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6A5B6" w14:textId="3C7F5028" w:rsidR="00801B20" w:rsidRPr="00DB2572" w:rsidRDefault="00782C50" w:rsidP="00782C5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B2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Supplement </w:t>
      </w:r>
      <w:r w:rsidR="00801B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</w:t>
      </w:r>
      <w:r w:rsidR="00801B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DB2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List of Surgeries</w:t>
      </w:r>
      <w:r w:rsidR="00801B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and ICD-9 or CPT Codes</w:t>
      </w:r>
    </w:p>
    <w:p w14:paraId="37C86875" w14:textId="77777777" w:rsidR="00782C50" w:rsidRPr="00DB2572" w:rsidRDefault="00782C50" w:rsidP="00782C5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5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categories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assumed to be</w:t>
      </w:r>
      <w:r w:rsidRPr="00DB25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associated with </w:t>
      </w:r>
      <w:r w:rsidRPr="00DB2572">
        <w:rPr>
          <w:rFonts w:ascii="Times New Roman" w:eastAsia="Times New Roman" w:hAnsi="Times New Roman" w:cs="Times New Roman"/>
          <w:color w:val="000000"/>
          <w:sz w:val="24"/>
          <w:szCs w:val="24"/>
        </w:rPr>
        <w:t>highest risk of SSI are listed before those with lower risk.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02"/>
        <w:gridCol w:w="6448"/>
      </w:tblGrid>
      <w:tr w:rsidR="00782C50" w:rsidRPr="00DB2572" w14:paraId="3E8DC1AE" w14:textId="77777777" w:rsidTr="000642AC">
        <w:trPr>
          <w:trHeight w:val="204"/>
          <w:tblHeader/>
        </w:trPr>
        <w:tc>
          <w:tcPr>
            <w:tcW w:w="153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E5C1E35" w14:textId="77777777" w:rsidR="00782C50" w:rsidRPr="00DB2572" w:rsidRDefault="00782C50" w:rsidP="0006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DB257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Orthopedic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Surgeries</w:t>
            </w:r>
          </w:p>
        </w:tc>
        <w:tc>
          <w:tcPr>
            <w:tcW w:w="346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FF9897" w14:textId="77777777" w:rsidR="00782C50" w:rsidRPr="00DB2572" w:rsidRDefault="00782C50" w:rsidP="0006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ICD-9 or CPT Codes</w:t>
            </w:r>
          </w:p>
        </w:tc>
      </w:tr>
      <w:tr w:rsidR="00782C50" w:rsidRPr="00DB2572" w14:paraId="233A4685" w14:textId="77777777" w:rsidTr="000642AC">
        <w:trPr>
          <w:trHeight w:val="204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0E78" w14:textId="77777777" w:rsidR="00782C50" w:rsidRPr="00DB2572" w:rsidRDefault="00782C50" w:rsidP="0006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Limb Amputation</w:t>
            </w:r>
          </w:p>
        </w:tc>
        <w:tc>
          <w:tcPr>
            <w:tcW w:w="3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FEC5" w14:textId="77777777" w:rsidR="00782C50" w:rsidRDefault="00782C50" w:rsidP="0006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ICD-9</w:t>
            </w:r>
          </w:p>
          <w:p w14:paraId="76E171A1" w14:textId="77777777" w:rsidR="00782C50" w:rsidRDefault="00782C50" w:rsidP="0006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84.00-84.19, 84.91</w:t>
            </w:r>
          </w:p>
          <w:p w14:paraId="41D111D1" w14:textId="77777777" w:rsidR="00782C50" w:rsidRDefault="00782C50" w:rsidP="0006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CA56129" w14:textId="77777777" w:rsidR="00782C50" w:rsidRDefault="00782C50" w:rsidP="0006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CPT</w:t>
            </w:r>
          </w:p>
          <w:p w14:paraId="3F8D1A64" w14:textId="77777777" w:rsidR="00782C50" w:rsidRPr="00DB2572" w:rsidRDefault="00782C50" w:rsidP="0006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2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2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2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2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2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2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2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2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2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2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2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2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2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2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2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2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2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2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2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26952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27882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27886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27888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27889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28825</w:t>
            </w:r>
          </w:p>
        </w:tc>
      </w:tr>
      <w:tr w:rsidR="00782C50" w:rsidRPr="00DB2572" w14:paraId="670004AF" w14:textId="77777777" w:rsidTr="000642AC">
        <w:trPr>
          <w:trHeight w:val="204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02E24" w14:textId="77777777" w:rsidR="00782C50" w:rsidRPr="00DB2572" w:rsidRDefault="00782C50" w:rsidP="0006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Plastic: hand reattachment</w:t>
            </w:r>
          </w:p>
        </w:tc>
        <w:tc>
          <w:tcPr>
            <w:tcW w:w="3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DC0B" w14:textId="77777777" w:rsidR="00782C50" w:rsidRDefault="00782C50" w:rsidP="0006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ICD-9</w:t>
            </w:r>
          </w:p>
          <w:p w14:paraId="459457FB" w14:textId="77777777" w:rsidR="00782C50" w:rsidRPr="00DB2572" w:rsidRDefault="00782C50" w:rsidP="0006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</w:t>
            </w:r>
            <w:r w:rsidRPr="00170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84.29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70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84.3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70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84.44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70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84.48</w:t>
            </w:r>
          </w:p>
        </w:tc>
      </w:tr>
      <w:tr w:rsidR="00782C50" w:rsidRPr="00DB2572" w14:paraId="51C9622F" w14:textId="77777777" w:rsidTr="000642AC">
        <w:trPr>
          <w:trHeight w:val="195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98E0" w14:textId="77777777" w:rsidR="00782C50" w:rsidRPr="00DB2572" w:rsidRDefault="00782C50" w:rsidP="0006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Open Reduction of Fracture </w:t>
            </w:r>
          </w:p>
        </w:tc>
        <w:tc>
          <w:tcPr>
            <w:tcW w:w="3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810C" w14:textId="77777777" w:rsidR="00782C50" w:rsidRDefault="00782C50" w:rsidP="0006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ICD-9</w:t>
            </w:r>
          </w:p>
          <w:p w14:paraId="3F2481A0" w14:textId="77777777" w:rsidR="00782C50" w:rsidRDefault="00782C50" w:rsidP="0006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</w:t>
            </w:r>
            <w:r w:rsidRPr="004D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79.39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D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79.5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</w:t>
            </w:r>
            <w:r w:rsidRPr="004D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79.59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D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</w:t>
            </w:r>
            <w:r w:rsidRPr="004D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79.69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D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79.8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</w:t>
            </w:r>
            <w:r w:rsidRPr="004D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79.89</w:t>
            </w:r>
          </w:p>
          <w:p w14:paraId="768DAFE9" w14:textId="77777777" w:rsidR="00782C50" w:rsidRDefault="00782C50" w:rsidP="0006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4A28737" w14:textId="77777777" w:rsidR="00782C50" w:rsidRDefault="00782C50" w:rsidP="0006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CPT</w:t>
            </w:r>
          </w:p>
          <w:p w14:paraId="5A2A0F56" w14:textId="77777777" w:rsidR="00782C50" w:rsidRPr="00E8095C" w:rsidRDefault="00782C50" w:rsidP="0006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2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2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2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2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2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2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2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2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2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2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2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2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24586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2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24587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2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2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2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2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24685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2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25337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2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2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2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2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2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2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2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2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2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25652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27177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27244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27248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27269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27758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27759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1A9B4597" w14:textId="77777777" w:rsidR="00782C50" w:rsidRPr="00DB2572" w:rsidRDefault="00782C50" w:rsidP="0006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27829</w:t>
            </w:r>
          </w:p>
        </w:tc>
      </w:tr>
      <w:tr w:rsidR="00782C50" w:rsidRPr="00DB2572" w14:paraId="2441E699" w14:textId="77777777" w:rsidTr="000642AC">
        <w:trPr>
          <w:trHeight w:val="109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884FC" w14:textId="77777777" w:rsidR="00782C50" w:rsidRPr="00DB2572" w:rsidRDefault="00782C50" w:rsidP="0006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Spinal fusion -- revision</w:t>
            </w:r>
          </w:p>
        </w:tc>
        <w:tc>
          <w:tcPr>
            <w:tcW w:w="3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7E34" w14:textId="77777777" w:rsidR="00782C50" w:rsidRDefault="00782C50" w:rsidP="0006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ICD-9</w:t>
            </w:r>
          </w:p>
          <w:p w14:paraId="3CD075BF" w14:textId="77777777" w:rsidR="00782C50" w:rsidRPr="00DB2572" w:rsidRDefault="00782C50" w:rsidP="0006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81.30-81.39</w:t>
            </w:r>
          </w:p>
        </w:tc>
      </w:tr>
      <w:tr w:rsidR="00782C50" w:rsidRPr="00DB2572" w14:paraId="4B1F40B7" w14:textId="77777777" w:rsidTr="000642AC">
        <w:trPr>
          <w:trHeight w:val="204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836A1" w14:textId="77777777" w:rsidR="00782C50" w:rsidRPr="00DB2572" w:rsidRDefault="00782C50" w:rsidP="0006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Spinal fusion -- primary</w:t>
            </w:r>
          </w:p>
        </w:tc>
        <w:tc>
          <w:tcPr>
            <w:tcW w:w="3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770E" w14:textId="77777777" w:rsidR="00782C50" w:rsidRDefault="00782C50" w:rsidP="0006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ICD-9 </w:t>
            </w:r>
          </w:p>
          <w:p w14:paraId="2CA8599C" w14:textId="77777777" w:rsidR="00782C50" w:rsidRDefault="00782C50" w:rsidP="0006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81.00-81.08</w:t>
            </w:r>
          </w:p>
          <w:p w14:paraId="51828386" w14:textId="77777777" w:rsidR="00782C50" w:rsidRDefault="00782C50" w:rsidP="0006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6FC7AF5" w14:textId="77777777" w:rsidR="00782C50" w:rsidRDefault="00782C50" w:rsidP="0006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CPT</w:t>
            </w:r>
          </w:p>
          <w:p w14:paraId="6F05C338" w14:textId="77777777" w:rsidR="00782C50" w:rsidRPr="00DB2572" w:rsidRDefault="00782C50" w:rsidP="0006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2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2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2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20937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2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20938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2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2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2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2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22548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2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</w:t>
            </w:r>
            <w:r w:rsidRPr="0072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2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2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2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22558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2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22585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2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22586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2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2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2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2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2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2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2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2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2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2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2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2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2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2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2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2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2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2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22842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2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0195T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0196T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0309T</w:t>
            </w:r>
          </w:p>
        </w:tc>
      </w:tr>
      <w:tr w:rsidR="00782C50" w:rsidRPr="00DB2572" w14:paraId="26A34C75" w14:textId="77777777" w:rsidTr="000642AC">
        <w:trPr>
          <w:trHeight w:val="204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2929D" w14:textId="77777777" w:rsidR="00782C50" w:rsidRPr="00DB2572" w:rsidRDefault="00782C50" w:rsidP="0006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 Spine</w:t>
            </w:r>
          </w:p>
        </w:tc>
        <w:tc>
          <w:tcPr>
            <w:tcW w:w="3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3440" w14:textId="77777777" w:rsidR="00782C50" w:rsidRDefault="00782C50" w:rsidP="0006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ICD-9 </w:t>
            </w:r>
          </w:p>
          <w:p w14:paraId="3C446353" w14:textId="77777777" w:rsidR="00782C50" w:rsidRPr="00DB2572" w:rsidRDefault="00782C50" w:rsidP="0006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0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0</w:t>
            </w:r>
            <w:r w:rsidRPr="0000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0</w:t>
            </w:r>
            <w:r w:rsidRPr="0000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0</w:t>
            </w:r>
            <w:r w:rsidRPr="0000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</w:t>
            </w:r>
            <w:r w:rsidRPr="0000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0</w:t>
            </w:r>
            <w:r w:rsidRPr="0000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 w:rsidRPr="00FF4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84.51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82C50" w:rsidRPr="00DB2572" w14:paraId="3FA34786" w14:textId="77777777" w:rsidTr="000642AC">
        <w:trPr>
          <w:trHeight w:val="204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EE28" w14:textId="77777777" w:rsidR="00782C50" w:rsidRPr="00DB2572" w:rsidRDefault="00782C50" w:rsidP="0006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Fusion, Other Joint </w:t>
            </w:r>
          </w:p>
        </w:tc>
        <w:tc>
          <w:tcPr>
            <w:tcW w:w="3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6394" w14:textId="77777777" w:rsidR="00782C50" w:rsidRDefault="00782C50" w:rsidP="0006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ICD-9 </w:t>
            </w:r>
          </w:p>
          <w:p w14:paraId="1419DF96" w14:textId="77777777" w:rsidR="00782C50" w:rsidRPr="00DB2572" w:rsidRDefault="00782C50" w:rsidP="0006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81.11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D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81.18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D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</w:t>
            </w:r>
            <w:r w:rsidRPr="004D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81.29</w:t>
            </w:r>
          </w:p>
        </w:tc>
      </w:tr>
      <w:tr w:rsidR="00782C50" w:rsidRPr="00DB2572" w14:paraId="63660AF9" w14:textId="77777777" w:rsidTr="000642AC">
        <w:trPr>
          <w:trHeight w:val="204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BA4D6" w14:textId="77777777" w:rsidR="00782C50" w:rsidRPr="00DB2572" w:rsidRDefault="00782C50" w:rsidP="0006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Hip </w:t>
            </w:r>
            <w:proofErr w:type="gramStart"/>
            <w:r w:rsidRPr="00DB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prosthesis  --</w:t>
            </w:r>
            <w:proofErr w:type="gramEnd"/>
            <w:r w:rsidRPr="00DB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revision</w:t>
            </w:r>
          </w:p>
        </w:tc>
        <w:tc>
          <w:tcPr>
            <w:tcW w:w="3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98AE" w14:textId="77777777" w:rsidR="00782C50" w:rsidRDefault="00782C50" w:rsidP="0006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ICD-9</w:t>
            </w:r>
          </w:p>
          <w:p w14:paraId="6FC13DA0" w14:textId="77777777" w:rsidR="00782C50" w:rsidRPr="00DB2572" w:rsidRDefault="00782C50" w:rsidP="0006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  <w:r w:rsidRPr="0011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0-0</w:t>
            </w:r>
            <w:r w:rsidRPr="0011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9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81.53</w:t>
            </w:r>
          </w:p>
        </w:tc>
      </w:tr>
      <w:tr w:rsidR="00782C50" w:rsidRPr="00DB2572" w14:paraId="4F7DD778" w14:textId="77777777" w:rsidTr="000642AC">
        <w:trPr>
          <w:trHeight w:val="204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E95E" w14:textId="77777777" w:rsidR="00782C50" w:rsidRPr="00DB2572" w:rsidRDefault="00782C50" w:rsidP="0006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Hip </w:t>
            </w:r>
            <w:proofErr w:type="gramStart"/>
            <w:r w:rsidRPr="00DB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prosthesis  --</w:t>
            </w:r>
            <w:proofErr w:type="gramEnd"/>
            <w:r w:rsidRPr="00DB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</w:t>
            </w:r>
          </w:p>
        </w:tc>
        <w:tc>
          <w:tcPr>
            <w:tcW w:w="3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9F1A" w14:textId="77777777" w:rsidR="00782C50" w:rsidRDefault="00782C50" w:rsidP="0006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ICD-9</w:t>
            </w:r>
          </w:p>
          <w:p w14:paraId="4DAC8E1F" w14:textId="77777777" w:rsidR="00782C50" w:rsidRDefault="00782C50" w:rsidP="0006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E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</w:t>
            </w:r>
            <w:r w:rsidRPr="009E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9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81.51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9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81.52</w:t>
            </w:r>
          </w:p>
          <w:p w14:paraId="6FD527C1" w14:textId="77777777" w:rsidR="00782C50" w:rsidRDefault="00782C50" w:rsidP="0006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F6317EA" w14:textId="77777777" w:rsidR="00782C50" w:rsidRDefault="00782C50" w:rsidP="0006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CPT</w:t>
            </w:r>
          </w:p>
          <w:p w14:paraId="77994F23" w14:textId="77777777" w:rsidR="00782C50" w:rsidRPr="00DB2572" w:rsidRDefault="00782C50" w:rsidP="0006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27137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27138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27236</w:t>
            </w:r>
          </w:p>
        </w:tc>
      </w:tr>
      <w:tr w:rsidR="00782C50" w:rsidRPr="00DB2572" w14:paraId="502C03B4" w14:textId="77777777" w:rsidTr="000642AC">
        <w:trPr>
          <w:trHeight w:val="204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FE3D9" w14:textId="77777777" w:rsidR="00782C50" w:rsidRPr="00DB2572" w:rsidRDefault="00782C50" w:rsidP="0006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Osteotomy</w:t>
            </w:r>
          </w:p>
        </w:tc>
        <w:tc>
          <w:tcPr>
            <w:tcW w:w="3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B9B9" w14:textId="77777777" w:rsidR="00782C50" w:rsidRDefault="00782C50" w:rsidP="0006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ICD-9</w:t>
            </w:r>
          </w:p>
          <w:p w14:paraId="01A5C966" w14:textId="77777777" w:rsidR="00782C50" w:rsidRPr="00DB2572" w:rsidRDefault="00782C50" w:rsidP="0006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</w:t>
            </w:r>
            <w:r w:rsidRPr="00BC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77.39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D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</w:t>
            </w:r>
            <w:r w:rsidRPr="004D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77.99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D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78.22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D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78.99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D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79.9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0-79</w:t>
            </w:r>
            <w:r w:rsidRPr="004D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D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.00-</w:t>
            </w:r>
            <w:r w:rsidRPr="004D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80.19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D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80.4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</w:t>
            </w:r>
            <w:r w:rsidRPr="004D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80.49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8</w:t>
            </w:r>
            <w:r w:rsidRPr="004D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D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80.7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</w:t>
            </w:r>
            <w:r w:rsidRPr="004D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80.99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9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81.4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</w:t>
            </w:r>
            <w:r w:rsidRPr="00D9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81.49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F4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81.57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F4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81.59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F4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81.71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F4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81.79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F4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81.8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</w:t>
            </w:r>
            <w:r w:rsidRPr="00FF4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81.97</w:t>
            </w:r>
          </w:p>
        </w:tc>
      </w:tr>
      <w:tr w:rsidR="00782C50" w:rsidRPr="00DB2572" w14:paraId="262CF5B4" w14:textId="77777777" w:rsidTr="000642AC">
        <w:trPr>
          <w:trHeight w:val="204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6EC54" w14:textId="77777777" w:rsidR="00782C50" w:rsidRPr="00DB2572" w:rsidRDefault="00782C50" w:rsidP="0006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Arthroplasty, other joint</w:t>
            </w:r>
          </w:p>
        </w:tc>
        <w:tc>
          <w:tcPr>
            <w:tcW w:w="3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32F4" w14:textId="77777777" w:rsidR="00782C50" w:rsidRDefault="00782C50" w:rsidP="0006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ICD-9 </w:t>
            </w:r>
          </w:p>
          <w:p w14:paraId="4CB06559" w14:textId="77777777" w:rsidR="00782C50" w:rsidRPr="00DB2572" w:rsidRDefault="00782C50" w:rsidP="0006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4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81.56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F4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81.73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F4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81.84</w:t>
            </w:r>
          </w:p>
        </w:tc>
      </w:tr>
      <w:tr w:rsidR="00782C50" w:rsidRPr="00DB2572" w14:paraId="5FA0571A" w14:textId="77777777" w:rsidTr="000642AC">
        <w:trPr>
          <w:trHeight w:val="204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AC339" w14:textId="77777777" w:rsidR="00782C50" w:rsidRPr="00DB2572" w:rsidRDefault="00782C50" w:rsidP="0006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Knee prosthesis-- revision</w:t>
            </w:r>
          </w:p>
        </w:tc>
        <w:tc>
          <w:tcPr>
            <w:tcW w:w="3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2A76" w14:textId="77777777" w:rsidR="00782C50" w:rsidRDefault="00782C50" w:rsidP="0006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ICD-9 </w:t>
            </w:r>
          </w:p>
          <w:p w14:paraId="53E9D904" w14:textId="77777777" w:rsidR="00782C50" w:rsidRDefault="00782C50" w:rsidP="0006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1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0, 0</w:t>
            </w:r>
            <w:r w:rsidRPr="0011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0</w:t>
            </w:r>
            <w:r w:rsidRPr="0011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0</w:t>
            </w:r>
            <w:r w:rsidRPr="0011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0</w:t>
            </w:r>
            <w:r w:rsidRPr="0011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9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81.55</w:t>
            </w:r>
          </w:p>
          <w:p w14:paraId="4D375AB9" w14:textId="77777777" w:rsidR="00782C50" w:rsidRPr="00DB2572" w:rsidRDefault="00782C50" w:rsidP="0006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2C50" w:rsidRPr="00DB2572" w14:paraId="432655DC" w14:textId="77777777" w:rsidTr="000642AC">
        <w:trPr>
          <w:trHeight w:val="204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6FDE" w14:textId="77777777" w:rsidR="00782C50" w:rsidRPr="00DB2572" w:rsidRDefault="00782C50" w:rsidP="0006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Knee prosthesis—primary </w:t>
            </w:r>
          </w:p>
        </w:tc>
        <w:tc>
          <w:tcPr>
            <w:tcW w:w="3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4EF2" w14:textId="77777777" w:rsidR="00782C50" w:rsidRDefault="00782C50" w:rsidP="0006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ICD-9 </w:t>
            </w:r>
          </w:p>
          <w:p w14:paraId="7DFB75B3" w14:textId="77777777" w:rsidR="00782C50" w:rsidRDefault="00782C50" w:rsidP="0006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81.54</w:t>
            </w:r>
          </w:p>
          <w:p w14:paraId="32DF416C" w14:textId="77777777" w:rsidR="00782C50" w:rsidRDefault="00782C50" w:rsidP="0006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9DDAD91" w14:textId="77777777" w:rsidR="00782C50" w:rsidRDefault="00782C50" w:rsidP="0006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CPT</w:t>
            </w:r>
          </w:p>
          <w:p w14:paraId="08586BA5" w14:textId="77777777" w:rsidR="00782C50" w:rsidRPr="00DB2572" w:rsidRDefault="00782C50" w:rsidP="0006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27437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27438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27442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27443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27486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27487</w:t>
            </w:r>
          </w:p>
        </w:tc>
      </w:tr>
      <w:tr w:rsidR="00782C50" w:rsidRPr="00DB2572" w14:paraId="77E0937E" w14:textId="77777777" w:rsidTr="000642AC">
        <w:trPr>
          <w:trHeight w:val="204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8A640" w14:textId="77777777" w:rsidR="00782C50" w:rsidRPr="00DB2572" w:rsidRDefault="00782C50" w:rsidP="0006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Laminectomy </w:t>
            </w:r>
          </w:p>
        </w:tc>
        <w:tc>
          <w:tcPr>
            <w:tcW w:w="3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AA1C" w14:textId="77777777" w:rsidR="00782C50" w:rsidRDefault="00782C50" w:rsidP="0006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ICD-9 </w:t>
            </w:r>
          </w:p>
          <w:p w14:paraId="3160CB3D" w14:textId="77777777" w:rsidR="00782C50" w:rsidRDefault="00782C50" w:rsidP="0006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F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</w:t>
            </w:r>
            <w:r w:rsidRPr="00DF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D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80.5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</w:t>
            </w:r>
            <w:r w:rsidRPr="004D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80.59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A7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84.60-84.69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A7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84.80-84.85</w:t>
            </w:r>
          </w:p>
          <w:p w14:paraId="6961BF8B" w14:textId="77777777" w:rsidR="00782C50" w:rsidRDefault="00782C50" w:rsidP="0006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5FE3646" w14:textId="77777777" w:rsidR="00782C50" w:rsidRDefault="00782C50" w:rsidP="0006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CPT</w:t>
            </w:r>
          </w:p>
          <w:p w14:paraId="64750228" w14:textId="77777777" w:rsidR="00782C50" w:rsidRPr="00DB2572" w:rsidRDefault="00782C50" w:rsidP="0006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</w:t>
            </w:r>
            <w:r w:rsidRPr="0072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2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2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2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2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22849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2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2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2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22858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2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2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22862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61343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62287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62350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62351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63042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63043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63044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63048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63076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63077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63082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63085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63086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63087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63088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63172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63173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63182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63185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0098T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0163T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0165T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0171T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0172T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0219T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0221T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0222T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0274T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0275T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0375T</w:t>
            </w:r>
          </w:p>
        </w:tc>
      </w:tr>
      <w:tr w:rsidR="00782C50" w:rsidRPr="00DB2572" w14:paraId="0EA5EF8E" w14:textId="77777777" w:rsidTr="000642AC">
        <w:trPr>
          <w:trHeight w:val="204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7363E" w14:textId="77777777" w:rsidR="00782C50" w:rsidRPr="00DB2572" w:rsidRDefault="00782C50" w:rsidP="0006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Peripheral/cranial nerve</w:t>
            </w:r>
          </w:p>
        </w:tc>
        <w:tc>
          <w:tcPr>
            <w:tcW w:w="3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D0E6" w14:textId="77777777" w:rsidR="00782C50" w:rsidRDefault="00782C50" w:rsidP="0006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ICD-9 </w:t>
            </w:r>
          </w:p>
          <w:p w14:paraId="69B2E271" w14:textId="77777777" w:rsidR="00782C50" w:rsidRPr="00DB2572" w:rsidRDefault="00782C50" w:rsidP="0006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04.01-0</w:t>
            </w:r>
            <w:r w:rsidRPr="00AC3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0</w:t>
            </w:r>
            <w:r w:rsidRPr="00AC3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8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1-04.49, 0</w:t>
            </w:r>
            <w:r w:rsidRPr="00AC3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0</w:t>
            </w:r>
            <w:r w:rsidRPr="00AC3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04.71-0</w:t>
            </w:r>
            <w:r w:rsidRPr="00AC3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0</w:t>
            </w:r>
            <w:r w:rsidRPr="00AC3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0</w:t>
            </w:r>
            <w:r w:rsidRPr="00AC3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.0, 05.21-0</w:t>
            </w:r>
            <w:r w:rsidRPr="00AC3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0</w:t>
            </w:r>
            <w:r w:rsidRPr="00AC3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</w:t>
            </w:r>
            <w:r w:rsidRPr="00AC3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5.89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0</w:t>
            </w:r>
            <w:r w:rsidRPr="00AC3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5.9</w:t>
            </w:r>
          </w:p>
        </w:tc>
      </w:tr>
      <w:tr w:rsidR="00782C50" w:rsidRPr="00DB2572" w14:paraId="62BA7432" w14:textId="77777777" w:rsidTr="000642AC">
        <w:trPr>
          <w:trHeight w:val="214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3E0A6" w14:textId="77777777" w:rsidR="00782C50" w:rsidRPr="00DB2572" w:rsidRDefault="00782C50" w:rsidP="0006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Bunion </w:t>
            </w:r>
          </w:p>
        </w:tc>
        <w:tc>
          <w:tcPr>
            <w:tcW w:w="3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ED69" w14:textId="77777777" w:rsidR="00782C50" w:rsidRDefault="00782C50" w:rsidP="0006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ICD-9</w:t>
            </w:r>
          </w:p>
          <w:p w14:paraId="17F9BC53" w14:textId="77777777" w:rsidR="00782C50" w:rsidRPr="00DB2572" w:rsidRDefault="00782C50" w:rsidP="0006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77.5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</w:t>
            </w:r>
            <w:r w:rsidRPr="00BC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77.59</w:t>
            </w:r>
          </w:p>
        </w:tc>
      </w:tr>
      <w:tr w:rsidR="00782C50" w:rsidRPr="00DB2572" w14:paraId="2E6689A6" w14:textId="77777777" w:rsidTr="000642AC">
        <w:trPr>
          <w:trHeight w:val="219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89D46" w14:textId="77777777" w:rsidR="00782C50" w:rsidRPr="00DB2572" w:rsidRDefault="00782C50" w:rsidP="0006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Facial bone/mandible</w:t>
            </w:r>
          </w:p>
        </w:tc>
        <w:tc>
          <w:tcPr>
            <w:tcW w:w="3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4A9E" w14:textId="77777777" w:rsidR="00782C50" w:rsidRDefault="00782C50" w:rsidP="0006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ICD-9</w:t>
            </w:r>
          </w:p>
          <w:p w14:paraId="41E94E1D" w14:textId="77777777" w:rsidR="00782C50" w:rsidRPr="00DB2572" w:rsidRDefault="00782C50" w:rsidP="0006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76.01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8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76.09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8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8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76.31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8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76.39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8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76.41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8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76.46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8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76.5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8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76.61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-76</w:t>
            </w:r>
            <w:r w:rsidRPr="00C8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.69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8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76.72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8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76.74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8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76.76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8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76.77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8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76.79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8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76.91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8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76.92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8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76.94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85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76.97</w:t>
            </w:r>
          </w:p>
        </w:tc>
      </w:tr>
    </w:tbl>
    <w:p w14:paraId="69518863" w14:textId="77E89F0D" w:rsidR="00782C50" w:rsidRDefault="00782C50" w:rsidP="00782C5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ICD-9-CM and ICD-10 Diagnosis Codes for BSI and SSI</w:t>
      </w:r>
    </w:p>
    <w:p w14:paraId="3BC0E36E" w14:textId="6D02F587" w:rsidR="00EA1B5E" w:rsidRDefault="00EA1B5E" w:rsidP="00782C5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BSI was defined as a positive </w:t>
      </w:r>
      <w:r w:rsidRPr="00E276E4">
        <w:rPr>
          <w:rFonts w:ascii="Times New Roman" w:hAnsi="Times New Roman" w:cs="Times New Roman"/>
          <w:i/>
          <w:sz w:val="24"/>
          <w:szCs w:val="24"/>
        </w:rPr>
        <w:t xml:space="preserve">S. aureus </w:t>
      </w:r>
      <w:r>
        <w:rPr>
          <w:rFonts w:ascii="Times New Roman" w:hAnsi="Times New Roman" w:cs="Times New Roman"/>
          <w:sz w:val="24"/>
          <w:szCs w:val="24"/>
        </w:rPr>
        <w:t>blood culture, or</w:t>
      </w:r>
      <w:r w:rsidRPr="00F15F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non-specific </w:t>
      </w:r>
      <w:r w:rsidRPr="00995717">
        <w:rPr>
          <w:rFonts w:ascii="Times New Roman" w:hAnsi="Times New Roman" w:cs="Times New Roman"/>
          <w:i/>
          <w:sz w:val="24"/>
          <w:szCs w:val="24"/>
        </w:rPr>
        <w:t>S. aureus</w:t>
      </w:r>
      <w:r w:rsidRPr="00F15F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cultures with </w:t>
      </w:r>
      <w:r w:rsidRPr="00F15F34">
        <w:rPr>
          <w:rFonts w:ascii="Times New Roman" w:hAnsi="Times New Roman" w:cs="Times New Roman"/>
          <w:sz w:val="24"/>
          <w:szCs w:val="24"/>
        </w:rPr>
        <w:t xml:space="preserve">evidence of venipuncture or 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r w:rsidRPr="00F15F34">
        <w:rPr>
          <w:rFonts w:ascii="Times New Roman" w:hAnsi="Times New Roman" w:cs="Times New Roman"/>
          <w:sz w:val="24"/>
          <w:szCs w:val="24"/>
        </w:rPr>
        <w:t xml:space="preserve">ICD-9-CM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15F34">
        <w:rPr>
          <w:rFonts w:ascii="Times New Roman" w:hAnsi="Times New Roman" w:cs="Times New Roman"/>
          <w:sz w:val="24"/>
          <w:szCs w:val="24"/>
        </w:rPr>
        <w:t>or ICD-10 code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15F34">
        <w:rPr>
          <w:rFonts w:ascii="Times New Roman" w:hAnsi="Times New Roman" w:cs="Times New Roman"/>
          <w:sz w:val="24"/>
          <w:szCs w:val="24"/>
        </w:rPr>
        <w:t xml:space="preserve"> indicating BSI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65D64">
        <w:rPr>
          <w:rFonts w:ascii="Times New Roman" w:hAnsi="Times New Roman" w:cs="Times New Roman"/>
          <w:sz w:val="24"/>
          <w:szCs w:val="24"/>
        </w:rPr>
        <w:t xml:space="preserve">SSIs were identified as a positive </w:t>
      </w:r>
      <w:r w:rsidRPr="004D47FF">
        <w:rPr>
          <w:rFonts w:ascii="Times New Roman" w:hAnsi="Times New Roman" w:cs="Times New Roman"/>
          <w:i/>
          <w:sz w:val="24"/>
          <w:szCs w:val="24"/>
        </w:rPr>
        <w:t xml:space="preserve">S. aureus </w:t>
      </w:r>
      <w:r w:rsidRPr="00F65D64">
        <w:rPr>
          <w:rFonts w:ascii="Times New Roman" w:hAnsi="Times New Roman" w:cs="Times New Roman"/>
          <w:sz w:val="24"/>
          <w:szCs w:val="24"/>
        </w:rPr>
        <w:t xml:space="preserve">culture </w:t>
      </w:r>
      <w:r>
        <w:rPr>
          <w:rFonts w:ascii="Times New Roman" w:hAnsi="Times New Roman" w:cs="Times New Roman"/>
          <w:sz w:val="24"/>
          <w:szCs w:val="24"/>
        </w:rPr>
        <w:t xml:space="preserve">from a source </w:t>
      </w:r>
      <w:r w:rsidRPr="00F65D64">
        <w:rPr>
          <w:rFonts w:ascii="Times New Roman" w:hAnsi="Times New Roman" w:cs="Times New Roman"/>
          <w:sz w:val="24"/>
          <w:szCs w:val="24"/>
        </w:rPr>
        <w:t>consistent with a wound infection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21"/>
        <w:gridCol w:w="2892"/>
      </w:tblGrid>
      <w:tr w:rsidR="00782C50" w14:paraId="08E51C53" w14:textId="77777777" w:rsidTr="004E4FF1">
        <w:tc>
          <w:tcPr>
            <w:tcW w:w="3237" w:type="dxa"/>
            <w:shd w:val="clear" w:color="auto" w:fill="D9D9D9" w:themeFill="background1" w:themeFillShade="D9"/>
          </w:tcPr>
          <w:p w14:paraId="77EA38EB" w14:textId="77777777" w:rsidR="00782C50" w:rsidRPr="004E4FF1" w:rsidRDefault="00782C50" w:rsidP="000642AC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4E4FF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Infection Type</w:t>
            </w:r>
          </w:p>
        </w:tc>
        <w:tc>
          <w:tcPr>
            <w:tcW w:w="3221" w:type="dxa"/>
            <w:shd w:val="clear" w:color="auto" w:fill="D9D9D9" w:themeFill="background1" w:themeFillShade="D9"/>
          </w:tcPr>
          <w:p w14:paraId="6F969258" w14:textId="77777777" w:rsidR="00782C50" w:rsidRPr="004E4FF1" w:rsidRDefault="00782C50" w:rsidP="000642AC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4E4FF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ICD-9-CM</w:t>
            </w:r>
          </w:p>
        </w:tc>
        <w:tc>
          <w:tcPr>
            <w:tcW w:w="2892" w:type="dxa"/>
            <w:shd w:val="clear" w:color="auto" w:fill="D9D9D9" w:themeFill="background1" w:themeFillShade="D9"/>
          </w:tcPr>
          <w:p w14:paraId="7E792749" w14:textId="730EA9F0" w:rsidR="00782C50" w:rsidRPr="004E4FF1" w:rsidRDefault="00782C50" w:rsidP="000642AC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4E4FF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ICD-10</w:t>
            </w:r>
            <w:r w:rsidR="00EA1B5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-CM</w:t>
            </w:r>
          </w:p>
        </w:tc>
      </w:tr>
      <w:tr w:rsidR="00782C50" w14:paraId="757A6AE3" w14:textId="77777777" w:rsidTr="000642AC">
        <w:tc>
          <w:tcPr>
            <w:tcW w:w="3237" w:type="dxa"/>
          </w:tcPr>
          <w:p w14:paraId="587C58EB" w14:textId="77777777" w:rsidR="00782C50" w:rsidRPr="004D47FF" w:rsidRDefault="00782C50" w:rsidP="000642A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4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Blood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</w:t>
            </w:r>
            <w:r w:rsidRPr="004D4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tream Infection (BSI)</w:t>
            </w:r>
          </w:p>
        </w:tc>
        <w:tc>
          <w:tcPr>
            <w:tcW w:w="3221" w:type="dxa"/>
          </w:tcPr>
          <w:p w14:paraId="356C1520" w14:textId="77777777" w:rsidR="00782C50" w:rsidRPr="004D47FF" w:rsidRDefault="00782C50" w:rsidP="000642A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4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790.7, </w:t>
            </w:r>
            <w:r w:rsidRPr="005306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038.X</w:t>
            </w:r>
          </w:p>
        </w:tc>
        <w:tc>
          <w:tcPr>
            <w:tcW w:w="2892" w:type="dxa"/>
          </w:tcPr>
          <w:p w14:paraId="0E7339BB" w14:textId="77777777" w:rsidR="00782C50" w:rsidRPr="001A2422" w:rsidRDefault="00782C50" w:rsidP="000642A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4C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proofErr w:type="gramStart"/>
            <w:r w:rsidRPr="00A94C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  <w:proofErr w:type="gramEnd"/>
            <w:r w:rsidRPr="00A94C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A41.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  <w:r w:rsidRPr="00A94C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A41.01, A41.02, A41.2, A41.3, A41.4, A41.5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  <w:r w:rsidRPr="00A94C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A41.8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  <w:r w:rsidRPr="00A94C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A41.9, R78.81</w:t>
            </w:r>
          </w:p>
        </w:tc>
      </w:tr>
      <w:tr w:rsidR="00782C50" w14:paraId="63F3B9B3" w14:textId="77777777" w:rsidTr="000642AC">
        <w:tc>
          <w:tcPr>
            <w:tcW w:w="3237" w:type="dxa"/>
          </w:tcPr>
          <w:p w14:paraId="746369E4" w14:textId="77777777" w:rsidR="00782C50" w:rsidRPr="000D2A70" w:rsidRDefault="00782C50" w:rsidP="000642A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Surgical Site Infection (SSI) – microorganism distribution analysis</w:t>
            </w:r>
          </w:p>
        </w:tc>
        <w:tc>
          <w:tcPr>
            <w:tcW w:w="3221" w:type="dxa"/>
          </w:tcPr>
          <w:p w14:paraId="24E25188" w14:textId="77777777" w:rsidR="00782C50" w:rsidRDefault="00782C50" w:rsidP="00064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D64">
              <w:rPr>
                <w:rFonts w:ascii="Times New Roman" w:hAnsi="Times New Roman" w:cs="Times New Roman"/>
                <w:sz w:val="24"/>
                <w:szCs w:val="24"/>
              </w:rPr>
              <w:t>324.1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5D64">
              <w:rPr>
                <w:rFonts w:ascii="Times New Roman" w:hAnsi="Times New Roman" w:cs="Times New Roman"/>
                <w:sz w:val="24"/>
                <w:szCs w:val="24"/>
              </w:rPr>
              <w:t>682.1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5D64">
              <w:rPr>
                <w:rFonts w:ascii="Times New Roman" w:hAnsi="Times New Roman" w:cs="Times New Roman"/>
                <w:sz w:val="24"/>
                <w:szCs w:val="24"/>
              </w:rPr>
              <w:t>996.60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5D64">
              <w:rPr>
                <w:rFonts w:ascii="Times New Roman" w:hAnsi="Times New Roman" w:cs="Times New Roman"/>
                <w:sz w:val="24"/>
                <w:szCs w:val="24"/>
              </w:rPr>
              <w:t>996.62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5D64">
              <w:rPr>
                <w:rFonts w:ascii="Times New Roman" w:hAnsi="Times New Roman" w:cs="Times New Roman"/>
                <w:sz w:val="24"/>
                <w:szCs w:val="24"/>
              </w:rPr>
              <w:t>996.63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5D64">
              <w:rPr>
                <w:rFonts w:ascii="Times New Roman" w:hAnsi="Times New Roman" w:cs="Times New Roman"/>
                <w:sz w:val="24"/>
                <w:szCs w:val="24"/>
              </w:rPr>
              <w:t>996.66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5D64">
              <w:rPr>
                <w:rFonts w:ascii="Times New Roman" w:hAnsi="Times New Roman" w:cs="Times New Roman"/>
                <w:sz w:val="24"/>
                <w:szCs w:val="24"/>
              </w:rPr>
              <w:t>996.67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5D64">
              <w:rPr>
                <w:rFonts w:ascii="Times New Roman" w:hAnsi="Times New Roman" w:cs="Times New Roman"/>
                <w:sz w:val="24"/>
                <w:szCs w:val="24"/>
              </w:rPr>
              <w:t>996.69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5D64">
              <w:rPr>
                <w:rFonts w:ascii="Times New Roman" w:hAnsi="Times New Roman" w:cs="Times New Roman"/>
                <w:sz w:val="24"/>
                <w:szCs w:val="24"/>
              </w:rPr>
              <w:t>998.51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5D64">
              <w:rPr>
                <w:rFonts w:ascii="Times New Roman" w:hAnsi="Times New Roman" w:cs="Times New Roman"/>
                <w:sz w:val="24"/>
                <w:szCs w:val="24"/>
              </w:rPr>
              <w:t>998.59</w:t>
            </w:r>
          </w:p>
          <w:p w14:paraId="195E9212" w14:textId="77777777" w:rsidR="00782C50" w:rsidRPr="000D2A70" w:rsidRDefault="00782C50" w:rsidP="000642A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</w:tcPr>
          <w:p w14:paraId="5C1670D6" w14:textId="77777777" w:rsidR="00782C50" w:rsidRPr="00A94C88" w:rsidRDefault="00782C50" w:rsidP="000642A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G06.1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 w:rsidRPr="00556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L03.221, L03.222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 w:rsidRPr="00556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T85.79XA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 w:rsidRPr="00556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T82.7XXA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 w:rsidRPr="00167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T85.730A, T85.731A, T85.732A, T85.733A, T85.734A, T85.735A, T85.738A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 w:rsidRPr="00167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T84.50XA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 w:rsidRPr="00167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T84.60XA, T84.7XXA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 w:rsidRPr="00167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T85.79XA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 w:rsidRPr="00167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K68.11</w:t>
            </w:r>
          </w:p>
        </w:tc>
      </w:tr>
    </w:tbl>
    <w:p w14:paraId="6F4233E4" w14:textId="77777777" w:rsidR="00745DFA" w:rsidRDefault="00745DFA" w:rsidP="00833873"/>
    <w:sectPr w:rsidR="00745DFA" w:rsidSect="00833873">
      <w:headerReference w:type="default" r:id="rId6"/>
      <w:footerReference w:type="default" r:id="rId7"/>
      <w:pgSz w:w="12240" w:h="15840"/>
      <w:pgMar w:top="15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407C52" w14:textId="77777777" w:rsidR="002A5902" w:rsidRDefault="002A5902">
      <w:pPr>
        <w:spacing w:after="0" w:line="240" w:lineRule="auto"/>
      </w:pPr>
      <w:r>
        <w:separator/>
      </w:r>
    </w:p>
  </w:endnote>
  <w:endnote w:type="continuationSeparator" w:id="0">
    <w:p w14:paraId="3CB76FE5" w14:textId="77777777" w:rsidR="002A5902" w:rsidRDefault="002A5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707956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5BCA91" w14:textId="77777777" w:rsidR="008405A0" w:rsidRDefault="00782C5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007705E1" w14:textId="77777777" w:rsidR="008405A0" w:rsidRDefault="002A59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60D1BD" w14:textId="77777777" w:rsidR="002A5902" w:rsidRDefault="002A5902">
      <w:pPr>
        <w:spacing w:after="0" w:line="240" w:lineRule="auto"/>
      </w:pPr>
      <w:r>
        <w:separator/>
      </w:r>
    </w:p>
  </w:footnote>
  <w:footnote w:type="continuationSeparator" w:id="0">
    <w:p w14:paraId="06550E24" w14:textId="77777777" w:rsidR="002A5902" w:rsidRDefault="002A5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5135A" w14:textId="77777777" w:rsidR="008405A0" w:rsidRDefault="002A5902">
    <w:pPr>
      <w:pStyle w:val="Header"/>
      <w:jc w:val="right"/>
    </w:pPr>
  </w:p>
  <w:p w14:paraId="41C442EE" w14:textId="77777777" w:rsidR="008405A0" w:rsidRDefault="002A59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C50"/>
    <w:rsid w:val="00061D42"/>
    <w:rsid w:val="000C2830"/>
    <w:rsid w:val="0016168E"/>
    <w:rsid w:val="00182E76"/>
    <w:rsid w:val="0025762D"/>
    <w:rsid w:val="002A5436"/>
    <w:rsid w:val="002A5902"/>
    <w:rsid w:val="003968A2"/>
    <w:rsid w:val="003D40E8"/>
    <w:rsid w:val="00474E01"/>
    <w:rsid w:val="004B5968"/>
    <w:rsid w:val="004E4FF1"/>
    <w:rsid w:val="00745DFA"/>
    <w:rsid w:val="00782C50"/>
    <w:rsid w:val="00797467"/>
    <w:rsid w:val="00801B20"/>
    <w:rsid w:val="00833873"/>
    <w:rsid w:val="00954CC4"/>
    <w:rsid w:val="009E43C5"/>
    <w:rsid w:val="00B37564"/>
    <w:rsid w:val="00CC5CDC"/>
    <w:rsid w:val="00EA1B5E"/>
    <w:rsid w:val="00FB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CC651"/>
  <w15:chartTrackingRefBased/>
  <w15:docId w15:val="{715C8EBC-7416-47DC-81B0-382A3CD42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C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C50"/>
  </w:style>
  <w:style w:type="paragraph" w:styleId="Footer">
    <w:name w:val="footer"/>
    <w:basedOn w:val="Normal"/>
    <w:link w:val="FooterChar"/>
    <w:uiPriority w:val="99"/>
    <w:unhideWhenUsed/>
    <w:rsid w:val="00782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C50"/>
  </w:style>
  <w:style w:type="table" w:styleId="TableGrid">
    <w:name w:val="Table Grid"/>
    <w:basedOn w:val="TableNormal"/>
    <w:uiPriority w:val="39"/>
    <w:rsid w:val="0078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2C50"/>
    <w:rPr>
      <w:color w:val="0563C1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782C50"/>
  </w:style>
  <w:style w:type="paragraph" w:styleId="BalloonText">
    <w:name w:val="Balloon Text"/>
    <w:basedOn w:val="Normal"/>
    <w:link w:val="BalloonTextChar"/>
    <w:uiPriority w:val="99"/>
    <w:semiHidden/>
    <w:unhideWhenUsed/>
    <w:rsid w:val="002A543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43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3256</Characters>
  <Application>Microsoft Office Word</Application>
  <DocSecurity>0</DocSecurity>
  <Lines>27</Lines>
  <Paragraphs>7</Paragraphs>
  <ScaleCrop>false</ScaleCrop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Dreyfus</dc:creator>
  <cp:keywords/>
  <dc:description/>
  <cp:lastModifiedBy>Todd Dreyfus</cp:lastModifiedBy>
  <cp:revision>2</cp:revision>
  <dcterms:created xsi:type="dcterms:W3CDTF">2021-01-23T19:33:00Z</dcterms:created>
  <dcterms:modified xsi:type="dcterms:W3CDTF">2021-01-23T19:33:00Z</dcterms:modified>
</cp:coreProperties>
</file>