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234B8" w14:textId="77777777" w:rsidR="00CD56DC" w:rsidRDefault="0082766F" w:rsidP="0082766F">
      <w:pPr>
        <w:pStyle w:val="ListParagraph"/>
        <w:ind w:left="0"/>
      </w:pPr>
      <w:r w:rsidRPr="00CD56DC">
        <w:rPr>
          <w:b/>
        </w:rPr>
        <w:t xml:space="preserve">Supplemental </w:t>
      </w:r>
      <w:r w:rsidR="00CD56DC" w:rsidRPr="00CD56DC">
        <w:rPr>
          <w:b/>
        </w:rPr>
        <w:t>Material</w:t>
      </w:r>
      <w:r w:rsidR="00CD56DC">
        <w:t xml:space="preserve"> </w:t>
      </w:r>
    </w:p>
    <w:p w14:paraId="27ED2779" w14:textId="77777777" w:rsidR="00CD56DC" w:rsidRDefault="00CD56DC" w:rsidP="0082766F">
      <w:pPr>
        <w:pStyle w:val="ListParagraph"/>
        <w:ind w:left="0"/>
      </w:pPr>
    </w:p>
    <w:p w14:paraId="50102260" w14:textId="4B18F19B" w:rsidR="0082766F" w:rsidRDefault="008019C6" w:rsidP="0082766F">
      <w:pPr>
        <w:pStyle w:val="ListParagraph"/>
        <w:ind w:left="0"/>
      </w:pPr>
      <w:r w:rsidRPr="008019C6">
        <w:rPr>
          <w:b/>
        </w:rPr>
        <w:t xml:space="preserve">Supplemental </w:t>
      </w:r>
      <w:r w:rsidR="00CD56DC" w:rsidRPr="008019C6">
        <w:rPr>
          <w:b/>
        </w:rPr>
        <w:t>Table</w:t>
      </w:r>
      <w:r w:rsidR="0082766F" w:rsidRPr="008019C6">
        <w:rPr>
          <w:b/>
        </w:rPr>
        <w:t xml:space="preserve"> 1.</w:t>
      </w:r>
      <w:r w:rsidR="0082766F">
        <w:t xml:space="preserve"> Patients with the following concomitant ICD 10 codes where antibiotic therapy may be appropriate were excluded from analysis in this study</w:t>
      </w:r>
    </w:p>
    <w:p w14:paraId="1603996A" w14:textId="77777777" w:rsidR="0082766F" w:rsidRDefault="0082766F" w:rsidP="0082766F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020"/>
      </w:tblGrid>
      <w:tr w:rsidR="0082766F" w14:paraId="558E6C79" w14:textId="77777777" w:rsidTr="005106A5">
        <w:tc>
          <w:tcPr>
            <w:tcW w:w="2245" w:type="dxa"/>
          </w:tcPr>
          <w:p w14:paraId="23213780" w14:textId="77777777" w:rsidR="0082766F" w:rsidRPr="004E4E54" w:rsidRDefault="0082766F" w:rsidP="005106A5">
            <w:pPr>
              <w:pStyle w:val="ListParagraph"/>
              <w:ind w:left="0"/>
              <w:rPr>
                <w:b/>
                <w:bCs/>
              </w:rPr>
            </w:pPr>
            <w:r w:rsidRPr="004E4E54">
              <w:rPr>
                <w:b/>
                <w:bCs/>
              </w:rPr>
              <w:t>ICD 10 Codes</w:t>
            </w:r>
          </w:p>
        </w:tc>
        <w:tc>
          <w:tcPr>
            <w:tcW w:w="7020" w:type="dxa"/>
          </w:tcPr>
          <w:p w14:paraId="4C5AE19F" w14:textId="77777777" w:rsidR="0082766F" w:rsidRPr="004E4E54" w:rsidRDefault="0082766F" w:rsidP="005106A5">
            <w:pPr>
              <w:pStyle w:val="ListParagraph"/>
              <w:ind w:left="0"/>
              <w:rPr>
                <w:b/>
                <w:bCs/>
              </w:rPr>
            </w:pPr>
            <w:r w:rsidRPr="004E4E54">
              <w:rPr>
                <w:b/>
                <w:bCs/>
              </w:rPr>
              <w:t>Diagnosis</w:t>
            </w:r>
          </w:p>
        </w:tc>
      </w:tr>
      <w:tr w:rsidR="0082766F" w14:paraId="2C9F75AE" w14:textId="77777777" w:rsidTr="005106A5">
        <w:tc>
          <w:tcPr>
            <w:tcW w:w="2245" w:type="dxa"/>
          </w:tcPr>
          <w:p w14:paraId="53E44462" w14:textId="77777777" w:rsidR="0082766F" w:rsidRDefault="0082766F" w:rsidP="005106A5">
            <w:pPr>
              <w:pStyle w:val="ListParagraph"/>
              <w:ind w:left="0"/>
            </w:pPr>
            <w:r>
              <w:t>H60.391</w:t>
            </w:r>
          </w:p>
        </w:tc>
        <w:tc>
          <w:tcPr>
            <w:tcW w:w="7020" w:type="dxa"/>
          </w:tcPr>
          <w:p w14:paraId="7720490D" w14:textId="77777777" w:rsidR="0082766F" w:rsidRDefault="0082766F" w:rsidP="005106A5">
            <w:pPr>
              <w:pStyle w:val="ListParagraph"/>
              <w:ind w:left="0"/>
            </w:pPr>
            <w:r>
              <w:t>Other infective otitis externa</w:t>
            </w:r>
          </w:p>
        </w:tc>
      </w:tr>
      <w:tr w:rsidR="0082766F" w14:paraId="4AA7BF09" w14:textId="77777777" w:rsidTr="005106A5">
        <w:tc>
          <w:tcPr>
            <w:tcW w:w="2245" w:type="dxa"/>
          </w:tcPr>
          <w:p w14:paraId="7C7254B9" w14:textId="77777777" w:rsidR="0082766F" w:rsidRDefault="0082766F" w:rsidP="005106A5">
            <w:pPr>
              <w:pStyle w:val="ListParagraph"/>
              <w:ind w:left="0"/>
            </w:pPr>
            <w:r>
              <w:t>H65.02</w:t>
            </w:r>
          </w:p>
        </w:tc>
        <w:tc>
          <w:tcPr>
            <w:tcW w:w="7020" w:type="dxa"/>
          </w:tcPr>
          <w:p w14:paraId="4929261B" w14:textId="77777777" w:rsidR="0082766F" w:rsidRDefault="0082766F" w:rsidP="005106A5">
            <w:pPr>
              <w:pStyle w:val="ListParagraph"/>
              <w:ind w:left="0"/>
            </w:pPr>
            <w:r>
              <w:t>Acute serous otitis media</w:t>
            </w:r>
          </w:p>
        </w:tc>
      </w:tr>
      <w:tr w:rsidR="0082766F" w14:paraId="1EEF0CAA" w14:textId="77777777" w:rsidTr="005106A5">
        <w:tc>
          <w:tcPr>
            <w:tcW w:w="2245" w:type="dxa"/>
          </w:tcPr>
          <w:p w14:paraId="2058A552" w14:textId="77777777" w:rsidR="0082766F" w:rsidRDefault="0082766F" w:rsidP="005106A5">
            <w:pPr>
              <w:pStyle w:val="ListParagraph"/>
              <w:ind w:left="0"/>
            </w:pPr>
            <w:r>
              <w:t>H66.002</w:t>
            </w:r>
          </w:p>
        </w:tc>
        <w:tc>
          <w:tcPr>
            <w:tcW w:w="7020" w:type="dxa"/>
          </w:tcPr>
          <w:p w14:paraId="03CB0798" w14:textId="77777777" w:rsidR="0082766F" w:rsidRDefault="0082766F" w:rsidP="005106A5">
            <w:pPr>
              <w:pStyle w:val="ListParagraph"/>
              <w:ind w:left="0"/>
            </w:pPr>
            <w:r>
              <w:t>Acute suppurative otitis media without spontaneous rupture of ear drum</w:t>
            </w:r>
          </w:p>
        </w:tc>
      </w:tr>
      <w:tr w:rsidR="0082766F" w14:paraId="69BA8AEF" w14:textId="77777777" w:rsidTr="005106A5">
        <w:tc>
          <w:tcPr>
            <w:tcW w:w="2245" w:type="dxa"/>
          </w:tcPr>
          <w:p w14:paraId="53C5A34F" w14:textId="77777777" w:rsidR="0082766F" w:rsidRDefault="0082766F" w:rsidP="005106A5">
            <w:pPr>
              <w:pStyle w:val="ListParagraph"/>
              <w:ind w:left="0"/>
            </w:pPr>
            <w:r>
              <w:t>I80.9</w:t>
            </w:r>
          </w:p>
        </w:tc>
        <w:tc>
          <w:tcPr>
            <w:tcW w:w="7020" w:type="dxa"/>
          </w:tcPr>
          <w:p w14:paraId="6016E776" w14:textId="77777777" w:rsidR="0082766F" w:rsidRDefault="0082766F" w:rsidP="005106A5">
            <w:pPr>
              <w:pStyle w:val="ListParagraph"/>
              <w:ind w:left="0"/>
            </w:pPr>
            <w:r>
              <w:t>Phlebitis and thrombophlebitis of unspecified site</w:t>
            </w:r>
          </w:p>
        </w:tc>
      </w:tr>
      <w:tr w:rsidR="0082766F" w14:paraId="69CF04FE" w14:textId="77777777" w:rsidTr="005106A5">
        <w:tc>
          <w:tcPr>
            <w:tcW w:w="2245" w:type="dxa"/>
          </w:tcPr>
          <w:p w14:paraId="3470D056" w14:textId="77777777" w:rsidR="0082766F" w:rsidRDefault="0082766F" w:rsidP="005106A5">
            <w:pPr>
              <w:pStyle w:val="ListParagraph"/>
              <w:ind w:left="0"/>
            </w:pPr>
            <w:r>
              <w:t>J01.00</w:t>
            </w:r>
          </w:p>
        </w:tc>
        <w:tc>
          <w:tcPr>
            <w:tcW w:w="7020" w:type="dxa"/>
          </w:tcPr>
          <w:p w14:paraId="66F54117" w14:textId="77777777" w:rsidR="0082766F" w:rsidRDefault="0082766F" w:rsidP="005106A5">
            <w:pPr>
              <w:pStyle w:val="ListParagraph"/>
              <w:ind w:left="0"/>
            </w:pPr>
            <w:r>
              <w:t>Acute maxillary sinusitis</w:t>
            </w:r>
          </w:p>
        </w:tc>
      </w:tr>
      <w:tr w:rsidR="0082766F" w14:paraId="613514CD" w14:textId="77777777" w:rsidTr="005106A5">
        <w:tc>
          <w:tcPr>
            <w:tcW w:w="2245" w:type="dxa"/>
          </w:tcPr>
          <w:p w14:paraId="45FF64DB" w14:textId="77777777" w:rsidR="0082766F" w:rsidRDefault="0082766F" w:rsidP="005106A5">
            <w:pPr>
              <w:pStyle w:val="ListParagraph"/>
              <w:ind w:left="0"/>
            </w:pPr>
            <w:r>
              <w:t>J01.10</w:t>
            </w:r>
          </w:p>
        </w:tc>
        <w:tc>
          <w:tcPr>
            <w:tcW w:w="7020" w:type="dxa"/>
          </w:tcPr>
          <w:p w14:paraId="71CD0491" w14:textId="77777777" w:rsidR="0082766F" w:rsidRDefault="0082766F" w:rsidP="005106A5">
            <w:pPr>
              <w:pStyle w:val="ListParagraph"/>
              <w:ind w:left="0"/>
            </w:pPr>
            <w:r>
              <w:t>Acute frontal sinusitis</w:t>
            </w:r>
          </w:p>
        </w:tc>
      </w:tr>
      <w:tr w:rsidR="0082766F" w14:paraId="6AD35152" w14:textId="77777777" w:rsidTr="005106A5">
        <w:tc>
          <w:tcPr>
            <w:tcW w:w="2245" w:type="dxa"/>
          </w:tcPr>
          <w:p w14:paraId="4C6BEC7D" w14:textId="77777777" w:rsidR="0082766F" w:rsidRDefault="0082766F" w:rsidP="005106A5">
            <w:pPr>
              <w:pStyle w:val="ListParagraph"/>
              <w:ind w:left="0"/>
            </w:pPr>
            <w:r>
              <w:t>J01.11</w:t>
            </w:r>
          </w:p>
        </w:tc>
        <w:tc>
          <w:tcPr>
            <w:tcW w:w="7020" w:type="dxa"/>
          </w:tcPr>
          <w:p w14:paraId="635C6674" w14:textId="77777777" w:rsidR="0082766F" w:rsidRDefault="0082766F" w:rsidP="005106A5">
            <w:pPr>
              <w:pStyle w:val="ListParagraph"/>
              <w:ind w:left="0"/>
            </w:pPr>
            <w:r>
              <w:t>Acute recurrent frontal sinusitis</w:t>
            </w:r>
          </w:p>
        </w:tc>
      </w:tr>
      <w:tr w:rsidR="0082766F" w14:paraId="7F31795F" w14:textId="77777777" w:rsidTr="005106A5">
        <w:tc>
          <w:tcPr>
            <w:tcW w:w="2245" w:type="dxa"/>
          </w:tcPr>
          <w:p w14:paraId="47E3A72E" w14:textId="77777777" w:rsidR="0082766F" w:rsidRDefault="0082766F" w:rsidP="005106A5">
            <w:pPr>
              <w:pStyle w:val="ListParagraph"/>
              <w:ind w:left="0"/>
            </w:pPr>
            <w:r>
              <w:t>J01.30</w:t>
            </w:r>
          </w:p>
        </w:tc>
        <w:tc>
          <w:tcPr>
            <w:tcW w:w="7020" w:type="dxa"/>
          </w:tcPr>
          <w:p w14:paraId="03917B3D" w14:textId="77777777" w:rsidR="0082766F" w:rsidRDefault="0082766F" w:rsidP="005106A5">
            <w:pPr>
              <w:pStyle w:val="ListParagraph"/>
              <w:ind w:left="0"/>
            </w:pPr>
            <w:r>
              <w:t>Acute sphenoidal sinusitis</w:t>
            </w:r>
          </w:p>
        </w:tc>
      </w:tr>
      <w:tr w:rsidR="0082766F" w14:paraId="57ECA0C3" w14:textId="77777777" w:rsidTr="005106A5">
        <w:tc>
          <w:tcPr>
            <w:tcW w:w="2245" w:type="dxa"/>
          </w:tcPr>
          <w:p w14:paraId="280A23C7" w14:textId="77777777" w:rsidR="0082766F" w:rsidRDefault="0082766F" w:rsidP="005106A5">
            <w:pPr>
              <w:pStyle w:val="ListParagraph"/>
              <w:ind w:left="0"/>
            </w:pPr>
            <w:r>
              <w:t>J01.80</w:t>
            </w:r>
          </w:p>
        </w:tc>
        <w:tc>
          <w:tcPr>
            <w:tcW w:w="7020" w:type="dxa"/>
          </w:tcPr>
          <w:p w14:paraId="280B6349" w14:textId="77777777" w:rsidR="0082766F" w:rsidRDefault="0082766F" w:rsidP="005106A5">
            <w:pPr>
              <w:pStyle w:val="ListParagraph"/>
              <w:ind w:left="0"/>
            </w:pPr>
            <w:r>
              <w:t>Other acute sinusitis</w:t>
            </w:r>
          </w:p>
        </w:tc>
      </w:tr>
      <w:tr w:rsidR="0082766F" w14:paraId="19049A32" w14:textId="77777777" w:rsidTr="005106A5">
        <w:tc>
          <w:tcPr>
            <w:tcW w:w="2245" w:type="dxa"/>
          </w:tcPr>
          <w:p w14:paraId="2BE0505A" w14:textId="77777777" w:rsidR="0082766F" w:rsidRDefault="0082766F" w:rsidP="005106A5">
            <w:pPr>
              <w:pStyle w:val="ListParagraph"/>
              <w:ind w:left="0"/>
            </w:pPr>
            <w:r>
              <w:t>J01.90</w:t>
            </w:r>
          </w:p>
        </w:tc>
        <w:tc>
          <w:tcPr>
            <w:tcW w:w="7020" w:type="dxa"/>
          </w:tcPr>
          <w:p w14:paraId="57775BAB" w14:textId="77777777" w:rsidR="0082766F" w:rsidRDefault="0082766F" w:rsidP="005106A5">
            <w:pPr>
              <w:pStyle w:val="ListParagraph"/>
              <w:ind w:left="0"/>
            </w:pPr>
            <w:r>
              <w:t>Acute sinusitis, unspecified</w:t>
            </w:r>
          </w:p>
        </w:tc>
      </w:tr>
      <w:tr w:rsidR="0082766F" w14:paraId="3F96270B" w14:textId="77777777" w:rsidTr="005106A5">
        <w:tc>
          <w:tcPr>
            <w:tcW w:w="2245" w:type="dxa"/>
          </w:tcPr>
          <w:p w14:paraId="609C394B" w14:textId="77777777" w:rsidR="0082766F" w:rsidRDefault="0082766F" w:rsidP="005106A5">
            <w:pPr>
              <w:pStyle w:val="ListParagraph"/>
              <w:ind w:left="0"/>
            </w:pPr>
            <w:r>
              <w:t>J02.0</w:t>
            </w:r>
          </w:p>
        </w:tc>
        <w:tc>
          <w:tcPr>
            <w:tcW w:w="7020" w:type="dxa"/>
          </w:tcPr>
          <w:p w14:paraId="644ED6DF" w14:textId="77777777" w:rsidR="0082766F" w:rsidRDefault="0082766F" w:rsidP="005106A5">
            <w:pPr>
              <w:pStyle w:val="ListParagraph"/>
              <w:ind w:left="0"/>
            </w:pPr>
            <w:r>
              <w:t>Streptococcal pharyngitis</w:t>
            </w:r>
          </w:p>
        </w:tc>
      </w:tr>
      <w:tr w:rsidR="0082766F" w14:paraId="10FEEBCC" w14:textId="77777777" w:rsidTr="005106A5">
        <w:tc>
          <w:tcPr>
            <w:tcW w:w="2245" w:type="dxa"/>
          </w:tcPr>
          <w:p w14:paraId="7E649866" w14:textId="77777777" w:rsidR="0082766F" w:rsidRDefault="0082766F" w:rsidP="005106A5">
            <w:pPr>
              <w:pStyle w:val="ListParagraph"/>
              <w:ind w:left="0"/>
            </w:pPr>
            <w:r>
              <w:t>J02.9</w:t>
            </w:r>
          </w:p>
        </w:tc>
        <w:tc>
          <w:tcPr>
            <w:tcW w:w="7020" w:type="dxa"/>
          </w:tcPr>
          <w:p w14:paraId="7437853A" w14:textId="77777777" w:rsidR="0082766F" w:rsidRDefault="0082766F" w:rsidP="005106A5">
            <w:pPr>
              <w:pStyle w:val="ListParagraph"/>
              <w:ind w:left="0"/>
            </w:pPr>
            <w:r>
              <w:t>Acute pharyngitis</w:t>
            </w:r>
          </w:p>
        </w:tc>
      </w:tr>
      <w:tr w:rsidR="0082766F" w14:paraId="1D796408" w14:textId="77777777" w:rsidTr="005106A5">
        <w:tc>
          <w:tcPr>
            <w:tcW w:w="2245" w:type="dxa"/>
          </w:tcPr>
          <w:p w14:paraId="1EA8AFFA" w14:textId="77777777" w:rsidR="0082766F" w:rsidRDefault="0082766F" w:rsidP="005106A5">
            <w:pPr>
              <w:pStyle w:val="ListParagraph"/>
              <w:ind w:left="0"/>
            </w:pPr>
            <w:r>
              <w:t>J15.9</w:t>
            </w:r>
          </w:p>
        </w:tc>
        <w:tc>
          <w:tcPr>
            <w:tcW w:w="7020" w:type="dxa"/>
          </w:tcPr>
          <w:p w14:paraId="4873CC82" w14:textId="77777777" w:rsidR="0082766F" w:rsidRDefault="0082766F" w:rsidP="005106A5">
            <w:pPr>
              <w:pStyle w:val="ListParagraph"/>
              <w:ind w:left="0"/>
            </w:pPr>
            <w:r>
              <w:t>Unspecified bacterial pneumonia</w:t>
            </w:r>
          </w:p>
        </w:tc>
      </w:tr>
      <w:tr w:rsidR="0082766F" w14:paraId="090635A8" w14:textId="77777777" w:rsidTr="005106A5">
        <w:tc>
          <w:tcPr>
            <w:tcW w:w="2245" w:type="dxa"/>
          </w:tcPr>
          <w:p w14:paraId="54FF4159" w14:textId="77777777" w:rsidR="0082766F" w:rsidRDefault="0082766F" w:rsidP="005106A5">
            <w:pPr>
              <w:pStyle w:val="ListParagraph"/>
              <w:ind w:left="0"/>
            </w:pPr>
            <w:r>
              <w:t>J18.9</w:t>
            </w:r>
          </w:p>
        </w:tc>
        <w:tc>
          <w:tcPr>
            <w:tcW w:w="7020" w:type="dxa"/>
          </w:tcPr>
          <w:p w14:paraId="5F7AE73F" w14:textId="77777777" w:rsidR="0082766F" w:rsidRDefault="0082766F" w:rsidP="005106A5">
            <w:pPr>
              <w:pStyle w:val="ListParagraph"/>
              <w:ind w:left="0"/>
            </w:pPr>
            <w:r>
              <w:t>Pneumonia</w:t>
            </w:r>
          </w:p>
        </w:tc>
      </w:tr>
      <w:tr w:rsidR="0082766F" w14:paraId="5A474807" w14:textId="77777777" w:rsidTr="005106A5">
        <w:tc>
          <w:tcPr>
            <w:tcW w:w="2245" w:type="dxa"/>
          </w:tcPr>
          <w:p w14:paraId="4E45125F" w14:textId="77777777" w:rsidR="0082766F" w:rsidRDefault="0082766F" w:rsidP="005106A5">
            <w:pPr>
              <w:pStyle w:val="ListParagraph"/>
              <w:ind w:left="0"/>
            </w:pPr>
            <w:r>
              <w:t>J32.9</w:t>
            </w:r>
          </w:p>
        </w:tc>
        <w:tc>
          <w:tcPr>
            <w:tcW w:w="7020" w:type="dxa"/>
          </w:tcPr>
          <w:p w14:paraId="4ADEA406" w14:textId="77777777" w:rsidR="0082766F" w:rsidRDefault="0082766F" w:rsidP="005106A5">
            <w:pPr>
              <w:pStyle w:val="ListParagraph"/>
              <w:ind w:left="0"/>
            </w:pPr>
            <w:r>
              <w:t>Chronic sinusitis</w:t>
            </w:r>
          </w:p>
        </w:tc>
      </w:tr>
      <w:tr w:rsidR="0082766F" w14:paraId="3FA2A755" w14:textId="77777777" w:rsidTr="005106A5">
        <w:tc>
          <w:tcPr>
            <w:tcW w:w="2245" w:type="dxa"/>
          </w:tcPr>
          <w:p w14:paraId="7BA32A2D" w14:textId="77777777" w:rsidR="0082766F" w:rsidRDefault="0082766F" w:rsidP="005106A5">
            <w:pPr>
              <w:pStyle w:val="ListParagraph"/>
              <w:ind w:left="0"/>
            </w:pPr>
            <w:r>
              <w:t>J40</w:t>
            </w:r>
          </w:p>
        </w:tc>
        <w:tc>
          <w:tcPr>
            <w:tcW w:w="7020" w:type="dxa"/>
          </w:tcPr>
          <w:p w14:paraId="3D96074B" w14:textId="77777777" w:rsidR="0082766F" w:rsidRDefault="0082766F" w:rsidP="005106A5">
            <w:pPr>
              <w:pStyle w:val="ListParagraph"/>
              <w:ind w:left="0"/>
            </w:pPr>
            <w:r>
              <w:t>Bronchitis, not specified as acute or chronic</w:t>
            </w:r>
          </w:p>
        </w:tc>
      </w:tr>
      <w:tr w:rsidR="0082766F" w14:paraId="29FB843A" w14:textId="77777777" w:rsidTr="005106A5">
        <w:tc>
          <w:tcPr>
            <w:tcW w:w="2245" w:type="dxa"/>
          </w:tcPr>
          <w:p w14:paraId="5DFA2E9C" w14:textId="77777777" w:rsidR="0082766F" w:rsidRDefault="0082766F" w:rsidP="005106A5">
            <w:pPr>
              <w:pStyle w:val="ListParagraph"/>
              <w:ind w:left="0"/>
            </w:pPr>
            <w:r>
              <w:t>J43.8</w:t>
            </w:r>
          </w:p>
        </w:tc>
        <w:tc>
          <w:tcPr>
            <w:tcW w:w="7020" w:type="dxa"/>
          </w:tcPr>
          <w:p w14:paraId="61DB027E" w14:textId="77777777" w:rsidR="0082766F" w:rsidRDefault="0082766F" w:rsidP="005106A5">
            <w:pPr>
              <w:pStyle w:val="ListParagraph"/>
              <w:ind w:left="0"/>
            </w:pPr>
            <w:r>
              <w:t>Other emphysema</w:t>
            </w:r>
          </w:p>
        </w:tc>
      </w:tr>
      <w:tr w:rsidR="0082766F" w14:paraId="6B814734" w14:textId="77777777" w:rsidTr="005106A5">
        <w:tc>
          <w:tcPr>
            <w:tcW w:w="2245" w:type="dxa"/>
          </w:tcPr>
          <w:p w14:paraId="310C607D" w14:textId="77777777" w:rsidR="0082766F" w:rsidRDefault="0082766F" w:rsidP="005106A5">
            <w:pPr>
              <w:pStyle w:val="ListParagraph"/>
              <w:ind w:left="0"/>
            </w:pPr>
            <w:r>
              <w:t>J43.9</w:t>
            </w:r>
          </w:p>
        </w:tc>
        <w:tc>
          <w:tcPr>
            <w:tcW w:w="7020" w:type="dxa"/>
          </w:tcPr>
          <w:p w14:paraId="42DE76D3" w14:textId="77777777" w:rsidR="0082766F" w:rsidRDefault="0082766F" w:rsidP="005106A5">
            <w:pPr>
              <w:pStyle w:val="ListParagraph"/>
              <w:ind w:left="0"/>
            </w:pPr>
            <w:r>
              <w:t>Emphysema, unspecified</w:t>
            </w:r>
          </w:p>
        </w:tc>
      </w:tr>
      <w:tr w:rsidR="0082766F" w14:paraId="0C563271" w14:textId="77777777" w:rsidTr="005106A5">
        <w:tc>
          <w:tcPr>
            <w:tcW w:w="2245" w:type="dxa"/>
          </w:tcPr>
          <w:p w14:paraId="59958BD4" w14:textId="77777777" w:rsidR="0082766F" w:rsidRDefault="0082766F" w:rsidP="005106A5">
            <w:pPr>
              <w:pStyle w:val="ListParagraph"/>
              <w:ind w:left="0"/>
            </w:pPr>
            <w:r>
              <w:t>J44.9</w:t>
            </w:r>
          </w:p>
        </w:tc>
        <w:tc>
          <w:tcPr>
            <w:tcW w:w="7020" w:type="dxa"/>
          </w:tcPr>
          <w:p w14:paraId="59221A42" w14:textId="77777777" w:rsidR="0082766F" w:rsidRDefault="0082766F" w:rsidP="005106A5">
            <w:pPr>
              <w:pStyle w:val="ListParagraph"/>
              <w:ind w:left="0"/>
            </w:pPr>
            <w:r>
              <w:t>COPD</w:t>
            </w:r>
          </w:p>
        </w:tc>
      </w:tr>
      <w:tr w:rsidR="0082766F" w14:paraId="11E969C8" w14:textId="77777777" w:rsidTr="005106A5">
        <w:tc>
          <w:tcPr>
            <w:tcW w:w="2245" w:type="dxa"/>
          </w:tcPr>
          <w:p w14:paraId="61D9D212" w14:textId="77777777" w:rsidR="0082766F" w:rsidRDefault="0082766F" w:rsidP="005106A5">
            <w:pPr>
              <w:pStyle w:val="ListParagraph"/>
              <w:ind w:left="0"/>
            </w:pPr>
            <w:r>
              <w:t>J47.9</w:t>
            </w:r>
          </w:p>
        </w:tc>
        <w:tc>
          <w:tcPr>
            <w:tcW w:w="7020" w:type="dxa"/>
          </w:tcPr>
          <w:p w14:paraId="7C5CDF24" w14:textId="77777777" w:rsidR="0082766F" w:rsidRDefault="0082766F" w:rsidP="005106A5">
            <w:pPr>
              <w:pStyle w:val="ListParagraph"/>
              <w:ind w:left="0"/>
            </w:pPr>
            <w:r>
              <w:t>Bronchiectasis, unspecified</w:t>
            </w:r>
          </w:p>
        </w:tc>
      </w:tr>
      <w:tr w:rsidR="0082766F" w14:paraId="0CC932F5" w14:textId="77777777" w:rsidTr="005106A5">
        <w:tc>
          <w:tcPr>
            <w:tcW w:w="2245" w:type="dxa"/>
          </w:tcPr>
          <w:p w14:paraId="428BE151" w14:textId="77777777" w:rsidR="0082766F" w:rsidRDefault="0082766F" w:rsidP="005106A5">
            <w:pPr>
              <w:pStyle w:val="ListParagraph"/>
              <w:ind w:left="0"/>
            </w:pPr>
            <w:r>
              <w:t>J84.0</w:t>
            </w:r>
          </w:p>
        </w:tc>
        <w:tc>
          <w:tcPr>
            <w:tcW w:w="7020" w:type="dxa"/>
          </w:tcPr>
          <w:p w14:paraId="0B4FBB18" w14:textId="77777777" w:rsidR="0082766F" w:rsidRDefault="0082766F" w:rsidP="005106A5">
            <w:pPr>
              <w:pStyle w:val="ListParagraph"/>
              <w:ind w:left="0"/>
            </w:pPr>
            <w:r>
              <w:t>Interstitial pulmonary disease, unspecified</w:t>
            </w:r>
          </w:p>
        </w:tc>
      </w:tr>
      <w:tr w:rsidR="0082766F" w14:paraId="03C5FD47" w14:textId="77777777" w:rsidTr="005106A5">
        <w:tc>
          <w:tcPr>
            <w:tcW w:w="2245" w:type="dxa"/>
          </w:tcPr>
          <w:p w14:paraId="1DB48D10" w14:textId="77777777" w:rsidR="0082766F" w:rsidRDefault="0082766F" w:rsidP="005106A5">
            <w:pPr>
              <w:pStyle w:val="ListParagraph"/>
              <w:ind w:left="0"/>
            </w:pPr>
            <w:r>
              <w:t>K04.7</w:t>
            </w:r>
          </w:p>
        </w:tc>
        <w:tc>
          <w:tcPr>
            <w:tcW w:w="7020" w:type="dxa"/>
          </w:tcPr>
          <w:p w14:paraId="32947129" w14:textId="77777777" w:rsidR="0082766F" w:rsidRDefault="0082766F" w:rsidP="005106A5">
            <w:pPr>
              <w:pStyle w:val="ListParagraph"/>
              <w:ind w:left="0"/>
            </w:pPr>
            <w:r>
              <w:t>Periapical abscess without sinus</w:t>
            </w:r>
          </w:p>
        </w:tc>
      </w:tr>
      <w:tr w:rsidR="0082766F" w14:paraId="21A1DF24" w14:textId="77777777" w:rsidTr="005106A5">
        <w:tc>
          <w:tcPr>
            <w:tcW w:w="2245" w:type="dxa"/>
          </w:tcPr>
          <w:p w14:paraId="5D9235ED" w14:textId="77777777" w:rsidR="0082766F" w:rsidRDefault="0082766F" w:rsidP="005106A5">
            <w:pPr>
              <w:pStyle w:val="ListParagraph"/>
              <w:ind w:left="0"/>
            </w:pPr>
            <w:r>
              <w:t>L02.91</w:t>
            </w:r>
          </w:p>
        </w:tc>
        <w:tc>
          <w:tcPr>
            <w:tcW w:w="7020" w:type="dxa"/>
          </w:tcPr>
          <w:p w14:paraId="4D2BBA96" w14:textId="77777777" w:rsidR="0082766F" w:rsidRDefault="0082766F" w:rsidP="005106A5">
            <w:pPr>
              <w:pStyle w:val="ListParagraph"/>
              <w:ind w:left="0"/>
            </w:pPr>
            <w:r>
              <w:t>Cutaneous abscess</w:t>
            </w:r>
          </w:p>
        </w:tc>
      </w:tr>
      <w:tr w:rsidR="0082766F" w14:paraId="11BA0FCC" w14:textId="77777777" w:rsidTr="005106A5">
        <w:tc>
          <w:tcPr>
            <w:tcW w:w="2245" w:type="dxa"/>
          </w:tcPr>
          <w:p w14:paraId="59FA28F7" w14:textId="77777777" w:rsidR="0082766F" w:rsidRDefault="0082766F" w:rsidP="005106A5">
            <w:pPr>
              <w:pStyle w:val="ListParagraph"/>
              <w:ind w:left="0"/>
            </w:pPr>
            <w:r>
              <w:t>L03.311</w:t>
            </w:r>
          </w:p>
        </w:tc>
        <w:tc>
          <w:tcPr>
            <w:tcW w:w="7020" w:type="dxa"/>
          </w:tcPr>
          <w:p w14:paraId="6D02711B" w14:textId="77777777" w:rsidR="0082766F" w:rsidRDefault="0082766F" w:rsidP="005106A5">
            <w:pPr>
              <w:pStyle w:val="ListParagraph"/>
              <w:ind w:left="0"/>
            </w:pPr>
            <w:r>
              <w:t>Cellulitis of abdominal wall</w:t>
            </w:r>
          </w:p>
        </w:tc>
      </w:tr>
      <w:tr w:rsidR="0082766F" w14:paraId="3E2887B8" w14:textId="77777777" w:rsidTr="005106A5">
        <w:tc>
          <w:tcPr>
            <w:tcW w:w="2245" w:type="dxa"/>
          </w:tcPr>
          <w:p w14:paraId="29FCC9AC" w14:textId="77777777" w:rsidR="0082766F" w:rsidRDefault="0082766F" w:rsidP="005106A5">
            <w:pPr>
              <w:pStyle w:val="ListParagraph"/>
              <w:ind w:left="0"/>
            </w:pPr>
            <w:r>
              <w:t>N39.0</w:t>
            </w:r>
          </w:p>
        </w:tc>
        <w:tc>
          <w:tcPr>
            <w:tcW w:w="7020" w:type="dxa"/>
          </w:tcPr>
          <w:p w14:paraId="61D186AD" w14:textId="77777777" w:rsidR="0082766F" w:rsidRDefault="0082766F" w:rsidP="005106A5">
            <w:pPr>
              <w:pStyle w:val="ListParagraph"/>
              <w:ind w:left="0"/>
            </w:pPr>
            <w:r>
              <w:t>Urinary tract infection, site not specified</w:t>
            </w:r>
          </w:p>
        </w:tc>
      </w:tr>
    </w:tbl>
    <w:p w14:paraId="33EB74C3" w14:textId="77777777" w:rsidR="0082766F" w:rsidRDefault="0082766F" w:rsidP="0082766F">
      <w:pPr>
        <w:pStyle w:val="ListParagraph"/>
        <w:ind w:left="0"/>
      </w:pPr>
    </w:p>
    <w:p w14:paraId="6AEB2B4A" w14:textId="121D3144" w:rsidR="009F3725" w:rsidRDefault="009F3725"/>
    <w:p w14:paraId="04F7B2E8" w14:textId="6E34D629" w:rsidR="008019C6" w:rsidRDefault="008019C6"/>
    <w:p w14:paraId="7C08D0BC" w14:textId="79FCEB61" w:rsidR="008019C6" w:rsidRDefault="008019C6">
      <w:r w:rsidRPr="008019C6"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4E5251" wp14:editId="74A91D5F">
            <wp:simplePos x="0" y="0"/>
            <wp:positionH relativeFrom="column">
              <wp:posOffset>-393065</wp:posOffset>
            </wp:positionH>
            <wp:positionV relativeFrom="paragraph">
              <wp:posOffset>409575</wp:posOffset>
            </wp:positionV>
            <wp:extent cx="6536055" cy="3676650"/>
            <wp:effectExtent l="0" t="0" r="0" b="0"/>
            <wp:wrapSquare wrapText="bothSides"/>
            <wp:docPr id="1" name="Picture 1" descr="C:\Users\jasmine.marcelin\OneDrive - University of Nebraska Medical Center\ASP_Marcelin\Outpatient Stewardship\UNMC ASAP outpatient intervention\Outpatient Education Initiative Abstract Poster Manuscript\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ne.marcelin\OneDrive - University of Nebraska Medical Center\ASP_Marcelin\Outpatient Stewardship\UNMC ASAP outpatient intervention\Outpatient Education Initiative Abstract Poster Manuscript\figure 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9C6">
        <w:rPr>
          <w:b/>
        </w:rPr>
        <w:t>Supplemental Figure 1</w:t>
      </w:r>
      <w:r>
        <w:t xml:space="preserve">: </w:t>
      </w:r>
      <w:r>
        <w:rPr>
          <w:noProof/>
        </w:rPr>
        <w:t>Distrib</w:t>
      </w:r>
      <w:bookmarkStart w:id="0" w:name="_GoBack"/>
      <w:bookmarkEnd w:id="0"/>
      <w:r>
        <w:rPr>
          <w:noProof/>
        </w:rPr>
        <w:t>ution of intervention materials in clinics</w:t>
      </w:r>
    </w:p>
    <w:sectPr w:rsidR="008019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BE3B3" w14:textId="77777777" w:rsidR="00235E3B" w:rsidRDefault="00235E3B" w:rsidP="00CD56DC">
      <w:pPr>
        <w:spacing w:after="0" w:line="240" w:lineRule="auto"/>
      </w:pPr>
      <w:r>
        <w:separator/>
      </w:r>
    </w:p>
  </w:endnote>
  <w:endnote w:type="continuationSeparator" w:id="0">
    <w:p w14:paraId="510AEF0B" w14:textId="77777777" w:rsidR="00235E3B" w:rsidRDefault="00235E3B" w:rsidP="00CD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A1B4" w14:textId="77777777" w:rsidR="00235E3B" w:rsidRDefault="00235E3B" w:rsidP="00CD56DC">
      <w:pPr>
        <w:spacing w:after="0" w:line="240" w:lineRule="auto"/>
      </w:pPr>
      <w:r>
        <w:separator/>
      </w:r>
    </w:p>
  </w:footnote>
  <w:footnote w:type="continuationSeparator" w:id="0">
    <w:p w14:paraId="632E6F2C" w14:textId="77777777" w:rsidR="00235E3B" w:rsidRDefault="00235E3B" w:rsidP="00CD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56CC" w14:textId="09A82196" w:rsidR="00CD56DC" w:rsidRDefault="00CD56DC" w:rsidP="00CD56DC">
    <w:pPr>
      <w:pStyle w:val="Header"/>
      <w:tabs>
        <w:tab w:val="clear" w:pos="4680"/>
        <w:tab w:val="clear" w:pos="9360"/>
        <w:tab w:val="left" w:pos="7575"/>
      </w:tabs>
    </w:pPr>
    <w:r>
      <w:tab/>
      <w:t>Chung et al. 202</w:t>
    </w:r>
    <w:r w:rsidR="008019C6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6F"/>
    <w:rsid w:val="00235E3B"/>
    <w:rsid w:val="008019C6"/>
    <w:rsid w:val="0082766F"/>
    <w:rsid w:val="009F3725"/>
    <w:rsid w:val="00C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9533"/>
  <w15:chartTrackingRefBased/>
  <w15:docId w15:val="{ED328A4E-1409-42FA-96A8-6F88E00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DC"/>
  </w:style>
  <w:style w:type="paragraph" w:styleId="Footer">
    <w:name w:val="footer"/>
    <w:basedOn w:val="Normal"/>
    <w:link w:val="FooterChar"/>
    <w:uiPriority w:val="99"/>
    <w:unhideWhenUsed/>
    <w:rsid w:val="00CD5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E0DA092433C4AA633896F6A2E3218" ma:contentTypeVersion="13" ma:contentTypeDescription="Create a new document." ma:contentTypeScope="" ma:versionID="ec66cf3ee6e1617b7386a417028c7c13">
  <xsd:schema xmlns:xsd="http://www.w3.org/2001/XMLSchema" xmlns:xs="http://www.w3.org/2001/XMLSchema" xmlns:p="http://schemas.microsoft.com/office/2006/metadata/properties" xmlns:ns3="6d947533-3493-43b9-beda-2f337b7cd0b4" xmlns:ns4="1bdd29ef-f323-4b23-a85c-69769db57fba" targetNamespace="http://schemas.microsoft.com/office/2006/metadata/properties" ma:root="true" ma:fieldsID="c9de58b796f90b18dfed9b3ef035750f" ns3:_="" ns4:_="">
    <xsd:import namespace="6d947533-3493-43b9-beda-2f337b7cd0b4"/>
    <xsd:import namespace="1bdd29ef-f323-4b23-a85c-69769db57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47533-3493-43b9-beda-2f337b7cd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d29ef-f323-4b23-a85c-69769db57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8987E-BA73-47BB-AED5-E760741F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47533-3493-43b9-beda-2f337b7cd0b4"/>
    <ds:schemaRef ds:uri="1bdd29ef-f323-4b23-a85c-69769db57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CEC32-956A-4D9F-9BAA-E47E0BADA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15154-C7E1-4A72-B1BB-730D10E4F03A}">
  <ds:schemaRefs>
    <ds:schemaRef ds:uri="http://purl.org/dc/elements/1.1/"/>
    <ds:schemaRef ds:uri="http://schemas.microsoft.com/office/2006/metadata/properties"/>
    <ds:schemaRef ds:uri="1bdd29ef-f323-4b23-a85c-69769db57fba"/>
    <ds:schemaRef ds:uri="http://purl.org/dc/terms/"/>
    <ds:schemaRef ds:uri="6d947533-3493-43b9-beda-2f337b7cd0b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Marcelin, Jasmine R</dc:creator>
  <cp:keywords/>
  <dc:description/>
  <cp:lastModifiedBy>Marcelin, Jasmine R</cp:lastModifiedBy>
  <cp:revision>2</cp:revision>
  <dcterms:created xsi:type="dcterms:W3CDTF">2021-03-29T14:38:00Z</dcterms:created>
  <dcterms:modified xsi:type="dcterms:W3CDTF">2021-03-29T14:38:00Z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0x010100F98E0DA092433C4AA633896F6A2E3218</vt:lpwstr>
  </property>
</Properties>
</file>