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46B0C" w14:textId="77777777" w:rsidR="007C6522" w:rsidRDefault="007C6522" w:rsidP="007C6522">
      <w:pPr>
        <w:pStyle w:val="NoSpacing"/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Supplementary Material:</w:t>
      </w:r>
    </w:p>
    <w:p w14:paraId="15336327" w14:textId="03DBEC70" w:rsidR="0035067E" w:rsidRPr="0035067E" w:rsidRDefault="0035067E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Appendix I. </w:t>
      </w:r>
      <w:r w:rsidRPr="0035067E">
        <w:rPr>
          <w:rFonts w:ascii="Times New Roman" w:hAnsi="Times New Roman" w:cs="Times New Roman"/>
          <w:noProof/>
          <w:sz w:val="24"/>
          <w:szCs w:val="24"/>
        </w:rPr>
        <w:t>Data Collection for Hand Hygiene Compliance:</w:t>
      </w:r>
    </w:p>
    <w:p w14:paraId="5DB95976" w14:textId="6312FA31" w:rsidR="00086473" w:rsidRDefault="00A56A74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461788EB" wp14:editId="0EFD31FF">
                <wp:simplePos x="0" y="0"/>
                <wp:positionH relativeFrom="column">
                  <wp:posOffset>336430</wp:posOffset>
                </wp:positionH>
                <wp:positionV relativeFrom="paragraph">
                  <wp:posOffset>2041465</wp:posOffset>
                </wp:positionV>
                <wp:extent cx="5492870" cy="2282406"/>
                <wp:effectExtent l="0" t="0" r="0" b="381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2870" cy="2282406"/>
                          <a:chOff x="0" y="0"/>
                          <a:chExt cx="5492870" cy="2282406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86264" y="681487"/>
                            <a:ext cx="2324100" cy="419100"/>
                            <a:chOff x="0" y="0"/>
                            <a:chExt cx="2324100" cy="419100"/>
                          </a:xfrm>
                        </wpg:grpSpPr>
                        <wps:wsp>
                          <wps:cNvPr id="1" name="Rectangle 1"/>
                          <wps:cNvSpPr/>
                          <wps:spPr>
                            <a:xfrm>
                              <a:off x="333375" y="0"/>
                              <a:ext cx="1657350" cy="41910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2000250" y="0"/>
                              <a:ext cx="323850" cy="419100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0" y="0"/>
                              <a:ext cx="323850" cy="419100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/>
                        <wpg:grpSpPr>
                          <a:xfrm>
                            <a:off x="3019245" y="681487"/>
                            <a:ext cx="2324100" cy="419100"/>
                            <a:chOff x="0" y="0"/>
                            <a:chExt cx="2324100" cy="419100"/>
                          </a:xfrm>
                        </wpg:grpSpPr>
                        <wps:wsp>
                          <wps:cNvPr id="7" name="Rectangle 7"/>
                          <wps:cNvSpPr/>
                          <wps:spPr>
                            <a:xfrm>
                              <a:off x="333375" y="0"/>
                              <a:ext cx="1657350" cy="41910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2000250" y="0"/>
                              <a:ext cx="323850" cy="419100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Rectangle 9"/>
                          <wps:cNvSpPr/>
                          <wps:spPr>
                            <a:xfrm>
                              <a:off x="0" y="0"/>
                              <a:ext cx="323850" cy="419100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6815" y="1837427"/>
                            <a:ext cx="16478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BCAC97" w14:textId="4836D024" w:rsidR="0035067E" w:rsidRPr="0035067E" w:rsidRDefault="0035067E" w:rsidP="0035067E">
                              <w:pPr>
                                <w:spacing w:line="240" w:lineRule="auto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35067E">
                                <w:rPr>
                                  <w:sz w:val="32"/>
                                  <w:szCs w:val="32"/>
                                </w:rPr>
                                <w:t>Contact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24687" y="1837427"/>
                            <a:ext cx="16478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B01496" w14:textId="7D582AD1" w:rsidR="0035067E" w:rsidRPr="0035067E" w:rsidRDefault="0035067E" w:rsidP="0035067E">
                              <w:pPr>
                                <w:spacing w:line="240" w:lineRule="auto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35067E">
                                <w:rPr>
                                  <w:sz w:val="32"/>
                                  <w:szCs w:val="32"/>
                                </w:rPr>
                                <w:t xml:space="preserve">Contact </w:t>
                              </w:r>
                              <w:r w:rsidR="00F15730">
                                <w:rPr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  <wps:wsp>
                        <wps:cNvPr id="15" name="Left Brace 15"/>
                        <wps:cNvSpPr/>
                        <wps:spPr>
                          <a:xfrm rot="16200000">
                            <a:off x="1097376" y="529470"/>
                            <a:ext cx="301991" cy="2310130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Left Brace 16"/>
                        <wps:cNvSpPr/>
                        <wps:spPr>
                          <a:xfrm rot="16200000">
                            <a:off x="4069176" y="516531"/>
                            <a:ext cx="280035" cy="2310130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28468"/>
                            <a:ext cx="8001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B35E18" w14:textId="492D853A" w:rsidR="00F15730" w:rsidRDefault="00F15730" w:rsidP="00F15730">
                              <w:pPr>
                                <w:jc w:val="center"/>
                              </w:pPr>
                              <w:r>
                                <w:t>HH Before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692770" y="1337094"/>
                            <a:ext cx="8001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C8F8EF" w14:textId="15599B1A" w:rsidR="00F15730" w:rsidRDefault="00F15730" w:rsidP="00F15730">
                              <w:pPr>
                                <w:jc w:val="center"/>
                              </w:pPr>
                              <w:r>
                                <w:t>HH After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73525" y="1337094"/>
                            <a:ext cx="8001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22830F" w14:textId="7F2A33FB" w:rsidR="00F15730" w:rsidRDefault="00F15730" w:rsidP="00F15730">
                              <w:pPr>
                                <w:jc w:val="center"/>
                              </w:pPr>
                              <w:r>
                                <w:t>HH After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71004" y="1337094"/>
                            <a:ext cx="8001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93C52C" w14:textId="77777777" w:rsidR="00F15730" w:rsidRDefault="00F15730" w:rsidP="00F15730">
                              <w:pPr>
                                <w:jc w:val="center"/>
                              </w:pPr>
                              <w:r>
                                <w:t>HH Before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Straight Arrow Connector 22"/>
                        <wps:cNvCnPr/>
                        <wps:spPr>
                          <a:xfrm>
                            <a:off x="253761" y="1078302"/>
                            <a:ext cx="45719" cy="28467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Arrow Connector 23"/>
                        <wps:cNvCnPr/>
                        <wps:spPr>
                          <a:xfrm>
                            <a:off x="3212621" y="1095555"/>
                            <a:ext cx="45085" cy="28448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Arrow Connector 24"/>
                        <wps:cNvCnPr/>
                        <wps:spPr>
                          <a:xfrm flipH="1">
                            <a:off x="2196501" y="1095555"/>
                            <a:ext cx="45719" cy="28448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Arrow Connector 25"/>
                        <wps:cNvCnPr/>
                        <wps:spPr>
                          <a:xfrm flipH="1">
                            <a:off x="5138109" y="1095555"/>
                            <a:ext cx="45085" cy="28448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Left Brace 27"/>
                        <wps:cNvSpPr/>
                        <wps:spPr>
                          <a:xfrm rot="16200000">
                            <a:off x="2576172" y="1387163"/>
                            <a:ext cx="329140" cy="626545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23691" y="1863306"/>
                            <a:ext cx="16478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CE1629" w14:textId="77851AB8" w:rsidR="00F15730" w:rsidRPr="0035067E" w:rsidRDefault="00A56A74" w:rsidP="00F15730">
                              <w:pPr>
                                <w:spacing w:line="240" w:lineRule="auto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Transition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  <wps:wsp>
                        <wps:cNvPr id="29" name="Left Brace 29"/>
                        <wps:cNvSpPr/>
                        <wps:spPr>
                          <a:xfrm rot="5400000">
                            <a:off x="2552832" y="-112731"/>
                            <a:ext cx="329140" cy="1223468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9676" y="0"/>
                            <a:ext cx="32861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4A3A82" w14:textId="7F85745F" w:rsidR="00F15730" w:rsidRPr="0035067E" w:rsidRDefault="00A56A74" w:rsidP="00F15730">
                              <w:pPr>
                                <w:spacing w:line="240" w:lineRule="auto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Hand Hygiene Opportunity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1788EB" id="Group 31" o:spid="_x0000_s1026" style="position:absolute;margin-left:26.5pt;margin-top:160.75pt;width:432.5pt;height:179.7pt;z-index:251708416" coordsize="54928,22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">
                <v:group id="Group 5" o:spid="_x0000_s1027" style="position:absolute;left:862;top:6814;width:23241;height:4191" coordsize="23241,4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1" o:spid="_x0000_s1028" style="position:absolute;left:3333;width:16574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" fillcolor="#d9e2f3 [660]" strokecolor="#1f3763 [1604]" strokeweight="1pt"/>
                  <v:rect id="Rectangle 3" o:spid="_x0000_s1029" style="position:absolute;left:20002;width:3239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" fillcolor="#00b050" strokecolor="#1f3763 [1604]" strokeweight="1pt"/>
                  <v:rect id="Rectangle 4" o:spid="_x0000_s1030" style="position:absolute;width:3238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" fillcolor="#00b050" strokecolor="#1f3763 [1604]" strokeweight="1pt"/>
                </v:group>
                <v:group id="Group 6" o:spid="_x0000_s1031" style="position:absolute;left:30192;top:6814;width:23241;height:4191" coordsize="23241,4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angle 7" o:spid="_x0000_s1032" style="position:absolute;left:3333;width:16574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" fillcolor="#d9e2f3 [660]" strokecolor="#1f3763 [1604]" strokeweight="1pt"/>
                  <v:rect id="Rectangle 8" o:spid="_x0000_s1033" style="position:absolute;left:20002;width:3239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" fillcolor="#00b050" strokecolor="#1f3763 [1604]" strokeweight="1pt"/>
                  <v:rect id="Rectangle 9" o:spid="_x0000_s1034" style="position:absolute;width:3238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" fillcolor="#00b050" strokecolor="#1f3763 [1604]" strokeweight="1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5" type="#_x0000_t202" style="position:absolute;left:3968;top:18374;width:16478;height:419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" filled="f" stroked="f">
                  <v:textbox>
                    <w:txbxContent>
                      <w:p w14:paraId="78BCAC97" w14:textId="4836D024" w:rsidR="0035067E" w:rsidRPr="0035067E" w:rsidRDefault="0035067E" w:rsidP="0035067E">
                        <w:pPr>
                          <w:spacing w:line="240" w:lineRule="auto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35067E">
                          <w:rPr>
                            <w:sz w:val="32"/>
                            <w:szCs w:val="32"/>
                          </w:rPr>
                          <w:t>Contact 1</w:t>
                        </w:r>
                      </w:p>
                    </w:txbxContent>
                  </v:textbox>
                </v:shape>
                <v:shape id="Text Box 2" o:spid="_x0000_s1036" type="#_x0000_t202" style="position:absolute;left:34246;top:18374;width:16479;height:419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" filled="f" stroked="f">
                  <v:textbox>
                    <w:txbxContent>
                      <w:p w14:paraId="17B01496" w14:textId="7D582AD1" w:rsidR="0035067E" w:rsidRPr="0035067E" w:rsidRDefault="0035067E" w:rsidP="0035067E">
                        <w:pPr>
                          <w:spacing w:line="240" w:lineRule="auto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35067E">
                          <w:rPr>
                            <w:sz w:val="32"/>
                            <w:szCs w:val="32"/>
                          </w:rPr>
                          <w:t xml:space="preserve">Contact </w:t>
                        </w:r>
                        <w:r w:rsidR="00F15730">
                          <w:rPr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Left Brace 15" o:spid="_x0000_s1037" type="#_x0000_t87" style="position:absolute;left:10974;top:5294;width:3020;height:2310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" adj="235" strokecolor="#4472c4 [3204]" strokeweight=".5pt">
                  <v:stroke joinstyle="miter"/>
                </v:shape>
                <v:shape id="Left Brace 16" o:spid="_x0000_s1038" type="#_x0000_t87" style="position:absolute;left:40691;top:5165;width:2801;height:2310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" adj="218" strokecolor="#4472c4 [3204]" strokeweight=".5pt">
                  <v:stroke joinstyle="miter"/>
                </v:shape>
                <v:shape id="Text Box 2" o:spid="_x0000_s1039" type="#_x0000_t202" style="position:absolute;top:13284;width:800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14:paraId="31B35E18" w14:textId="492D853A" w:rsidR="00F15730" w:rsidRDefault="00F15730" w:rsidP="00F15730">
                        <w:pPr>
                          <w:jc w:val="center"/>
                        </w:pPr>
                        <w:r>
                          <w:t>HH Before</w:t>
                        </w:r>
                      </w:p>
                    </w:txbxContent>
                  </v:textbox>
                </v:shape>
                <v:shape id="Text Box 2" o:spid="_x0000_s1040" type="#_x0000_t202" style="position:absolute;left:46927;top:13370;width:800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14:paraId="32C8F8EF" w14:textId="15599B1A" w:rsidR="00F15730" w:rsidRDefault="00F15730" w:rsidP="00F15730">
                        <w:pPr>
                          <w:jc w:val="center"/>
                        </w:pPr>
                        <w:r>
                          <w:t>HH After</w:t>
                        </w:r>
                      </w:p>
                    </w:txbxContent>
                  </v:textbox>
                </v:shape>
                <v:shape id="Text Box 2" o:spid="_x0000_s1041" type="#_x0000_t202" style="position:absolute;left:16735;top:13370;width:800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14:paraId="6A22830F" w14:textId="7F2A33FB" w:rsidR="00F15730" w:rsidRDefault="00F15730" w:rsidP="00F15730">
                        <w:pPr>
                          <w:jc w:val="center"/>
                        </w:pPr>
                        <w:r>
                          <w:t>HH After</w:t>
                        </w:r>
                      </w:p>
                    </w:txbxContent>
                  </v:textbox>
                </v:shape>
                <v:shape id="Text Box 2" o:spid="_x0000_s1042" type="#_x0000_t202" style="position:absolute;left:30710;top:13370;width:800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14:paraId="6A93C52C" w14:textId="77777777" w:rsidR="00F15730" w:rsidRDefault="00F15730" w:rsidP="00F15730">
                        <w:pPr>
                          <w:jc w:val="center"/>
                        </w:pPr>
                        <w:r>
                          <w:t>HH Before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2" o:spid="_x0000_s1043" type="#_x0000_t32" style="position:absolute;left:2537;top:10783;width:457;height:28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" strokecolor="#4472c4 [3204]" strokeweight=".5pt">
                  <v:stroke endarrow="block" joinstyle="miter"/>
                </v:shape>
                <v:shape id="Straight Arrow Connector 23" o:spid="_x0000_s1044" type="#_x0000_t32" style="position:absolute;left:32126;top:10955;width:451;height:28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" strokecolor="#4472c4 [3204]" strokeweight=".5pt">
                  <v:stroke endarrow="block" joinstyle="miter"/>
                </v:shape>
                <v:shape id="Straight Arrow Connector 24" o:spid="_x0000_s1045" type="#_x0000_t32" style="position:absolute;left:21965;top:10955;width:457;height:284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" strokecolor="#4472c4 [3204]" strokeweight=".5pt">
                  <v:stroke endarrow="block" joinstyle="miter"/>
                </v:shape>
                <v:shape id="Straight Arrow Connector 25" o:spid="_x0000_s1046" type="#_x0000_t32" style="position:absolute;left:51381;top:10955;width:450;height:284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" strokecolor="#4472c4 [3204]" strokeweight=".5pt">
                  <v:stroke endarrow="block" joinstyle="miter"/>
                </v:shape>
                <v:shape id="Left Brace 27" o:spid="_x0000_s1047" type="#_x0000_t87" style="position:absolute;left:25761;top:13871;width:3292;height:626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" adj="946" strokecolor="#4472c4 [3204]" strokeweight=".5pt">
                  <v:stroke joinstyle="miter"/>
                </v:shape>
                <v:shape id="Text Box 2" o:spid="_x0000_s1048" type="#_x0000_t202" style="position:absolute;left:19236;top:18633;width:16479;height:419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" filled="f" stroked="f">
                  <v:textbox>
                    <w:txbxContent>
                      <w:p w14:paraId="17CE1629" w14:textId="77851AB8" w:rsidR="00F15730" w:rsidRPr="0035067E" w:rsidRDefault="00A56A74" w:rsidP="00F15730">
                        <w:pPr>
                          <w:spacing w:line="240" w:lineRule="auto"/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Transition</w:t>
                        </w:r>
                      </w:p>
                    </w:txbxContent>
                  </v:textbox>
                </v:shape>
                <v:shape id="Left Brace 29" o:spid="_x0000_s1049" type="#_x0000_t87" style="position:absolute;left:25528;top:-1128;width:3291;height:1223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" adj="484" strokecolor="#4472c4 [3204]" strokeweight=".5pt">
                  <v:stroke joinstyle="miter"/>
                </v:shape>
                <v:shape id="Text Box 2" o:spid="_x0000_s1050" type="#_x0000_t202" style="position:absolute;left:10696;width:32862;height:419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" filled="f" stroked="f">
                  <v:textbox>
                    <w:txbxContent>
                      <w:p w14:paraId="4D4A3A82" w14:textId="7F85745F" w:rsidR="00F15730" w:rsidRPr="0035067E" w:rsidRDefault="00A56A74" w:rsidP="00F15730">
                        <w:pPr>
                          <w:spacing w:line="240" w:lineRule="auto"/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Hand Hygiene Opportunity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1573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6419EE" wp14:editId="26ECDDBD">
                <wp:simplePos x="0" y="0"/>
                <wp:positionH relativeFrom="column">
                  <wp:posOffset>2743199</wp:posOffset>
                </wp:positionH>
                <wp:positionV relativeFrom="paragraph">
                  <wp:posOffset>2722952</wp:posOffset>
                </wp:positionV>
                <wp:extent cx="603849" cy="419100"/>
                <wp:effectExtent l="0" t="0" r="2540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49" cy="4191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45D5A6" id="Rectangle 26" o:spid="_x0000_s1026" style="position:absolute;margin-left:3in;margin-top:214.4pt;width:47.55pt;height:33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" fillcolor="#f7caac [1301]" strokecolor="#1f3763 [1604]" strokeweight="1pt"/>
            </w:pict>
          </mc:Fallback>
        </mc:AlternateContent>
      </w:r>
      <w:r w:rsidR="00086473">
        <w:rPr>
          <w:rFonts w:ascii="Times New Roman" w:hAnsi="Times New Roman" w:cs="Times New Roman"/>
          <w:noProof/>
          <w:sz w:val="24"/>
          <w:szCs w:val="24"/>
        </w:rPr>
        <w:t xml:space="preserve">During the STAR*ICU study, trained monitors observed patient care in </w:t>
      </w:r>
      <w:r w:rsidR="0035067E">
        <w:rPr>
          <w:rFonts w:ascii="Times New Roman" w:hAnsi="Times New Roman" w:cs="Times New Roman"/>
          <w:noProof/>
          <w:sz w:val="24"/>
          <w:szCs w:val="24"/>
        </w:rPr>
        <w:t>individual patient</w:t>
      </w:r>
      <w:r w:rsidR="00086473">
        <w:rPr>
          <w:rFonts w:ascii="Times New Roman" w:hAnsi="Times New Roman" w:cs="Times New Roman"/>
          <w:noProof/>
          <w:sz w:val="24"/>
          <w:szCs w:val="24"/>
        </w:rPr>
        <w:t>s’</w:t>
      </w:r>
      <w:r w:rsidR="0035067E">
        <w:rPr>
          <w:rFonts w:ascii="Times New Roman" w:hAnsi="Times New Roman" w:cs="Times New Roman"/>
          <w:noProof/>
          <w:sz w:val="24"/>
          <w:szCs w:val="24"/>
        </w:rPr>
        <w:t xml:space="preserve"> room</w:t>
      </w:r>
      <w:r w:rsidR="00086473">
        <w:rPr>
          <w:rFonts w:ascii="Times New Roman" w:hAnsi="Times New Roman" w:cs="Times New Roman"/>
          <w:noProof/>
          <w:sz w:val="24"/>
          <w:szCs w:val="24"/>
        </w:rPr>
        <w:t>s</w:t>
      </w:r>
      <w:r w:rsidR="0035067E">
        <w:rPr>
          <w:rFonts w:ascii="Times New Roman" w:hAnsi="Times New Roman" w:cs="Times New Roman"/>
          <w:noProof/>
          <w:sz w:val="24"/>
          <w:szCs w:val="24"/>
        </w:rPr>
        <w:t xml:space="preserve"> for 30 minute</w:t>
      </w:r>
      <w:r w:rsidR="00086473">
        <w:rPr>
          <w:rFonts w:ascii="Times New Roman" w:hAnsi="Times New Roman" w:cs="Times New Roman"/>
          <w:noProof/>
          <w:sz w:val="24"/>
          <w:szCs w:val="24"/>
        </w:rPr>
        <w:t xml:space="preserve"> period</w:t>
      </w:r>
      <w:r w:rsidR="0035067E">
        <w:rPr>
          <w:rFonts w:ascii="Times New Roman" w:hAnsi="Times New Roman" w:cs="Times New Roman"/>
          <w:noProof/>
          <w:sz w:val="24"/>
          <w:szCs w:val="24"/>
        </w:rPr>
        <w:t xml:space="preserve">s. </w:t>
      </w:r>
      <w:r w:rsidR="00086473">
        <w:rPr>
          <w:rFonts w:ascii="Times New Roman" w:hAnsi="Times New Roman" w:cs="Times New Roman"/>
          <w:noProof/>
          <w:sz w:val="24"/>
          <w:szCs w:val="24"/>
        </w:rPr>
        <w:t>They collected information about healthcare providers’ contacts with the patients, the patients’ devices, and the patients’ environment. For the STAR*ICU study, h</w:t>
      </w:r>
      <w:r w:rsidR="0035067E">
        <w:rPr>
          <w:rFonts w:ascii="Times New Roman" w:hAnsi="Times New Roman" w:cs="Times New Roman"/>
          <w:noProof/>
          <w:sz w:val="24"/>
          <w:szCs w:val="24"/>
        </w:rPr>
        <w:t xml:space="preserve">and hygiene opportunities </w:t>
      </w:r>
      <w:r w:rsidR="00086473">
        <w:rPr>
          <w:rFonts w:ascii="Times New Roman" w:hAnsi="Times New Roman" w:cs="Times New Roman"/>
          <w:noProof/>
          <w:sz w:val="24"/>
          <w:szCs w:val="24"/>
        </w:rPr>
        <w:t xml:space="preserve">were defined as </w:t>
      </w:r>
      <w:r w:rsidR="0035067E">
        <w:rPr>
          <w:rFonts w:ascii="Times New Roman" w:hAnsi="Times New Roman" w:cs="Times New Roman"/>
          <w:noProof/>
          <w:sz w:val="24"/>
          <w:szCs w:val="24"/>
        </w:rPr>
        <w:t xml:space="preserve">the transitions between </w:t>
      </w:r>
      <w:r w:rsidR="00D80EC0">
        <w:rPr>
          <w:rFonts w:ascii="Times New Roman" w:hAnsi="Times New Roman" w:cs="Times New Roman"/>
          <w:noProof/>
          <w:sz w:val="24"/>
          <w:szCs w:val="24"/>
        </w:rPr>
        <w:t>task</w:t>
      </w:r>
      <w:r w:rsidR="00086473">
        <w:rPr>
          <w:rFonts w:ascii="Times New Roman" w:hAnsi="Times New Roman" w:cs="Times New Roman"/>
          <w:noProof/>
          <w:sz w:val="24"/>
          <w:szCs w:val="24"/>
        </w:rPr>
        <w:t>. Monitors assess</w:t>
      </w:r>
      <w:r w:rsidR="00D80EC0">
        <w:rPr>
          <w:rFonts w:ascii="Times New Roman" w:hAnsi="Times New Roman" w:cs="Times New Roman"/>
          <w:noProof/>
          <w:sz w:val="24"/>
          <w:szCs w:val="24"/>
        </w:rPr>
        <w:t>ed</w:t>
      </w:r>
      <w:r w:rsidR="00086473">
        <w:rPr>
          <w:rFonts w:ascii="Times New Roman" w:hAnsi="Times New Roman" w:cs="Times New Roman"/>
          <w:noProof/>
          <w:sz w:val="24"/>
          <w:szCs w:val="24"/>
        </w:rPr>
        <w:t xml:space="preserve"> whether healthcare providers did </w:t>
      </w:r>
      <w:r w:rsidR="0035067E">
        <w:rPr>
          <w:rFonts w:ascii="Times New Roman" w:hAnsi="Times New Roman" w:cs="Times New Roman"/>
          <w:noProof/>
          <w:sz w:val="24"/>
          <w:szCs w:val="24"/>
        </w:rPr>
        <w:t xml:space="preserve"> hand hygiene after </w:t>
      </w:r>
      <w:r w:rsidR="00D80EC0">
        <w:rPr>
          <w:rFonts w:ascii="Times New Roman" w:hAnsi="Times New Roman" w:cs="Times New Roman"/>
          <w:noProof/>
          <w:sz w:val="24"/>
          <w:szCs w:val="24"/>
        </w:rPr>
        <w:t>the first task</w:t>
      </w:r>
      <w:r w:rsidR="0035067E">
        <w:rPr>
          <w:rFonts w:ascii="Times New Roman" w:hAnsi="Times New Roman" w:cs="Times New Roman"/>
          <w:noProof/>
          <w:sz w:val="24"/>
          <w:szCs w:val="24"/>
        </w:rPr>
        <w:t xml:space="preserve"> and before </w:t>
      </w:r>
      <w:r w:rsidR="00D80EC0">
        <w:rPr>
          <w:rFonts w:ascii="Times New Roman" w:hAnsi="Times New Roman" w:cs="Times New Roman"/>
          <w:noProof/>
          <w:sz w:val="24"/>
          <w:szCs w:val="24"/>
        </w:rPr>
        <w:t>the second task</w:t>
      </w:r>
      <w:r w:rsidR="0035067E">
        <w:rPr>
          <w:rFonts w:ascii="Times New Roman" w:hAnsi="Times New Roman" w:cs="Times New Roman"/>
          <w:noProof/>
          <w:sz w:val="24"/>
          <w:szCs w:val="24"/>
        </w:rPr>
        <w:t>. If healthcare workers performed hand hygiene</w:t>
      </w:r>
      <w:r w:rsidR="00BE2505">
        <w:rPr>
          <w:rFonts w:ascii="Times New Roman" w:hAnsi="Times New Roman" w:cs="Times New Roman"/>
          <w:noProof/>
          <w:sz w:val="24"/>
          <w:szCs w:val="24"/>
        </w:rPr>
        <w:t xml:space="preserve"> using soap and water or alcohol-based hand rubs</w:t>
      </w:r>
      <w:r w:rsidR="0035067E">
        <w:rPr>
          <w:rFonts w:ascii="Times New Roman" w:hAnsi="Times New Roman" w:cs="Times New Roman"/>
          <w:noProof/>
          <w:sz w:val="24"/>
          <w:szCs w:val="24"/>
        </w:rPr>
        <w:t xml:space="preserve">, they </w:t>
      </w:r>
      <w:r w:rsidR="00D80EC0">
        <w:rPr>
          <w:rFonts w:ascii="Times New Roman" w:hAnsi="Times New Roman" w:cs="Times New Roman"/>
          <w:noProof/>
          <w:sz w:val="24"/>
          <w:szCs w:val="24"/>
        </w:rPr>
        <w:t xml:space="preserve">were </w:t>
      </w:r>
      <w:r w:rsidR="0035067E">
        <w:rPr>
          <w:rFonts w:ascii="Times New Roman" w:hAnsi="Times New Roman" w:cs="Times New Roman"/>
          <w:noProof/>
          <w:sz w:val="24"/>
          <w:szCs w:val="24"/>
        </w:rPr>
        <w:t>considered compliant for the transition/opportunity.</w:t>
      </w:r>
      <w:r w:rsidR="00086473" w:rsidRPr="00086473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538B44D4" w14:textId="77777777" w:rsidR="00086473" w:rsidRDefault="00086473">
      <w:pPr>
        <w:rPr>
          <w:rFonts w:ascii="Times New Roman" w:hAnsi="Times New Roman" w:cs="Times New Roman"/>
          <w:noProof/>
          <w:sz w:val="24"/>
          <w:szCs w:val="24"/>
        </w:rPr>
      </w:pPr>
    </w:p>
    <w:p w14:paraId="7B119EDC" w14:textId="77777777" w:rsidR="00086473" w:rsidRDefault="00086473">
      <w:pPr>
        <w:rPr>
          <w:rFonts w:ascii="Times New Roman" w:hAnsi="Times New Roman" w:cs="Times New Roman"/>
          <w:noProof/>
          <w:sz w:val="24"/>
          <w:szCs w:val="24"/>
        </w:rPr>
      </w:pPr>
    </w:p>
    <w:p w14:paraId="0BE6ACD3" w14:textId="40D3091E" w:rsidR="0035067E" w:rsidRDefault="0035067E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br w:type="page"/>
      </w:r>
    </w:p>
    <w:p w14:paraId="155BA545" w14:textId="60323019" w:rsidR="007C6522" w:rsidRPr="003D0C85" w:rsidRDefault="0035067E" w:rsidP="007C6522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 xml:space="preserve">Appendix II: </w:t>
      </w:r>
      <w:r w:rsidR="007C6522" w:rsidRPr="003D0C85">
        <w:rPr>
          <w:rFonts w:ascii="Times New Roman" w:hAnsi="Times New Roman" w:cs="Times New Roman"/>
          <w:noProof/>
          <w:sz w:val="24"/>
          <w:szCs w:val="24"/>
        </w:rPr>
        <w:t>Supplementary Table 1:Task Type Distribution</w:t>
      </w:r>
      <w:r w:rsidR="007C6522" w:rsidRPr="003D0C85">
        <w:rPr>
          <w:rFonts w:ascii="Times New Roman" w:hAnsi="Times New Roman" w:cs="Times New Roman"/>
          <w:sz w:val="24"/>
          <w:szCs w:val="24"/>
        </w:rPr>
        <w:t xml:space="preserve"> by Workload</w:t>
      </w:r>
    </w:p>
    <w:tbl>
      <w:tblPr>
        <w:tblStyle w:val="ListTable6Colorful"/>
        <w:tblW w:w="9450" w:type="dxa"/>
        <w:tblLook w:val="04A0" w:firstRow="1" w:lastRow="0" w:firstColumn="1" w:lastColumn="0" w:noHBand="0" w:noVBand="1"/>
      </w:tblPr>
      <w:tblGrid>
        <w:gridCol w:w="3330"/>
        <w:gridCol w:w="720"/>
        <w:gridCol w:w="1080"/>
        <w:gridCol w:w="696"/>
        <w:gridCol w:w="1014"/>
        <w:gridCol w:w="720"/>
        <w:gridCol w:w="1080"/>
        <w:gridCol w:w="816"/>
      </w:tblGrid>
      <w:tr w:rsidR="007C6522" w:rsidRPr="00732C1E" w14:paraId="3F790C9D" w14:textId="77777777" w:rsidTr="002B2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hideMark/>
          </w:tcPr>
          <w:p w14:paraId="77E00FD8" w14:textId="77777777" w:rsidR="007C6522" w:rsidRPr="00B87F99" w:rsidRDefault="007C6522" w:rsidP="002B264D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87F99">
              <w:rPr>
                <w:rFonts w:ascii="Times New Roman" w:hAnsi="Times New Roman" w:cs="Times New Roman"/>
                <w:noProof/>
                <w:sz w:val="24"/>
                <w:szCs w:val="24"/>
              </w:rPr>
              <w:br w:type="page"/>
            </w:r>
            <w:r w:rsidRPr="00B87F99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noWrap/>
            <w:hideMark/>
          </w:tcPr>
          <w:p w14:paraId="69CCD21E" w14:textId="77777777" w:rsidR="007C6522" w:rsidRPr="00B87F99" w:rsidRDefault="007C6522" w:rsidP="002B264D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Low</w:t>
            </w:r>
          </w:p>
        </w:tc>
        <w:tc>
          <w:tcPr>
            <w:tcW w:w="1710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noWrap/>
            <w:hideMark/>
          </w:tcPr>
          <w:p w14:paraId="71A5C474" w14:textId="77777777" w:rsidR="007C6522" w:rsidRPr="00B87F99" w:rsidRDefault="007C6522" w:rsidP="002B264D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Medium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noWrap/>
            <w:hideMark/>
          </w:tcPr>
          <w:p w14:paraId="7F6E8422" w14:textId="77777777" w:rsidR="007C6522" w:rsidRPr="00B87F99" w:rsidRDefault="007C6522" w:rsidP="002B264D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High</w:t>
            </w:r>
          </w:p>
        </w:tc>
        <w:tc>
          <w:tcPr>
            <w:tcW w:w="810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hideMark/>
          </w:tcPr>
          <w:p w14:paraId="4DCFFF11" w14:textId="77777777" w:rsidR="007C6522" w:rsidRPr="00B87F99" w:rsidRDefault="007C6522" w:rsidP="002B264D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</w:tr>
      <w:tr w:rsidR="007C6522" w:rsidRPr="00732C1E" w14:paraId="3FD6B8BB" w14:textId="77777777" w:rsidTr="002B2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hideMark/>
          </w:tcPr>
          <w:p w14:paraId="21E5A9EB" w14:textId="77777777" w:rsidR="007C6522" w:rsidRPr="00B87F99" w:rsidRDefault="007C6522" w:rsidP="002B264D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Task Type</w:t>
            </w:r>
          </w:p>
        </w:tc>
        <w:tc>
          <w:tcPr>
            <w:tcW w:w="720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hideMark/>
          </w:tcPr>
          <w:p w14:paraId="02B46FC5" w14:textId="77777777" w:rsidR="007C6522" w:rsidRPr="00B87F99" w:rsidRDefault="007C6522" w:rsidP="002B264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hideMark/>
          </w:tcPr>
          <w:p w14:paraId="5F309269" w14:textId="77777777" w:rsidR="007C6522" w:rsidRPr="00B87F99" w:rsidRDefault="007C6522" w:rsidP="002B264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96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hideMark/>
          </w:tcPr>
          <w:p w14:paraId="656DA8AD" w14:textId="77777777" w:rsidR="007C6522" w:rsidRPr="00B87F99" w:rsidRDefault="007C6522" w:rsidP="002B264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14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hideMark/>
          </w:tcPr>
          <w:p w14:paraId="3AECE038" w14:textId="77777777" w:rsidR="007C6522" w:rsidRPr="00B87F99" w:rsidRDefault="007C6522" w:rsidP="002B264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20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hideMark/>
          </w:tcPr>
          <w:p w14:paraId="2C62A959" w14:textId="77777777" w:rsidR="007C6522" w:rsidRPr="00B87F99" w:rsidRDefault="007C6522" w:rsidP="002B264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hideMark/>
          </w:tcPr>
          <w:p w14:paraId="60078F7A" w14:textId="77777777" w:rsidR="007C6522" w:rsidRPr="00B87F99" w:rsidRDefault="007C6522" w:rsidP="002B264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10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1D18147D" w14:textId="77777777" w:rsidR="007C6522" w:rsidRPr="00B87F99" w:rsidRDefault="007C6522" w:rsidP="002B264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</w:tr>
      <w:tr w:rsidR="007C6522" w:rsidRPr="00732C1E" w14:paraId="2536B24E" w14:textId="77777777" w:rsidTr="002B264D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14:paraId="2B79B60D" w14:textId="77777777" w:rsidR="007C6522" w:rsidRPr="00B87F99" w:rsidRDefault="007C6522" w:rsidP="002B264D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Contaminated-Eliminations</w:t>
            </w:r>
          </w:p>
        </w:tc>
        <w:tc>
          <w:tcPr>
            <w:tcW w:w="720" w:type="dxa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14:paraId="7749DB93" w14:textId="77777777" w:rsidR="007C6522" w:rsidRPr="00B87F99" w:rsidRDefault="007C6522" w:rsidP="002B264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14:paraId="677981D9" w14:textId="77777777" w:rsidR="007C6522" w:rsidRPr="00B87F99" w:rsidRDefault="007C6522" w:rsidP="002B264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28.7%</w:t>
            </w:r>
          </w:p>
        </w:tc>
        <w:tc>
          <w:tcPr>
            <w:tcW w:w="696" w:type="dxa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14:paraId="3B774DF4" w14:textId="77777777" w:rsidR="007C6522" w:rsidRPr="00B87F99" w:rsidRDefault="007C6522" w:rsidP="002B264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1014" w:type="dxa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14:paraId="6AF66799" w14:textId="77777777" w:rsidR="007C6522" w:rsidRPr="00B87F99" w:rsidRDefault="007C6522" w:rsidP="002B264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36.7%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720" w:type="dxa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14:paraId="09F1503F" w14:textId="77777777" w:rsidR="007C6522" w:rsidRPr="00B87F99" w:rsidRDefault="007C6522" w:rsidP="002B264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14:paraId="09A03783" w14:textId="77777777" w:rsidR="007C6522" w:rsidRPr="00B87F99" w:rsidRDefault="007C6522" w:rsidP="002B264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34.6%</w:t>
            </w:r>
          </w:p>
        </w:tc>
        <w:tc>
          <w:tcPr>
            <w:tcW w:w="810" w:type="dxa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14:paraId="627E6006" w14:textId="77777777" w:rsidR="007C6522" w:rsidRPr="00B87F99" w:rsidRDefault="007C6522" w:rsidP="002B264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1422</w:t>
            </w:r>
          </w:p>
        </w:tc>
      </w:tr>
      <w:tr w:rsidR="007C6522" w:rsidRPr="00732C1E" w14:paraId="6BC7815D" w14:textId="77777777" w:rsidTr="002B2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shd w:val="clear" w:color="auto" w:fill="auto"/>
            <w:noWrap/>
            <w:hideMark/>
          </w:tcPr>
          <w:p w14:paraId="3E6311EF" w14:textId="77777777" w:rsidR="007C6522" w:rsidRPr="00B87F99" w:rsidRDefault="007C6522" w:rsidP="002B264D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Environment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79B3CF1E" w14:textId="77777777" w:rsidR="007C6522" w:rsidRPr="00B87F99" w:rsidRDefault="007C6522" w:rsidP="002B264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021DB52D" w14:textId="77777777" w:rsidR="007C6522" w:rsidRPr="00B87F99" w:rsidRDefault="007C6522" w:rsidP="002B264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33.0%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48BC3BD1" w14:textId="77777777" w:rsidR="007C6522" w:rsidRPr="00B87F99" w:rsidRDefault="007C6522" w:rsidP="002B264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3401</w:t>
            </w:r>
          </w:p>
        </w:tc>
        <w:tc>
          <w:tcPr>
            <w:tcW w:w="1014" w:type="dxa"/>
            <w:shd w:val="clear" w:color="auto" w:fill="auto"/>
            <w:noWrap/>
            <w:hideMark/>
          </w:tcPr>
          <w:p w14:paraId="784F8ACE" w14:textId="77777777" w:rsidR="007C6522" w:rsidRPr="00B87F99" w:rsidRDefault="007C6522" w:rsidP="002B264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31.2%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1E8CF56D" w14:textId="77777777" w:rsidR="007C6522" w:rsidRPr="00B87F99" w:rsidRDefault="007C6522" w:rsidP="002B264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3896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20B0225A" w14:textId="77777777" w:rsidR="007C6522" w:rsidRPr="00B87F99" w:rsidRDefault="007C6522" w:rsidP="002B264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35.7%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2022A2AD" w14:textId="77777777" w:rsidR="007C6522" w:rsidRPr="00B87F99" w:rsidRDefault="007C6522" w:rsidP="002B264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10898</w:t>
            </w:r>
          </w:p>
        </w:tc>
      </w:tr>
      <w:tr w:rsidR="007C6522" w:rsidRPr="00732C1E" w14:paraId="52F2D5C8" w14:textId="77777777" w:rsidTr="002B264D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shd w:val="clear" w:color="auto" w:fill="auto"/>
            <w:noWrap/>
            <w:hideMark/>
          </w:tcPr>
          <w:p w14:paraId="5FBAC7AA" w14:textId="77777777" w:rsidR="007C6522" w:rsidRPr="00B87F99" w:rsidRDefault="007C6522" w:rsidP="002B264D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Patient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1B8AC0C4" w14:textId="77777777" w:rsidR="007C6522" w:rsidRPr="00B87F99" w:rsidRDefault="007C6522" w:rsidP="002B264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2596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3511EA48" w14:textId="77777777" w:rsidR="007C6522" w:rsidRPr="00B87F99" w:rsidRDefault="007C6522" w:rsidP="002B264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31.5%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0B55A626" w14:textId="77777777" w:rsidR="007C6522" w:rsidRPr="00B87F99" w:rsidRDefault="007C6522" w:rsidP="002B264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2796</w:t>
            </w:r>
          </w:p>
        </w:tc>
        <w:tc>
          <w:tcPr>
            <w:tcW w:w="1014" w:type="dxa"/>
            <w:shd w:val="clear" w:color="auto" w:fill="auto"/>
            <w:noWrap/>
            <w:hideMark/>
          </w:tcPr>
          <w:p w14:paraId="6FD3B90C" w14:textId="77777777" w:rsidR="007C6522" w:rsidRPr="00B87F99" w:rsidRDefault="007C6522" w:rsidP="002B264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33.9%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286EF8DF" w14:textId="77777777" w:rsidR="007C6522" w:rsidRPr="00B87F99" w:rsidRDefault="007C6522" w:rsidP="002B264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444E5210" w14:textId="77777777" w:rsidR="007C6522" w:rsidRPr="00B87F99" w:rsidRDefault="007C6522" w:rsidP="002B264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34.7%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0BAEFB7E" w14:textId="77777777" w:rsidR="007C6522" w:rsidRPr="00B87F99" w:rsidRDefault="007C6522" w:rsidP="002B264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8253</w:t>
            </w:r>
          </w:p>
        </w:tc>
      </w:tr>
      <w:tr w:rsidR="007C6522" w:rsidRPr="00732C1E" w14:paraId="78DCCEE9" w14:textId="77777777" w:rsidTr="002B2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shd w:val="clear" w:color="auto" w:fill="auto"/>
            <w:noWrap/>
            <w:hideMark/>
          </w:tcPr>
          <w:p w14:paraId="49003EA9" w14:textId="77777777" w:rsidR="007C6522" w:rsidRPr="00B87F99" w:rsidRDefault="007C6522" w:rsidP="002B264D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Contaminated-Open Wound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2970AD8A" w14:textId="77777777" w:rsidR="007C6522" w:rsidRPr="00B87F99" w:rsidRDefault="007C6522" w:rsidP="002B264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62BE604C" w14:textId="77777777" w:rsidR="007C6522" w:rsidRPr="00B87F99" w:rsidRDefault="007C6522" w:rsidP="002B264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19.4%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3C81234B" w14:textId="77777777" w:rsidR="007C6522" w:rsidRPr="00B87F99" w:rsidRDefault="007C6522" w:rsidP="002B264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014" w:type="dxa"/>
            <w:shd w:val="clear" w:color="auto" w:fill="auto"/>
            <w:noWrap/>
            <w:hideMark/>
          </w:tcPr>
          <w:p w14:paraId="4133CC5D" w14:textId="77777777" w:rsidR="007C6522" w:rsidRPr="00B87F99" w:rsidRDefault="007C6522" w:rsidP="002B264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34.3%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7B33D6A3" w14:textId="77777777" w:rsidR="007C6522" w:rsidRPr="00B87F99" w:rsidRDefault="007C6522" w:rsidP="002B264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0EBE16AA" w14:textId="77777777" w:rsidR="007C6522" w:rsidRPr="00B87F99" w:rsidRDefault="007C6522" w:rsidP="002B264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46.3%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2D783D84" w14:textId="77777777" w:rsidR="007C6522" w:rsidRPr="00B87F99" w:rsidRDefault="007C6522" w:rsidP="002B264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</w:t>
            </w:r>
          </w:p>
        </w:tc>
      </w:tr>
      <w:tr w:rsidR="007C6522" w:rsidRPr="00732C1E" w14:paraId="4B977CDE" w14:textId="77777777" w:rsidTr="002B264D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shd w:val="clear" w:color="auto" w:fill="auto"/>
            <w:noWrap/>
            <w:hideMark/>
          </w:tcPr>
          <w:p w14:paraId="49FAB84E" w14:textId="77777777" w:rsidR="007C6522" w:rsidRPr="00B87F99" w:rsidRDefault="007C6522" w:rsidP="002B264D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Contaminated-Respiratory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327D6553" w14:textId="77777777" w:rsidR="007C6522" w:rsidRPr="00B87F99" w:rsidRDefault="007C6522" w:rsidP="002B264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0FA4E497" w14:textId="77777777" w:rsidR="007C6522" w:rsidRPr="00B87F99" w:rsidRDefault="007C6522" w:rsidP="002B264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31.5%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43E23A9D" w14:textId="77777777" w:rsidR="007C6522" w:rsidRPr="00B87F99" w:rsidRDefault="007C6522" w:rsidP="002B264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765</w:t>
            </w:r>
          </w:p>
        </w:tc>
        <w:tc>
          <w:tcPr>
            <w:tcW w:w="1014" w:type="dxa"/>
            <w:shd w:val="clear" w:color="auto" w:fill="auto"/>
            <w:noWrap/>
            <w:hideMark/>
          </w:tcPr>
          <w:p w14:paraId="58EF76FE" w14:textId="77777777" w:rsidR="007C6522" w:rsidRPr="00B87F99" w:rsidRDefault="007C6522" w:rsidP="002B264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35.4%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75B4E5EE" w14:textId="77777777" w:rsidR="007C6522" w:rsidRPr="00B87F99" w:rsidRDefault="007C6522" w:rsidP="002B264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37E5DEBC" w14:textId="77777777" w:rsidR="007C6522" w:rsidRPr="00B87F99" w:rsidRDefault="007C6522" w:rsidP="002B264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33.1%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089EB522" w14:textId="77777777" w:rsidR="007C6522" w:rsidRPr="00B87F99" w:rsidRDefault="007C6522" w:rsidP="002B264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2159</w:t>
            </w:r>
          </w:p>
        </w:tc>
      </w:tr>
      <w:tr w:rsidR="007C6522" w:rsidRPr="00732C1E" w14:paraId="06C55974" w14:textId="77777777" w:rsidTr="002B2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shd w:val="clear" w:color="auto" w:fill="auto"/>
            <w:noWrap/>
            <w:hideMark/>
          </w:tcPr>
          <w:p w14:paraId="0D9E2E3D" w14:textId="77777777" w:rsidR="007C6522" w:rsidRPr="00B87F99" w:rsidRDefault="007C6522" w:rsidP="002B264D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Contaminate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-Urinary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0860889F" w14:textId="77777777" w:rsidR="007C6522" w:rsidRPr="00B87F99" w:rsidRDefault="007C6522" w:rsidP="002B264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7A65E08C" w14:textId="77777777" w:rsidR="007C6522" w:rsidRPr="00B87F99" w:rsidRDefault="007C6522" w:rsidP="002B264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33.8%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3164622E" w14:textId="77777777" w:rsidR="007C6522" w:rsidRPr="00B87F99" w:rsidRDefault="007C6522" w:rsidP="002B264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014" w:type="dxa"/>
            <w:shd w:val="clear" w:color="auto" w:fill="auto"/>
            <w:noWrap/>
            <w:hideMark/>
          </w:tcPr>
          <w:p w14:paraId="73175A58" w14:textId="77777777" w:rsidR="007C6522" w:rsidRPr="00B87F99" w:rsidRDefault="007C6522" w:rsidP="002B264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31.5%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61F1E7CA" w14:textId="77777777" w:rsidR="007C6522" w:rsidRPr="00B87F99" w:rsidRDefault="007C6522" w:rsidP="002B264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18561A1C" w14:textId="77777777" w:rsidR="007C6522" w:rsidRPr="00B87F99" w:rsidRDefault="007C6522" w:rsidP="002B264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34.7%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3A3462F6" w14:textId="77777777" w:rsidR="007C6522" w:rsidRPr="00B87F99" w:rsidRDefault="007C6522" w:rsidP="002B264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692</w:t>
            </w:r>
          </w:p>
        </w:tc>
      </w:tr>
      <w:tr w:rsidR="007C6522" w:rsidRPr="00732C1E" w14:paraId="45CB0717" w14:textId="77777777" w:rsidTr="002B264D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shd w:val="clear" w:color="auto" w:fill="auto"/>
            <w:noWrap/>
            <w:hideMark/>
          </w:tcPr>
          <w:p w14:paraId="5C0561B3" w14:textId="77777777" w:rsidR="007C6522" w:rsidRPr="00B87F99" w:rsidRDefault="007C6522" w:rsidP="002B264D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Device-Other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5581F076" w14:textId="77777777" w:rsidR="007C6522" w:rsidRPr="00B87F99" w:rsidRDefault="007C6522" w:rsidP="002B264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74F2AFF0" w14:textId="77777777" w:rsidR="007C6522" w:rsidRPr="00B87F99" w:rsidRDefault="007C6522" w:rsidP="002B264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32.0%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1D54788F" w14:textId="77777777" w:rsidR="007C6522" w:rsidRPr="00B87F99" w:rsidRDefault="007C6522" w:rsidP="002B264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784</w:t>
            </w:r>
          </w:p>
        </w:tc>
        <w:tc>
          <w:tcPr>
            <w:tcW w:w="1014" w:type="dxa"/>
            <w:shd w:val="clear" w:color="auto" w:fill="auto"/>
            <w:noWrap/>
            <w:hideMark/>
          </w:tcPr>
          <w:p w14:paraId="4CA1CEDB" w14:textId="77777777" w:rsidR="007C6522" w:rsidRPr="00B87F99" w:rsidRDefault="007C6522" w:rsidP="002B264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32.5%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76897747" w14:textId="77777777" w:rsidR="007C6522" w:rsidRPr="00B87F99" w:rsidRDefault="007C6522" w:rsidP="002B264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854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12B1E930" w14:textId="77777777" w:rsidR="007C6522" w:rsidRPr="00B87F99" w:rsidRDefault="007C6522" w:rsidP="002B264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35.4%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4E4B9CCB" w14:textId="77777777" w:rsidR="007C6522" w:rsidRPr="00B87F99" w:rsidRDefault="007C6522" w:rsidP="002B264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2410</w:t>
            </w:r>
          </w:p>
        </w:tc>
      </w:tr>
      <w:tr w:rsidR="007C6522" w:rsidRPr="00732C1E" w14:paraId="6D03975C" w14:textId="77777777" w:rsidTr="002B2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shd w:val="clear" w:color="auto" w:fill="auto"/>
            <w:noWrap/>
            <w:hideMark/>
          </w:tcPr>
          <w:p w14:paraId="18DBD40D" w14:textId="77777777" w:rsidR="007C6522" w:rsidRPr="00B87F99" w:rsidRDefault="007C6522" w:rsidP="002B264D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Device-Blood or Bodily Fluids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4462B045" w14:textId="77777777" w:rsidR="007C6522" w:rsidRPr="00B87F99" w:rsidRDefault="007C6522" w:rsidP="002B264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19110DBA" w14:textId="77777777" w:rsidR="007C6522" w:rsidRPr="00B87F99" w:rsidRDefault="007C6522" w:rsidP="002B264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33.9%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3E485710" w14:textId="77777777" w:rsidR="007C6522" w:rsidRPr="00B87F99" w:rsidRDefault="007C6522" w:rsidP="002B264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1014" w:type="dxa"/>
            <w:shd w:val="clear" w:color="auto" w:fill="auto"/>
            <w:noWrap/>
            <w:hideMark/>
          </w:tcPr>
          <w:p w14:paraId="7840C704" w14:textId="77777777" w:rsidR="007C6522" w:rsidRPr="00B87F99" w:rsidRDefault="007C6522" w:rsidP="002B264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32.8%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681FEC39" w14:textId="77777777" w:rsidR="007C6522" w:rsidRPr="00B87F99" w:rsidRDefault="007C6522" w:rsidP="002B264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2BB625A5" w14:textId="77777777" w:rsidR="007C6522" w:rsidRPr="00B87F99" w:rsidRDefault="007C6522" w:rsidP="002B264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33.4%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05CEE3BE" w14:textId="77777777" w:rsidR="007C6522" w:rsidRPr="00B87F99" w:rsidRDefault="007C6522" w:rsidP="002B264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1508</w:t>
            </w:r>
          </w:p>
        </w:tc>
      </w:tr>
      <w:tr w:rsidR="007C6522" w:rsidRPr="00732C1E" w14:paraId="0E029C88" w14:textId="77777777" w:rsidTr="002B264D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shd w:val="clear" w:color="auto" w:fill="auto"/>
            <w:noWrap/>
            <w:hideMark/>
          </w:tcPr>
          <w:p w14:paraId="3DD28C20" w14:textId="77777777" w:rsidR="007C6522" w:rsidRPr="00B87F99" w:rsidRDefault="007C6522" w:rsidP="002B264D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Blood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51566A16" w14:textId="77777777" w:rsidR="007C6522" w:rsidRPr="00B87F99" w:rsidRDefault="007C6522" w:rsidP="002B264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7B30AC40" w14:textId="77777777" w:rsidR="007C6522" w:rsidRPr="00B87F99" w:rsidRDefault="007C6522" w:rsidP="002B264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31.9%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154D006C" w14:textId="77777777" w:rsidR="007C6522" w:rsidRPr="00B87F99" w:rsidRDefault="007C6522" w:rsidP="002B264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1014" w:type="dxa"/>
            <w:shd w:val="clear" w:color="auto" w:fill="auto"/>
            <w:noWrap/>
            <w:hideMark/>
          </w:tcPr>
          <w:p w14:paraId="4615FBBC" w14:textId="77777777" w:rsidR="007C6522" w:rsidRPr="00B87F99" w:rsidRDefault="007C6522" w:rsidP="002B264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35.0%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54674698" w14:textId="77777777" w:rsidR="007C6522" w:rsidRPr="00B87F99" w:rsidRDefault="007C6522" w:rsidP="002B264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190C1342" w14:textId="77777777" w:rsidR="007C6522" w:rsidRPr="00B87F99" w:rsidRDefault="007C6522" w:rsidP="002B264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33.1%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7F4B7CE0" w14:textId="77777777" w:rsidR="007C6522" w:rsidRPr="00B87F99" w:rsidRDefault="007C6522" w:rsidP="002B264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946</w:t>
            </w:r>
          </w:p>
        </w:tc>
      </w:tr>
      <w:tr w:rsidR="007C6522" w:rsidRPr="00732C1E" w14:paraId="1F61EB3A" w14:textId="77777777" w:rsidTr="002B2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153BCA53" w14:textId="77777777" w:rsidR="007C6522" w:rsidRPr="00B87F99" w:rsidRDefault="007C6522" w:rsidP="002B264D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Sterile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31CD9F7B" w14:textId="77777777" w:rsidR="007C6522" w:rsidRPr="00B87F99" w:rsidRDefault="007C6522" w:rsidP="002B264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386BF68B" w14:textId="77777777" w:rsidR="007C6522" w:rsidRPr="00B87F99" w:rsidRDefault="007C6522" w:rsidP="002B264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11.0%</w:t>
            </w:r>
          </w:p>
        </w:tc>
        <w:tc>
          <w:tcPr>
            <w:tcW w:w="696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20DE0991" w14:textId="77777777" w:rsidR="007C6522" w:rsidRPr="00B87F99" w:rsidRDefault="007C6522" w:rsidP="002B264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14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0121B5B4" w14:textId="77777777" w:rsidR="007C6522" w:rsidRPr="00B87F99" w:rsidRDefault="007C6522" w:rsidP="002B264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25.7%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05446C72" w14:textId="77777777" w:rsidR="007C6522" w:rsidRPr="00B87F99" w:rsidRDefault="007C6522" w:rsidP="002B264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2D0111C8" w14:textId="77777777" w:rsidR="007C6522" w:rsidRPr="00B87F99" w:rsidRDefault="007C6522" w:rsidP="002B264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63.2%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10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1D13E5C1" w14:textId="77777777" w:rsidR="007C6522" w:rsidRPr="00B87F99" w:rsidRDefault="007C6522" w:rsidP="002B264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</w:tr>
    </w:tbl>
    <w:p w14:paraId="0A89E48E" w14:textId="77777777" w:rsidR="007C6522" w:rsidRDefault="007C6522" w:rsidP="007C6522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15DF">
        <w:rPr>
          <w:rFonts w:ascii="Times New Roman" w:hAnsi="Times New Roman" w:cs="Times New Roman"/>
          <w:sz w:val="24"/>
          <w:szCs w:val="24"/>
        </w:rPr>
        <w:t>*</w:t>
      </w:r>
      <w:r w:rsidRPr="000015DF">
        <w:rPr>
          <w:sz w:val="24"/>
          <w:szCs w:val="24"/>
        </w:rPr>
        <w:t xml:space="preserve"> </w:t>
      </w:r>
      <w:r w:rsidRPr="000015DF">
        <w:rPr>
          <w:rFonts w:ascii="Times New Roman" w:hAnsi="Times New Roman" w:cs="Times New Roman"/>
          <w:sz w:val="24"/>
          <w:szCs w:val="24"/>
        </w:rPr>
        <w:t>p &lt; 0.05 when comparing the proportion of hand hygiene opportunities associated with each subgroup at medium and at high workloads with that at low workloads.</w:t>
      </w:r>
    </w:p>
    <w:p w14:paraId="6711DA90" w14:textId="77777777" w:rsidR="007C6522" w:rsidRDefault="007C6522" w:rsidP="007C6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2FAA6A2" w14:textId="6582C67B" w:rsidR="007C6522" w:rsidRPr="003D0C85" w:rsidRDefault="0035067E" w:rsidP="007C6522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Appendix III: </w:t>
      </w:r>
      <w:r w:rsidR="007C6522" w:rsidRPr="003D0C85">
        <w:rPr>
          <w:rFonts w:ascii="Times New Roman" w:hAnsi="Times New Roman" w:cs="Times New Roman"/>
          <w:sz w:val="24"/>
          <w:szCs w:val="24"/>
        </w:rPr>
        <w:t xml:space="preserve">Supplementary Table 2: Number of Unique Healthcare Worker Types </w:t>
      </w:r>
      <w:bookmarkStart w:id="0" w:name="_Hlk55996599"/>
      <w:r w:rsidR="007C6522" w:rsidRPr="003D0C85">
        <w:rPr>
          <w:rFonts w:ascii="Times New Roman" w:hAnsi="Times New Roman" w:cs="Times New Roman"/>
          <w:sz w:val="24"/>
          <w:szCs w:val="24"/>
        </w:rPr>
        <w:t xml:space="preserve">during Single Observation Periods by Workload </w:t>
      </w:r>
    </w:p>
    <w:bookmarkEnd w:id="0"/>
    <w:tbl>
      <w:tblPr>
        <w:tblStyle w:val="ListTable6Colorful"/>
        <w:tblW w:w="5034" w:type="pct"/>
        <w:tblLayout w:type="fixed"/>
        <w:tblLook w:val="04A0" w:firstRow="1" w:lastRow="0" w:firstColumn="1" w:lastColumn="0" w:noHBand="0" w:noVBand="1"/>
      </w:tblPr>
      <w:tblGrid>
        <w:gridCol w:w="907"/>
        <w:gridCol w:w="2803"/>
        <w:gridCol w:w="1231"/>
        <w:gridCol w:w="603"/>
        <w:gridCol w:w="541"/>
        <w:gridCol w:w="756"/>
        <w:gridCol w:w="1498"/>
        <w:gridCol w:w="537"/>
        <w:gridCol w:w="548"/>
      </w:tblGrid>
      <w:tr w:rsidR="007C6522" w:rsidRPr="00865008" w14:paraId="51BE0CD5" w14:textId="77777777" w:rsidTr="002B2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</w:tcPr>
          <w:p w14:paraId="54D76E9D" w14:textId="77777777" w:rsidR="007C6522" w:rsidRPr="00865008" w:rsidRDefault="007C6522" w:rsidP="002B264D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pct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</w:tcPr>
          <w:p w14:paraId="67BB6E1A" w14:textId="77777777" w:rsidR="007C6522" w:rsidRPr="00865008" w:rsidRDefault="007C6522" w:rsidP="002B264D">
            <w:pPr>
              <w:pStyle w:val="NoSpacing"/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Observation Periods (N = 5635; %)</w:t>
            </w:r>
          </w:p>
        </w:tc>
        <w:tc>
          <w:tcPr>
            <w:tcW w:w="1661" w:type="pct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</w:tcPr>
          <w:p w14:paraId="1C7BB8F5" w14:textId="77777777" w:rsidR="007C6522" w:rsidRPr="00865008" w:rsidRDefault="007C6522" w:rsidP="002B264D">
            <w:pPr>
              <w:pStyle w:val="NoSpacing"/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Observation Periods (N = 4349; %)</w:t>
            </w:r>
          </w:p>
        </w:tc>
        <w:tc>
          <w:tcPr>
            <w:tcW w:w="1370" w:type="pct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</w:tcPr>
          <w:p w14:paraId="51735CDB" w14:textId="77777777" w:rsidR="007C6522" w:rsidRPr="00865008" w:rsidRDefault="007C6522" w:rsidP="002B264D">
            <w:pPr>
              <w:pStyle w:val="NoSpacing"/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Observation Periods (N = 3539; %)</w:t>
            </w:r>
          </w:p>
        </w:tc>
      </w:tr>
      <w:tr w:rsidR="007C6522" w:rsidRPr="00865008" w14:paraId="7E6757DC" w14:textId="77777777" w:rsidTr="002B2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</w:tcPr>
          <w:p w14:paraId="02FF27F7" w14:textId="77777777" w:rsidR="007C6522" w:rsidRPr="00EA0456" w:rsidRDefault="007C6522" w:rsidP="002B264D">
            <w:pPr>
              <w:pStyle w:val="NoSpacing"/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A04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487" w:type="pct"/>
            <w:tcBorders>
              <w:top w:val="nil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</w:tcPr>
          <w:p w14:paraId="11ACE761" w14:textId="77777777" w:rsidR="007C6522" w:rsidRPr="00865008" w:rsidRDefault="007C6522" w:rsidP="002B264D">
            <w:pPr>
              <w:pStyle w:val="NoSpacing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3827 (69.9%)</w:t>
            </w:r>
          </w:p>
        </w:tc>
        <w:tc>
          <w:tcPr>
            <w:tcW w:w="1661" w:type="pct"/>
            <w:gridSpan w:val="4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</w:tcPr>
          <w:p w14:paraId="31353401" w14:textId="77777777" w:rsidR="007C6522" w:rsidRPr="00865008" w:rsidRDefault="007C6522" w:rsidP="002B264D">
            <w:pPr>
              <w:pStyle w:val="NoSpacing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1695 (40.0%)</w:t>
            </w:r>
          </w:p>
        </w:tc>
        <w:tc>
          <w:tcPr>
            <w:tcW w:w="1080" w:type="pct"/>
            <w:gridSpan w:val="2"/>
            <w:tcBorders>
              <w:top w:val="nil"/>
              <w:lef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</w:tcPr>
          <w:p w14:paraId="6118EAF2" w14:textId="77777777" w:rsidR="007C6522" w:rsidRPr="00865008" w:rsidRDefault="007C6522" w:rsidP="002B264D">
            <w:pPr>
              <w:pStyle w:val="NoSpacing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 (27.4%)</w:t>
            </w:r>
          </w:p>
        </w:tc>
        <w:tc>
          <w:tcPr>
            <w:tcW w:w="291" w:type="pct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</w:tcPr>
          <w:p w14:paraId="13FA24ED" w14:textId="77777777" w:rsidR="007C6522" w:rsidRPr="00865008" w:rsidRDefault="007C6522" w:rsidP="002B264D">
            <w:pPr>
              <w:pStyle w:val="NoSpacing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522" w:rsidRPr="00865008" w14:paraId="5B022489" w14:textId="77777777" w:rsidTr="002B264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shd w:val="clear" w:color="auto" w:fill="auto"/>
            <w:noWrap/>
            <w:tcMar>
              <w:left w:w="29" w:type="dxa"/>
              <w:right w:w="29" w:type="dxa"/>
            </w:tcMar>
          </w:tcPr>
          <w:p w14:paraId="5DA282DD" w14:textId="77777777" w:rsidR="007C6522" w:rsidRPr="00EA0456" w:rsidRDefault="007C6522" w:rsidP="002B264D">
            <w:pPr>
              <w:pStyle w:val="NoSpacing"/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A04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487" w:type="pct"/>
            <w:tcBorders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</w:tcPr>
          <w:p w14:paraId="3E834083" w14:textId="77777777" w:rsidR="007C6522" w:rsidRPr="00865008" w:rsidRDefault="007C6522" w:rsidP="002B264D">
            <w:pPr>
              <w:pStyle w:val="NoSpacing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1675 (29.7%)</w:t>
            </w:r>
          </w:p>
        </w:tc>
        <w:tc>
          <w:tcPr>
            <w:tcW w:w="973" w:type="pct"/>
            <w:gridSpan w:val="2"/>
            <w:tcBorders>
              <w:lef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</w:tcPr>
          <w:p w14:paraId="4C4EAE77" w14:textId="77777777" w:rsidR="007C6522" w:rsidRPr="00865008" w:rsidRDefault="007C6522" w:rsidP="002B264D">
            <w:pPr>
              <w:pStyle w:val="NoSpacing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1598 (36.7%)</w:t>
            </w:r>
          </w:p>
        </w:tc>
        <w:tc>
          <w:tcPr>
            <w:tcW w:w="287" w:type="pct"/>
            <w:shd w:val="clear" w:color="auto" w:fill="auto"/>
            <w:noWrap/>
            <w:tcMar>
              <w:left w:w="29" w:type="dxa"/>
              <w:right w:w="29" w:type="dxa"/>
            </w:tcMar>
          </w:tcPr>
          <w:p w14:paraId="0187F303" w14:textId="77777777" w:rsidR="007C6522" w:rsidRPr="00865008" w:rsidRDefault="007C6522" w:rsidP="002B264D">
            <w:pPr>
              <w:pStyle w:val="NoSpacing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</w:tcPr>
          <w:p w14:paraId="57825D28" w14:textId="77777777" w:rsidR="007C6522" w:rsidRPr="00865008" w:rsidRDefault="007C6522" w:rsidP="002B264D">
            <w:pPr>
              <w:pStyle w:val="NoSpacing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lef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</w:tcPr>
          <w:p w14:paraId="3F3CA1AC" w14:textId="77777777" w:rsidR="007C6522" w:rsidRPr="00865008" w:rsidRDefault="007C6522" w:rsidP="002B264D">
            <w:pPr>
              <w:pStyle w:val="NoSpacing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958 (27.1%)</w:t>
            </w:r>
          </w:p>
        </w:tc>
        <w:tc>
          <w:tcPr>
            <w:tcW w:w="285" w:type="pct"/>
            <w:shd w:val="clear" w:color="auto" w:fill="auto"/>
            <w:noWrap/>
            <w:tcMar>
              <w:left w:w="29" w:type="dxa"/>
              <w:right w:w="29" w:type="dxa"/>
            </w:tcMar>
          </w:tcPr>
          <w:p w14:paraId="14131622" w14:textId="77777777" w:rsidR="007C6522" w:rsidRPr="00865008" w:rsidRDefault="007C6522" w:rsidP="002B264D">
            <w:pPr>
              <w:pStyle w:val="NoSpacing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auto"/>
            <w:noWrap/>
            <w:tcMar>
              <w:left w:w="29" w:type="dxa"/>
              <w:right w:w="29" w:type="dxa"/>
            </w:tcMar>
          </w:tcPr>
          <w:p w14:paraId="3B44D73D" w14:textId="77777777" w:rsidR="007C6522" w:rsidRPr="00865008" w:rsidRDefault="007C6522" w:rsidP="002B264D">
            <w:pPr>
              <w:pStyle w:val="NoSpacing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522" w:rsidRPr="00865008" w14:paraId="24E217EF" w14:textId="77777777" w:rsidTr="002B2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tcBorders>
              <w:bottom w:val="nil"/>
            </w:tcBorders>
            <w:shd w:val="clear" w:color="auto" w:fill="auto"/>
            <w:noWrap/>
            <w:tcMar>
              <w:left w:w="29" w:type="dxa"/>
              <w:right w:w="29" w:type="dxa"/>
            </w:tcMar>
          </w:tcPr>
          <w:p w14:paraId="7C4092C1" w14:textId="77777777" w:rsidR="007C6522" w:rsidRPr="00EA0456" w:rsidRDefault="007C6522" w:rsidP="002B264D">
            <w:pPr>
              <w:pStyle w:val="NoSpacing"/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A04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487" w:type="pct"/>
            <w:tcBorders>
              <w:bottom w:val="nil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</w:tcPr>
          <w:p w14:paraId="544AE109" w14:textId="77777777" w:rsidR="007C6522" w:rsidRPr="00865008" w:rsidRDefault="007C6522" w:rsidP="002B264D">
            <w:pPr>
              <w:pStyle w:val="NoSpacing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 (2.4%)</w:t>
            </w:r>
          </w:p>
        </w:tc>
        <w:tc>
          <w:tcPr>
            <w:tcW w:w="973" w:type="pct"/>
            <w:gridSpan w:val="2"/>
            <w:tcBorders>
              <w:left w:val="single" w:sz="2" w:space="0" w:color="auto"/>
              <w:bottom w:val="nil"/>
            </w:tcBorders>
            <w:shd w:val="clear" w:color="auto" w:fill="auto"/>
            <w:noWrap/>
            <w:tcMar>
              <w:left w:w="29" w:type="dxa"/>
              <w:right w:w="29" w:type="dxa"/>
            </w:tcMar>
          </w:tcPr>
          <w:p w14:paraId="57A7F7E6" w14:textId="77777777" w:rsidR="007C6522" w:rsidRPr="00865008" w:rsidRDefault="007C6522" w:rsidP="002B264D">
            <w:pPr>
              <w:pStyle w:val="NoSpacing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 (20.4%)</w:t>
            </w:r>
          </w:p>
        </w:tc>
        <w:tc>
          <w:tcPr>
            <w:tcW w:w="287" w:type="pct"/>
            <w:tcBorders>
              <w:bottom w:val="nil"/>
            </w:tcBorders>
            <w:shd w:val="clear" w:color="auto" w:fill="auto"/>
            <w:noWrap/>
            <w:tcMar>
              <w:left w:w="29" w:type="dxa"/>
              <w:right w:w="29" w:type="dxa"/>
            </w:tcMar>
          </w:tcPr>
          <w:p w14:paraId="61DE2664" w14:textId="77777777" w:rsidR="007C6522" w:rsidRPr="00865008" w:rsidRDefault="007C6522" w:rsidP="002B264D">
            <w:pPr>
              <w:pStyle w:val="NoSpacing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bottom w:val="nil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</w:tcPr>
          <w:p w14:paraId="2273C37D" w14:textId="77777777" w:rsidR="007C6522" w:rsidRPr="00865008" w:rsidRDefault="007C6522" w:rsidP="002B264D">
            <w:pPr>
              <w:pStyle w:val="NoSpacing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  <w:gridSpan w:val="3"/>
            <w:tcBorders>
              <w:left w:val="single" w:sz="2" w:space="0" w:color="auto"/>
              <w:bottom w:val="nil"/>
            </w:tcBorders>
            <w:shd w:val="clear" w:color="auto" w:fill="auto"/>
            <w:noWrap/>
            <w:tcMar>
              <w:left w:w="29" w:type="dxa"/>
              <w:right w:w="29" w:type="dxa"/>
            </w:tcMar>
          </w:tcPr>
          <w:p w14:paraId="4E1F613C" w14:textId="77777777" w:rsidR="007C6522" w:rsidRPr="00865008" w:rsidRDefault="007C6522" w:rsidP="002B264D">
            <w:pPr>
              <w:pStyle w:val="NoSpacing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 (23.3%)</w:t>
            </w:r>
          </w:p>
        </w:tc>
      </w:tr>
      <w:tr w:rsidR="007C6522" w:rsidRPr="00865008" w14:paraId="1992A6E9" w14:textId="77777777" w:rsidTr="002B264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</w:tcPr>
          <w:p w14:paraId="10BCFD33" w14:textId="77777777" w:rsidR="007C6522" w:rsidRPr="00EA0456" w:rsidRDefault="007C6522" w:rsidP="002B264D">
            <w:pPr>
              <w:pStyle w:val="NoSpacing"/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A04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≥4</w:t>
            </w:r>
          </w:p>
        </w:tc>
        <w:tc>
          <w:tcPr>
            <w:tcW w:w="1487" w:type="pct"/>
            <w:tcBorders>
              <w:top w:val="nil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</w:tcPr>
          <w:p w14:paraId="3D4A4B0B" w14:textId="77777777" w:rsidR="007C6522" w:rsidRPr="00865008" w:rsidRDefault="007C6522" w:rsidP="002B264D">
            <w:pPr>
              <w:pStyle w:val="NoSpacing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  <w:tc>
          <w:tcPr>
            <w:tcW w:w="653" w:type="pct"/>
            <w:tcBorders>
              <w:top w:val="nil"/>
              <w:left w:val="single" w:sz="2" w:space="0" w:color="auto"/>
              <w:bottom w:val="single" w:sz="1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</w:tcPr>
          <w:p w14:paraId="662DC3B4" w14:textId="77777777" w:rsidR="007C6522" w:rsidRPr="00865008" w:rsidRDefault="007C6522" w:rsidP="002B264D">
            <w:pPr>
              <w:pStyle w:val="NoSpacing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 (3.9%)</w:t>
            </w:r>
          </w:p>
        </w:tc>
        <w:tc>
          <w:tcPr>
            <w:tcW w:w="320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</w:tcPr>
          <w:p w14:paraId="04B9C103" w14:textId="77777777" w:rsidR="007C6522" w:rsidRPr="00865008" w:rsidRDefault="007C6522" w:rsidP="002B264D">
            <w:pPr>
              <w:pStyle w:val="NoSpacing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</w:tcPr>
          <w:p w14:paraId="652E43CA" w14:textId="77777777" w:rsidR="007C6522" w:rsidRPr="00865008" w:rsidRDefault="007C6522" w:rsidP="002B264D">
            <w:pPr>
              <w:pStyle w:val="NoSpacing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</w:tcPr>
          <w:p w14:paraId="3AEB82F6" w14:textId="77777777" w:rsidR="007C6522" w:rsidRPr="00865008" w:rsidRDefault="007C6522" w:rsidP="002B264D">
            <w:pPr>
              <w:pStyle w:val="NoSpacing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nil"/>
              <w:left w:val="single" w:sz="2" w:space="0" w:color="auto"/>
              <w:bottom w:val="single" w:sz="1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</w:tcPr>
          <w:p w14:paraId="780BE464" w14:textId="77777777" w:rsidR="007C6522" w:rsidRPr="00865008" w:rsidRDefault="007C6522" w:rsidP="002B264D">
            <w:pPr>
              <w:pStyle w:val="NoSpacing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 (22.2%)</w:t>
            </w:r>
          </w:p>
        </w:tc>
        <w:tc>
          <w:tcPr>
            <w:tcW w:w="285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</w:tcPr>
          <w:p w14:paraId="7B45C60A" w14:textId="77777777" w:rsidR="007C6522" w:rsidRPr="00865008" w:rsidRDefault="007C6522" w:rsidP="002B264D">
            <w:pPr>
              <w:pStyle w:val="NoSpacing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</w:tcPr>
          <w:p w14:paraId="3ECB5542" w14:textId="77777777" w:rsidR="007C6522" w:rsidRPr="00865008" w:rsidRDefault="007C6522" w:rsidP="002B264D">
            <w:pPr>
              <w:pStyle w:val="NoSpacing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19FBA2" w14:textId="77777777" w:rsidR="007C6522" w:rsidRPr="00865008" w:rsidRDefault="007C6522" w:rsidP="007C6522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351CEC5" w14:textId="77777777" w:rsidR="00A5453B" w:rsidRDefault="00A5453B"/>
    <w:sectPr w:rsidR="00A5453B" w:rsidSect="00732C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522"/>
    <w:rsid w:val="00086473"/>
    <w:rsid w:val="0035067E"/>
    <w:rsid w:val="0062227F"/>
    <w:rsid w:val="007C6522"/>
    <w:rsid w:val="00A5453B"/>
    <w:rsid w:val="00A56A74"/>
    <w:rsid w:val="00B44F4D"/>
    <w:rsid w:val="00BE2505"/>
    <w:rsid w:val="00D80EC0"/>
    <w:rsid w:val="00F1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B06B8"/>
  <w15:chartTrackingRefBased/>
  <w15:docId w15:val="{FF5AF406-08E0-4F13-B820-047138F8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C652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C6522"/>
  </w:style>
  <w:style w:type="table" w:styleId="ListTable6Colorful">
    <w:name w:val="List Table 6 Colorful"/>
    <w:basedOn w:val="TableNormal"/>
    <w:uiPriority w:val="51"/>
    <w:rsid w:val="007C65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864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4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4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4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4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4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Chang</dc:creator>
  <cp:keywords/>
  <dc:description/>
  <cp:lastModifiedBy>Nelson Chang</cp:lastModifiedBy>
  <cp:revision>3</cp:revision>
  <dcterms:created xsi:type="dcterms:W3CDTF">2021-04-09T19:17:00Z</dcterms:created>
  <dcterms:modified xsi:type="dcterms:W3CDTF">2021-04-09T21:30:00Z</dcterms:modified>
</cp:coreProperties>
</file>