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0D1" w:rsidRPr="004F2DB5" w:rsidRDefault="007620D1" w:rsidP="007620D1">
      <w:pPr>
        <w:spacing w:line="480" w:lineRule="auto"/>
        <w:contextualSpacing/>
        <w:rPr>
          <w:rFonts w:ascii="Times New Roman" w:hAnsi="Times New Roman" w:cs="Times New Roman"/>
          <w:b/>
        </w:rPr>
      </w:pPr>
      <w:r w:rsidRPr="00EF1A45">
        <w:rPr>
          <w:rFonts w:ascii="Times New Roman" w:hAnsi="Times New Roman" w:cs="Times New Roman"/>
          <w:b/>
        </w:rPr>
        <w:t>Online Supplements</w:t>
      </w:r>
    </w:p>
    <w:p w:rsidR="007620D1" w:rsidRPr="004F2DB5" w:rsidRDefault="007620D1" w:rsidP="007620D1">
      <w:pPr>
        <w:spacing w:line="480" w:lineRule="auto"/>
        <w:contextualSpacing/>
        <w:rPr>
          <w:rFonts w:ascii="Times New Roman" w:hAnsi="Times New Roman" w:cs="Times New Roman"/>
          <w:b/>
        </w:rPr>
      </w:pPr>
      <w:r w:rsidRPr="004F2DB5">
        <w:rPr>
          <w:rFonts w:ascii="Times New Roman" w:hAnsi="Times New Roman" w:cs="Times New Roman"/>
          <w:b/>
        </w:rPr>
        <w:t xml:space="preserve">Online Supplement A: </w:t>
      </w:r>
      <w:r w:rsidRPr="00F60D09">
        <w:rPr>
          <w:rFonts w:ascii="Times New Roman" w:hAnsi="Times New Roman" w:cs="Times New Roman"/>
          <w:b/>
        </w:rPr>
        <w:t xml:space="preserve">Characteristics of 17 Healthcare </w:t>
      </w:r>
      <w:r w:rsidRPr="00FC267E">
        <w:rPr>
          <w:rFonts w:ascii="Times New Roman" w:hAnsi="Times New Roman" w:cs="Times New Roman"/>
          <w:b/>
        </w:rPr>
        <w:t>Personnel Participants</w:t>
      </w:r>
    </w:p>
    <w:p w:rsidR="007620D1" w:rsidRPr="006D5F36" w:rsidRDefault="007620D1" w:rsidP="007620D1">
      <w:pPr>
        <w:spacing w:line="48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6745" w:type="dxa"/>
        <w:tblLook w:val="04A0" w:firstRow="1" w:lastRow="0" w:firstColumn="1" w:lastColumn="0" w:noHBand="0" w:noVBand="1"/>
      </w:tblPr>
      <w:tblGrid>
        <w:gridCol w:w="5395"/>
        <w:gridCol w:w="1350"/>
      </w:tblGrid>
      <w:tr w:rsidR="007620D1" w:rsidRPr="006D5F36" w:rsidTr="00B815D7">
        <w:trPr>
          <w:trHeight w:val="544"/>
        </w:trPr>
        <w:tc>
          <w:tcPr>
            <w:tcW w:w="5395" w:type="dxa"/>
            <w:shd w:val="clear" w:color="auto" w:fill="AEAAAA" w:themeFill="background2" w:themeFillShade="BF"/>
            <w:vAlign w:val="center"/>
          </w:tcPr>
          <w:p w:rsidR="007620D1" w:rsidRPr="006D5F36" w:rsidRDefault="007620D1" w:rsidP="00B815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F36">
              <w:rPr>
                <w:rFonts w:ascii="Times New Roman" w:hAnsi="Times New Roman" w:cs="Times New Roman"/>
                <w:b/>
              </w:rPr>
              <w:t>Characteristic</w:t>
            </w:r>
          </w:p>
        </w:tc>
        <w:tc>
          <w:tcPr>
            <w:tcW w:w="1350" w:type="dxa"/>
            <w:shd w:val="clear" w:color="auto" w:fill="AEAAAA" w:themeFill="background2" w:themeFillShade="BF"/>
            <w:vAlign w:val="center"/>
          </w:tcPr>
          <w:p w:rsidR="007620D1" w:rsidRPr="006D5F36" w:rsidRDefault="007620D1" w:rsidP="00B815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F36">
              <w:rPr>
                <w:rFonts w:ascii="Times New Roman" w:hAnsi="Times New Roman" w:cs="Times New Roman"/>
                <w:b/>
              </w:rPr>
              <w:t>n (%)</w:t>
            </w:r>
          </w:p>
        </w:tc>
      </w:tr>
      <w:tr w:rsidR="007620D1" w:rsidRPr="006D5F36" w:rsidTr="00B815D7">
        <w:trPr>
          <w:trHeight w:val="544"/>
        </w:trPr>
        <w:tc>
          <w:tcPr>
            <w:tcW w:w="5395" w:type="dxa"/>
          </w:tcPr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Sex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Male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Female</w:t>
            </w:r>
          </w:p>
        </w:tc>
        <w:tc>
          <w:tcPr>
            <w:tcW w:w="1350" w:type="dxa"/>
          </w:tcPr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3 (18)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14 (82)</w:t>
            </w:r>
          </w:p>
        </w:tc>
      </w:tr>
      <w:tr w:rsidR="007620D1" w:rsidRPr="006D5F36" w:rsidTr="00B815D7">
        <w:trPr>
          <w:trHeight w:val="544"/>
        </w:trPr>
        <w:tc>
          <w:tcPr>
            <w:tcW w:w="5395" w:type="dxa"/>
          </w:tcPr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Job category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Management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Nurse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Certified nursing assistant</w:t>
            </w:r>
          </w:p>
        </w:tc>
        <w:tc>
          <w:tcPr>
            <w:tcW w:w="1350" w:type="dxa"/>
          </w:tcPr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5 (29)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6 (35)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6 (35)</w:t>
            </w:r>
          </w:p>
        </w:tc>
      </w:tr>
      <w:tr w:rsidR="007620D1" w:rsidRPr="006D5F36" w:rsidTr="00B815D7">
        <w:trPr>
          <w:trHeight w:val="544"/>
        </w:trPr>
        <w:tc>
          <w:tcPr>
            <w:tcW w:w="5395" w:type="dxa"/>
          </w:tcPr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Time at current skilled nursing facility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&lt;1 year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1-5 years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5-10 years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&gt;10 years</w:t>
            </w:r>
          </w:p>
        </w:tc>
        <w:tc>
          <w:tcPr>
            <w:tcW w:w="1350" w:type="dxa"/>
          </w:tcPr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5 (29)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7 (41)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2 (12)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3 (18)</w:t>
            </w:r>
          </w:p>
        </w:tc>
      </w:tr>
      <w:tr w:rsidR="007620D1" w:rsidRPr="006D5F36" w:rsidTr="00B815D7">
        <w:trPr>
          <w:trHeight w:val="544"/>
        </w:trPr>
        <w:tc>
          <w:tcPr>
            <w:tcW w:w="5395" w:type="dxa"/>
          </w:tcPr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Lifetime experience across all skilled nursing facilities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&lt;1 year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1-5 years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5-10 years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 xml:space="preserve">   &gt;10 years</w:t>
            </w:r>
          </w:p>
        </w:tc>
        <w:tc>
          <w:tcPr>
            <w:tcW w:w="1350" w:type="dxa"/>
          </w:tcPr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2 (12)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4 (23)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3 (18)</w:t>
            </w:r>
          </w:p>
          <w:p w:rsidR="007620D1" w:rsidRPr="006D5F36" w:rsidRDefault="007620D1" w:rsidP="00B815D7">
            <w:pPr>
              <w:spacing w:before="100" w:after="100"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8 (47)</w:t>
            </w:r>
          </w:p>
        </w:tc>
      </w:tr>
    </w:tbl>
    <w:p w:rsidR="007620D1" w:rsidRDefault="007620D1" w:rsidP="007620D1">
      <w:pPr>
        <w:spacing w:line="480" w:lineRule="auto"/>
        <w:contextualSpacing/>
        <w:rPr>
          <w:rFonts w:ascii="Times New Roman" w:hAnsi="Times New Roman" w:cs="Times New Roman"/>
        </w:rPr>
      </w:pPr>
    </w:p>
    <w:p w:rsidR="007620D1" w:rsidRPr="004F2DB5" w:rsidRDefault="007620D1" w:rsidP="007620D1">
      <w:pPr>
        <w:spacing w:line="480" w:lineRule="auto"/>
        <w:contextualSpacing/>
        <w:rPr>
          <w:rFonts w:ascii="Times New Roman" w:hAnsi="Times New Roman" w:cs="Times New Roman"/>
          <w:b/>
        </w:rPr>
      </w:pPr>
      <w:r w:rsidRPr="004F2DB5">
        <w:rPr>
          <w:rFonts w:ascii="Times New Roman" w:hAnsi="Times New Roman" w:cs="Times New Roman"/>
          <w:b/>
        </w:rPr>
        <w:lastRenderedPageBreak/>
        <w:t xml:space="preserve">Online Supplement B: </w:t>
      </w:r>
      <w:r w:rsidRPr="00FC267E">
        <w:rPr>
          <w:rFonts w:ascii="Times New Roman" w:hAnsi="Times New Roman" w:cs="Times New Roman"/>
          <w:b/>
        </w:rPr>
        <w:t>Healthcare Personnel</w:t>
      </w:r>
      <w:r w:rsidRPr="00DD7761">
        <w:rPr>
          <w:rFonts w:ascii="Times New Roman" w:hAnsi="Times New Roman" w:cs="Times New Roman"/>
          <w:b/>
        </w:rPr>
        <w:t xml:space="preserve"> Hygiene Routines related to Preventing </w:t>
      </w:r>
      <w:r w:rsidRPr="00263F40">
        <w:rPr>
          <w:rFonts w:ascii="Times New Roman" w:hAnsi="Times New Roman" w:cs="Times New Roman"/>
          <w:b/>
        </w:rPr>
        <w:t>Transfer of MDROs to the Home</w:t>
      </w:r>
    </w:p>
    <w:p w:rsidR="007620D1" w:rsidRPr="006D5F36" w:rsidRDefault="007620D1" w:rsidP="007620D1">
      <w:pPr>
        <w:spacing w:line="48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7620D1" w:rsidRPr="006D5F36" w:rsidTr="00B815D7">
        <w:trPr>
          <w:trHeight w:val="544"/>
        </w:trPr>
        <w:tc>
          <w:tcPr>
            <w:tcW w:w="9348" w:type="dxa"/>
            <w:shd w:val="clear" w:color="auto" w:fill="AEAAAA" w:themeFill="background2" w:themeFillShade="BF"/>
            <w:vAlign w:val="center"/>
          </w:tcPr>
          <w:p w:rsidR="007620D1" w:rsidRPr="006D5F36" w:rsidRDefault="007620D1" w:rsidP="00B815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F36">
              <w:rPr>
                <w:rFonts w:ascii="Times New Roman" w:hAnsi="Times New Roman" w:cs="Times New Roman"/>
                <w:b/>
              </w:rPr>
              <w:t>Personal Hygiene Activities Transitioning from Work to Home</w:t>
            </w:r>
          </w:p>
        </w:tc>
      </w:tr>
      <w:tr w:rsidR="007620D1" w:rsidRPr="006D5F36" w:rsidTr="00B815D7">
        <w:trPr>
          <w:trHeight w:val="544"/>
        </w:trPr>
        <w:tc>
          <w:tcPr>
            <w:tcW w:w="9348" w:type="dxa"/>
            <w:vAlign w:val="center"/>
          </w:tcPr>
          <w:p w:rsidR="007620D1" w:rsidRPr="006D5F36" w:rsidRDefault="007620D1" w:rsidP="00B815D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Using antiseptic wipes (e.g., on phone, identification badges, shoes, car steering wheel)</w:t>
            </w:r>
          </w:p>
        </w:tc>
      </w:tr>
      <w:tr w:rsidR="007620D1" w:rsidRPr="006D5F36" w:rsidTr="00B815D7">
        <w:trPr>
          <w:trHeight w:val="544"/>
        </w:trPr>
        <w:tc>
          <w:tcPr>
            <w:tcW w:w="9348" w:type="dxa"/>
            <w:vAlign w:val="center"/>
          </w:tcPr>
          <w:p w:rsidR="007620D1" w:rsidRPr="006D5F36" w:rsidRDefault="007620D1" w:rsidP="00B815D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Using hand sanitizer (e.g., in car, before entering home)</w:t>
            </w:r>
          </w:p>
        </w:tc>
      </w:tr>
      <w:tr w:rsidR="007620D1" w:rsidRPr="006D5F36" w:rsidTr="00B815D7">
        <w:trPr>
          <w:trHeight w:val="544"/>
        </w:trPr>
        <w:tc>
          <w:tcPr>
            <w:tcW w:w="9348" w:type="dxa"/>
            <w:vAlign w:val="center"/>
          </w:tcPr>
          <w:p w:rsidR="007620D1" w:rsidRPr="006D5F36" w:rsidRDefault="007620D1" w:rsidP="00B815D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Washing work clothes separately; changing clothes after a shift</w:t>
            </w:r>
          </w:p>
        </w:tc>
      </w:tr>
      <w:tr w:rsidR="007620D1" w:rsidRPr="006D5F36" w:rsidTr="00B815D7">
        <w:trPr>
          <w:trHeight w:val="544"/>
        </w:trPr>
        <w:tc>
          <w:tcPr>
            <w:tcW w:w="9348" w:type="dxa"/>
            <w:vAlign w:val="center"/>
          </w:tcPr>
          <w:p w:rsidR="007620D1" w:rsidRPr="006D5F36" w:rsidRDefault="007620D1" w:rsidP="00B815D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Leaving work shoes at work, in car, or outside entry of home</w:t>
            </w:r>
          </w:p>
        </w:tc>
      </w:tr>
      <w:tr w:rsidR="007620D1" w:rsidRPr="006D5F36" w:rsidTr="00B815D7">
        <w:trPr>
          <w:trHeight w:val="544"/>
        </w:trPr>
        <w:tc>
          <w:tcPr>
            <w:tcW w:w="9348" w:type="dxa"/>
            <w:vAlign w:val="center"/>
          </w:tcPr>
          <w:p w:rsidR="007620D1" w:rsidRPr="006D5F36" w:rsidRDefault="007620D1" w:rsidP="00B815D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D5F36">
              <w:rPr>
                <w:rFonts w:ascii="Times New Roman" w:hAnsi="Times New Roman" w:cs="Times New Roman"/>
              </w:rPr>
              <w:t>Washing hands or bathing at home before interacting with others (e.g. grandchildren)</w:t>
            </w:r>
          </w:p>
        </w:tc>
      </w:tr>
    </w:tbl>
    <w:p w:rsidR="007620D1" w:rsidRPr="006D5F36" w:rsidRDefault="007620D1" w:rsidP="007620D1">
      <w:pPr>
        <w:spacing w:line="480" w:lineRule="auto"/>
        <w:contextualSpacing/>
        <w:rPr>
          <w:rFonts w:ascii="Times New Roman" w:hAnsi="Times New Roman" w:cs="Times New Roman"/>
        </w:rPr>
      </w:pPr>
      <w:r w:rsidRPr="006D5F36">
        <w:rPr>
          <w:rFonts w:ascii="Times New Roman" w:hAnsi="Times New Roman" w:cs="Times New Roman"/>
        </w:rPr>
        <w:t xml:space="preserve">Notes. CRE = carbapenem-resistant </w:t>
      </w:r>
      <w:proofErr w:type="spellStart"/>
      <w:r w:rsidRPr="006D5F36">
        <w:rPr>
          <w:rFonts w:ascii="Times New Roman" w:hAnsi="Times New Roman" w:cs="Times New Roman"/>
          <w:i/>
        </w:rPr>
        <w:t>Enterobacterales</w:t>
      </w:r>
      <w:proofErr w:type="spellEnd"/>
      <w:r w:rsidRPr="006D5F36">
        <w:rPr>
          <w:rFonts w:ascii="Times New Roman" w:hAnsi="Times New Roman" w:cs="Times New Roman"/>
        </w:rPr>
        <w:t>, CNA = certified nursing assistant, CHG = chlorhexidine gluconate, PPE = personal protective equipment</w:t>
      </w:r>
    </w:p>
    <w:p w:rsidR="00EA4D35" w:rsidRDefault="007620D1">
      <w:bookmarkStart w:id="0" w:name="_GoBack"/>
      <w:bookmarkEnd w:id="0"/>
    </w:p>
    <w:sectPr w:rsidR="00EA4D35" w:rsidSect="00B2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D1"/>
    <w:rsid w:val="00324860"/>
    <w:rsid w:val="004C22DE"/>
    <w:rsid w:val="006130D4"/>
    <w:rsid w:val="00725BC7"/>
    <w:rsid w:val="007620D1"/>
    <w:rsid w:val="007838A8"/>
    <w:rsid w:val="00977987"/>
    <w:rsid w:val="00A3499A"/>
    <w:rsid w:val="00AF3679"/>
    <w:rsid w:val="00B24408"/>
    <w:rsid w:val="00C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3C002"/>
  <w14:defaultImageDpi w14:val="32767"/>
  <w15:chartTrackingRefBased/>
  <w15:docId w15:val="{6D5A58CD-0632-044E-A2CC-121C6B04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20D1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0D1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Rynkiewich</dc:creator>
  <cp:keywords/>
  <dc:description/>
  <cp:lastModifiedBy>Katharina Rynkiewich</cp:lastModifiedBy>
  <cp:revision>1</cp:revision>
  <dcterms:created xsi:type="dcterms:W3CDTF">2021-05-21T20:15:00Z</dcterms:created>
  <dcterms:modified xsi:type="dcterms:W3CDTF">2021-05-21T20:17:00Z</dcterms:modified>
</cp:coreProperties>
</file>