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15" w:rsidRDefault="00C82415" w:rsidP="00C82415">
      <w:bookmarkStart w:id="0" w:name="_GoBack"/>
      <w:bookmarkEnd w:id="0"/>
      <w:proofErr w:type="gramStart"/>
      <w:r>
        <w:t>Supplementary Table.</w:t>
      </w:r>
      <w:proofErr w:type="gramEnd"/>
      <w:r>
        <w:t xml:space="preserve">  Summary of peer-review publications in the detection of SARS-CoV-2 RNA in air in the patient areas of hospitals </w:t>
      </w:r>
    </w:p>
    <w:tbl>
      <w:tblPr>
        <w:tblStyle w:val="TableGrid"/>
        <w:tblW w:w="13320" w:type="dxa"/>
        <w:tblLook w:val="04A0" w:firstRow="1" w:lastRow="0" w:firstColumn="1" w:lastColumn="0" w:noHBand="0" w:noVBand="1"/>
      </w:tblPr>
      <w:tblGrid>
        <w:gridCol w:w="569"/>
        <w:gridCol w:w="1353"/>
        <w:gridCol w:w="1759"/>
        <w:gridCol w:w="3118"/>
        <w:gridCol w:w="3699"/>
        <w:gridCol w:w="1691"/>
        <w:gridCol w:w="1131"/>
      </w:tblGrid>
      <w:tr w:rsidR="00C82415" w:rsidTr="00B568FE">
        <w:tc>
          <w:tcPr>
            <w:tcW w:w="569" w:type="dxa"/>
          </w:tcPr>
          <w:p w:rsidR="00C82415" w:rsidRDefault="00C82415" w:rsidP="00B568FE">
            <w:r>
              <w:t>Ref.</w:t>
            </w:r>
          </w:p>
        </w:tc>
        <w:tc>
          <w:tcPr>
            <w:tcW w:w="1353" w:type="dxa"/>
          </w:tcPr>
          <w:p w:rsidR="00C82415" w:rsidRDefault="00C82415" w:rsidP="00B568FE">
            <w:r>
              <w:t>Country [publication]</w:t>
            </w:r>
          </w:p>
        </w:tc>
        <w:tc>
          <w:tcPr>
            <w:tcW w:w="1759" w:type="dxa"/>
          </w:tcPr>
          <w:p w:rsidR="00C82415" w:rsidRDefault="00C82415" w:rsidP="00B568FE">
            <w:r>
              <w:t>Setting [ACH, if mentioned]</w:t>
            </w:r>
          </w:p>
        </w:tc>
        <w:tc>
          <w:tcPr>
            <w:tcW w:w="3118" w:type="dxa"/>
          </w:tcPr>
          <w:p w:rsidR="00C82415" w:rsidRDefault="00C82415" w:rsidP="00B568FE">
            <w:r>
              <w:t>Air sampler, [duration / volume of air, if mentioned]</w:t>
            </w:r>
          </w:p>
        </w:tc>
        <w:tc>
          <w:tcPr>
            <w:tcW w:w="3699" w:type="dxa"/>
          </w:tcPr>
          <w:p w:rsidR="00C82415" w:rsidRDefault="00C82415" w:rsidP="00B568FE">
            <w:r>
              <w:t>Detection of SARS-CoV-2 RNA in air [Ct of VL in air, if mentioned]</w:t>
            </w:r>
          </w:p>
        </w:tc>
        <w:tc>
          <w:tcPr>
            <w:tcW w:w="1691" w:type="dxa"/>
          </w:tcPr>
          <w:p w:rsidR="00C82415" w:rsidRDefault="00C82415" w:rsidP="00B568FE">
            <w:r>
              <w:t>Patient viral load (Ct or VL)</w:t>
            </w:r>
          </w:p>
        </w:tc>
        <w:tc>
          <w:tcPr>
            <w:tcW w:w="1131" w:type="dxa"/>
          </w:tcPr>
          <w:p w:rsidR="00C82415" w:rsidRDefault="00C82415" w:rsidP="00B568FE">
            <w:r>
              <w:t>Mask for patients</w:t>
            </w:r>
          </w:p>
        </w:tc>
      </w:tr>
      <w:tr w:rsidR="00C82415" w:rsidTr="00B568FE">
        <w:tc>
          <w:tcPr>
            <w:tcW w:w="569" w:type="dxa"/>
          </w:tcPr>
          <w:p w:rsidR="00C82415" w:rsidRDefault="00C82415" w:rsidP="00B568FE">
            <w:r>
              <w:t>1</w:t>
            </w:r>
          </w:p>
        </w:tc>
        <w:tc>
          <w:tcPr>
            <w:tcW w:w="1353" w:type="dxa"/>
          </w:tcPr>
          <w:p w:rsidR="00C82415" w:rsidRDefault="00C82415" w:rsidP="00B568FE">
            <w:r>
              <w:t>Singapore [May 2020]</w:t>
            </w:r>
          </w:p>
        </w:tc>
        <w:tc>
          <w:tcPr>
            <w:tcW w:w="1759" w:type="dxa"/>
          </w:tcPr>
          <w:p w:rsidR="00C82415" w:rsidRDefault="00C82415" w:rsidP="00B568FE">
            <w:r>
              <w:t>AIIR [ACH: 12]</w:t>
            </w:r>
          </w:p>
        </w:tc>
        <w:tc>
          <w:tcPr>
            <w:tcW w:w="3118" w:type="dxa"/>
          </w:tcPr>
          <w:p w:rsidR="00C82415" w:rsidRDefault="00C82415" w:rsidP="00B568FE">
            <w:r>
              <w:t>NIOSH aerosol sampler; [4 h / 5040 L]</w:t>
            </w:r>
          </w:p>
        </w:tc>
        <w:tc>
          <w:tcPr>
            <w:tcW w:w="3699" w:type="dxa"/>
          </w:tcPr>
          <w:p w:rsidR="00C82415" w:rsidRPr="00617E43" w:rsidRDefault="00C82415" w:rsidP="00B568FE">
            <w:r>
              <w:t>2 of 3 (66.7%) AIIR; [916 to 2000 copies /m</w:t>
            </w:r>
            <w:r w:rsidRPr="00617E43">
              <w:rPr>
                <w:vertAlign w:val="superscript"/>
              </w:rPr>
              <w:t>3</w:t>
            </w:r>
            <w:r>
              <w:t>]</w:t>
            </w:r>
          </w:p>
        </w:tc>
        <w:tc>
          <w:tcPr>
            <w:tcW w:w="1691" w:type="dxa"/>
          </w:tcPr>
          <w:p w:rsidR="00C82415" w:rsidRDefault="00C82415" w:rsidP="00B568FE">
            <w:r>
              <w:t>Ct: 18.45 to 20.11</w:t>
            </w:r>
          </w:p>
        </w:tc>
        <w:tc>
          <w:tcPr>
            <w:tcW w:w="1131" w:type="dxa"/>
          </w:tcPr>
          <w:p w:rsidR="00C82415" w:rsidRDefault="00C82415" w:rsidP="00B568FE">
            <w:r>
              <w:t>NM</w:t>
            </w:r>
          </w:p>
        </w:tc>
      </w:tr>
      <w:tr w:rsidR="00C82415" w:rsidTr="00B568FE">
        <w:tc>
          <w:tcPr>
            <w:tcW w:w="569" w:type="dxa"/>
          </w:tcPr>
          <w:p w:rsidR="00C82415" w:rsidRDefault="00C82415" w:rsidP="00B568FE">
            <w:r>
              <w:t>2</w:t>
            </w:r>
          </w:p>
        </w:tc>
        <w:tc>
          <w:tcPr>
            <w:tcW w:w="1353" w:type="dxa"/>
          </w:tcPr>
          <w:p w:rsidR="00C82415" w:rsidRDefault="00C82415" w:rsidP="00B568FE">
            <w:r>
              <w:t>China</w:t>
            </w:r>
          </w:p>
          <w:p w:rsidR="00C82415" w:rsidRDefault="00C82415" w:rsidP="00B568FE">
            <w:r>
              <w:t>[Jun 2020]</w:t>
            </w:r>
          </w:p>
        </w:tc>
        <w:tc>
          <w:tcPr>
            <w:tcW w:w="1759" w:type="dxa"/>
          </w:tcPr>
          <w:p w:rsidR="00C82415" w:rsidRDefault="00C82415" w:rsidP="00B568FE">
            <w:r>
              <w:t xml:space="preserve">Patient areas in two hospitals </w:t>
            </w:r>
            <w:r>
              <w:rPr>
                <w:vertAlign w:val="superscript"/>
              </w:rPr>
              <w:t>a</w:t>
            </w:r>
          </w:p>
        </w:tc>
        <w:tc>
          <w:tcPr>
            <w:tcW w:w="3118" w:type="dxa"/>
          </w:tcPr>
          <w:p w:rsidR="00C82415" w:rsidRDefault="00C82415" w:rsidP="00B568FE">
            <w:proofErr w:type="spellStart"/>
            <w:r>
              <w:t>P</w:t>
            </w:r>
            <w:r w:rsidRPr="00977A01">
              <w:t>resterilized</w:t>
            </w:r>
            <w:proofErr w:type="spellEnd"/>
            <w:r w:rsidRPr="00977A01">
              <w:t xml:space="preserve"> gelatin filters with pore size 3 </w:t>
            </w:r>
            <w:proofErr w:type="spellStart"/>
            <w:r w:rsidRPr="00977A01">
              <w:t>μm</w:t>
            </w:r>
            <w:proofErr w:type="spellEnd"/>
          </w:p>
        </w:tc>
        <w:tc>
          <w:tcPr>
            <w:tcW w:w="3699" w:type="dxa"/>
          </w:tcPr>
          <w:p w:rsidR="00C82415" w:rsidRPr="005D131A" w:rsidRDefault="00C82415" w:rsidP="00B568FE">
            <w:r>
              <w:t>63.6% (7/11) samples; [1 to 113 copies /m</w:t>
            </w:r>
            <w:r w:rsidRPr="00617E43">
              <w:rPr>
                <w:vertAlign w:val="superscript"/>
              </w:rPr>
              <w:t>3</w:t>
            </w:r>
            <w:r>
              <w:t>]</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3</w:t>
            </w:r>
          </w:p>
        </w:tc>
        <w:tc>
          <w:tcPr>
            <w:tcW w:w="1353" w:type="dxa"/>
          </w:tcPr>
          <w:p w:rsidR="00C82415" w:rsidRDefault="00C82415" w:rsidP="00B568FE">
            <w:r>
              <w:t xml:space="preserve">US </w:t>
            </w:r>
          </w:p>
          <w:p w:rsidR="00C82415" w:rsidRDefault="00C82415" w:rsidP="00B568FE">
            <w:r>
              <w:t>[Jun 2020]</w:t>
            </w:r>
          </w:p>
        </w:tc>
        <w:tc>
          <w:tcPr>
            <w:tcW w:w="1759" w:type="dxa"/>
          </w:tcPr>
          <w:p w:rsidR="00C82415" w:rsidRDefault="00C82415" w:rsidP="00B568FE">
            <w:r>
              <w:t xml:space="preserve">A clinic </w:t>
            </w:r>
          </w:p>
        </w:tc>
        <w:tc>
          <w:tcPr>
            <w:tcW w:w="3118" w:type="dxa"/>
          </w:tcPr>
          <w:p w:rsidR="00C82415" w:rsidRDefault="00C82415" w:rsidP="00B568FE">
            <w:r>
              <w:t>Laminar-flow water vapor condensation; [1 h / 390 L]</w:t>
            </w:r>
          </w:p>
        </w:tc>
        <w:tc>
          <w:tcPr>
            <w:tcW w:w="3699" w:type="dxa"/>
          </w:tcPr>
          <w:p w:rsidR="00C82415" w:rsidRDefault="00C82415" w:rsidP="00B568FE">
            <w:r>
              <w:t>50% (1/2) samples; [0.87 copies / L]</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4</w:t>
            </w:r>
          </w:p>
        </w:tc>
        <w:tc>
          <w:tcPr>
            <w:tcW w:w="1353" w:type="dxa"/>
          </w:tcPr>
          <w:p w:rsidR="00C82415" w:rsidRDefault="00C82415" w:rsidP="00B568FE">
            <w:r>
              <w:t xml:space="preserve">China </w:t>
            </w:r>
          </w:p>
          <w:p w:rsidR="00C82415" w:rsidRDefault="00C82415" w:rsidP="00B568FE">
            <w:r>
              <w:t>[Jul 2020]</w:t>
            </w:r>
          </w:p>
        </w:tc>
        <w:tc>
          <w:tcPr>
            <w:tcW w:w="1759" w:type="dxa"/>
          </w:tcPr>
          <w:p w:rsidR="00C82415" w:rsidRDefault="00C82415" w:rsidP="00B568FE">
            <w:r>
              <w:t>ICU [ACH: 12] &amp; GW [ACH: 8]</w:t>
            </w:r>
          </w:p>
        </w:tc>
        <w:tc>
          <w:tcPr>
            <w:tcW w:w="3118" w:type="dxa"/>
          </w:tcPr>
          <w:p w:rsidR="00C82415" w:rsidRDefault="00C82415" w:rsidP="00B568FE">
            <w:r w:rsidRPr="00954A2C">
              <w:t xml:space="preserve">SASS 2300 </w:t>
            </w:r>
            <w:r>
              <w:t>w</w:t>
            </w:r>
            <w:r w:rsidRPr="00954A2C">
              <w:t xml:space="preserve">etted </w:t>
            </w:r>
            <w:r>
              <w:t>w</w:t>
            </w:r>
            <w:r w:rsidRPr="00954A2C">
              <w:t xml:space="preserve">all </w:t>
            </w:r>
            <w:r>
              <w:t>cyclone s</w:t>
            </w:r>
            <w:r w:rsidRPr="00954A2C">
              <w:t>ampler</w:t>
            </w:r>
            <w:r>
              <w:t>; [30 min / 9000 L]</w:t>
            </w:r>
          </w:p>
        </w:tc>
        <w:tc>
          <w:tcPr>
            <w:tcW w:w="3699" w:type="dxa"/>
          </w:tcPr>
          <w:p w:rsidR="00C82415" w:rsidRDefault="00C82415" w:rsidP="00B568FE">
            <w:r w:rsidRPr="00552A24">
              <w:t>35% (14</w:t>
            </w:r>
            <w:r>
              <w:t>/40</w:t>
            </w:r>
            <w:r w:rsidRPr="00552A24">
              <w:t>) of ICU samples and 12.5% (2/16) of GW samples</w:t>
            </w:r>
          </w:p>
        </w:tc>
        <w:tc>
          <w:tcPr>
            <w:tcW w:w="1691" w:type="dxa"/>
          </w:tcPr>
          <w:p w:rsidR="00C82415" w:rsidRDefault="00C82415" w:rsidP="00B568FE">
            <w:r>
              <w:t>NM</w:t>
            </w:r>
          </w:p>
        </w:tc>
        <w:tc>
          <w:tcPr>
            <w:tcW w:w="1131" w:type="dxa"/>
          </w:tcPr>
          <w:p w:rsidR="00C82415" w:rsidRDefault="00C82415" w:rsidP="00B568FE">
            <w:r>
              <w:t>Yes</w:t>
            </w:r>
          </w:p>
        </w:tc>
      </w:tr>
      <w:tr w:rsidR="00C82415" w:rsidTr="00B568FE">
        <w:tc>
          <w:tcPr>
            <w:tcW w:w="569" w:type="dxa"/>
          </w:tcPr>
          <w:p w:rsidR="00C82415" w:rsidRDefault="00C82415" w:rsidP="00B568FE">
            <w:r>
              <w:t>5</w:t>
            </w:r>
          </w:p>
        </w:tc>
        <w:tc>
          <w:tcPr>
            <w:tcW w:w="1353" w:type="dxa"/>
          </w:tcPr>
          <w:p w:rsidR="00C82415" w:rsidRDefault="00C82415" w:rsidP="00B568FE">
            <w:r>
              <w:t xml:space="preserve">US </w:t>
            </w:r>
          </w:p>
          <w:p w:rsidR="00C82415" w:rsidRDefault="00C82415" w:rsidP="00B568FE">
            <w:r>
              <w:t>[Jul 2020]</w:t>
            </w:r>
          </w:p>
        </w:tc>
        <w:tc>
          <w:tcPr>
            <w:tcW w:w="1759" w:type="dxa"/>
          </w:tcPr>
          <w:p w:rsidR="00C82415" w:rsidRDefault="00C82415" w:rsidP="00B568FE">
            <w:r>
              <w:t>AIIR [ACH: &gt;12]</w:t>
            </w:r>
          </w:p>
        </w:tc>
        <w:tc>
          <w:tcPr>
            <w:tcW w:w="3118" w:type="dxa"/>
          </w:tcPr>
          <w:p w:rsidR="00C82415" w:rsidRDefault="00C82415" w:rsidP="00B568FE">
            <w:r>
              <w:t>Sartorius airport MD8 air sampler; [15 min / 750 L]</w:t>
            </w:r>
          </w:p>
        </w:tc>
        <w:tc>
          <w:tcPr>
            <w:tcW w:w="3699" w:type="dxa"/>
          </w:tcPr>
          <w:p w:rsidR="00C82415" w:rsidRDefault="00C82415" w:rsidP="00B568FE">
            <w:r>
              <w:t xml:space="preserve">80.0% (32/40) samples; </w:t>
            </w:r>
          </w:p>
          <w:p w:rsidR="00C82415" w:rsidRDefault="00C82415" w:rsidP="00B568FE">
            <w:r>
              <w:t xml:space="preserve">[average: 2.99 copies/L of air] </w:t>
            </w:r>
            <w:r>
              <w:rPr>
                <w:vertAlign w:val="superscript"/>
              </w:rPr>
              <w:t>b</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6</w:t>
            </w:r>
          </w:p>
        </w:tc>
        <w:tc>
          <w:tcPr>
            <w:tcW w:w="1353" w:type="dxa"/>
          </w:tcPr>
          <w:p w:rsidR="00C82415" w:rsidRDefault="00C82415" w:rsidP="00B568FE">
            <w:r>
              <w:t xml:space="preserve">UK </w:t>
            </w:r>
          </w:p>
          <w:p w:rsidR="00C82415" w:rsidRDefault="00C82415" w:rsidP="00B568FE">
            <w:r>
              <w:t>[Jul 2020]</w:t>
            </w:r>
          </w:p>
        </w:tc>
        <w:tc>
          <w:tcPr>
            <w:tcW w:w="1759" w:type="dxa"/>
          </w:tcPr>
          <w:p w:rsidR="00C82415" w:rsidRDefault="00C82415" w:rsidP="00B568FE">
            <w:r>
              <w:t>Patient cares in hospital</w:t>
            </w:r>
          </w:p>
        </w:tc>
        <w:tc>
          <w:tcPr>
            <w:tcW w:w="3118" w:type="dxa"/>
          </w:tcPr>
          <w:p w:rsidR="00C82415" w:rsidRDefault="00C82415" w:rsidP="00B568FE">
            <w:r>
              <w:t>Coriolis μ air sampler; {NM]</w:t>
            </w:r>
          </w:p>
        </w:tc>
        <w:tc>
          <w:tcPr>
            <w:tcW w:w="3699" w:type="dxa"/>
          </w:tcPr>
          <w:p w:rsidR="00C82415" w:rsidRPr="00743F26" w:rsidRDefault="00C82415" w:rsidP="00B568FE">
            <w:r>
              <w:t>12.5% (2/16) samples; [404 to 7048 copies /m</w:t>
            </w:r>
            <w:r w:rsidRPr="00617E43">
              <w:rPr>
                <w:vertAlign w:val="superscript"/>
              </w:rPr>
              <w:t>3</w:t>
            </w:r>
            <w:r>
              <w:t>]</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7</w:t>
            </w:r>
          </w:p>
        </w:tc>
        <w:tc>
          <w:tcPr>
            <w:tcW w:w="1353" w:type="dxa"/>
          </w:tcPr>
          <w:p w:rsidR="00C82415" w:rsidRDefault="00C82415" w:rsidP="00B568FE">
            <w:r>
              <w:t xml:space="preserve">China </w:t>
            </w:r>
          </w:p>
          <w:p w:rsidR="00C82415" w:rsidRDefault="00C82415" w:rsidP="00B568FE">
            <w:r>
              <w:t>[Oct 2020]</w:t>
            </w:r>
          </w:p>
        </w:tc>
        <w:tc>
          <w:tcPr>
            <w:tcW w:w="1759" w:type="dxa"/>
          </w:tcPr>
          <w:p w:rsidR="00C82415" w:rsidRDefault="00C82415" w:rsidP="00B568FE">
            <w:r>
              <w:t>ICU &amp; isolation ward</w:t>
            </w:r>
          </w:p>
        </w:tc>
        <w:tc>
          <w:tcPr>
            <w:tcW w:w="3118" w:type="dxa"/>
          </w:tcPr>
          <w:p w:rsidR="00C82415" w:rsidRDefault="00C82415" w:rsidP="00B568FE">
            <w:r>
              <w:t>Air sampler not specified; [1 h / 300 L]</w:t>
            </w:r>
          </w:p>
        </w:tc>
        <w:tc>
          <w:tcPr>
            <w:tcW w:w="3699" w:type="dxa"/>
          </w:tcPr>
          <w:p w:rsidR="00C82415" w:rsidRDefault="00C82415" w:rsidP="00B568FE">
            <w:r>
              <w:t>8.3% (1/12) samples</w:t>
            </w:r>
            <w:r w:rsidRPr="00747214">
              <w:rPr>
                <w:vertAlign w:val="superscript"/>
              </w:rPr>
              <w:t xml:space="preserve"> c</w:t>
            </w:r>
          </w:p>
        </w:tc>
        <w:tc>
          <w:tcPr>
            <w:tcW w:w="1691" w:type="dxa"/>
          </w:tcPr>
          <w:p w:rsidR="00C82415" w:rsidRDefault="00C82415" w:rsidP="00B568FE">
            <w:r>
              <w:t>NM</w:t>
            </w:r>
          </w:p>
        </w:tc>
        <w:tc>
          <w:tcPr>
            <w:tcW w:w="1131" w:type="dxa"/>
          </w:tcPr>
          <w:p w:rsidR="00C82415" w:rsidRDefault="00C82415" w:rsidP="00B568FE">
            <w:r>
              <w:t>Yes</w:t>
            </w:r>
          </w:p>
        </w:tc>
      </w:tr>
      <w:tr w:rsidR="00C82415" w:rsidTr="00B568FE">
        <w:tc>
          <w:tcPr>
            <w:tcW w:w="569" w:type="dxa"/>
          </w:tcPr>
          <w:p w:rsidR="00C82415" w:rsidRDefault="00C82415" w:rsidP="00B568FE">
            <w:r>
              <w:t>8</w:t>
            </w:r>
          </w:p>
        </w:tc>
        <w:tc>
          <w:tcPr>
            <w:tcW w:w="1353" w:type="dxa"/>
          </w:tcPr>
          <w:p w:rsidR="00C82415" w:rsidRDefault="00C82415" w:rsidP="00B568FE">
            <w:r w:rsidRPr="00FA5BA7">
              <w:t>Italy</w:t>
            </w:r>
            <w:r>
              <w:t xml:space="preserve"> </w:t>
            </w:r>
          </w:p>
          <w:p w:rsidR="00C82415" w:rsidRDefault="00C82415" w:rsidP="00B568FE">
            <w:r>
              <w:t>[Nov 2020]</w:t>
            </w:r>
          </w:p>
        </w:tc>
        <w:tc>
          <w:tcPr>
            <w:tcW w:w="1759" w:type="dxa"/>
          </w:tcPr>
          <w:p w:rsidR="00C82415" w:rsidRDefault="00C82415" w:rsidP="00B568FE">
            <w:r>
              <w:t xml:space="preserve">ICU </w:t>
            </w:r>
          </w:p>
        </w:tc>
        <w:tc>
          <w:tcPr>
            <w:tcW w:w="3118" w:type="dxa"/>
          </w:tcPr>
          <w:p w:rsidR="00C82415" w:rsidRDefault="00C82415" w:rsidP="00B568FE">
            <w:r>
              <w:t>MD8 airport portable air sampler; [40 min / 2000 L]</w:t>
            </w:r>
          </w:p>
        </w:tc>
        <w:tc>
          <w:tcPr>
            <w:tcW w:w="3699" w:type="dxa"/>
          </w:tcPr>
          <w:p w:rsidR="00C82415" w:rsidRDefault="00C82415" w:rsidP="00B568FE">
            <w:r>
              <w:t xml:space="preserve">100% (20/20) samples in patient corridor &amp; contaminated zone </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9</w:t>
            </w:r>
          </w:p>
        </w:tc>
        <w:tc>
          <w:tcPr>
            <w:tcW w:w="1353" w:type="dxa"/>
          </w:tcPr>
          <w:p w:rsidR="00C82415" w:rsidRDefault="00C82415" w:rsidP="00B568FE">
            <w:r>
              <w:t xml:space="preserve">China </w:t>
            </w:r>
          </w:p>
          <w:p w:rsidR="00C82415" w:rsidRDefault="00C82415" w:rsidP="00B568FE">
            <w:r>
              <w:t>[Nov 2020]</w:t>
            </w:r>
          </w:p>
        </w:tc>
        <w:tc>
          <w:tcPr>
            <w:tcW w:w="1759" w:type="dxa"/>
          </w:tcPr>
          <w:p w:rsidR="00C82415" w:rsidRDefault="00C82415" w:rsidP="00B568FE">
            <w:r>
              <w:t>ICU &amp; isolation ward</w:t>
            </w:r>
          </w:p>
        </w:tc>
        <w:tc>
          <w:tcPr>
            <w:tcW w:w="3118" w:type="dxa"/>
          </w:tcPr>
          <w:p w:rsidR="00C82415" w:rsidRDefault="00C82415" w:rsidP="00B568FE">
            <w:r>
              <w:t>T</w:t>
            </w:r>
            <w:r w:rsidRPr="00B35458">
              <w:t xml:space="preserve">wo-stage cyclonic </w:t>
            </w:r>
            <w:proofErr w:type="spellStart"/>
            <w:r w:rsidRPr="00B35458">
              <w:t>bioaerosol</w:t>
            </w:r>
            <w:proofErr w:type="spellEnd"/>
            <w:r w:rsidRPr="00B35458">
              <w:t xml:space="preserve"> sampler</w:t>
            </w:r>
            <w:r>
              <w:t>; [4 h / 840 L]</w:t>
            </w:r>
          </w:p>
        </w:tc>
        <w:tc>
          <w:tcPr>
            <w:tcW w:w="3699" w:type="dxa"/>
          </w:tcPr>
          <w:p w:rsidR="00C82415" w:rsidRDefault="00C82415" w:rsidP="00B568FE">
            <w:r>
              <w:t>1 sample in ICU [Ct: 41.5] &amp; 3 samples in isolation ward [Ct: 35.6 to 44.6]</w:t>
            </w:r>
          </w:p>
        </w:tc>
        <w:tc>
          <w:tcPr>
            <w:tcW w:w="1691" w:type="dxa"/>
          </w:tcPr>
          <w:p w:rsidR="00C82415" w:rsidRPr="00C77698" w:rsidRDefault="00C82415" w:rsidP="00B568FE">
            <w:r>
              <w:t>VL: 1.7 to 7x10</w:t>
            </w:r>
            <w:r w:rsidRPr="00C51586">
              <w:rPr>
                <w:vertAlign w:val="superscript"/>
              </w:rPr>
              <w:t>7</w:t>
            </w:r>
            <w:r>
              <w:t xml:space="preserve"> copies/ml</w:t>
            </w:r>
          </w:p>
        </w:tc>
        <w:tc>
          <w:tcPr>
            <w:tcW w:w="1131" w:type="dxa"/>
          </w:tcPr>
          <w:p w:rsidR="00C82415" w:rsidRDefault="00C82415" w:rsidP="00B568FE">
            <w:r>
              <w:t>Yes</w:t>
            </w:r>
          </w:p>
        </w:tc>
      </w:tr>
      <w:tr w:rsidR="00C82415" w:rsidTr="00B568FE">
        <w:tc>
          <w:tcPr>
            <w:tcW w:w="569" w:type="dxa"/>
          </w:tcPr>
          <w:p w:rsidR="00C82415" w:rsidRDefault="00C82415" w:rsidP="00B568FE">
            <w:r>
              <w:t>10</w:t>
            </w:r>
          </w:p>
        </w:tc>
        <w:tc>
          <w:tcPr>
            <w:tcW w:w="1353" w:type="dxa"/>
          </w:tcPr>
          <w:p w:rsidR="00C82415" w:rsidRDefault="00C82415" w:rsidP="00B568FE">
            <w:r>
              <w:t xml:space="preserve">Iran </w:t>
            </w:r>
          </w:p>
          <w:p w:rsidR="00C82415" w:rsidRDefault="00C82415" w:rsidP="00B568FE">
            <w:r>
              <w:t>[Dec 2020]</w:t>
            </w:r>
          </w:p>
        </w:tc>
        <w:tc>
          <w:tcPr>
            <w:tcW w:w="1759" w:type="dxa"/>
          </w:tcPr>
          <w:p w:rsidR="00C82415" w:rsidRDefault="00C82415" w:rsidP="00B568FE">
            <w:r>
              <w:t>ICU &amp; other clinical areas</w:t>
            </w:r>
          </w:p>
        </w:tc>
        <w:tc>
          <w:tcPr>
            <w:tcW w:w="3118" w:type="dxa"/>
          </w:tcPr>
          <w:p w:rsidR="00C82415" w:rsidRPr="00DF3E64" w:rsidRDefault="00C82415" w:rsidP="00B568FE">
            <w:r>
              <w:t xml:space="preserve">Liquid impinge </w:t>
            </w:r>
            <w:proofErr w:type="spellStart"/>
            <w:r>
              <w:t>biosampler</w:t>
            </w:r>
            <w:proofErr w:type="spellEnd"/>
            <w:r>
              <w:t>; [NM]</w:t>
            </w:r>
          </w:p>
        </w:tc>
        <w:tc>
          <w:tcPr>
            <w:tcW w:w="3699" w:type="dxa"/>
          </w:tcPr>
          <w:p w:rsidR="00C82415" w:rsidRDefault="00C82415" w:rsidP="00B568FE">
            <w:r>
              <w:t xml:space="preserve">14.3% (2/14) samples </w:t>
            </w:r>
            <w:r w:rsidRPr="00FC45A6">
              <w:rPr>
                <w:vertAlign w:val="superscript"/>
              </w:rPr>
              <w:t>d</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11</w:t>
            </w:r>
          </w:p>
        </w:tc>
        <w:tc>
          <w:tcPr>
            <w:tcW w:w="1353" w:type="dxa"/>
          </w:tcPr>
          <w:p w:rsidR="00C82415" w:rsidRDefault="00C82415" w:rsidP="00B568FE">
            <w:r>
              <w:t xml:space="preserve">Singapore </w:t>
            </w:r>
          </w:p>
          <w:p w:rsidR="00C82415" w:rsidRDefault="00C82415" w:rsidP="00B568FE">
            <w:r>
              <w:t>[Jan 2021]</w:t>
            </w:r>
          </w:p>
        </w:tc>
        <w:tc>
          <w:tcPr>
            <w:tcW w:w="1759" w:type="dxa"/>
          </w:tcPr>
          <w:p w:rsidR="00C82415" w:rsidRDefault="00C82415" w:rsidP="00B568FE">
            <w:r>
              <w:t>AIIR [ACH: 12]</w:t>
            </w:r>
          </w:p>
        </w:tc>
        <w:tc>
          <w:tcPr>
            <w:tcW w:w="3118" w:type="dxa"/>
          </w:tcPr>
          <w:p w:rsidR="00C82415" w:rsidRDefault="00C82415" w:rsidP="00B568FE">
            <w:proofErr w:type="spellStart"/>
            <w:r>
              <w:t>BioSpot</w:t>
            </w:r>
            <w:proofErr w:type="spellEnd"/>
            <w:r>
              <w:t xml:space="preserve">-VIVAS BSS300-P </w:t>
            </w:r>
            <w:proofErr w:type="spellStart"/>
            <w:r>
              <w:t>bioaerosol</w:t>
            </w:r>
            <w:proofErr w:type="spellEnd"/>
            <w:r>
              <w:t xml:space="preserve"> sampler; [NM]</w:t>
            </w:r>
          </w:p>
        </w:tc>
        <w:tc>
          <w:tcPr>
            <w:tcW w:w="3699" w:type="dxa"/>
          </w:tcPr>
          <w:p w:rsidR="00C82415" w:rsidRDefault="00C82415" w:rsidP="00B568FE">
            <w:r>
              <w:t xml:space="preserve">50% (6/12) samples; [Ct: 32.62 to 38.36] </w:t>
            </w:r>
            <w:r w:rsidRPr="00995EC8">
              <w:rPr>
                <w:vertAlign w:val="superscript"/>
              </w:rPr>
              <w:t>e</w:t>
            </w:r>
          </w:p>
        </w:tc>
        <w:tc>
          <w:tcPr>
            <w:tcW w:w="1691" w:type="dxa"/>
          </w:tcPr>
          <w:p w:rsidR="00C82415" w:rsidRDefault="00C82415" w:rsidP="00B568FE">
            <w:r>
              <w:t>Ct: 15.22 to 20.53</w:t>
            </w:r>
          </w:p>
        </w:tc>
        <w:tc>
          <w:tcPr>
            <w:tcW w:w="1131" w:type="dxa"/>
          </w:tcPr>
          <w:p w:rsidR="00C82415" w:rsidRDefault="00C82415" w:rsidP="00B568FE">
            <w:r>
              <w:t>NM</w:t>
            </w:r>
          </w:p>
        </w:tc>
      </w:tr>
      <w:tr w:rsidR="00C82415" w:rsidTr="00B568FE">
        <w:tc>
          <w:tcPr>
            <w:tcW w:w="569" w:type="dxa"/>
          </w:tcPr>
          <w:p w:rsidR="00C82415" w:rsidRDefault="00C82415" w:rsidP="00B568FE">
            <w:r>
              <w:t>12</w:t>
            </w:r>
          </w:p>
        </w:tc>
        <w:tc>
          <w:tcPr>
            <w:tcW w:w="1353" w:type="dxa"/>
          </w:tcPr>
          <w:p w:rsidR="00C82415" w:rsidRDefault="00C82415" w:rsidP="00B568FE">
            <w:r>
              <w:t xml:space="preserve">US </w:t>
            </w:r>
          </w:p>
          <w:p w:rsidR="00C82415" w:rsidRDefault="00C82415" w:rsidP="00B568FE">
            <w:r>
              <w:t>[Feb 2021]</w:t>
            </w:r>
          </w:p>
        </w:tc>
        <w:tc>
          <w:tcPr>
            <w:tcW w:w="1759" w:type="dxa"/>
          </w:tcPr>
          <w:p w:rsidR="00C82415" w:rsidRDefault="00C82415" w:rsidP="00B568FE">
            <w:r>
              <w:t>ICU &amp; medical ward [ACH: &gt;6]</w:t>
            </w:r>
          </w:p>
        </w:tc>
        <w:tc>
          <w:tcPr>
            <w:tcW w:w="3118" w:type="dxa"/>
          </w:tcPr>
          <w:p w:rsidR="00C82415" w:rsidRPr="00DF3E64" w:rsidRDefault="00C82415" w:rsidP="00B568FE">
            <w:r>
              <w:t xml:space="preserve">Sartorius MD8 </w:t>
            </w:r>
            <w:proofErr w:type="spellStart"/>
            <w:r>
              <w:t>airscan</w:t>
            </w:r>
            <w:proofErr w:type="spellEnd"/>
            <w:r>
              <w:t xml:space="preserve"> sampler; [20-40 min / 1000-4000 L]</w:t>
            </w:r>
          </w:p>
        </w:tc>
        <w:tc>
          <w:tcPr>
            <w:tcW w:w="3699" w:type="dxa"/>
          </w:tcPr>
          <w:p w:rsidR="00C82415" w:rsidRDefault="00C82415" w:rsidP="00B568FE">
            <w:r>
              <w:t>14.2% (2/14) samples; [Ct: 33.04 to 36.27]</w:t>
            </w:r>
          </w:p>
        </w:tc>
        <w:tc>
          <w:tcPr>
            <w:tcW w:w="1691" w:type="dxa"/>
          </w:tcPr>
          <w:p w:rsidR="00C82415" w:rsidRDefault="00C82415" w:rsidP="00B568FE">
            <w:r>
              <w:t>NM</w:t>
            </w:r>
          </w:p>
        </w:tc>
        <w:tc>
          <w:tcPr>
            <w:tcW w:w="1131" w:type="dxa"/>
          </w:tcPr>
          <w:p w:rsidR="00C82415" w:rsidRDefault="00C82415" w:rsidP="00B568FE">
            <w:r>
              <w:t>NM</w:t>
            </w:r>
          </w:p>
        </w:tc>
      </w:tr>
      <w:tr w:rsidR="00C82415" w:rsidTr="00B568FE">
        <w:tc>
          <w:tcPr>
            <w:tcW w:w="569" w:type="dxa"/>
          </w:tcPr>
          <w:p w:rsidR="00C82415" w:rsidRDefault="00C82415" w:rsidP="00B568FE">
            <w:r>
              <w:t>13</w:t>
            </w:r>
          </w:p>
        </w:tc>
        <w:tc>
          <w:tcPr>
            <w:tcW w:w="1353" w:type="dxa"/>
          </w:tcPr>
          <w:p w:rsidR="00C82415" w:rsidRDefault="00C82415" w:rsidP="00B568FE">
            <w:r>
              <w:t xml:space="preserve">India </w:t>
            </w:r>
          </w:p>
          <w:p w:rsidR="00C82415" w:rsidRDefault="00C82415" w:rsidP="00B568FE">
            <w:r>
              <w:t>[Apr 2021]</w:t>
            </w:r>
          </w:p>
        </w:tc>
        <w:tc>
          <w:tcPr>
            <w:tcW w:w="1759" w:type="dxa"/>
          </w:tcPr>
          <w:p w:rsidR="00C82415" w:rsidRDefault="00C82415" w:rsidP="00B568FE">
            <w:r>
              <w:t>ICU, medical &amp; emergency ward</w:t>
            </w:r>
          </w:p>
        </w:tc>
        <w:tc>
          <w:tcPr>
            <w:tcW w:w="3118" w:type="dxa"/>
          </w:tcPr>
          <w:p w:rsidR="00C82415" w:rsidRDefault="00C82415" w:rsidP="00B568FE">
            <w:r w:rsidRPr="00DF3E64">
              <w:t>To</w:t>
            </w:r>
            <w:r>
              <w:t>tal suspended particulate air sampler; [1 h / 90 L to 1620 L]</w:t>
            </w:r>
          </w:p>
        </w:tc>
        <w:tc>
          <w:tcPr>
            <w:tcW w:w="3699" w:type="dxa"/>
          </w:tcPr>
          <w:p w:rsidR="00C82415" w:rsidRDefault="00C82415" w:rsidP="00B568FE">
            <w:r>
              <w:t xml:space="preserve">60% (54/90) samples; [Ct 16.11 to 32.5] </w:t>
            </w:r>
            <w:r w:rsidRPr="005B2060">
              <w:rPr>
                <w:vertAlign w:val="superscript"/>
              </w:rPr>
              <w:t>f</w:t>
            </w:r>
          </w:p>
        </w:tc>
        <w:tc>
          <w:tcPr>
            <w:tcW w:w="1691" w:type="dxa"/>
          </w:tcPr>
          <w:p w:rsidR="00C82415" w:rsidRDefault="00C82415" w:rsidP="00B568FE">
            <w:r>
              <w:t>NM</w:t>
            </w:r>
          </w:p>
        </w:tc>
        <w:tc>
          <w:tcPr>
            <w:tcW w:w="1131" w:type="dxa"/>
          </w:tcPr>
          <w:p w:rsidR="00C82415" w:rsidRDefault="00C82415" w:rsidP="00B568FE">
            <w:r>
              <w:t>NM</w:t>
            </w:r>
          </w:p>
        </w:tc>
      </w:tr>
    </w:tbl>
    <w:p w:rsidR="00C82415" w:rsidRDefault="00C82415" w:rsidP="00C82415">
      <w:r>
        <w:t>Note. ACH, air change per hour; AIIR, airborne infection isolation room; Ct, cycle threshold value; GW, general ward; ICU, intensive care unit; NM, not mentioned; VL, viral load.</w:t>
      </w:r>
    </w:p>
    <w:p w:rsidR="00C82415" w:rsidRDefault="00C82415" w:rsidP="00C82415">
      <w:proofErr w:type="gramStart"/>
      <w:r>
        <w:rPr>
          <w:vertAlign w:val="superscript"/>
        </w:rPr>
        <w:t>a</w:t>
      </w:r>
      <w:proofErr w:type="gramEnd"/>
      <w:r>
        <w:t xml:space="preserve"> </w:t>
      </w:r>
      <w:proofErr w:type="spellStart"/>
      <w:r w:rsidRPr="00962297">
        <w:t>Renmin</w:t>
      </w:r>
      <w:proofErr w:type="spellEnd"/>
      <w:r w:rsidRPr="00962297">
        <w:t xml:space="preserve"> Hospital</w:t>
      </w:r>
      <w:r>
        <w:t xml:space="preserve"> and </w:t>
      </w:r>
      <w:proofErr w:type="spellStart"/>
      <w:r w:rsidRPr="00962297">
        <w:t>Fangcang</w:t>
      </w:r>
      <w:proofErr w:type="spellEnd"/>
      <w:r w:rsidRPr="00962297">
        <w:t xml:space="preserve"> Hospital</w:t>
      </w:r>
      <w:r>
        <w:t xml:space="preserve"> in Wuhan, China.</w:t>
      </w:r>
    </w:p>
    <w:p w:rsidR="00C82415" w:rsidRDefault="00C82415" w:rsidP="00C82415"/>
    <w:p w:rsidR="00C82415" w:rsidRDefault="00C82415" w:rsidP="00C82415">
      <w:proofErr w:type="gramStart"/>
      <w:r>
        <w:rPr>
          <w:vertAlign w:val="superscript"/>
        </w:rPr>
        <w:t>b</w:t>
      </w:r>
      <w:proofErr w:type="gramEnd"/>
      <w:r>
        <w:t xml:space="preserve"> Analysis of data from the supplementary information.</w:t>
      </w:r>
    </w:p>
    <w:p w:rsidR="00C82415" w:rsidRDefault="00C82415" w:rsidP="00C82415">
      <w:proofErr w:type="gramStart"/>
      <w:r w:rsidRPr="00FC45A6">
        <w:rPr>
          <w:vertAlign w:val="superscript"/>
        </w:rPr>
        <w:t>c</w:t>
      </w:r>
      <w:proofErr w:type="gramEnd"/>
      <w:r>
        <w:t xml:space="preserve"> The positive air sample was collected within 10 cm of a patient who was undergoing endotracheal intubation for mechanical ventilation.</w:t>
      </w:r>
    </w:p>
    <w:p w:rsidR="00C82415" w:rsidRDefault="00C82415" w:rsidP="00C82415">
      <w:proofErr w:type="gramStart"/>
      <w:r w:rsidRPr="00FC45A6">
        <w:rPr>
          <w:vertAlign w:val="superscript"/>
        </w:rPr>
        <w:t>d</w:t>
      </w:r>
      <w:proofErr w:type="gramEnd"/>
      <w:r>
        <w:t xml:space="preserve"> Two positive air samples were collected in ICU. </w:t>
      </w:r>
    </w:p>
    <w:p w:rsidR="00C82415" w:rsidRDefault="00C82415" w:rsidP="00C82415">
      <w:proofErr w:type="gramStart"/>
      <w:r w:rsidRPr="00FD1290">
        <w:rPr>
          <w:vertAlign w:val="superscript"/>
        </w:rPr>
        <w:t>e</w:t>
      </w:r>
      <w:proofErr w:type="gramEnd"/>
      <w:r>
        <w:t xml:space="preserve"> Virus culture from air samples was negative.  </w:t>
      </w:r>
    </w:p>
    <w:p w:rsidR="00C82415" w:rsidRDefault="00C82415" w:rsidP="00C82415">
      <w:proofErr w:type="gramStart"/>
      <w:r w:rsidRPr="005B2060">
        <w:rPr>
          <w:vertAlign w:val="superscript"/>
        </w:rPr>
        <w:t>f</w:t>
      </w:r>
      <w:proofErr w:type="gramEnd"/>
      <w:r w:rsidRPr="005B2060">
        <w:rPr>
          <w:vertAlign w:val="superscript"/>
        </w:rPr>
        <w:t xml:space="preserve"> </w:t>
      </w:r>
      <w:r>
        <w:t xml:space="preserve">Air samples collected from nursing station area separated from the patients by glass wall were excluded for analysis. </w:t>
      </w:r>
    </w:p>
    <w:p w:rsidR="00C82415" w:rsidRDefault="00C82415" w:rsidP="00C82415">
      <w:pPr>
        <w:rPr>
          <w:b/>
        </w:rPr>
      </w:pPr>
    </w:p>
    <w:p w:rsidR="00C82415" w:rsidRPr="000B77F9" w:rsidRDefault="00C82415" w:rsidP="00C82415">
      <w:pPr>
        <w:rPr>
          <w:b/>
        </w:rPr>
      </w:pPr>
      <w:r w:rsidRPr="000B77F9">
        <w:rPr>
          <w:b/>
        </w:rPr>
        <w:t>References of supplementary table</w:t>
      </w:r>
    </w:p>
    <w:p w:rsidR="00C82415" w:rsidRDefault="00C82415" w:rsidP="00C82415">
      <w:pPr>
        <w:jc w:val="both"/>
      </w:pPr>
      <w:r>
        <w:t xml:space="preserve">1. </w:t>
      </w:r>
      <w:r w:rsidRPr="005064DC">
        <w:t xml:space="preserve">Chia PY, Coleman KK, Tan YK, Ong SWX, Gum M, Lau SK, Lim XF, Lim AS, </w:t>
      </w:r>
      <w:proofErr w:type="spellStart"/>
      <w:r w:rsidRPr="005064DC">
        <w:t>Sutjipto</w:t>
      </w:r>
      <w:proofErr w:type="spellEnd"/>
      <w:r w:rsidRPr="005064DC">
        <w:t xml:space="preserve"> S, Lee PH, Son TT, Young BE, Milton DK, Gray GC, Schuster S, </w:t>
      </w:r>
      <w:proofErr w:type="spellStart"/>
      <w:r w:rsidRPr="005064DC">
        <w:t>Barkham</w:t>
      </w:r>
      <w:proofErr w:type="spellEnd"/>
      <w:r w:rsidRPr="005064DC">
        <w:t xml:space="preserve"> T, De PP, </w:t>
      </w:r>
      <w:proofErr w:type="spellStart"/>
      <w:r w:rsidRPr="005064DC">
        <w:t>Vasoo</w:t>
      </w:r>
      <w:proofErr w:type="spellEnd"/>
      <w:r w:rsidRPr="005064DC">
        <w:t xml:space="preserve"> S, Chan M, </w:t>
      </w:r>
      <w:proofErr w:type="spellStart"/>
      <w:r w:rsidRPr="005064DC">
        <w:t>Ang</w:t>
      </w:r>
      <w:proofErr w:type="spellEnd"/>
      <w:r w:rsidRPr="005064DC">
        <w:t xml:space="preserve"> BSP, Tan BH, Leo YS, Ng OT, Wong MSY, Marimuthu K; Singapore 2019 Novel Coronavirus Outbreak Research Team. Detection of air and surface contamination by SARS-CoV-2 in hospital rooms of infected patients. Nat </w:t>
      </w:r>
      <w:proofErr w:type="spellStart"/>
      <w:r w:rsidRPr="005064DC">
        <w:t>Commun</w:t>
      </w:r>
      <w:proofErr w:type="spellEnd"/>
      <w:r w:rsidRPr="005064DC">
        <w:t>. 2020 May 29</w:t>
      </w:r>
      <w:proofErr w:type="gramStart"/>
      <w:r w:rsidRPr="005064DC">
        <w:t>;11</w:t>
      </w:r>
      <w:proofErr w:type="gramEnd"/>
      <w:r w:rsidRPr="005064DC">
        <w:t xml:space="preserve">(1):2800. </w:t>
      </w:r>
    </w:p>
    <w:p w:rsidR="00C82415" w:rsidRDefault="00C82415" w:rsidP="00C82415">
      <w:pPr>
        <w:jc w:val="both"/>
      </w:pPr>
      <w:r>
        <w:t xml:space="preserve">2. </w:t>
      </w:r>
      <w:r w:rsidRPr="00712816">
        <w:t xml:space="preserve">Liu Y, Ning Z, Chen Y, </w:t>
      </w:r>
      <w:proofErr w:type="spellStart"/>
      <w:r w:rsidRPr="00712816">
        <w:t>Guo</w:t>
      </w:r>
      <w:proofErr w:type="spellEnd"/>
      <w:r w:rsidRPr="00712816">
        <w:t xml:space="preserve"> M, Liu Y, </w:t>
      </w:r>
      <w:proofErr w:type="spellStart"/>
      <w:r w:rsidRPr="00712816">
        <w:t>Gali</w:t>
      </w:r>
      <w:proofErr w:type="spellEnd"/>
      <w:r w:rsidRPr="00712816">
        <w:t xml:space="preserve"> NK, Sun L, </w:t>
      </w:r>
      <w:proofErr w:type="spellStart"/>
      <w:r w:rsidRPr="00712816">
        <w:t>Duan</w:t>
      </w:r>
      <w:proofErr w:type="spellEnd"/>
      <w:r w:rsidRPr="00712816">
        <w:t xml:space="preserve"> Y, </w:t>
      </w:r>
      <w:proofErr w:type="spellStart"/>
      <w:r w:rsidRPr="00712816">
        <w:t>Cai</w:t>
      </w:r>
      <w:proofErr w:type="spellEnd"/>
      <w:r w:rsidRPr="00712816">
        <w:t xml:space="preserve"> J, </w:t>
      </w:r>
      <w:proofErr w:type="spellStart"/>
      <w:r w:rsidRPr="00712816">
        <w:t>Westerdahl</w:t>
      </w:r>
      <w:proofErr w:type="spellEnd"/>
      <w:r w:rsidRPr="00712816">
        <w:t xml:space="preserve"> D, Liu X, Xu K, Ho KF, </w:t>
      </w:r>
      <w:proofErr w:type="spellStart"/>
      <w:r w:rsidRPr="00712816">
        <w:t>Kan</w:t>
      </w:r>
      <w:proofErr w:type="spellEnd"/>
      <w:r w:rsidRPr="00712816">
        <w:t xml:space="preserve"> H, Fu Q, Lan K. Aerodynamic analysis of SARS-CoV-2 in two Wuhan hospitals. </w:t>
      </w:r>
      <w:proofErr w:type="gramStart"/>
      <w:r w:rsidRPr="00712816">
        <w:t>Nature.</w:t>
      </w:r>
      <w:proofErr w:type="gramEnd"/>
      <w:r w:rsidRPr="00712816">
        <w:t xml:space="preserve"> 2020 Jun</w:t>
      </w:r>
      <w:proofErr w:type="gramStart"/>
      <w:r w:rsidRPr="00712816">
        <w:t>;582</w:t>
      </w:r>
      <w:proofErr w:type="gramEnd"/>
      <w:r w:rsidRPr="00712816">
        <w:t xml:space="preserve">(7813):557-560. </w:t>
      </w:r>
    </w:p>
    <w:p w:rsidR="00C82415" w:rsidRDefault="00C82415" w:rsidP="00C82415">
      <w:pPr>
        <w:jc w:val="both"/>
      </w:pPr>
      <w:r>
        <w:t xml:space="preserve">3. </w:t>
      </w:r>
      <w:proofErr w:type="spellStart"/>
      <w:r w:rsidRPr="00777C6C">
        <w:t>Lednicky</w:t>
      </w:r>
      <w:proofErr w:type="spellEnd"/>
      <w:r w:rsidRPr="00777C6C">
        <w:t xml:space="preserve"> JA, Shankar SN, </w:t>
      </w:r>
      <w:proofErr w:type="spellStart"/>
      <w:r w:rsidRPr="00777C6C">
        <w:t>Elbadry</w:t>
      </w:r>
      <w:proofErr w:type="spellEnd"/>
      <w:r w:rsidRPr="00777C6C">
        <w:t xml:space="preserve"> MA, Gibson JC, </w:t>
      </w:r>
      <w:proofErr w:type="spellStart"/>
      <w:r w:rsidRPr="00777C6C">
        <w:t>Alam</w:t>
      </w:r>
      <w:proofErr w:type="spellEnd"/>
      <w:r w:rsidRPr="00777C6C">
        <w:t xml:space="preserve"> MM, Stephenson CJ, </w:t>
      </w:r>
      <w:proofErr w:type="spellStart"/>
      <w:r w:rsidRPr="00777C6C">
        <w:t>Eiguren</w:t>
      </w:r>
      <w:proofErr w:type="spellEnd"/>
      <w:r w:rsidRPr="00777C6C">
        <w:t xml:space="preserve">-Fernandez A, Morris JG, </w:t>
      </w:r>
      <w:proofErr w:type="spellStart"/>
      <w:r w:rsidRPr="00777C6C">
        <w:t>Mavian</w:t>
      </w:r>
      <w:proofErr w:type="spellEnd"/>
      <w:r w:rsidRPr="00777C6C">
        <w:t xml:space="preserve"> CN, </w:t>
      </w:r>
      <w:proofErr w:type="spellStart"/>
      <w:r w:rsidRPr="00777C6C">
        <w:t>Salemi</w:t>
      </w:r>
      <w:proofErr w:type="spellEnd"/>
      <w:r w:rsidRPr="00777C6C">
        <w:t xml:space="preserve"> M, </w:t>
      </w:r>
      <w:proofErr w:type="spellStart"/>
      <w:r w:rsidRPr="00777C6C">
        <w:t>Clugston</w:t>
      </w:r>
      <w:proofErr w:type="spellEnd"/>
      <w:r w:rsidRPr="00777C6C">
        <w:t xml:space="preserve"> JR, Wu CY. Collection of SARS-CoV-2 Virus from the Air of a Clinic </w:t>
      </w:r>
      <w:proofErr w:type="gramStart"/>
      <w:r w:rsidRPr="00777C6C">
        <w:t>Within</w:t>
      </w:r>
      <w:proofErr w:type="gramEnd"/>
      <w:r w:rsidRPr="00777C6C">
        <w:t xml:space="preserve"> a University Student Health Care Center and Analyses of the Viral Genomic Sequence. Aerosol Air </w:t>
      </w:r>
      <w:proofErr w:type="spellStart"/>
      <w:r w:rsidRPr="00777C6C">
        <w:t>Qual</w:t>
      </w:r>
      <w:proofErr w:type="spellEnd"/>
      <w:r w:rsidRPr="00777C6C">
        <w:t xml:space="preserve"> Res. 2020 Jun</w:t>
      </w:r>
      <w:proofErr w:type="gramStart"/>
      <w:r w:rsidRPr="00777C6C">
        <w:t>;20</w:t>
      </w:r>
      <w:proofErr w:type="gramEnd"/>
      <w:r w:rsidRPr="00777C6C">
        <w:t xml:space="preserve">(6):1167-1171. </w:t>
      </w:r>
    </w:p>
    <w:p w:rsidR="00C82415" w:rsidRDefault="00C82415" w:rsidP="00C82415">
      <w:pPr>
        <w:jc w:val="both"/>
      </w:pPr>
      <w:r>
        <w:t xml:space="preserve">4. </w:t>
      </w:r>
      <w:proofErr w:type="spellStart"/>
      <w:r w:rsidRPr="00B55209">
        <w:t>Guo</w:t>
      </w:r>
      <w:proofErr w:type="spellEnd"/>
      <w:r w:rsidRPr="00B55209">
        <w:t xml:space="preserve"> ZD, Wang ZY, Zhang SF, Li X, Li L, Li C, Cui Y, Fu RB, Dong YZ, Chi XY, Zhang MY, Liu K, Cao C, Liu B, Zhang K, Gao YW, Lu B, Chen W. Aerosol and Surface Distribution of Severe Acute Respiratory Syndrome Coronavirus 2 in Hospital Wards, Wuhan, China, 2020. </w:t>
      </w:r>
      <w:proofErr w:type="spellStart"/>
      <w:r w:rsidRPr="00B55209">
        <w:t>Emerg</w:t>
      </w:r>
      <w:proofErr w:type="spellEnd"/>
      <w:r w:rsidRPr="00B55209">
        <w:t xml:space="preserve"> Infect Dis. 2020 Jul</w:t>
      </w:r>
      <w:proofErr w:type="gramStart"/>
      <w:r w:rsidRPr="00B55209">
        <w:t>;26</w:t>
      </w:r>
      <w:proofErr w:type="gramEnd"/>
      <w:r w:rsidRPr="00B55209">
        <w:t xml:space="preserve">(7):1583-1591. </w:t>
      </w:r>
    </w:p>
    <w:p w:rsidR="00C82415" w:rsidRDefault="00C82415" w:rsidP="00C82415">
      <w:pPr>
        <w:jc w:val="both"/>
      </w:pPr>
      <w:r>
        <w:lastRenderedPageBreak/>
        <w:t>5.</w:t>
      </w:r>
      <w:r w:rsidRPr="007200F2">
        <w:t xml:space="preserve"> </w:t>
      </w:r>
      <w:proofErr w:type="spellStart"/>
      <w:r w:rsidRPr="007200F2">
        <w:t>Santarpia</w:t>
      </w:r>
      <w:proofErr w:type="spellEnd"/>
      <w:r w:rsidRPr="007200F2">
        <w:t xml:space="preserve"> JL, Rivera DN, Herrera VL, </w:t>
      </w:r>
      <w:proofErr w:type="spellStart"/>
      <w:r w:rsidRPr="007200F2">
        <w:t>Morwitzer</w:t>
      </w:r>
      <w:proofErr w:type="spellEnd"/>
      <w:r w:rsidRPr="007200F2">
        <w:t xml:space="preserve"> MJ, </w:t>
      </w:r>
      <w:proofErr w:type="spellStart"/>
      <w:r w:rsidRPr="007200F2">
        <w:t>Creager</w:t>
      </w:r>
      <w:proofErr w:type="spellEnd"/>
      <w:r w:rsidRPr="007200F2">
        <w:t xml:space="preserve"> HM, </w:t>
      </w:r>
      <w:proofErr w:type="spellStart"/>
      <w:r w:rsidRPr="007200F2">
        <w:t>Santarpia</w:t>
      </w:r>
      <w:proofErr w:type="spellEnd"/>
      <w:r w:rsidRPr="007200F2">
        <w:t xml:space="preserve"> GW, Crown KK, Brett-Major DM, </w:t>
      </w:r>
      <w:proofErr w:type="spellStart"/>
      <w:r w:rsidRPr="007200F2">
        <w:t>Schnaubelt</w:t>
      </w:r>
      <w:proofErr w:type="spellEnd"/>
      <w:r w:rsidRPr="007200F2">
        <w:t xml:space="preserve"> ER, </w:t>
      </w:r>
      <w:proofErr w:type="spellStart"/>
      <w:r w:rsidRPr="007200F2">
        <w:t>Broadhurst</w:t>
      </w:r>
      <w:proofErr w:type="spellEnd"/>
      <w:r w:rsidRPr="007200F2">
        <w:t xml:space="preserve"> MJ, Lawler JV, Reid SP, Lowe JJ. Aerosol and surface contamination of SARS-CoV-2 observed in quarantine and isolation care. </w:t>
      </w:r>
      <w:proofErr w:type="spellStart"/>
      <w:r w:rsidRPr="007200F2">
        <w:t>Sci</w:t>
      </w:r>
      <w:proofErr w:type="spellEnd"/>
      <w:r w:rsidRPr="007200F2">
        <w:t xml:space="preserve"> Rep. 2020 Jul 29</w:t>
      </w:r>
      <w:proofErr w:type="gramStart"/>
      <w:r w:rsidRPr="007200F2">
        <w:t>;10</w:t>
      </w:r>
      <w:proofErr w:type="gramEnd"/>
      <w:r w:rsidRPr="007200F2">
        <w:t xml:space="preserve">(1):12732. </w:t>
      </w:r>
    </w:p>
    <w:p w:rsidR="00C82415" w:rsidRDefault="00C82415" w:rsidP="00C82415">
      <w:pPr>
        <w:jc w:val="both"/>
      </w:pPr>
      <w:r>
        <w:t>6.</w:t>
      </w:r>
      <w:r w:rsidRPr="00033402">
        <w:t xml:space="preserve"> Zhou J, Otter JA, Price JR, </w:t>
      </w:r>
      <w:proofErr w:type="spellStart"/>
      <w:r w:rsidRPr="00033402">
        <w:t>Cimpeanu</w:t>
      </w:r>
      <w:proofErr w:type="spellEnd"/>
      <w:r w:rsidRPr="00033402">
        <w:t xml:space="preserve"> C, Garcia DM, Kinross J, </w:t>
      </w:r>
      <w:proofErr w:type="spellStart"/>
      <w:r w:rsidRPr="00033402">
        <w:t>Boshier</w:t>
      </w:r>
      <w:proofErr w:type="spellEnd"/>
      <w:r w:rsidRPr="00033402">
        <w:t xml:space="preserve"> PR, Mason S, Bolt F, Holmes AH, Barclay WS. </w:t>
      </w:r>
      <w:proofErr w:type="gramStart"/>
      <w:r w:rsidRPr="00033402">
        <w:t>Investigating SARS-CoV-2 surface and air contamination in an acute healthcare setting during the peak of the COVID-19 pandemic in London.</w:t>
      </w:r>
      <w:proofErr w:type="gramEnd"/>
      <w:r w:rsidRPr="00033402">
        <w:t xml:space="preserve"> </w:t>
      </w:r>
      <w:proofErr w:type="spellStart"/>
      <w:r w:rsidRPr="00033402">
        <w:t>Clin</w:t>
      </w:r>
      <w:proofErr w:type="spellEnd"/>
      <w:r w:rsidRPr="00033402">
        <w:t xml:space="preserve"> Infect Dis. 2020 Jul 8:ciaa905. </w:t>
      </w:r>
      <w:proofErr w:type="spellStart"/>
      <w:proofErr w:type="gramStart"/>
      <w:r w:rsidRPr="00033402">
        <w:t>doi</w:t>
      </w:r>
      <w:proofErr w:type="spellEnd"/>
      <w:proofErr w:type="gramEnd"/>
      <w:r w:rsidRPr="00033402">
        <w:t>: 10.1093/</w:t>
      </w:r>
      <w:proofErr w:type="spellStart"/>
      <w:r w:rsidRPr="00033402">
        <w:t>cid</w:t>
      </w:r>
      <w:proofErr w:type="spellEnd"/>
      <w:r w:rsidRPr="00033402">
        <w:t xml:space="preserve">/ciaa905. </w:t>
      </w:r>
    </w:p>
    <w:p w:rsidR="00C82415" w:rsidRDefault="00C82415" w:rsidP="00C82415">
      <w:pPr>
        <w:jc w:val="both"/>
      </w:pPr>
      <w:r>
        <w:t xml:space="preserve">7. </w:t>
      </w:r>
      <w:r w:rsidRPr="00845436">
        <w:t xml:space="preserve">Tan L, Ma B, Lai X, Han L, Cao P, Zhang J, Fu J, Zhou Q, Wei S, Wang Z, Peng W, Yang L, Zhang X. Air and surface contamination by SARS-CoV-2 virus in a tertiary hospital in Wuhan, China. </w:t>
      </w:r>
      <w:proofErr w:type="spellStart"/>
      <w:r w:rsidRPr="00845436">
        <w:t>Int</w:t>
      </w:r>
      <w:proofErr w:type="spellEnd"/>
      <w:r w:rsidRPr="00845436">
        <w:t xml:space="preserve"> J Infect Dis. 2020 Oct</w:t>
      </w:r>
      <w:proofErr w:type="gramStart"/>
      <w:r w:rsidRPr="00845436">
        <w:t>;99:3</w:t>
      </w:r>
      <w:proofErr w:type="gramEnd"/>
      <w:r w:rsidRPr="00845436">
        <w:t xml:space="preserve">-7. </w:t>
      </w:r>
    </w:p>
    <w:p w:rsidR="00C82415" w:rsidRDefault="00C82415" w:rsidP="00C82415">
      <w:pPr>
        <w:jc w:val="both"/>
      </w:pPr>
      <w:r>
        <w:t xml:space="preserve">8. </w:t>
      </w:r>
      <w:proofErr w:type="spellStart"/>
      <w:r w:rsidRPr="005B35C7">
        <w:t>Razzini</w:t>
      </w:r>
      <w:proofErr w:type="spellEnd"/>
      <w:r w:rsidRPr="005B35C7">
        <w:t xml:space="preserve"> K, </w:t>
      </w:r>
      <w:proofErr w:type="spellStart"/>
      <w:r w:rsidRPr="005B35C7">
        <w:t>Castrica</w:t>
      </w:r>
      <w:proofErr w:type="spellEnd"/>
      <w:r w:rsidRPr="005B35C7">
        <w:t xml:space="preserve"> M, </w:t>
      </w:r>
      <w:proofErr w:type="spellStart"/>
      <w:r w:rsidRPr="005B35C7">
        <w:t>Menchetti</w:t>
      </w:r>
      <w:proofErr w:type="spellEnd"/>
      <w:r w:rsidRPr="005B35C7">
        <w:t xml:space="preserve"> L, Maggi L, </w:t>
      </w:r>
      <w:proofErr w:type="spellStart"/>
      <w:r w:rsidRPr="005B35C7">
        <w:t>Negroni</w:t>
      </w:r>
      <w:proofErr w:type="spellEnd"/>
      <w:r w:rsidRPr="005B35C7">
        <w:t xml:space="preserve"> L, </w:t>
      </w:r>
      <w:proofErr w:type="spellStart"/>
      <w:r w:rsidRPr="005B35C7">
        <w:t>Orfeo</w:t>
      </w:r>
      <w:proofErr w:type="spellEnd"/>
      <w:r w:rsidRPr="005B35C7">
        <w:t xml:space="preserve"> NV, </w:t>
      </w:r>
      <w:proofErr w:type="spellStart"/>
      <w:r w:rsidRPr="005B35C7">
        <w:t>Pizzoccheri</w:t>
      </w:r>
      <w:proofErr w:type="spellEnd"/>
      <w:r w:rsidRPr="005B35C7">
        <w:t xml:space="preserve"> A, </w:t>
      </w:r>
      <w:proofErr w:type="spellStart"/>
      <w:r w:rsidRPr="005B35C7">
        <w:t>Stocco</w:t>
      </w:r>
      <w:proofErr w:type="spellEnd"/>
      <w:r w:rsidRPr="005B35C7">
        <w:t xml:space="preserve"> M, </w:t>
      </w:r>
      <w:proofErr w:type="spellStart"/>
      <w:r w:rsidRPr="005B35C7">
        <w:t>Muttini</w:t>
      </w:r>
      <w:proofErr w:type="spellEnd"/>
      <w:r w:rsidRPr="005B35C7">
        <w:t xml:space="preserve"> S, </w:t>
      </w:r>
      <w:proofErr w:type="spellStart"/>
      <w:r w:rsidRPr="005B35C7">
        <w:t>Balzaretti</w:t>
      </w:r>
      <w:proofErr w:type="spellEnd"/>
      <w:r w:rsidRPr="005B35C7">
        <w:t xml:space="preserve"> CM. SARS-CoV-2 RNA detection in the air and on surfaces in the COVID-19 ward of a hospital in Milan, Italy. </w:t>
      </w:r>
      <w:proofErr w:type="spellStart"/>
      <w:r w:rsidRPr="005B35C7">
        <w:t>Sci</w:t>
      </w:r>
      <w:proofErr w:type="spellEnd"/>
      <w:r w:rsidRPr="005B35C7">
        <w:t xml:space="preserve"> Total Environ. 2020 Nov 10</w:t>
      </w:r>
      <w:proofErr w:type="gramStart"/>
      <w:r w:rsidRPr="005B35C7">
        <w:t>;742:140540</w:t>
      </w:r>
      <w:proofErr w:type="gramEnd"/>
      <w:r w:rsidRPr="005B35C7">
        <w:t xml:space="preserve">. </w:t>
      </w:r>
    </w:p>
    <w:p w:rsidR="00C82415" w:rsidRDefault="00C82415" w:rsidP="00C82415">
      <w:pPr>
        <w:jc w:val="both"/>
      </w:pPr>
      <w:r>
        <w:t xml:space="preserve">9. </w:t>
      </w:r>
      <w:r w:rsidRPr="007200F2">
        <w:t xml:space="preserve">Lei H, Ye F, Liu X, Huang Z, Ling S, Jiang Z, Cheng J, Huang X, Wu Q, Wu S, </w:t>
      </w:r>
      <w:proofErr w:type="spellStart"/>
      <w:r w:rsidRPr="007200F2">
        <w:t>Xie</w:t>
      </w:r>
      <w:proofErr w:type="spellEnd"/>
      <w:r w:rsidRPr="007200F2">
        <w:t xml:space="preserve"> Y, Xiao C, Ye D, Yang Z, Li Y, Leung NHL, Cowling BJ, He J, Wong SS, </w:t>
      </w:r>
      <w:proofErr w:type="spellStart"/>
      <w:r w:rsidRPr="007200F2">
        <w:t>Zanin</w:t>
      </w:r>
      <w:proofErr w:type="spellEnd"/>
      <w:r w:rsidRPr="007200F2">
        <w:t xml:space="preserve"> M. SARS-CoV-2 environmental contamination associated with persistently infected COVID-19 patients. </w:t>
      </w:r>
      <w:proofErr w:type="gramStart"/>
      <w:r w:rsidRPr="007200F2">
        <w:t xml:space="preserve">Influenza Other </w:t>
      </w:r>
      <w:proofErr w:type="spellStart"/>
      <w:r w:rsidRPr="007200F2">
        <w:t>Respir</w:t>
      </w:r>
      <w:proofErr w:type="spellEnd"/>
      <w:r w:rsidRPr="007200F2">
        <w:t xml:space="preserve"> Viruses.</w:t>
      </w:r>
      <w:proofErr w:type="gramEnd"/>
      <w:r w:rsidRPr="007200F2">
        <w:t xml:space="preserve"> 2020 Nov</w:t>
      </w:r>
      <w:proofErr w:type="gramStart"/>
      <w:r w:rsidRPr="007200F2">
        <w:t>;14</w:t>
      </w:r>
      <w:proofErr w:type="gramEnd"/>
      <w:r w:rsidRPr="007200F2">
        <w:t xml:space="preserve">(6):688-699. </w:t>
      </w:r>
      <w:proofErr w:type="spellStart"/>
      <w:proofErr w:type="gramStart"/>
      <w:r w:rsidRPr="007200F2">
        <w:t>doi</w:t>
      </w:r>
      <w:proofErr w:type="spellEnd"/>
      <w:proofErr w:type="gramEnd"/>
      <w:r w:rsidRPr="007200F2">
        <w:t xml:space="preserve">: 10.1111/irv.12783. </w:t>
      </w:r>
    </w:p>
    <w:p w:rsidR="00C82415" w:rsidRDefault="00C82415" w:rsidP="00C82415">
      <w:pPr>
        <w:jc w:val="both"/>
      </w:pPr>
      <w:r>
        <w:t xml:space="preserve">10. </w:t>
      </w:r>
      <w:proofErr w:type="spellStart"/>
      <w:r w:rsidRPr="00C11BC7">
        <w:t>Kenarkoohi</w:t>
      </w:r>
      <w:proofErr w:type="spellEnd"/>
      <w:r w:rsidRPr="00C11BC7">
        <w:t xml:space="preserve"> A, </w:t>
      </w:r>
      <w:proofErr w:type="spellStart"/>
      <w:r w:rsidRPr="00C11BC7">
        <w:t>Noorimotlagh</w:t>
      </w:r>
      <w:proofErr w:type="spellEnd"/>
      <w:r w:rsidRPr="00C11BC7">
        <w:t xml:space="preserve"> Z, </w:t>
      </w:r>
      <w:proofErr w:type="spellStart"/>
      <w:r w:rsidRPr="00C11BC7">
        <w:t>Falahi</w:t>
      </w:r>
      <w:proofErr w:type="spellEnd"/>
      <w:r w:rsidRPr="00C11BC7">
        <w:t xml:space="preserve"> S, </w:t>
      </w:r>
      <w:proofErr w:type="spellStart"/>
      <w:r w:rsidRPr="00C11BC7">
        <w:t>Amarloei</w:t>
      </w:r>
      <w:proofErr w:type="spellEnd"/>
      <w:r w:rsidRPr="00C11BC7">
        <w:t xml:space="preserve"> A, </w:t>
      </w:r>
      <w:proofErr w:type="spellStart"/>
      <w:r w:rsidRPr="00C11BC7">
        <w:t>Mirzaee</w:t>
      </w:r>
      <w:proofErr w:type="spellEnd"/>
      <w:r w:rsidRPr="00C11BC7">
        <w:t xml:space="preserve"> SA, </w:t>
      </w:r>
      <w:proofErr w:type="spellStart"/>
      <w:r w:rsidRPr="00C11BC7">
        <w:t>Pakzad</w:t>
      </w:r>
      <w:proofErr w:type="spellEnd"/>
      <w:r w:rsidRPr="00C11BC7">
        <w:t xml:space="preserve"> I, </w:t>
      </w:r>
      <w:proofErr w:type="spellStart"/>
      <w:r w:rsidRPr="00C11BC7">
        <w:t>Bastani</w:t>
      </w:r>
      <w:proofErr w:type="spellEnd"/>
      <w:r w:rsidRPr="00C11BC7">
        <w:t xml:space="preserve"> E. Hospital indoor air quality monitoring for the detection of SARS-CoV-2 (COVID-19) virus. </w:t>
      </w:r>
      <w:proofErr w:type="spellStart"/>
      <w:r w:rsidRPr="00C11BC7">
        <w:t>Sci</w:t>
      </w:r>
      <w:proofErr w:type="spellEnd"/>
      <w:r w:rsidRPr="00C11BC7">
        <w:t xml:space="preserve"> Total Environ. 2020 Dec 15</w:t>
      </w:r>
      <w:proofErr w:type="gramStart"/>
      <w:r w:rsidRPr="00C11BC7">
        <w:t>;748:141324</w:t>
      </w:r>
      <w:proofErr w:type="gramEnd"/>
      <w:r w:rsidRPr="00C11BC7">
        <w:t xml:space="preserve">. </w:t>
      </w:r>
    </w:p>
    <w:p w:rsidR="00C82415" w:rsidRDefault="00C82415" w:rsidP="00C82415">
      <w:pPr>
        <w:jc w:val="both"/>
      </w:pPr>
      <w:r>
        <w:t xml:space="preserve">11. </w:t>
      </w:r>
      <w:r w:rsidRPr="00D66A4B">
        <w:t xml:space="preserve">Ong SWX, Tan YK, Coleman KK, Tan BH, Leo YS, Wang DL, Ng CG, Ng OT, Wong MSY, Marimuthu K. Lack of viable severe acute respiratory coronavirus virus 2 (SARS-CoV-2) among PCR-positive air samples from hospital rooms and community isolation facilities. Infect Control </w:t>
      </w:r>
      <w:proofErr w:type="spellStart"/>
      <w:r w:rsidRPr="00D66A4B">
        <w:t>Hosp</w:t>
      </w:r>
      <w:proofErr w:type="spellEnd"/>
      <w:r w:rsidRPr="00D66A4B">
        <w:t xml:space="preserve"> </w:t>
      </w:r>
      <w:proofErr w:type="spellStart"/>
      <w:r w:rsidRPr="00D66A4B">
        <w:t>Epidemiol</w:t>
      </w:r>
      <w:proofErr w:type="spellEnd"/>
      <w:r w:rsidRPr="00D66A4B">
        <w:t xml:space="preserve">. </w:t>
      </w:r>
      <w:proofErr w:type="gramStart"/>
      <w:r w:rsidRPr="00D66A4B">
        <w:t>2021 Jan 25:1-6.</w:t>
      </w:r>
      <w:proofErr w:type="gramEnd"/>
      <w:r w:rsidRPr="00D66A4B">
        <w:t xml:space="preserve"> </w:t>
      </w:r>
      <w:proofErr w:type="spellStart"/>
      <w:proofErr w:type="gramStart"/>
      <w:r w:rsidRPr="00D66A4B">
        <w:t>doi</w:t>
      </w:r>
      <w:proofErr w:type="spellEnd"/>
      <w:proofErr w:type="gramEnd"/>
      <w:r w:rsidRPr="00D66A4B">
        <w:t xml:space="preserve">: 10.1017/ice.2021.8. </w:t>
      </w:r>
    </w:p>
    <w:p w:rsidR="00C82415" w:rsidRDefault="00C82415" w:rsidP="00C82415">
      <w:pPr>
        <w:jc w:val="both"/>
      </w:pPr>
      <w:r>
        <w:t xml:space="preserve">12. </w:t>
      </w:r>
      <w:r w:rsidRPr="00F75309">
        <w:t xml:space="preserve">Munoz-Price LS, Rivera F, </w:t>
      </w:r>
      <w:proofErr w:type="spellStart"/>
      <w:r w:rsidRPr="00F75309">
        <w:t>Ledeboer</w:t>
      </w:r>
      <w:proofErr w:type="spellEnd"/>
      <w:r w:rsidRPr="00F75309">
        <w:t xml:space="preserve"> N. Air contamination of households versus hospital inpatient rooms occupied by severe acute respiratory coronavirus virus 2 (SARS-CoV-2)-positive patients. Infect Control </w:t>
      </w:r>
      <w:proofErr w:type="spellStart"/>
      <w:r w:rsidRPr="00F75309">
        <w:t>Hosp</w:t>
      </w:r>
      <w:proofErr w:type="spellEnd"/>
      <w:r w:rsidRPr="00F75309">
        <w:t xml:space="preserve"> </w:t>
      </w:r>
      <w:proofErr w:type="spellStart"/>
      <w:r w:rsidRPr="00F75309">
        <w:t>Epidemiol</w:t>
      </w:r>
      <w:proofErr w:type="spellEnd"/>
      <w:r w:rsidRPr="00F75309">
        <w:t xml:space="preserve">. </w:t>
      </w:r>
      <w:proofErr w:type="gramStart"/>
      <w:r w:rsidRPr="00F75309">
        <w:t>2021 Feb 4:1-5.</w:t>
      </w:r>
      <w:proofErr w:type="gramEnd"/>
      <w:r w:rsidRPr="00F75309">
        <w:t xml:space="preserve"> </w:t>
      </w:r>
      <w:proofErr w:type="spellStart"/>
      <w:proofErr w:type="gramStart"/>
      <w:r w:rsidRPr="00F75309">
        <w:t>doi</w:t>
      </w:r>
      <w:proofErr w:type="spellEnd"/>
      <w:proofErr w:type="gramEnd"/>
      <w:r w:rsidRPr="00F75309">
        <w:t xml:space="preserve">: 10.1017/ice.2021.45. </w:t>
      </w:r>
    </w:p>
    <w:p w:rsidR="00C82415" w:rsidRDefault="00C82415" w:rsidP="00C82415">
      <w:pPr>
        <w:jc w:val="both"/>
      </w:pPr>
      <w:r>
        <w:t xml:space="preserve">13. </w:t>
      </w:r>
      <w:r w:rsidRPr="00053302">
        <w:t xml:space="preserve">Dubey A, </w:t>
      </w:r>
      <w:proofErr w:type="spellStart"/>
      <w:r w:rsidRPr="00053302">
        <w:t>Kotnala</w:t>
      </w:r>
      <w:proofErr w:type="spellEnd"/>
      <w:r w:rsidRPr="00053302">
        <w:t xml:space="preserve"> G, Mandal TK, </w:t>
      </w:r>
      <w:proofErr w:type="spellStart"/>
      <w:r w:rsidRPr="00053302">
        <w:t>Sonkar</w:t>
      </w:r>
      <w:proofErr w:type="spellEnd"/>
      <w:r w:rsidRPr="00053302">
        <w:t xml:space="preserve"> SC, Singh VK, Guru SA, Bansal A, </w:t>
      </w:r>
      <w:proofErr w:type="spellStart"/>
      <w:r w:rsidRPr="00053302">
        <w:t>Irungbam</w:t>
      </w:r>
      <w:proofErr w:type="spellEnd"/>
      <w:r w:rsidRPr="00053302">
        <w:t xml:space="preserve"> M, Husain F, </w:t>
      </w:r>
      <w:proofErr w:type="spellStart"/>
      <w:r w:rsidRPr="00053302">
        <w:t>Goswami</w:t>
      </w:r>
      <w:proofErr w:type="spellEnd"/>
      <w:r w:rsidRPr="00053302">
        <w:t xml:space="preserve"> B, </w:t>
      </w:r>
      <w:proofErr w:type="spellStart"/>
      <w:r w:rsidRPr="00053302">
        <w:t>Kotnala</w:t>
      </w:r>
      <w:proofErr w:type="spellEnd"/>
      <w:r w:rsidRPr="00053302">
        <w:t xml:space="preserve"> RK, </w:t>
      </w:r>
      <w:proofErr w:type="spellStart"/>
      <w:r w:rsidRPr="00053302">
        <w:t>Saxena</w:t>
      </w:r>
      <w:proofErr w:type="spellEnd"/>
      <w:r w:rsidRPr="00053302">
        <w:t xml:space="preserve"> S, Sharma SK, </w:t>
      </w:r>
      <w:proofErr w:type="spellStart"/>
      <w:r w:rsidRPr="00053302">
        <w:t>Saxena</w:t>
      </w:r>
      <w:proofErr w:type="spellEnd"/>
      <w:r w:rsidRPr="00053302">
        <w:t xml:space="preserve"> KN, Sharma C, Kumar S, </w:t>
      </w:r>
      <w:proofErr w:type="spellStart"/>
      <w:r w:rsidRPr="00053302">
        <w:t>Aswal</w:t>
      </w:r>
      <w:proofErr w:type="spellEnd"/>
      <w:r w:rsidRPr="00053302">
        <w:t xml:space="preserve"> DK, </w:t>
      </w:r>
      <w:proofErr w:type="spellStart"/>
      <w:r w:rsidRPr="00053302">
        <w:t>Manchanda</w:t>
      </w:r>
      <w:proofErr w:type="spellEnd"/>
      <w:r w:rsidRPr="00053302">
        <w:t xml:space="preserve"> V, </w:t>
      </w:r>
      <w:proofErr w:type="spellStart"/>
      <w:r w:rsidRPr="00053302">
        <w:t>Koner</w:t>
      </w:r>
      <w:proofErr w:type="spellEnd"/>
      <w:r w:rsidRPr="00053302">
        <w:t xml:space="preserve"> BC. </w:t>
      </w:r>
      <w:proofErr w:type="gramStart"/>
      <w:r w:rsidRPr="00053302">
        <w:t>Evidence of the presence of SARS-CoV-2 virus in atmospheric air and surfaces of a dedicated COVID hospital.</w:t>
      </w:r>
      <w:proofErr w:type="gramEnd"/>
      <w:r w:rsidRPr="00053302">
        <w:t xml:space="preserve"> </w:t>
      </w:r>
      <w:proofErr w:type="gramStart"/>
      <w:r w:rsidRPr="00053302">
        <w:t xml:space="preserve">J Med </w:t>
      </w:r>
      <w:proofErr w:type="spellStart"/>
      <w:r w:rsidRPr="00053302">
        <w:t>Virol</w:t>
      </w:r>
      <w:proofErr w:type="spellEnd"/>
      <w:r w:rsidRPr="00053302">
        <w:t>.</w:t>
      </w:r>
      <w:proofErr w:type="gramEnd"/>
      <w:r w:rsidRPr="00053302">
        <w:t xml:space="preserve"> </w:t>
      </w:r>
      <w:proofErr w:type="gramStart"/>
      <w:r w:rsidRPr="00053302">
        <w:t>2021 Apr 29.</w:t>
      </w:r>
      <w:proofErr w:type="gramEnd"/>
      <w:r w:rsidRPr="00053302">
        <w:t xml:space="preserve"> </w:t>
      </w:r>
      <w:proofErr w:type="spellStart"/>
      <w:proofErr w:type="gramStart"/>
      <w:r w:rsidRPr="00053302">
        <w:t>doi</w:t>
      </w:r>
      <w:proofErr w:type="spellEnd"/>
      <w:proofErr w:type="gramEnd"/>
      <w:r w:rsidRPr="00053302">
        <w:t xml:space="preserve">: 10.1002/jmv.27029. </w:t>
      </w:r>
    </w:p>
    <w:p w:rsidR="006C3FC1" w:rsidRDefault="006C3FC1"/>
    <w:sectPr w:rsidR="006C3FC1" w:rsidSect="009152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15"/>
    <w:rsid w:val="006C3FC1"/>
    <w:rsid w:val="00C8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15"/>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15"/>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Cheng</dc:creator>
  <cp:lastModifiedBy>Vincent Cheng</cp:lastModifiedBy>
  <cp:revision>1</cp:revision>
  <dcterms:created xsi:type="dcterms:W3CDTF">2021-06-23T09:43:00Z</dcterms:created>
  <dcterms:modified xsi:type="dcterms:W3CDTF">2021-06-23T09:43:00Z</dcterms:modified>
</cp:coreProperties>
</file>