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213"/>
        <w:tblW w:w="10728" w:type="dxa"/>
        <w:tblLook w:val="04A0" w:firstRow="1" w:lastRow="0" w:firstColumn="1" w:lastColumn="0" w:noHBand="0" w:noVBand="1"/>
      </w:tblPr>
      <w:tblGrid>
        <w:gridCol w:w="1008"/>
        <w:gridCol w:w="1021"/>
        <w:gridCol w:w="6390"/>
        <w:gridCol w:w="869"/>
        <w:gridCol w:w="1440"/>
      </w:tblGrid>
      <w:tr w:rsidR="00663986" w:rsidRPr="001C4D80" w:rsidTr="008022D9">
        <w:trPr>
          <w:trHeight w:val="288"/>
        </w:trPr>
        <w:tc>
          <w:tcPr>
            <w:tcW w:w="10728" w:type="dxa"/>
            <w:gridSpan w:val="5"/>
            <w:tcBorders>
              <w:left w:val="nil"/>
              <w:bottom w:val="single" w:sz="4" w:space="0" w:color="auto"/>
              <w:right w:val="nil"/>
            </w:tcBorders>
            <w:shd w:val="clear" w:color="auto" w:fill="auto"/>
            <w:noWrap/>
            <w:vAlign w:val="bottom"/>
          </w:tcPr>
          <w:p w:rsidR="00663986" w:rsidRPr="007F2081" w:rsidRDefault="00663986" w:rsidP="008022D9">
            <w:pPr>
              <w:spacing w:after="0" w:line="240" w:lineRule="auto"/>
              <w:rPr>
                <w:rFonts w:ascii="Calibri Light" w:eastAsia="Times New Roman" w:hAnsi="Calibri Light" w:cs="Calibri Light"/>
                <w:b/>
                <w:color w:val="000000"/>
              </w:rPr>
            </w:pPr>
            <w:r>
              <w:rPr>
                <w:rFonts w:ascii="Calibri Light" w:eastAsia="Times New Roman" w:hAnsi="Calibri Light" w:cs="Calibri Light"/>
                <w:b/>
                <w:color w:val="000000"/>
              </w:rPr>
              <w:t xml:space="preserve">Supplementary Figure 1: Cdiff32 Questionnaire with Mean Scores </w:t>
            </w:r>
          </w:p>
        </w:tc>
      </w:tr>
      <w:tr w:rsidR="00663986" w:rsidRPr="001C4D80" w:rsidTr="008022D9">
        <w:trPr>
          <w:trHeight w:val="288"/>
        </w:trPr>
        <w:tc>
          <w:tcPr>
            <w:tcW w:w="1008" w:type="dxa"/>
            <w:tcBorders>
              <w:top w:val="single" w:sz="4" w:space="0" w:color="auto"/>
              <w:left w:val="nil"/>
              <w:bottom w:val="single" w:sz="4" w:space="0" w:color="auto"/>
              <w:right w:val="nil"/>
            </w:tcBorders>
            <w:shd w:val="clear" w:color="auto" w:fill="auto"/>
            <w:noWrap/>
            <w:vAlign w:val="bottom"/>
            <w:hideMark/>
          </w:tcPr>
          <w:p w:rsidR="00663986" w:rsidRPr="00BF3A68" w:rsidRDefault="00663986" w:rsidP="008022D9">
            <w:pPr>
              <w:spacing w:after="0" w:line="240" w:lineRule="auto"/>
              <w:rPr>
                <w:rFonts w:ascii="Calibri Light" w:eastAsia="Times New Roman" w:hAnsi="Calibri Light" w:cs="Calibri Light"/>
                <w:color w:val="000000"/>
              </w:rPr>
            </w:pPr>
            <w:r w:rsidRPr="00BF3A68">
              <w:rPr>
                <w:rFonts w:ascii="Calibri Light" w:eastAsia="Times New Roman" w:hAnsi="Calibri Light" w:cs="Calibri Light"/>
                <w:color w:val="000000"/>
              </w:rPr>
              <w:t>Domain</w:t>
            </w:r>
          </w:p>
        </w:tc>
        <w:tc>
          <w:tcPr>
            <w:tcW w:w="1021" w:type="dxa"/>
            <w:tcBorders>
              <w:top w:val="single" w:sz="4" w:space="0" w:color="auto"/>
              <w:left w:val="nil"/>
              <w:bottom w:val="single" w:sz="4" w:space="0" w:color="auto"/>
              <w:right w:val="nil"/>
            </w:tcBorders>
            <w:shd w:val="clear" w:color="auto" w:fill="auto"/>
            <w:noWrap/>
            <w:vAlign w:val="bottom"/>
            <w:hideMark/>
          </w:tcPr>
          <w:p w:rsidR="00663986" w:rsidRPr="00BF3A68" w:rsidRDefault="00663986" w:rsidP="008022D9">
            <w:pPr>
              <w:spacing w:after="0" w:line="240" w:lineRule="auto"/>
              <w:rPr>
                <w:rFonts w:ascii="Calibri Light" w:eastAsia="Times New Roman" w:hAnsi="Calibri Light" w:cs="Calibri Light"/>
                <w:color w:val="000000"/>
              </w:rPr>
            </w:pPr>
            <w:r w:rsidRPr="00BF3A68">
              <w:rPr>
                <w:rFonts w:ascii="Calibri Light" w:eastAsia="Times New Roman" w:hAnsi="Calibri Light" w:cs="Calibri Light"/>
                <w:color w:val="000000"/>
              </w:rPr>
              <w:t xml:space="preserve">Question </w:t>
            </w:r>
          </w:p>
        </w:tc>
        <w:tc>
          <w:tcPr>
            <w:tcW w:w="6390" w:type="dxa"/>
            <w:tcBorders>
              <w:top w:val="single" w:sz="4" w:space="0" w:color="auto"/>
              <w:left w:val="nil"/>
              <w:bottom w:val="single" w:sz="4" w:space="0" w:color="auto"/>
              <w:right w:val="nil"/>
            </w:tcBorders>
            <w:shd w:val="clear" w:color="auto" w:fill="auto"/>
            <w:noWrap/>
            <w:vAlign w:val="bottom"/>
            <w:hideMark/>
          </w:tcPr>
          <w:p w:rsidR="00663986" w:rsidRPr="00BF3A68" w:rsidRDefault="00663986" w:rsidP="008022D9">
            <w:pPr>
              <w:spacing w:after="0" w:line="240" w:lineRule="auto"/>
              <w:rPr>
                <w:rFonts w:ascii="Calibri Light" w:eastAsia="Times New Roman" w:hAnsi="Calibri Light" w:cs="Calibri Light"/>
                <w:color w:val="000000"/>
              </w:rPr>
            </w:pPr>
            <w:r w:rsidRPr="00BF3A68">
              <w:rPr>
                <w:rFonts w:ascii="Calibri Light" w:eastAsia="Times New Roman" w:hAnsi="Calibri Light" w:cs="Calibri Light"/>
                <w:color w:val="000000" w:themeColor="text1"/>
              </w:rPr>
              <w:t>Question</w:t>
            </w:r>
          </w:p>
        </w:tc>
        <w:tc>
          <w:tcPr>
            <w:tcW w:w="869" w:type="dxa"/>
            <w:tcBorders>
              <w:top w:val="single" w:sz="4" w:space="0" w:color="auto"/>
              <w:left w:val="nil"/>
              <w:bottom w:val="single" w:sz="4" w:space="0" w:color="auto"/>
              <w:right w:val="nil"/>
            </w:tcBorders>
            <w:shd w:val="clear" w:color="auto" w:fill="auto"/>
            <w:noWrap/>
            <w:vAlign w:val="bottom"/>
            <w:hideMark/>
          </w:tcPr>
          <w:p w:rsidR="00663986" w:rsidRPr="00BF3A68" w:rsidRDefault="00663986" w:rsidP="008022D9">
            <w:pPr>
              <w:spacing w:after="0" w:line="240" w:lineRule="auto"/>
              <w:rPr>
                <w:rFonts w:ascii="Calibri Light" w:eastAsia="Times New Roman" w:hAnsi="Calibri Light" w:cs="Calibri Light"/>
                <w:color w:val="000000"/>
              </w:rPr>
            </w:pPr>
            <w:r w:rsidRPr="00BF3A68">
              <w:rPr>
                <w:rFonts w:ascii="Calibri Light" w:eastAsia="Times New Roman" w:hAnsi="Calibri Light" w:cs="Calibri Light"/>
                <w:color w:val="000000"/>
              </w:rPr>
              <w:t>Mean</w:t>
            </w:r>
          </w:p>
        </w:tc>
        <w:tc>
          <w:tcPr>
            <w:tcW w:w="1440" w:type="dxa"/>
            <w:tcBorders>
              <w:top w:val="single" w:sz="4" w:space="0" w:color="auto"/>
              <w:left w:val="nil"/>
              <w:bottom w:val="single" w:sz="4" w:space="0" w:color="auto"/>
              <w:right w:val="nil"/>
            </w:tcBorders>
            <w:shd w:val="clear" w:color="auto" w:fill="auto"/>
            <w:noWrap/>
            <w:vAlign w:val="bottom"/>
            <w:hideMark/>
          </w:tcPr>
          <w:p w:rsidR="00663986" w:rsidRPr="00BF3A68" w:rsidRDefault="00663986" w:rsidP="008022D9">
            <w:pPr>
              <w:spacing w:after="0" w:line="240" w:lineRule="auto"/>
              <w:rPr>
                <w:rFonts w:ascii="Calibri Light" w:eastAsia="Times New Roman" w:hAnsi="Calibri Light" w:cs="Calibri Light"/>
                <w:color w:val="000000"/>
              </w:rPr>
            </w:pPr>
            <w:proofErr w:type="spellStart"/>
            <w:r>
              <w:rPr>
                <w:rFonts w:ascii="Calibri Light" w:eastAsia="Times New Roman" w:hAnsi="Calibri Light" w:cs="Calibri Light"/>
                <w:color w:val="000000"/>
              </w:rPr>
              <w:t>Garey</w:t>
            </w:r>
            <w:proofErr w:type="spellEnd"/>
            <w:r>
              <w:rPr>
                <w:rFonts w:ascii="Calibri Light" w:eastAsia="Times New Roman" w:hAnsi="Calibri Light" w:cs="Calibri Light"/>
                <w:color w:val="000000"/>
              </w:rPr>
              <w:t xml:space="preserve"> 2016</w:t>
            </w:r>
            <w:r>
              <w:rPr>
                <w:rFonts w:ascii="Calibri Light" w:eastAsia="Times New Roman" w:hAnsi="Calibri Light" w:cs="Calibri Light"/>
                <w:color w:val="000000"/>
              </w:rPr>
              <w:fldChar w:fldCharType="begin"/>
            </w:r>
            <w:r>
              <w:rPr>
                <w:rFonts w:ascii="Calibri Light" w:eastAsia="Times New Roman" w:hAnsi="Calibri Light" w:cs="Calibri Light"/>
                <w:color w:val="000000"/>
              </w:rPr>
              <w:instrText xml:space="preserve"> ADDIN ZOTERO_ITEM CSL_CITATION {"citationID":"ci8preu5","properties":{"formattedCitation":"\\super 25\\nosupersub{}","plainCitation":"25","noteIndex":0},"citationItems":[{"id":3218,"uris":["http://zotero.org/users/3289124/items/H9S7CMEX"],"uri":["http://zotero.org/users/3289124/items/H9S7CMEX"],"itemData":{"id":3218,"type":"article-journal","abstract":"GOALS AND BACKGROUND: Patients with Clostridium difficile infection (CDI) can experience long-term symptoms and poor quality of life due to the disease. Despite this, a health-related quality of life (HRQOL) instrument specific for patients with CDI does not exist. The aim of this study was to develop and validate a disease-specific instrument to assess HRQOL in patients with CDI.\nSTUDY: A systematic literature review was conducted to identify HRQOL instruments and questions related to general health (n=3) or gastrointestinal disease (n=12) potentially related to CDI HRQOL. Removing duplicate questions and using direct patient or clinician interviews, a 36-item survey was developed. The survey was then tested using 98 patients with CDI and compared with the RAND Short-Form 36 (SF-36) Health Survey. Psychometric analysis techniques were used to identify domains and remove redundant items.\nRESULTS: Exploratory factor analysis identified 3 major domains (physical, mental, and social) with 4 associated subdomains. Survey overall and domain scores displayed good internal consistency (Cronbach α coefficient &gt;0.87) and concurrent validity evidenced by significant correlation with SF-36 scores. The C. difficile survey scores were better able than the SF-36 to discriminate quality-of-life score differences in patients with primary versus recurrent CDI and increasing time since last episode of CDI. The final version contained 32 items related to the physical, mental, and social health of CDI patients.\nCONCLUSION: The properties of the newly developed Cdiff32 should make it appropriate to assess changes over time in HRQOL in patients with CDI.","container-title":"Journal of Clinical Gastroenterology","DOI":"10.1097/MCG.0000000000000473","ISSN":"1539-2031","issue":"8","journalAbbreviation":"J. Clin. Gastroenterol.","language":"eng","note":"PMID: 26796081\nPMCID: PMC4978607","page":"631-637","source":"PubMed","title":"Development and Validation of a Clostridium difficile Health-related Quality-of-Life Questionnaire","volume":"50","author":[{"family":"Garey","given":"Kevin W."},{"family":"Aitken","given":"Samuel L."},{"family":"Gschwind","given":"Liliane"},{"family":"Goddu","given":"Sumana"},{"family":"Xie","given":"Yang"},{"family":"Duff","given":"Catherine"},{"family":"Barbut","given":"Frédéric"},{"family":"Shah","given":"Dhara N."},{"family":"DuPont","given":"Herbert L."}],"issued":{"date-parts":[["2016"]]}}}],"schema":"https://github.com/citation-style-language/schema/raw/master/csl-citation.json"} </w:instrText>
            </w:r>
            <w:r>
              <w:rPr>
                <w:rFonts w:ascii="Calibri Light" w:eastAsia="Times New Roman" w:hAnsi="Calibri Light" w:cs="Calibri Light"/>
                <w:color w:val="000000"/>
              </w:rPr>
              <w:fldChar w:fldCharType="separate"/>
            </w:r>
            <w:r w:rsidRPr="00666424">
              <w:rPr>
                <w:rFonts w:ascii="Calibri Light" w:hAnsi="Calibri Light" w:cs="Calibri Light"/>
                <w:szCs w:val="24"/>
                <w:vertAlign w:val="superscript"/>
              </w:rPr>
              <w:t>25</w:t>
            </w:r>
            <w:r>
              <w:rPr>
                <w:rFonts w:ascii="Calibri Light" w:eastAsia="Times New Roman" w:hAnsi="Calibri Light" w:cs="Calibri Light"/>
                <w:color w:val="000000"/>
              </w:rPr>
              <w:fldChar w:fldCharType="end"/>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w:t>
            </w:r>
            <w:r>
              <w:rPr>
                <w:rFonts w:ascii="Calibri Light" w:eastAsia="Times New Roman" w:hAnsi="Calibri Light" w:cs="Calibri Light"/>
                <w:color w:val="000000"/>
              </w:rPr>
              <w:t>*</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 xml:space="preserve">Have you had any difficulties and/or disruption carrying out your daily activities?   </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45.25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50.8</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w:t>
            </w:r>
            <w:r>
              <w:rPr>
                <w:rFonts w:ascii="Calibri Light" w:eastAsia="Times New Roman" w:hAnsi="Calibri Light" w:cs="Calibri Light"/>
                <w:color w:val="000000"/>
              </w:rPr>
              <w:t>*</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 xml:space="preserve">Have you had any difficulties carrying out your leisure activities like gardening, walking, </w:t>
            </w:r>
            <w:proofErr w:type="spellStart"/>
            <w:r w:rsidRPr="007F2081">
              <w:rPr>
                <w:rFonts w:ascii="Calibri Light" w:eastAsia="Times New Roman" w:hAnsi="Calibri Light" w:cs="Calibri Light"/>
                <w:color w:val="000000"/>
              </w:rPr>
              <w:t>etc</w:t>
            </w:r>
            <w:proofErr w:type="spellEnd"/>
            <w:r w:rsidRPr="007F2081">
              <w:rPr>
                <w:rFonts w:ascii="Calibri Light" w:eastAsia="Times New Roman" w:hAnsi="Calibri Light" w:cs="Calibri Light"/>
                <w:color w:val="000000"/>
              </w:rPr>
              <w:t>?</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45.75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50.3</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3</w:t>
            </w:r>
            <w:r>
              <w:rPr>
                <w:rFonts w:ascii="Calibri Light" w:eastAsia="Times New Roman" w:hAnsi="Calibri Light" w:cs="Calibri Light"/>
                <w:color w:val="000000"/>
              </w:rPr>
              <w:t>*</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Has it taken you longer to perform certain tasks at work (including work in the home)?</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51.3</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w:t>
            </w:r>
            <w:r>
              <w:rPr>
                <w:rFonts w:ascii="Calibri Light" w:eastAsia="Times New Roman" w:hAnsi="Calibri Light" w:cs="Calibri Light"/>
                <w:color w:val="000000"/>
              </w:rPr>
              <w:t>*</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Has your C. diff infection prevented you from leaving your house?</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42</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39</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9</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Are you afraid that certain food will worsen your C. diff infection?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70</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54.8</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10</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Have you felt frustrated about what you can eat and when?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70.25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54.3</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11</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Because of your C. diff infection, have you had trouble sleeping?</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54.25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45.7</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12</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Because of your C. diff infection have you been woken up from sleep?</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54</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44.4</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13</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Have you been bothered by abdominal pain?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44.25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40.8</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14</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Have you been bothered by flatulence (wind)?</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59.25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50.8</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15</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Have you been bothered by a bloated stomach?</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55.75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55.1</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16</w:t>
            </w:r>
            <w:r>
              <w:rPr>
                <w:rFonts w:ascii="Calibri Light" w:eastAsia="Times New Roman" w:hAnsi="Calibri Light" w:cs="Calibri Light"/>
                <w:color w:val="000000"/>
              </w:rPr>
              <w:t>*</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Have you avoided wearing some clothes (tight clothes, dress, light-colored clothes ...)?</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46.75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56.9</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17</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Have you been bothered by the smell caused by your C. diff infection related diarrhea?</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49</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53.1</w:t>
            </w:r>
          </w:p>
        </w:tc>
      </w:tr>
      <w:tr w:rsidR="00663986" w:rsidRPr="001C4D80" w:rsidTr="008022D9">
        <w:trPr>
          <w:trHeight w:val="288"/>
        </w:trPr>
        <w:tc>
          <w:tcPr>
            <w:tcW w:w="1008"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Physical</w:t>
            </w:r>
          </w:p>
        </w:tc>
        <w:tc>
          <w:tcPr>
            <w:tcW w:w="1021"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18</w:t>
            </w:r>
          </w:p>
        </w:tc>
        <w:tc>
          <w:tcPr>
            <w:tcW w:w="6390"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Have you been bothered by how much time you spend on the toilet?</w:t>
            </w:r>
          </w:p>
        </w:tc>
        <w:tc>
          <w:tcPr>
            <w:tcW w:w="869"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39.75</w:t>
            </w:r>
          </w:p>
        </w:tc>
        <w:tc>
          <w:tcPr>
            <w:tcW w:w="1440"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49.7</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Are you afraid that your C. diff infection could come back again?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43.25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75.3</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Are you afraid that your C. diff infection could get worse in the future?</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47</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71.4</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7</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 xml:space="preserve">Are you afraid that the next time you'll need </w:t>
            </w:r>
            <w:proofErr w:type="gramStart"/>
            <w:r w:rsidRPr="007F2081">
              <w:rPr>
                <w:rFonts w:ascii="Calibri Light" w:eastAsia="Times New Roman" w:hAnsi="Calibri Light" w:cs="Calibri Light"/>
                <w:color w:val="000000"/>
              </w:rPr>
              <w:t>antibiotics,</w:t>
            </w:r>
            <w:proofErr w:type="gramEnd"/>
            <w:r w:rsidRPr="007F2081">
              <w:rPr>
                <w:rFonts w:ascii="Calibri Light" w:eastAsia="Times New Roman" w:hAnsi="Calibri Light" w:cs="Calibri Light"/>
                <w:color w:val="000000"/>
              </w:rPr>
              <w:t xml:space="preserve"> your C. diff infection will appear again?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40</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81.4</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8</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Have you been worried about not knowing when the next diarrhea would arise?</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44.75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59.2</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19</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Despite my C diff infection I can live a normal life.</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53</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56.1</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20</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feel that I am not in control of my C. diff infection.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41</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61.7</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21</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have no idea what I should do when I have my C. Diff infection?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50.5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40.1</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22</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believe that any stress can worsen my C. diff infection.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51</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56.6</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23</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feel irritable because of my C. diff infection.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39.25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59.2</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24</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feel isolated from others because of my C. diff infection.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36</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64.8</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25</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feel depressed because of my C. diff infection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62</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62.8</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26</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feel my life is less enjoyable because of my C. diff infection.</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37.25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68.1</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27</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worry about transmitting my C. diff infection to my family and/or friends.</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27.5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65.8</w:t>
            </w:r>
          </w:p>
        </w:tc>
      </w:tr>
      <w:tr w:rsidR="00663986" w:rsidRPr="001C4D80" w:rsidTr="008022D9">
        <w:trPr>
          <w:trHeight w:val="288"/>
        </w:trPr>
        <w:tc>
          <w:tcPr>
            <w:tcW w:w="1008"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Mental</w:t>
            </w:r>
          </w:p>
        </w:tc>
        <w:tc>
          <w:tcPr>
            <w:tcW w:w="1021"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28</w:t>
            </w:r>
          </w:p>
        </w:tc>
        <w:tc>
          <w:tcPr>
            <w:tcW w:w="6390"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feel much stressed because of my C. diff infection.</w:t>
            </w:r>
          </w:p>
        </w:tc>
        <w:tc>
          <w:tcPr>
            <w:tcW w:w="869"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49</w:t>
            </w:r>
          </w:p>
        </w:tc>
        <w:tc>
          <w:tcPr>
            <w:tcW w:w="1440"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66.6</w:t>
            </w:r>
          </w:p>
        </w:tc>
      </w:tr>
      <w:tr w:rsidR="00663986" w:rsidRPr="001C4D80" w:rsidTr="008022D9">
        <w:trPr>
          <w:trHeight w:val="288"/>
        </w:trPr>
        <w:tc>
          <w:tcPr>
            <w:tcW w:w="1008"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Social</w:t>
            </w:r>
          </w:p>
        </w:tc>
        <w:tc>
          <w:tcPr>
            <w:tcW w:w="1021"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29</w:t>
            </w:r>
          </w:p>
        </w:tc>
        <w:tc>
          <w:tcPr>
            <w:tcW w:w="639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Because of my C. diff infection, I have difficulty being around people I do not know.</w:t>
            </w:r>
          </w:p>
        </w:tc>
        <w:tc>
          <w:tcPr>
            <w:tcW w:w="869"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57.75</w:t>
            </w:r>
          </w:p>
        </w:tc>
        <w:tc>
          <w:tcPr>
            <w:tcW w:w="1440" w:type="dxa"/>
            <w:tcBorders>
              <w:top w:val="nil"/>
              <w:left w:val="nil"/>
              <w:bottom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43.1</w:t>
            </w:r>
          </w:p>
        </w:tc>
      </w:tr>
      <w:tr w:rsidR="00663986" w:rsidRPr="001C4D80" w:rsidTr="008022D9">
        <w:trPr>
          <w:trHeight w:val="288"/>
        </w:trPr>
        <w:tc>
          <w:tcPr>
            <w:tcW w:w="1008" w:type="dxa"/>
            <w:tcBorders>
              <w:top w:val="nil"/>
              <w:left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Social</w:t>
            </w:r>
          </w:p>
        </w:tc>
        <w:tc>
          <w:tcPr>
            <w:tcW w:w="1021" w:type="dxa"/>
            <w:tcBorders>
              <w:top w:val="nil"/>
              <w:left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30</w:t>
            </w:r>
          </w:p>
        </w:tc>
        <w:tc>
          <w:tcPr>
            <w:tcW w:w="6390" w:type="dxa"/>
            <w:tcBorders>
              <w:top w:val="nil"/>
              <w:left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My C. diff infection is affecting my closest relationships.</w:t>
            </w:r>
          </w:p>
        </w:tc>
        <w:tc>
          <w:tcPr>
            <w:tcW w:w="869" w:type="dxa"/>
            <w:tcBorders>
              <w:top w:val="nil"/>
              <w:left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63</w:t>
            </w:r>
          </w:p>
        </w:tc>
        <w:tc>
          <w:tcPr>
            <w:tcW w:w="1440" w:type="dxa"/>
            <w:tcBorders>
              <w:top w:val="nil"/>
              <w:left w:val="nil"/>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45.2</w:t>
            </w:r>
          </w:p>
        </w:tc>
      </w:tr>
      <w:tr w:rsidR="00663986" w:rsidRPr="001C4D80" w:rsidTr="008022D9">
        <w:trPr>
          <w:trHeight w:val="288"/>
        </w:trPr>
        <w:tc>
          <w:tcPr>
            <w:tcW w:w="1008"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Social</w:t>
            </w:r>
          </w:p>
        </w:tc>
        <w:tc>
          <w:tcPr>
            <w:tcW w:w="1021"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31</w:t>
            </w:r>
          </w:p>
        </w:tc>
        <w:tc>
          <w:tcPr>
            <w:tcW w:w="6390"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I feel like I irritate others because of my C. diff infection.</w:t>
            </w:r>
          </w:p>
        </w:tc>
        <w:tc>
          <w:tcPr>
            <w:tcW w:w="869"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52.75</w:t>
            </w:r>
          </w:p>
        </w:tc>
        <w:tc>
          <w:tcPr>
            <w:tcW w:w="1440" w:type="dxa"/>
            <w:tcBorders>
              <w:top w:val="nil"/>
              <w:left w:val="nil"/>
              <w:bottom w:val="single" w:sz="4" w:space="0" w:color="auto"/>
              <w:right w:val="nil"/>
            </w:tcBorders>
            <w:shd w:val="clear" w:color="auto" w:fill="auto"/>
            <w:noWrap/>
            <w:vAlign w:val="bottom"/>
            <w:hideMark/>
          </w:tcPr>
          <w:p w:rsidR="00663986" w:rsidRPr="007F2081" w:rsidRDefault="00663986" w:rsidP="008022D9">
            <w:pPr>
              <w:spacing w:after="0" w:line="240" w:lineRule="auto"/>
              <w:rPr>
                <w:rFonts w:ascii="Calibri Light" w:eastAsia="Times New Roman" w:hAnsi="Calibri Light" w:cs="Calibri Light"/>
                <w:color w:val="000000"/>
              </w:rPr>
            </w:pPr>
            <w:r w:rsidRPr="007F2081">
              <w:rPr>
                <w:rFonts w:ascii="Calibri Light" w:eastAsia="Times New Roman" w:hAnsi="Calibri Light" w:cs="Calibri Light"/>
                <w:color w:val="000000"/>
              </w:rPr>
              <w:t>61.7</w:t>
            </w:r>
          </w:p>
        </w:tc>
      </w:tr>
      <w:tr w:rsidR="00663986" w:rsidRPr="001C4D80" w:rsidTr="008022D9">
        <w:trPr>
          <w:trHeight w:val="288"/>
        </w:trPr>
        <w:tc>
          <w:tcPr>
            <w:tcW w:w="1008" w:type="dxa"/>
            <w:tcBorders>
              <w:top w:val="single" w:sz="4" w:space="0" w:color="auto"/>
              <w:left w:val="nil"/>
              <w:bottom w:val="single" w:sz="4" w:space="0" w:color="auto"/>
              <w:right w:val="nil"/>
            </w:tcBorders>
            <w:shd w:val="clear" w:color="auto" w:fill="auto"/>
            <w:noWrap/>
            <w:vAlign w:val="bottom"/>
          </w:tcPr>
          <w:p w:rsidR="00663986" w:rsidRPr="007F2081" w:rsidRDefault="00663986" w:rsidP="008022D9">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N/A</w:t>
            </w:r>
          </w:p>
        </w:tc>
        <w:tc>
          <w:tcPr>
            <w:tcW w:w="1021" w:type="dxa"/>
            <w:tcBorders>
              <w:top w:val="single" w:sz="4" w:space="0" w:color="auto"/>
              <w:left w:val="nil"/>
              <w:bottom w:val="single" w:sz="4" w:space="0" w:color="auto"/>
              <w:right w:val="nil"/>
            </w:tcBorders>
            <w:shd w:val="clear" w:color="auto" w:fill="auto"/>
            <w:noWrap/>
            <w:vAlign w:val="bottom"/>
          </w:tcPr>
          <w:p w:rsidR="00663986" w:rsidRPr="007F2081" w:rsidRDefault="00663986" w:rsidP="008022D9">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32</w:t>
            </w:r>
          </w:p>
        </w:tc>
        <w:tc>
          <w:tcPr>
            <w:tcW w:w="6390" w:type="dxa"/>
            <w:tcBorders>
              <w:top w:val="single" w:sz="4" w:space="0" w:color="auto"/>
              <w:left w:val="nil"/>
              <w:bottom w:val="single" w:sz="4" w:space="0" w:color="auto"/>
              <w:right w:val="nil"/>
            </w:tcBorders>
            <w:shd w:val="clear" w:color="auto" w:fill="auto"/>
            <w:noWrap/>
            <w:vAlign w:val="bottom"/>
          </w:tcPr>
          <w:p w:rsidR="00663986" w:rsidRPr="007F2081" w:rsidRDefault="00663986" w:rsidP="008022D9">
            <w:pPr>
              <w:spacing w:after="0" w:line="240" w:lineRule="auto"/>
              <w:rPr>
                <w:rFonts w:ascii="Calibri Light" w:eastAsia="Times New Roman" w:hAnsi="Calibri Light" w:cs="Calibri Light"/>
                <w:color w:val="000000"/>
              </w:rPr>
            </w:pPr>
            <w:r w:rsidRPr="007A1521">
              <w:rPr>
                <w:rFonts w:ascii="Calibri Light" w:eastAsia="Times New Roman" w:hAnsi="Calibri Light" w:cs="Calibri Light"/>
                <w:color w:val="000000"/>
              </w:rPr>
              <w:t>How would you rate your overall quality of life during the past week</w:t>
            </w:r>
            <w:r>
              <w:rPr>
                <w:rFonts w:ascii="Calibri Light" w:eastAsia="Times New Roman" w:hAnsi="Calibri Light" w:cs="Calibri Light"/>
                <w:color w:val="000000"/>
              </w:rPr>
              <w:t>?</w:t>
            </w:r>
          </w:p>
        </w:tc>
        <w:tc>
          <w:tcPr>
            <w:tcW w:w="869" w:type="dxa"/>
            <w:tcBorders>
              <w:top w:val="single" w:sz="4" w:space="0" w:color="auto"/>
              <w:left w:val="nil"/>
              <w:bottom w:val="single" w:sz="4" w:space="0" w:color="auto"/>
              <w:right w:val="nil"/>
            </w:tcBorders>
            <w:shd w:val="clear" w:color="auto" w:fill="auto"/>
            <w:noWrap/>
            <w:vAlign w:val="bottom"/>
          </w:tcPr>
          <w:p w:rsidR="00663986" w:rsidRPr="007F2081" w:rsidRDefault="00663986" w:rsidP="008022D9">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41.75</w:t>
            </w:r>
          </w:p>
        </w:tc>
        <w:tc>
          <w:tcPr>
            <w:tcW w:w="1440" w:type="dxa"/>
            <w:tcBorders>
              <w:top w:val="single" w:sz="4" w:space="0" w:color="auto"/>
              <w:left w:val="nil"/>
              <w:bottom w:val="single" w:sz="4" w:space="0" w:color="auto"/>
              <w:right w:val="nil"/>
            </w:tcBorders>
            <w:shd w:val="clear" w:color="auto" w:fill="auto"/>
            <w:noWrap/>
            <w:vAlign w:val="bottom"/>
          </w:tcPr>
          <w:p w:rsidR="00663986" w:rsidRPr="007F2081" w:rsidRDefault="00663986" w:rsidP="008022D9">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N/A</w:t>
            </w:r>
          </w:p>
        </w:tc>
      </w:tr>
      <w:tr w:rsidR="00663986" w:rsidRPr="004D0683" w:rsidTr="008022D9">
        <w:trPr>
          <w:trHeight w:val="164"/>
        </w:trPr>
        <w:tc>
          <w:tcPr>
            <w:tcW w:w="10728" w:type="dxa"/>
            <w:gridSpan w:val="5"/>
            <w:tcBorders>
              <w:top w:val="single" w:sz="4" w:space="0" w:color="auto"/>
              <w:left w:val="nil"/>
              <w:right w:val="nil"/>
            </w:tcBorders>
            <w:shd w:val="clear" w:color="auto" w:fill="auto"/>
            <w:noWrap/>
            <w:vAlign w:val="bottom"/>
          </w:tcPr>
          <w:p w:rsidR="00663986" w:rsidRPr="004D0683" w:rsidRDefault="00663986" w:rsidP="008022D9">
            <w:pPr>
              <w:spacing w:after="0" w:line="240" w:lineRule="auto"/>
              <w:rPr>
                <w:rFonts w:ascii="Calibri Light" w:eastAsia="Times New Roman" w:hAnsi="Calibri Light" w:cs="Calibri Light"/>
                <w:color w:val="000000"/>
                <w:sz w:val="16"/>
                <w:szCs w:val="16"/>
              </w:rPr>
            </w:pPr>
            <w:r>
              <w:rPr>
                <w:rFonts w:ascii="Calibri Light" w:eastAsia="Times New Roman" w:hAnsi="Calibri Light" w:cs="Calibri Light"/>
                <w:color w:val="000000"/>
                <w:sz w:val="16"/>
                <w:szCs w:val="16"/>
              </w:rPr>
              <w:t>*For questions that did not apply to the inpatient setting, patients were asked to imagine if they were at home.</w:t>
            </w:r>
          </w:p>
        </w:tc>
      </w:tr>
    </w:tbl>
    <w:p w:rsidR="00013F5F" w:rsidRDefault="00013F5F"/>
    <w:tbl>
      <w:tblPr>
        <w:tblpPr w:leftFromText="180" w:rightFromText="180" w:vertAnchor="text" w:horzAnchor="margin" w:tblpY="261"/>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2"/>
        <w:gridCol w:w="6930"/>
      </w:tblGrid>
      <w:tr w:rsidR="00663986" w:rsidRPr="0012279C" w:rsidTr="00663986">
        <w:tc>
          <w:tcPr>
            <w:tcW w:w="9342" w:type="dxa"/>
            <w:gridSpan w:val="2"/>
            <w:tcBorders>
              <w:top w:val="nil"/>
              <w:left w:val="nil"/>
              <w:bottom w:val="single" w:sz="4" w:space="0" w:color="auto"/>
              <w:right w:val="nil"/>
            </w:tcBorders>
            <w:shd w:val="clear" w:color="auto" w:fill="auto"/>
          </w:tcPr>
          <w:p w:rsidR="00663986" w:rsidRPr="00C160E9" w:rsidRDefault="00663986" w:rsidP="00663986">
            <w:pPr>
              <w:spacing w:after="0" w:line="240" w:lineRule="auto"/>
              <w:rPr>
                <w:rFonts w:ascii="Calibri Light" w:eastAsia="Times New Roman" w:hAnsi="Calibri Light" w:cs="Calibri Light"/>
                <w:b/>
              </w:rPr>
            </w:pPr>
            <w:r>
              <w:rPr>
                <w:rFonts w:ascii="Calibri Light" w:eastAsia="Times New Roman" w:hAnsi="Calibri Light" w:cs="Calibri Light"/>
                <w:b/>
              </w:rPr>
              <w:lastRenderedPageBreak/>
              <w:t xml:space="preserve">Supplementary </w:t>
            </w:r>
            <w:r w:rsidRPr="00C160E9">
              <w:rPr>
                <w:rFonts w:ascii="Calibri Light" w:eastAsia="Times New Roman" w:hAnsi="Calibri Light" w:cs="Calibri Light"/>
                <w:b/>
              </w:rPr>
              <w:t>Figure 2: SHEA/IDSA recommended criteria for classification of CDI severity</w:t>
            </w:r>
          </w:p>
        </w:tc>
      </w:tr>
      <w:tr w:rsidR="00663986" w:rsidRPr="0012279C" w:rsidTr="00663986">
        <w:tc>
          <w:tcPr>
            <w:tcW w:w="2412" w:type="dxa"/>
            <w:tcBorders>
              <w:top w:val="single" w:sz="4" w:space="0" w:color="auto"/>
              <w:bottom w:val="single" w:sz="4" w:space="0" w:color="000000"/>
            </w:tcBorders>
            <w:shd w:val="clear" w:color="auto" w:fill="BFBFBF"/>
          </w:tcPr>
          <w:sdt>
            <w:sdtPr>
              <w:rPr>
                <w:rFonts w:ascii="Calibri Light" w:eastAsia="Calibri" w:hAnsi="Calibri Light" w:cs="Calibri Light"/>
              </w:rPr>
              <w:tag w:val="goog_rdk_57"/>
              <w:id w:val="-1284488659"/>
            </w:sdtPr>
            <w:sdtEndPr/>
            <w:sdtContent>
              <w:p w:rsidR="00663986" w:rsidRPr="0012279C" w:rsidRDefault="00663986" w:rsidP="00663986">
                <w:pPr>
                  <w:spacing w:after="0" w:line="240" w:lineRule="auto"/>
                  <w:rPr>
                    <w:rFonts w:ascii="Calibri Light" w:eastAsia="Times New Roman" w:hAnsi="Calibri Light" w:cs="Calibri Light"/>
                  </w:rPr>
                </w:pPr>
                <w:r w:rsidRPr="0012279C">
                  <w:rPr>
                    <w:rFonts w:ascii="Calibri Light" w:eastAsia="Times New Roman" w:hAnsi="Calibri Light" w:cs="Calibri Light"/>
                  </w:rPr>
                  <w:t>Clinical definition</w:t>
                </w:r>
              </w:p>
            </w:sdtContent>
          </w:sdt>
        </w:tc>
        <w:tc>
          <w:tcPr>
            <w:tcW w:w="6930" w:type="dxa"/>
            <w:tcBorders>
              <w:top w:val="single" w:sz="4" w:space="0" w:color="auto"/>
              <w:bottom w:val="single" w:sz="4" w:space="0" w:color="000000"/>
            </w:tcBorders>
            <w:shd w:val="clear" w:color="auto" w:fill="BFBFBF"/>
          </w:tcPr>
          <w:sdt>
            <w:sdtPr>
              <w:rPr>
                <w:rFonts w:ascii="Calibri Light" w:eastAsia="Calibri" w:hAnsi="Calibri Light" w:cs="Calibri Light"/>
              </w:rPr>
              <w:tag w:val="goog_rdk_58"/>
              <w:id w:val="403035534"/>
            </w:sdtPr>
            <w:sdtEndPr/>
            <w:sdtContent>
              <w:p w:rsidR="00663986" w:rsidRPr="0012279C" w:rsidRDefault="00663986" w:rsidP="00663986">
                <w:pPr>
                  <w:spacing w:after="0" w:line="240" w:lineRule="auto"/>
                  <w:rPr>
                    <w:rFonts w:ascii="Calibri Light" w:eastAsia="Times New Roman" w:hAnsi="Calibri Light" w:cs="Calibri Light"/>
                  </w:rPr>
                </w:pPr>
                <w:r w:rsidRPr="0012279C">
                  <w:rPr>
                    <w:rFonts w:ascii="Calibri Light" w:eastAsia="Times New Roman" w:hAnsi="Calibri Light" w:cs="Calibri Light"/>
                  </w:rPr>
                  <w:t>Supportive criteria</w:t>
                </w:r>
              </w:p>
            </w:sdtContent>
          </w:sdt>
        </w:tc>
      </w:tr>
      <w:tr w:rsidR="00663986" w:rsidRPr="0012279C" w:rsidTr="00663986">
        <w:tc>
          <w:tcPr>
            <w:tcW w:w="2412" w:type="dxa"/>
            <w:tcBorders>
              <w:top w:val="single" w:sz="4" w:space="0" w:color="000000"/>
              <w:left w:val="single" w:sz="4" w:space="0" w:color="000000"/>
              <w:bottom w:val="nil"/>
              <w:right w:val="single" w:sz="4" w:space="0" w:color="000000"/>
            </w:tcBorders>
          </w:tcPr>
          <w:sdt>
            <w:sdtPr>
              <w:rPr>
                <w:rFonts w:ascii="Calibri Light" w:eastAsia="Calibri" w:hAnsi="Calibri Light" w:cs="Calibri Light"/>
              </w:rPr>
              <w:tag w:val="goog_rdk_59"/>
              <w:id w:val="181400324"/>
            </w:sdtPr>
            <w:sdtEndPr/>
            <w:sdtContent>
              <w:p w:rsidR="00663986" w:rsidRPr="0012279C" w:rsidRDefault="00663986" w:rsidP="00663986">
                <w:pPr>
                  <w:spacing w:after="0" w:line="240" w:lineRule="auto"/>
                  <w:rPr>
                    <w:rFonts w:ascii="Calibri Light" w:eastAsia="Times New Roman" w:hAnsi="Calibri Light" w:cs="Calibri Light"/>
                  </w:rPr>
                </w:pPr>
                <w:r w:rsidRPr="0012279C">
                  <w:rPr>
                    <w:rFonts w:ascii="Calibri Light" w:eastAsia="Times New Roman" w:hAnsi="Calibri Light" w:cs="Calibri Light"/>
                  </w:rPr>
                  <w:t>Non-severe</w:t>
                </w:r>
              </w:p>
            </w:sdtContent>
          </w:sdt>
        </w:tc>
        <w:tc>
          <w:tcPr>
            <w:tcW w:w="6930" w:type="dxa"/>
            <w:tcBorders>
              <w:top w:val="single" w:sz="4" w:space="0" w:color="000000"/>
              <w:left w:val="single" w:sz="4" w:space="0" w:color="000000"/>
              <w:bottom w:val="nil"/>
              <w:right w:val="single" w:sz="4" w:space="0" w:color="000000"/>
            </w:tcBorders>
          </w:tcPr>
          <w:sdt>
            <w:sdtPr>
              <w:rPr>
                <w:rFonts w:ascii="Calibri Light" w:eastAsia="Calibri" w:hAnsi="Calibri Light" w:cs="Calibri Light"/>
              </w:rPr>
              <w:tag w:val="goog_rdk_60"/>
              <w:id w:val="1267575496"/>
            </w:sdtPr>
            <w:sdtEndPr/>
            <w:sdtContent>
              <w:p w:rsidR="00663986" w:rsidRPr="0012279C" w:rsidRDefault="00663986" w:rsidP="00663986">
                <w:pPr>
                  <w:spacing w:after="0" w:line="240" w:lineRule="auto"/>
                  <w:rPr>
                    <w:rFonts w:ascii="Calibri Light" w:eastAsia="Times New Roman" w:hAnsi="Calibri Light" w:cs="Calibri Light"/>
                  </w:rPr>
                </w:pPr>
                <w:r w:rsidRPr="0012279C">
                  <w:rPr>
                    <w:rFonts w:ascii="Calibri Light" w:eastAsia="Times New Roman" w:hAnsi="Calibri Light" w:cs="Calibri Light"/>
                  </w:rPr>
                  <w:t>WBC &lt;15,000 cells/mm</w:t>
                </w:r>
                <w:r w:rsidRPr="0012279C">
                  <w:rPr>
                    <w:rFonts w:ascii="Calibri Light" w:eastAsia="Times New Roman" w:hAnsi="Calibri Light" w:cs="Calibri Light"/>
                    <w:vertAlign w:val="superscript"/>
                  </w:rPr>
                  <w:t>3</w:t>
                </w:r>
                <w:r w:rsidRPr="0012279C">
                  <w:rPr>
                    <w:rFonts w:ascii="Calibri Light" w:eastAsia="Times New Roman" w:hAnsi="Calibri Light" w:cs="Calibri Light"/>
                  </w:rPr>
                  <w:t xml:space="preserve"> and </w:t>
                </w:r>
                <w:proofErr w:type="spellStart"/>
                <w:r w:rsidRPr="0012279C">
                  <w:rPr>
                    <w:rFonts w:ascii="Calibri Light" w:eastAsia="Times New Roman" w:hAnsi="Calibri Light" w:cs="Calibri Light"/>
                  </w:rPr>
                  <w:t>SCr</w:t>
                </w:r>
                <w:proofErr w:type="spellEnd"/>
                <w:r w:rsidRPr="0012279C">
                  <w:rPr>
                    <w:rFonts w:ascii="Calibri Light" w:eastAsia="Times New Roman" w:hAnsi="Calibri Light" w:cs="Calibri Light"/>
                  </w:rPr>
                  <w:t xml:space="preserve"> &lt;1.5 mg/</w:t>
                </w:r>
                <w:proofErr w:type="spellStart"/>
                <w:r w:rsidRPr="0012279C">
                  <w:rPr>
                    <w:rFonts w:ascii="Calibri Light" w:eastAsia="Times New Roman" w:hAnsi="Calibri Light" w:cs="Calibri Light"/>
                  </w:rPr>
                  <w:t>dL</w:t>
                </w:r>
                <w:proofErr w:type="spellEnd"/>
              </w:p>
            </w:sdtContent>
          </w:sdt>
        </w:tc>
      </w:tr>
      <w:tr w:rsidR="00663986" w:rsidRPr="0012279C" w:rsidTr="00663986">
        <w:tc>
          <w:tcPr>
            <w:tcW w:w="2412" w:type="dxa"/>
            <w:tcBorders>
              <w:top w:val="nil"/>
              <w:left w:val="single" w:sz="4" w:space="0" w:color="000000"/>
              <w:bottom w:val="nil"/>
              <w:right w:val="single" w:sz="4" w:space="0" w:color="000000"/>
            </w:tcBorders>
          </w:tcPr>
          <w:sdt>
            <w:sdtPr>
              <w:rPr>
                <w:rFonts w:ascii="Calibri Light" w:eastAsia="Calibri" w:hAnsi="Calibri Light" w:cs="Calibri Light"/>
              </w:rPr>
              <w:tag w:val="goog_rdk_61"/>
              <w:id w:val="694733162"/>
            </w:sdtPr>
            <w:sdtEndPr/>
            <w:sdtContent>
              <w:p w:rsidR="00663986" w:rsidRPr="0012279C" w:rsidRDefault="00663986" w:rsidP="00663986">
                <w:pPr>
                  <w:spacing w:after="0" w:line="240" w:lineRule="auto"/>
                  <w:rPr>
                    <w:rFonts w:ascii="Calibri Light" w:eastAsia="Times New Roman" w:hAnsi="Calibri Light" w:cs="Calibri Light"/>
                  </w:rPr>
                </w:pPr>
                <w:r w:rsidRPr="0012279C">
                  <w:rPr>
                    <w:rFonts w:ascii="Calibri Light" w:eastAsia="Times New Roman" w:hAnsi="Calibri Light" w:cs="Calibri Light"/>
                  </w:rPr>
                  <w:t>Severe</w:t>
                </w:r>
              </w:p>
            </w:sdtContent>
          </w:sdt>
        </w:tc>
        <w:tc>
          <w:tcPr>
            <w:tcW w:w="6930" w:type="dxa"/>
            <w:tcBorders>
              <w:top w:val="nil"/>
              <w:left w:val="single" w:sz="4" w:space="0" w:color="000000"/>
              <w:bottom w:val="nil"/>
              <w:right w:val="single" w:sz="4" w:space="0" w:color="000000"/>
            </w:tcBorders>
          </w:tcPr>
          <w:sdt>
            <w:sdtPr>
              <w:rPr>
                <w:rFonts w:ascii="Calibri Light" w:eastAsia="Calibri" w:hAnsi="Calibri Light" w:cs="Calibri Light"/>
              </w:rPr>
              <w:tag w:val="goog_rdk_62"/>
              <w:id w:val="1132593025"/>
            </w:sdtPr>
            <w:sdtEndPr/>
            <w:sdtContent>
              <w:p w:rsidR="00663986" w:rsidRPr="0012279C" w:rsidRDefault="00A86B24" w:rsidP="00663986">
                <w:pPr>
                  <w:spacing w:after="0" w:line="240" w:lineRule="auto"/>
                  <w:rPr>
                    <w:rFonts w:ascii="Calibri Light" w:eastAsia="Times New Roman" w:hAnsi="Calibri Light" w:cs="Calibri Light"/>
                  </w:rPr>
                </w:pPr>
                <w:sdt>
                  <w:sdtPr>
                    <w:rPr>
                      <w:rFonts w:ascii="Calibri Light" w:eastAsia="Calibri" w:hAnsi="Calibri Light" w:cs="Calibri Light"/>
                    </w:rPr>
                    <w:tag w:val="goog_rdk_63"/>
                    <w:id w:val="1907724527"/>
                  </w:sdtPr>
                  <w:sdtEndPr/>
                  <w:sdtContent>
                    <w:r w:rsidR="00663986" w:rsidRPr="0012279C">
                      <w:rPr>
                        <w:rFonts w:ascii="Calibri Light" w:eastAsia="Gungsuh" w:hAnsi="Calibri Light" w:cs="Calibri Light"/>
                      </w:rPr>
                      <w:t>WBC ≥15,000 cells/mm</w:t>
                    </w:r>
                  </w:sdtContent>
                </w:sdt>
                <w:r w:rsidR="00663986" w:rsidRPr="0012279C">
                  <w:rPr>
                    <w:rFonts w:ascii="Calibri Light" w:eastAsia="Times New Roman" w:hAnsi="Calibri Light" w:cs="Calibri Light"/>
                    <w:vertAlign w:val="superscript"/>
                  </w:rPr>
                  <w:t>3</w:t>
                </w:r>
                <w:sdt>
                  <w:sdtPr>
                    <w:rPr>
                      <w:rFonts w:ascii="Calibri Light" w:eastAsia="Calibri" w:hAnsi="Calibri Light" w:cs="Calibri Light"/>
                    </w:rPr>
                    <w:tag w:val="goog_rdk_64"/>
                    <w:id w:val="-2069570190"/>
                  </w:sdtPr>
                  <w:sdtEndPr/>
                  <w:sdtContent>
                    <w:r w:rsidR="00663986" w:rsidRPr="0012279C">
                      <w:rPr>
                        <w:rFonts w:ascii="Calibri Light" w:eastAsia="Gungsuh" w:hAnsi="Calibri Light" w:cs="Calibri Light"/>
                      </w:rPr>
                      <w:t xml:space="preserve"> or </w:t>
                    </w:r>
                    <w:proofErr w:type="spellStart"/>
                    <w:r w:rsidR="00663986" w:rsidRPr="0012279C">
                      <w:rPr>
                        <w:rFonts w:ascii="Calibri Light" w:eastAsia="Gungsuh" w:hAnsi="Calibri Light" w:cs="Calibri Light"/>
                      </w:rPr>
                      <w:t>SCr</w:t>
                    </w:r>
                    <w:proofErr w:type="spellEnd"/>
                    <w:r w:rsidR="00663986" w:rsidRPr="0012279C">
                      <w:rPr>
                        <w:rFonts w:ascii="Calibri Light" w:eastAsia="Gungsuh" w:hAnsi="Calibri Light" w:cs="Calibri Light"/>
                      </w:rPr>
                      <w:t xml:space="preserve"> ≥1.5 mg/</w:t>
                    </w:r>
                    <w:proofErr w:type="spellStart"/>
                    <w:r w:rsidR="00663986" w:rsidRPr="0012279C">
                      <w:rPr>
                        <w:rFonts w:ascii="Calibri Light" w:eastAsia="Gungsuh" w:hAnsi="Calibri Light" w:cs="Calibri Light"/>
                      </w:rPr>
                      <w:t>dL</w:t>
                    </w:r>
                    <w:proofErr w:type="spellEnd"/>
                  </w:sdtContent>
                </w:sdt>
              </w:p>
            </w:sdtContent>
          </w:sdt>
        </w:tc>
      </w:tr>
      <w:tr w:rsidR="00663986" w:rsidRPr="0012279C" w:rsidTr="00663986">
        <w:tc>
          <w:tcPr>
            <w:tcW w:w="2412" w:type="dxa"/>
            <w:tcBorders>
              <w:top w:val="nil"/>
              <w:left w:val="single" w:sz="4" w:space="0" w:color="000000"/>
              <w:bottom w:val="single" w:sz="4" w:space="0" w:color="auto"/>
              <w:right w:val="single" w:sz="4" w:space="0" w:color="000000"/>
            </w:tcBorders>
          </w:tcPr>
          <w:sdt>
            <w:sdtPr>
              <w:rPr>
                <w:rFonts w:ascii="Calibri Light" w:eastAsia="Calibri" w:hAnsi="Calibri Light" w:cs="Calibri Light"/>
              </w:rPr>
              <w:tag w:val="goog_rdk_65"/>
              <w:id w:val="-1016067981"/>
            </w:sdtPr>
            <w:sdtEndPr/>
            <w:sdtContent>
              <w:p w:rsidR="00663986" w:rsidRPr="0012279C" w:rsidRDefault="00663986" w:rsidP="00663986">
                <w:pPr>
                  <w:spacing w:after="0" w:line="240" w:lineRule="auto"/>
                  <w:rPr>
                    <w:rFonts w:ascii="Calibri Light" w:eastAsia="Times New Roman" w:hAnsi="Calibri Light" w:cs="Calibri Light"/>
                  </w:rPr>
                </w:pPr>
                <w:r w:rsidRPr="0012279C">
                  <w:rPr>
                    <w:rFonts w:ascii="Calibri Light" w:eastAsia="Times New Roman" w:hAnsi="Calibri Light" w:cs="Calibri Light"/>
                  </w:rPr>
                  <w:t>Fulminant</w:t>
                </w:r>
              </w:p>
            </w:sdtContent>
          </w:sdt>
        </w:tc>
        <w:tc>
          <w:tcPr>
            <w:tcW w:w="6930" w:type="dxa"/>
            <w:tcBorders>
              <w:top w:val="nil"/>
              <w:left w:val="single" w:sz="4" w:space="0" w:color="000000"/>
              <w:bottom w:val="single" w:sz="4" w:space="0" w:color="auto"/>
              <w:right w:val="single" w:sz="4" w:space="0" w:color="000000"/>
            </w:tcBorders>
          </w:tcPr>
          <w:sdt>
            <w:sdtPr>
              <w:rPr>
                <w:rFonts w:ascii="Calibri Light" w:eastAsia="Calibri" w:hAnsi="Calibri Light" w:cs="Calibri Light"/>
              </w:rPr>
              <w:tag w:val="goog_rdk_66"/>
              <w:id w:val="1855851941"/>
            </w:sdtPr>
            <w:sdtEndPr/>
            <w:sdtContent>
              <w:p w:rsidR="00663986" w:rsidRPr="0012279C" w:rsidRDefault="00663986" w:rsidP="00663986">
                <w:pPr>
                  <w:spacing w:after="0" w:line="240" w:lineRule="auto"/>
                  <w:rPr>
                    <w:rFonts w:ascii="Calibri Light" w:eastAsia="Times New Roman" w:hAnsi="Calibri Light" w:cs="Calibri Light"/>
                  </w:rPr>
                </w:pPr>
                <w:r w:rsidRPr="0012279C">
                  <w:rPr>
                    <w:rFonts w:ascii="Calibri Light" w:eastAsia="Times New Roman" w:hAnsi="Calibri Light" w:cs="Calibri Light"/>
                  </w:rPr>
                  <w:t>Criteria for severe </w:t>
                </w:r>
                <w:r w:rsidRPr="0012279C">
                  <w:rPr>
                    <w:rFonts w:ascii="Calibri Light" w:eastAsia="Times New Roman" w:hAnsi="Calibri Light" w:cs="Calibri Light"/>
                    <w:i/>
                  </w:rPr>
                  <w:t>plus</w:t>
                </w:r>
                <w:r w:rsidRPr="0012279C">
                  <w:rPr>
                    <w:rFonts w:ascii="Calibri Light" w:eastAsia="Times New Roman" w:hAnsi="Calibri Light" w:cs="Calibri Light"/>
                  </w:rPr>
                  <w:t xml:space="preserve"> hypotension, shock, ileus, or toxic </w:t>
                </w:r>
                <w:proofErr w:type="spellStart"/>
                <w:r w:rsidRPr="0012279C">
                  <w:rPr>
                    <w:rFonts w:ascii="Calibri Light" w:eastAsia="Times New Roman" w:hAnsi="Calibri Light" w:cs="Calibri Light"/>
                  </w:rPr>
                  <w:t>megacolon</w:t>
                </w:r>
                <w:proofErr w:type="spellEnd"/>
              </w:p>
            </w:sdtContent>
          </w:sdt>
        </w:tc>
      </w:tr>
      <w:tr w:rsidR="00663986" w:rsidRPr="0012279C" w:rsidTr="00663986">
        <w:trPr>
          <w:trHeight w:val="287"/>
        </w:trPr>
        <w:tc>
          <w:tcPr>
            <w:tcW w:w="9342" w:type="dxa"/>
            <w:gridSpan w:val="2"/>
            <w:tcBorders>
              <w:top w:val="single" w:sz="4" w:space="0" w:color="auto"/>
              <w:left w:val="nil"/>
              <w:bottom w:val="nil"/>
              <w:right w:val="nil"/>
            </w:tcBorders>
          </w:tcPr>
          <w:p w:rsidR="00663986" w:rsidRPr="0012279C" w:rsidRDefault="00663986" w:rsidP="00663986">
            <w:pPr>
              <w:spacing w:after="0" w:line="480" w:lineRule="auto"/>
              <w:rPr>
                <w:rFonts w:ascii="Calibri Light" w:eastAsia="Times New Roman" w:hAnsi="Calibri Light" w:cs="Calibri Light"/>
              </w:rPr>
            </w:pPr>
            <w:proofErr w:type="spellStart"/>
            <w:r w:rsidRPr="0012279C">
              <w:rPr>
                <w:rFonts w:ascii="Calibri Light" w:eastAsia="Times New Roman" w:hAnsi="Calibri Light" w:cs="Calibri Light"/>
              </w:rPr>
              <w:t>SCr</w:t>
            </w:r>
            <w:proofErr w:type="spellEnd"/>
            <w:r w:rsidRPr="0012279C">
              <w:rPr>
                <w:rFonts w:ascii="Calibri Light" w:eastAsia="Times New Roman" w:hAnsi="Calibri Light" w:cs="Calibri Light"/>
              </w:rPr>
              <w:t xml:space="preserve"> = serum </w:t>
            </w:r>
            <w:proofErr w:type="spellStart"/>
            <w:r w:rsidRPr="0012279C">
              <w:rPr>
                <w:rFonts w:ascii="Calibri Light" w:eastAsia="Times New Roman" w:hAnsi="Calibri Light" w:cs="Calibri Light"/>
              </w:rPr>
              <w:t>creatinine</w:t>
            </w:r>
            <w:proofErr w:type="spellEnd"/>
            <w:r w:rsidRPr="0012279C">
              <w:rPr>
                <w:rFonts w:ascii="Calibri Light" w:eastAsia="Times New Roman" w:hAnsi="Calibri Light" w:cs="Calibri Light"/>
              </w:rPr>
              <w:t>; WBC = white blood cells</w:t>
            </w:r>
          </w:p>
        </w:tc>
      </w:tr>
    </w:tbl>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663986" w:rsidRDefault="00663986"/>
    <w:p w:rsidR="008022D9" w:rsidRDefault="008022D9"/>
    <w:p w:rsidR="00663986" w:rsidRDefault="00663986"/>
    <w:p w:rsidR="00663986" w:rsidRDefault="00663986"/>
    <w:tbl>
      <w:tblPr>
        <w:tblW w:w="7668" w:type="dxa"/>
        <w:tblInd w:w="540" w:type="dxa"/>
        <w:tblLook w:val="04A0" w:firstRow="1" w:lastRow="0" w:firstColumn="1" w:lastColumn="0" w:noHBand="0" w:noVBand="1"/>
      </w:tblPr>
      <w:tblGrid>
        <w:gridCol w:w="251"/>
        <w:gridCol w:w="3637"/>
        <w:gridCol w:w="900"/>
        <w:gridCol w:w="1160"/>
        <w:gridCol w:w="1720"/>
      </w:tblGrid>
      <w:tr w:rsidR="00663986" w:rsidRPr="00510234" w:rsidTr="00CD75FB">
        <w:trPr>
          <w:trHeight w:val="291"/>
        </w:trPr>
        <w:tc>
          <w:tcPr>
            <w:tcW w:w="7668" w:type="dxa"/>
            <w:gridSpan w:val="5"/>
            <w:tcBorders>
              <w:top w:val="nil"/>
              <w:left w:val="nil"/>
              <w:bottom w:val="single" w:sz="4" w:space="0" w:color="auto"/>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b/>
                <w:bCs/>
                <w:color w:val="000000"/>
              </w:rPr>
            </w:pPr>
            <w:r>
              <w:rPr>
                <w:rFonts w:ascii="Calibri Light" w:eastAsia="Times New Roman" w:hAnsi="Calibri Light" w:cs="Calibri Light"/>
                <w:b/>
                <w:bCs/>
                <w:color w:val="000000"/>
              </w:rPr>
              <w:lastRenderedPageBreak/>
              <w:t xml:space="preserve">Supplementary Table 1 </w:t>
            </w:r>
            <w:r w:rsidRPr="00510234">
              <w:rPr>
                <w:rFonts w:ascii="Calibri Light" w:eastAsia="Times New Roman" w:hAnsi="Calibri Light" w:cs="Calibri Light"/>
                <w:b/>
                <w:bCs/>
                <w:color w:val="000000"/>
              </w:rPr>
              <w:t>: Bivariate Analysis of Cdiff32 Scores on Categorical Variables</w:t>
            </w:r>
          </w:p>
        </w:tc>
      </w:tr>
      <w:tr w:rsidR="00663986" w:rsidRPr="00510234" w:rsidTr="00CD75FB">
        <w:trPr>
          <w:trHeight w:val="291"/>
        </w:trPr>
        <w:tc>
          <w:tcPr>
            <w:tcW w:w="251" w:type="dxa"/>
            <w:tcBorders>
              <w:top w:val="single" w:sz="4" w:space="0" w:color="auto"/>
              <w:left w:val="nil"/>
              <w:bottom w:val="single" w:sz="4" w:space="0" w:color="auto"/>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single" w:sz="4" w:space="0" w:color="auto"/>
              <w:left w:val="nil"/>
              <w:bottom w:val="single" w:sz="4" w:space="0" w:color="auto"/>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Variable</w:t>
            </w:r>
          </w:p>
        </w:tc>
        <w:tc>
          <w:tcPr>
            <w:tcW w:w="900" w:type="dxa"/>
            <w:tcBorders>
              <w:top w:val="single" w:sz="4" w:space="0" w:color="auto"/>
              <w:left w:val="nil"/>
              <w:bottom w:val="single" w:sz="4" w:space="0" w:color="auto"/>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n</w:t>
            </w:r>
          </w:p>
        </w:tc>
        <w:tc>
          <w:tcPr>
            <w:tcW w:w="1160" w:type="dxa"/>
            <w:tcBorders>
              <w:top w:val="single" w:sz="4" w:space="0" w:color="auto"/>
              <w:left w:val="nil"/>
              <w:bottom w:val="single" w:sz="4" w:space="0" w:color="auto"/>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Mean  </w:t>
            </w:r>
          </w:p>
        </w:tc>
        <w:tc>
          <w:tcPr>
            <w:tcW w:w="1720" w:type="dxa"/>
            <w:tcBorders>
              <w:top w:val="single" w:sz="4" w:space="0" w:color="auto"/>
              <w:left w:val="nil"/>
              <w:bottom w:val="single" w:sz="4" w:space="0" w:color="auto"/>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p-value</w:t>
            </w:r>
          </w:p>
        </w:tc>
      </w:tr>
      <w:tr w:rsidR="00663986" w:rsidRPr="00510234" w:rsidTr="00CD75FB">
        <w:trPr>
          <w:trHeight w:val="291"/>
        </w:trPr>
        <w:tc>
          <w:tcPr>
            <w:tcW w:w="251" w:type="dxa"/>
            <w:tcBorders>
              <w:top w:val="single" w:sz="4" w:space="0" w:color="auto"/>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single" w:sz="4" w:space="0" w:color="auto"/>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Gender</w:t>
            </w:r>
          </w:p>
        </w:tc>
        <w:tc>
          <w:tcPr>
            <w:tcW w:w="900" w:type="dxa"/>
            <w:tcBorders>
              <w:top w:val="single" w:sz="4" w:space="0" w:color="auto"/>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single" w:sz="4" w:space="0" w:color="auto"/>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single" w:sz="4" w:space="0" w:color="auto"/>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0.45</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Female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47</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47.46</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Male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53</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49.78</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Race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0.64</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White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87</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48.75</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Black</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9</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52.17</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Marriage Status</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0.16</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Married</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57</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50.45</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Single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29</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45.72</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Source of admission</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0.67</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ED</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46</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50.32</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Direct admit</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45</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48.98</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CDI testing</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0.86</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w:t>
            </w:r>
            <w:r w:rsidR="00925405">
              <w:rPr>
                <w:rFonts w:ascii="Calibri Light" w:eastAsia="Times New Roman" w:hAnsi="Calibri Light" w:cs="Calibri Light"/>
                <w:color w:val="000000"/>
              </w:rPr>
              <w:t>PCR positive/</w:t>
            </w:r>
            <w:r w:rsidRPr="00510234">
              <w:rPr>
                <w:rFonts w:ascii="Calibri Light" w:eastAsia="Times New Roman" w:hAnsi="Calibri Light" w:cs="Calibri Light"/>
                <w:color w:val="000000"/>
              </w:rPr>
              <w:t xml:space="preserve">EIA positive </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49</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48.41</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w:t>
            </w:r>
            <w:r w:rsidR="00925405">
              <w:rPr>
                <w:rFonts w:ascii="Calibri Light" w:eastAsia="Times New Roman" w:hAnsi="Calibri Light" w:cs="Calibri Light"/>
                <w:color w:val="000000"/>
              </w:rPr>
              <w:t>PCR positive/</w:t>
            </w:r>
            <w:r w:rsidRPr="00510234">
              <w:rPr>
                <w:rFonts w:ascii="Calibri Light" w:eastAsia="Times New Roman" w:hAnsi="Calibri Light" w:cs="Calibri Light"/>
                <w:color w:val="000000"/>
              </w:rPr>
              <w:t>EIA negative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51</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48.96</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CDI severity</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491F64" w:rsidRDefault="00663986" w:rsidP="00CD75FB">
            <w:pPr>
              <w:spacing w:after="0" w:line="240" w:lineRule="auto"/>
              <w:rPr>
                <w:rFonts w:ascii="Calibri Light" w:eastAsia="Times New Roman" w:hAnsi="Calibri Light" w:cs="Calibri Light"/>
                <w:bCs/>
                <w:color w:val="000000"/>
              </w:rPr>
            </w:pPr>
            <w:r w:rsidRPr="00491F64">
              <w:rPr>
                <w:rFonts w:ascii="Calibri Light" w:eastAsia="Times New Roman" w:hAnsi="Calibri Light" w:cs="Calibri Light"/>
                <w:bCs/>
                <w:color w:val="000000"/>
              </w:rPr>
              <w:t>0.0</w:t>
            </w:r>
            <w:r>
              <w:rPr>
                <w:rFonts w:ascii="Calibri Light" w:eastAsia="Times New Roman" w:hAnsi="Calibri Light" w:cs="Calibri Light"/>
                <w:bCs/>
                <w:color w:val="000000"/>
              </w:rPr>
              <w:t>21</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Non-severe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44</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52.97</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Severe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50</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46.19</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0.030</w:t>
            </w:r>
          </w:p>
        </w:tc>
      </w:tr>
      <w:tr w:rsidR="00663986" w:rsidRPr="00510234" w:rsidTr="00CD75FB">
        <w:trPr>
          <w:trHeight w:val="291"/>
        </w:trPr>
        <w:tc>
          <w:tcPr>
            <w:tcW w:w="251"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          Fulminant</w:t>
            </w:r>
          </w:p>
        </w:tc>
        <w:tc>
          <w:tcPr>
            <w:tcW w:w="900"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6</w:t>
            </w:r>
          </w:p>
        </w:tc>
        <w:tc>
          <w:tcPr>
            <w:tcW w:w="1160"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38.15</w:t>
            </w:r>
          </w:p>
        </w:tc>
        <w:tc>
          <w:tcPr>
            <w:tcW w:w="1720"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0.024</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ICU stay during admission</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0.59</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Yes</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30</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47.47</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No</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70</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49.2</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CDI recurrence</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491F64" w:rsidRDefault="00663986" w:rsidP="00CD75FB">
            <w:pPr>
              <w:spacing w:after="0" w:line="240" w:lineRule="auto"/>
              <w:rPr>
                <w:rFonts w:ascii="Calibri Light" w:eastAsia="Times New Roman" w:hAnsi="Calibri Light" w:cs="Calibri Light"/>
                <w:bCs/>
                <w:color w:val="000000"/>
              </w:rPr>
            </w:pPr>
            <w:r w:rsidRPr="00491F64">
              <w:rPr>
                <w:rFonts w:ascii="Calibri Light" w:eastAsia="Times New Roman" w:hAnsi="Calibri Light" w:cs="Calibri Light"/>
                <w:bCs/>
                <w:color w:val="000000"/>
              </w:rPr>
              <w:t>0.042</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Primary CDI</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86</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49.99</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Recurrent CDI</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14</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40.68</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Cancer</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490B89" w:rsidRDefault="00663986" w:rsidP="00CD75FB">
            <w:pPr>
              <w:spacing w:after="0" w:line="240" w:lineRule="auto"/>
              <w:rPr>
                <w:rFonts w:ascii="Calibri Light" w:eastAsia="Times New Roman" w:hAnsi="Calibri Light" w:cs="Calibri Light"/>
                <w:bCs/>
                <w:color w:val="000000"/>
              </w:rPr>
            </w:pPr>
            <w:r w:rsidRPr="00490B89">
              <w:rPr>
                <w:rFonts w:ascii="Calibri Light" w:eastAsia="Times New Roman" w:hAnsi="Calibri Light" w:cs="Calibri Light"/>
                <w:bCs/>
                <w:color w:val="000000"/>
              </w:rPr>
              <w:t>0.</w:t>
            </w:r>
            <w:r>
              <w:rPr>
                <w:rFonts w:ascii="Calibri Light" w:eastAsia="Times New Roman" w:hAnsi="Calibri Light" w:cs="Calibri Light"/>
                <w:bCs/>
                <w:color w:val="000000"/>
              </w:rPr>
              <w:t>54</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Yes</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39</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A7412C">
              <w:rPr>
                <w:rFonts w:ascii="Calibri Light" w:eastAsia="Times New Roman" w:hAnsi="Calibri Light" w:cs="Calibri Light"/>
                <w:color w:val="000000"/>
              </w:rPr>
              <w:t>50.77</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No</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61</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48.43</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roofErr w:type="spellStart"/>
            <w:r w:rsidRPr="00510234">
              <w:rPr>
                <w:rFonts w:ascii="Calibri Light" w:eastAsia="Times New Roman" w:hAnsi="Calibri Light" w:cs="Calibri Light"/>
                <w:color w:val="000000"/>
              </w:rPr>
              <w:t>Immunosuppressants</w:t>
            </w:r>
            <w:proofErr w:type="spellEnd"/>
            <w:r w:rsidRPr="00510234">
              <w:rPr>
                <w:rFonts w:ascii="Calibri Light" w:eastAsia="Times New Roman" w:hAnsi="Calibri Light" w:cs="Calibri Light"/>
                <w:color w:val="000000"/>
              </w:rPr>
              <w:t>/Chemotherapy</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0.1</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Yes</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51</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51.13</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No</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49</w:t>
            </w: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46.14</w:t>
            </w: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IBD</w:t>
            </w:r>
          </w:p>
        </w:tc>
        <w:tc>
          <w:tcPr>
            <w:tcW w:w="90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0.46</w:t>
            </w: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Yes</w:t>
            </w:r>
          </w:p>
        </w:tc>
        <w:tc>
          <w:tcPr>
            <w:tcW w:w="900" w:type="dxa"/>
            <w:tcBorders>
              <w:top w:val="nil"/>
              <w:left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16</w:t>
            </w:r>
          </w:p>
        </w:tc>
        <w:tc>
          <w:tcPr>
            <w:tcW w:w="1160" w:type="dxa"/>
            <w:tcBorders>
              <w:top w:val="nil"/>
              <w:left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46.29</w:t>
            </w:r>
          </w:p>
        </w:tc>
        <w:tc>
          <w:tcPr>
            <w:tcW w:w="1720" w:type="dxa"/>
            <w:tcBorders>
              <w:top w:val="nil"/>
              <w:left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 xml:space="preserve">          No</w:t>
            </w:r>
          </w:p>
        </w:tc>
        <w:tc>
          <w:tcPr>
            <w:tcW w:w="900" w:type="dxa"/>
            <w:tcBorders>
              <w:top w:val="nil"/>
              <w:left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84</w:t>
            </w:r>
          </w:p>
        </w:tc>
        <w:tc>
          <w:tcPr>
            <w:tcW w:w="1160" w:type="dxa"/>
            <w:tcBorders>
              <w:top w:val="nil"/>
              <w:left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r w:rsidRPr="00510234">
              <w:rPr>
                <w:rFonts w:ascii="Calibri Light" w:eastAsia="Times New Roman" w:hAnsi="Calibri Light" w:cs="Calibri Light"/>
                <w:color w:val="000000"/>
              </w:rPr>
              <w:t>49.14</w:t>
            </w:r>
          </w:p>
        </w:tc>
        <w:tc>
          <w:tcPr>
            <w:tcW w:w="1720" w:type="dxa"/>
            <w:tcBorders>
              <w:top w:val="nil"/>
              <w:left w:val="nil"/>
              <w:right w:val="nil"/>
            </w:tcBorders>
            <w:shd w:val="clear" w:color="auto" w:fill="auto"/>
            <w:noWrap/>
            <w:vAlign w:val="bottom"/>
            <w:hideMark/>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sidRPr="00600B3C">
              <w:rPr>
                <w:rFonts w:ascii="Calibri Light" w:eastAsia="Times New Roman" w:hAnsi="Calibri Light" w:cs="Calibri Light"/>
                <w:color w:val="000000"/>
              </w:rPr>
              <w:t>Prior Hospitalization in past 90 days</w:t>
            </w:r>
          </w:p>
        </w:tc>
        <w:tc>
          <w:tcPr>
            <w:tcW w:w="900" w:type="dxa"/>
            <w:tcBorders>
              <w:top w:val="nil"/>
              <w:left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c>
          <w:tcPr>
            <w:tcW w:w="1160" w:type="dxa"/>
            <w:tcBorders>
              <w:top w:val="nil"/>
              <w:left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c>
          <w:tcPr>
            <w:tcW w:w="1720" w:type="dxa"/>
            <w:tcBorders>
              <w:top w:val="nil"/>
              <w:left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sidRPr="00600B3C">
              <w:rPr>
                <w:rFonts w:ascii="Calibri Light" w:eastAsia="Times New Roman" w:hAnsi="Calibri Light" w:cs="Calibri Light"/>
                <w:color w:val="000000"/>
              </w:rPr>
              <w:t>0.99</w:t>
            </w:r>
          </w:p>
        </w:tc>
      </w:tr>
      <w:tr w:rsidR="00663986" w:rsidRPr="00510234" w:rsidTr="00CD75FB">
        <w:trPr>
          <w:trHeight w:val="291"/>
        </w:trPr>
        <w:tc>
          <w:tcPr>
            <w:tcW w:w="251"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sidRPr="00600B3C">
              <w:rPr>
                <w:rFonts w:ascii="Calibri Light" w:eastAsia="Times New Roman" w:hAnsi="Calibri Light" w:cs="Calibri Light"/>
                <w:color w:val="000000"/>
              </w:rPr>
              <w:t xml:space="preserve">          Yes</w:t>
            </w:r>
          </w:p>
        </w:tc>
        <w:tc>
          <w:tcPr>
            <w:tcW w:w="900" w:type="dxa"/>
            <w:tcBorders>
              <w:top w:val="nil"/>
              <w:left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sidRPr="00600B3C">
              <w:rPr>
                <w:rFonts w:ascii="Calibri Light" w:eastAsia="Times New Roman" w:hAnsi="Calibri Light" w:cs="Calibri Light"/>
                <w:color w:val="000000"/>
              </w:rPr>
              <w:t>78</w:t>
            </w:r>
          </w:p>
        </w:tc>
        <w:tc>
          <w:tcPr>
            <w:tcW w:w="1160" w:type="dxa"/>
            <w:tcBorders>
              <w:top w:val="nil"/>
              <w:left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sidRPr="00600B3C">
              <w:rPr>
                <w:rFonts w:ascii="Calibri Light" w:eastAsia="Times New Roman" w:hAnsi="Calibri Light" w:cs="Calibri Light"/>
                <w:color w:val="000000"/>
              </w:rPr>
              <w:t>48.65</w:t>
            </w:r>
          </w:p>
        </w:tc>
        <w:tc>
          <w:tcPr>
            <w:tcW w:w="1720" w:type="dxa"/>
            <w:tcBorders>
              <w:top w:val="nil"/>
              <w:left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291"/>
        </w:trPr>
        <w:tc>
          <w:tcPr>
            <w:tcW w:w="251"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c>
          <w:tcPr>
            <w:tcW w:w="3637" w:type="dxa"/>
            <w:tcBorders>
              <w:top w:val="nil"/>
              <w:left w:val="nil"/>
              <w:bottom w:val="single" w:sz="4" w:space="0" w:color="auto"/>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sidRPr="00600B3C">
              <w:rPr>
                <w:rFonts w:ascii="Calibri Light" w:eastAsia="Times New Roman" w:hAnsi="Calibri Light" w:cs="Calibri Light"/>
                <w:color w:val="000000"/>
              </w:rPr>
              <w:t xml:space="preserve">          No</w:t>
            </w:r>
          </w:p>
        </w:tc>
        <w:tc>
          <w:tcPr>
            <w:tcW w:w="900" w:type="dxa"/>
            <w:tcBorders>
              <w:top w:val="nil"/>
              <w:left w:val="nil"/>
              <w:bottom w:val="single" w:sz="4" w:space="0" w:color="auto"/>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17</w:t>
            </w:r>
          </w:p>
        </w:tc>
        <w:tc>
          <w:tcPr>
            <w:tcW w:w="1160" w:type="dxa"/>
            <w:tcBorders>
              <w:top w:val="nil"/>
              <w:left w:val="nil"/>
              <w:bottom w:val="single" w:sz="4" w:space="0" w:color="auto"/>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48.71</w:t>
            </w:r>
          </w:p>
        </w:tc>
        <w:tc>
          <w:tcPr>
            <w:tcW w:w="1720" w:type="dxa"/>
            <w:tcBorders>
              <w:top w:val="nil"/>
              <w:left w:val="nil"/>
              <w:bottom w:val="single" w:sz="4" w:space="0" w:color="auto"/>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r>
      <w:tr w:rsidR="00663986" w:rsidRPr="00510234" w:rsidTr="00CD75FB">
        <w:trPr>
          <w:trHeight w:val="143"/>
        </w:trPr>
        <w:tc>
          <w:tcPr>
            <w:tcW w:w="251" w:type="dxa"/>
            <w:tcBorders>
              <w:top w:val="nil"/>
              <w:left w:val="nil"/>
              <w:bottom w:val="nil"/>
              <w:right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p>
        </w:tc>
        <w:tc>
          <w:tcPr>
            <w:tcW w:w="7417" w:type="dxa"/>
            <w:gridSpan w:val="4"/>
            <w:tcBorders>
              <w:top w:val="single" w:sz="4" w:space="0" w:color="auto"/>
              <w:left w:val="nil"/>
              <w:bottom w:val="nil"/>
            </w:tcBorders>
            <w:shd w:val="clear" w:color="auto" w:fill="auto"/>
            <w:noWrap/>
            <w:vAlign w:val="bottom"/>
          </w:tcPr>
          <w:p w:rsidR="00663986" w:rsidRPr="00510234"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sz w:val="16"/>
                <w:szCs w:val="16"/>
              </w:rPr>
              <w:t xml:space="preserve">P-values for two-sample t-test; ED, emergency department; CDI, </w:t>
            </w:r>
            <w:r>
              <w:rPr>
                <w:rFonts w:ascii="Calibri Light" w:eastAsia="Times New Roman" w:hAnsi="Calibri Light" w:cs="Calibri Light"/>
                <w:i/>
                <w:color w:val="000000"/>
                <w:sz w:val="16"/>
                <w:szCs w:val="16"/>
              </w:rPr>
              <w:t xml:space="preserve">C. </w:t>
            </w:r>
            <w:proofErr w:type="spellStart"/>
            <w:r>
              <w:rPr>
                <w:rFonts w:ascii="Calibri Light" w:eastAsia="Times New Roman" w:hAnsi="Calibri Light" w:cs="Calibri Light"/>
                <w:i/>
                <w:color w:val="000000"/>
                <w:sz w:val="16"/>
                <w:szCs w:val="16"/>
              </w:rPr>
              <w:t>difficile</w:t>
            </w:r>
            <w:proofErr w:type="spellEnd"/>
            <w:r>
              <w:rPr>
                <w:rFonts w:ascii="Calibri Light" w:eastAsia="Times New Roman" w:hAnsi="Calibri Light" w:cs="Calibri Light"/>
                <w:i/>
                <w:color w:val="000000"/>
                <w:sz w:val="16"/>
                <w:szCs w:val="16"/>
              </w:rPr>
              <w:t xml:space="preserve"> </w:t>
            </w:r>
            <w:r>
              <w:rPr>
                <w:rFonts w:ascii="Calibri Light" w:eastAsia="Times New Roman" w:hAnsi="Calibri Light" w:cs="Calibri Light"/>
                <w:color w:val="000000"/>
                <w:sz w:val="16"/>
                <w:szCs w:val="16"/>
              </w:rPr>
              <w:t xml:space="preserve">infection; EIA, enzyme immunoassay; ICU, intensive care unit; IBD, inflammatory bowel disease. </w:t>
            </w:r>
          </w:p>
        </w:tc>
      </w:tr>
    </w:tbl>
    <w:p w:rsidR="00663986" w:rsidRDefault="00663986"/>
    <w:p w:rsidR="00663986" w:rsidRDefault="00663986"/>
    <w:tbl>
      <w:tblPr>
        <w:tblW w:w="8208" w:type="dxa"/>
        <w:tblLook w:val="04A0" w:firstRow="1" w:lastRow="0" w:firstColumn="1" w:lastColumn="0" w:noHBand="0" w:noVBand="1"/>
      </w:tblPr>
      <w:tblGrid>
        <w:gridCol w:w="3906"/>
        <w:gridCol w:w="2430"/>
        <w:gridCol w:w="1872"/>
      </w:tblGrid>
      <w:tr w:rsidR="00663986" w:rsidRPr="006102FA" w:rsidTr="00CD75FB">
        <w:trPr>
          <w:trHeight w:val="295"/>
        </w:trPr>
        <w:tc>
          <w:tcPr>
            <w:tcW w:w="8208" w:type="dxa"/>
            <w:gridSpan w:val="3"/>
            <w:tcBorders>
              <w:top w:val="nil"/>
              <w:left w:val="nil"/>
              <w:bottom w:val="single" w:sz="4" w:space="0" w:color="auto"/>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b/>
                <w:bCs/>
                <w:color w:val="000000"/>
              </w:rPr>
            </w:pPr>
            <w:r>
              <w:rPr>
                <w:rFonts w:ascii="Calibri Light" w:eastAsia="Times New Roman" w:hAnsi="Calibri Light" w:cs="Calibri Light"/>
                <w:b/>
                <w:bCs/>
                <w:color w:val="000000"/>
              </w:rPr>
              <w:lastRenderedPageBreak/>
              <w:t>Supplementary Table 2</w:t>
            </w:r>
            <w:r w:rsidRPr="006102FA">
              <w:rPr>
                <w:rFonts w:ascii="Calibri Light" w:eastAsia="Times New Roman" w:hAnsi="Calibri Light" w:cs="Calibri Light"/>
                <w:b/>
                <w:bCs/>
                <w:color w:val="000000"/>
              </w:rPr>
              <w:t xml:space="preserve">: </w:t>
            </w:r>
            <w:r>
              <w:rPr>
                <w:rFonts w:ascii="Calibri Light" w:eastAsia="Times New Roman" w:hAnsi="Calibri Light" w:cs="Calibri Light"/>
                <w:b/>
                <w:bCs/>
                <w:color w:val="000000"/>
              </w:rPr>
              <w:t>Simple Linear Regression</w:t>
            </w:r>
            <w:r w:rsidRPr="006102FA">
              <w:rPr>
                <w:rFonts w:ascii="Calibri Light" w:eastAsia="Times New Roman" w:hAnsi="Calibri Light" w:cs="Calibri Light"/>
                <w:b/>
                <w:bCs/>
                <w:color w:val="000000"/>
              </w:rPr>
              <w:t xml:space="preserve"> of Cdiff32 Scores on Continuous Variables</w:t>
            </w:r>
          </w:p>
        </w:tc>
      </w:tr>
      <w:tr w:rsidR="00663986" w:rsidRPr="006102FA" w:rsidTr="00CD75FB">
        <w:trPr>
          <w:trHeight w:val="295"/>
        </w:trPr>
        <w:tc>
          <w:tcPr>
            <w:tcW w:w="3906" w:type="dxa"/>
            <w:tcBorders>
              <w:top w:val="single" w:sz="4" w:space="0" w:color="auto"/>
              <w:left w:val="nil"/>
              <w:bottom w:val="single" w:sz="4" w:space="0" w:color="auto"/>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Variable</w:t>
            </w:r>
          </w:p>
        </w:tc>
        <w:tc>
          <w:tcPr>
            <w:tcW w:w="2430" w:type="dxa"/>
            <w:tcBorders>
              <w:top w:val="single" w:sz="4" w:space="0" w:color="auto"/>
              <w:left w:val="nil"/>
              <w:bottom w:val="single" w:sz="4" w:space="0" w:color="auto"/>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Parameter Estimate</w:t>
            </w:r>
          </w:p>
        </w:tc>
        <w:tc>
          <w:tcPr>
            <w:tcW w:w="1872" w:type="dxa"/>
            <w:tcBorders>
              <w:top w:val="single" w:sz="4" w:space="0" w:color="auto"/>
              <w:left w:val="nil"/>
              <w:bottom w:val="single" w:sz="4" w:space="0" w:color="auto"/>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p-value</w:t>
            </w:r>
          </w:p>
        </w:tc>
      </w:tr>
      <w:tr w:rsidR="00663986" w:rsidRPr="006102FA" w:rsidTr="00CD75FB">
        <w:trPr>
          <w:trHeight w:val="295"/>
        </w:trPr>
        <w:tc>
          <w:tcPr>
            <w:tcW w:w="3906" w:type="dxa"/>
            <w:tcBorders>
              <w:top w:val="single" w:sz="4" w:space="0" w:color="auto"/>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Age (years)</w:t>
            </w:r>
          </w:p>
        </w:tc>
        <w:tc>
          <w:tcPr>
            <w:tcW w:w="2430" w:type="dxa"/>
            <w:tcBorders>
              <w:top w:val="single" w:sz="4" w:space="0" w:color="auto"/>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-0.015</w:t>
            </w:r>
          </w:p>
        </w:tc>
        <w:tc>
          <w:tcPr>
            <w:tcW w:w="1872" w:type="dxa"/>
            <w:tcBorders>
              <w:top w:val="single" w:sz="4" w:space="0" w:color="auto"/>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0.87</w:t>
            </w:r>
          </w:p>
        </w:tc>
      </w:tr>
      <w:tr w:rsidR="00663986" w:rsidRPr="006102FA" w:rsidTr="00CD75FB">
        <w:trPr>
          <w:trHeight w:val="295"/>
        </w:trPr>
        <w:tc>
          <w:tcPr>
            <w:tcW w:w="3906"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BMI (kg/m</w:t>
            </w:r>
            <w:r w:rsidRPr="00EC608A">
              <w:rPr>
                <w:rFonts w:ascii="Calibri Light" w:eastAsia="Times New Roman" w:hAnsi="Calibri Light" w:cs="Calibri Light"/>
                <w:color w:val="000000"/>
                <w:vertAlign w:val="superscript"/>
              </w:rPr>
              <w:t>2</w:t>
            </w:r>
            <w:r w:rsidRPr="006102FA">
              <w:rPr>
                <w:rFonts w:ascii="Calibri Light" w:eastAsia="Times New Roman" w:hAnsi="Calibri Light" w:cs="Calibri Light"/>
                <w:color w:val="000000"/>
              </w:rPr>
              <w:t>)</w:t>
            </w:r>
          </w:p>
        </w:tc>
        <w:tc>
          <w:tcPr>
            <w:tcW w:w="2430"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 </w:t>
            </w:r>
            <w:r w:rsidRPr="006102FA">
              <w:rPr>
                <w:rFonts w:ascii="Calibri Light" w:eastAsia="Times New Roman" w:hAnsi="Calibri Light" w:cs="Calibri Light"/>
                <w:color w:val="000000"/>
              </w:rPr>
              <w:t>0.45</w:t>
            </w:r>
          </w:p>
        </w:tc>
        <w:tc>
          <w:tcPr>
            <w:tcW w:w="1872"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0.056</w:t>
            </w:r>
          </w:p>
        </w:tc>
      </w:tr>
      <w:tr w:rsidR="00663986" w:rsidRPr="006102FA" w:rsidTr="00CD75FB">
        <w:trPr>
          <w:trHeight w:val="295"/>
        </w:trPr>
        <w:tc>
          <w:tcPr>
            <w:tcW w:w="3906"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Estimated household income (USD)</w:t>
            </w:r>
          </w:p>
        </w:tc>
        <w:tc>
          <w:tcPr>
            <w:tcW w:w="2430"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 </w:t>
            </w:r>
            <w:r w:rsidRPr="006102FA">
              <w:rPr>
                <w:rFonts w:ascii="Calibri Light" w:eastAsia="Times New Roman" w:hAnsi="Calibri Light" w:cs="Calibri Light"/>
                <w:color w:val="000000"/>
              </w:rPr>
              <w:t>0.00015</w:t>
            </w:r>
          </w:p>
        </w:tc>
        <w:tc>
          <w:tcPr>
            <w:tcW w:w="1872"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0.099</w:t>
            </w:r>
          </w:p>
        </w:tc>
      </w:tr>
      <w:tr w:rsidR="00663986" w:rsidRPr="006102FA" w:rsidTr="00CD75FB">
        <w:trPr>
          <w:trHeight w:val="295"/>
        </w:trPr>
        <w:tc>
          <w:tcPr>
            <w:tcW w:w="3906"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Days since admission</w:t>
            </w:r>
          </w:p>
        </w:tc>
        <w:tc>
          <w:tcPr>
            <w:tcW w:w="2430"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-0.021</w:t>
            </w:r>
          </w:p>
        </w:tc>
        <w:tc>
          <w:tcPr>
            <w:tcW w:w="1872"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0.81</w:t>
            </w:r>
          </w:p>
        </w:tc>
      </w:tr>
      <w:tr w:rsidR="00663986" w:rsidRPr="006102FA" w:rsidTr="00CD75FB">
        <w:trPr>
          <w:trHeight w:val="295"/>
        </w:trPr>
        <w:tc>
          <w:tcPr>
            <w:tcW w:w="3906"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Days since</w:t>
            </w:r>
            <w:r>
              <w:rPr>
                <w:rFonts w:ascii="Calibri Light" w:eastAsia="Times New Roman" w:hAnsi="Calibri Light" w:cs="Calibri Light"/>
                <w:color w:val="000000"/>
              </w:rPr>
              <w:t xml:space="preserve"> CDI</w:t>
            </w:r>
            <w:r w:rsidRPr="006102FA">
              <w:rPr>
                <w:rFonts w:ascii="Calibri Light" w:eastAsia="Times New Roman" w:hAnsi="Calibri Light" w:cs="Calibri Light"/>
                <w:color w:val="000000"/>
              </w:rPr>
              <w:t xml:space="preserve"> diagnosis</w:t>
            </w:r>
          </w:p>
        </w:tc>
        <w:tc>
          <w:tcPr>
            <w:tcW w:w="2430"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-0.11</w:t>
            </w:r>
          </w:p>
        </w:tc>
        <w:tc>
          <w:tcPr>
            <w:tcW w:w="1872"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0.8</w:t>
            </w:r>
          </w:p>
        </w:tc>
      </w:tr>
      <w:tr w:rsidR="00663986" w:rsidRPr="006102FA" w:rsidTr="00CD75FB">
        <w:trPr>
          <w:trHeight w:val="295"/>
        </w:trPr>
        <w:tc>
          <w:tcPr>
            <w:tcW w:w="3906"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Number of stools past 24 hours</w:t>
            </w:r>
          </w:p>
        </w:tc>
        <w:tc>
          <w:tcPr>
            <w:tcW w:w="2430"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sidRPr="006102FA">
              <w:rPr>
                <w:rFonts w:ascii="Calibri Light" w:eastAsia="Times New Roman" w:hAnsi="Calibri Light" w:cs="Calibri Light"/>
                <w:color w:val="000000"/>
              </w:rPr>
              <w:t>-1.54</w:t>
            </w:r>
          </w:p>
        </w:tc>
        <w:tc>
          <w:tcPr>
            <w:tcW w:w="1872" w:type="dxa"/>
            <w:tcBorders>
              <w:top w:val="nil"/>
              <w:left w:val="nil"/>
              <w:bottom w:val="nil"/>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b/>
                <w:bCs/>
                <w:color w:val="000000"/>
              </w:rPr>
            </w:pPr>
            <w:r w:rsidRPr="006102FA">
              <w:rPr>
                <w:rFonts w:ascii="Calibri Light" w:eastAsia="Times New Roman" w:hAnsi="Calibri Light" w:cs="Calibri Light"/>
                <w:b/>
                <w:bCs/>
                <w:color w:val="000000"/>
              </w:rPr>
              <w:t>0.0018</w:t>
            </w:r>
          </w:p>
        </w:tc>
      </w:tr>
      <w:tr w:rsidR="00663986" w:rsidRPr="006102FA" w:rsidTr="00CD75FB">
        <w:trPr>
          <w:trHeight w:val="295"/>
        </w:trPr>
        <w:tc>
          <w:tcPr>
            <w:tcW w:w="3906" w:type="dxa"/>
            <w:tcBorders>
              <w:top w:val="nil"/>
              <w:left w:val="nil"/>
              <w:bottom w:val="single" w:sz="4" w:space="0" w:color="auto"/>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proofErr w:type="spellStart"/>
            <w:r w:rsidRPr="006102FA">
              <w:rPr>
                <w:rFonts w:ascii="Calibri Light" w:eastAsia="Times New Roman" w:hAnsi="Calibri Light" w:cs="Calibri Light"/>
                <w:color w:val="000000"/>
              </w:rPr>
              <w:t>Charlson</w:t>
            </w:r>
            <w:proofErr w:type="spellEnd"/>
            <w:r w:rsidRPr="006102FA">
              <w:rPr>
                <w:rFonts w:ascii="Calibri Light" w:eastAsia="Times New Roman" w:hAnsi="Calibri Light" w:cs="Calibri Light"/>
                <w:color w:val="000000"/>
              </w:rPr>
              <w:t xml:space="preserve"> Comorbidity Index</w:t>
            </w:r>
          </w:p>
        </w:tc>
        <w:tc>
          <w:tcPr>
            <w:tcW w:w="2430" w:type="dxa"/>
            <w:tcBorders>
              <w:top w:val="nil"/>
              <w:left w:val="nil"/>
              <w:bottom w:val="single" w:sz="4" w:space="0" w:color="auto"/>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 xml:space="preserve"> 0.12</w:t>
            </w:r>
          </w:p>
        </w:tc>
        <w:tc>
          <w:tcPr>
            <w:tcW w:w="1872" w:type="dxa"/>
            <w:tcBorders>
              <w:top w:val="nil"/>
              <w:left w:val="nil"/>
              <w:bottom w:val="single" w:sz="4" w:space="0" w:color="auto"/>
              <w:right w:val="nil"/>
            </w:tcBorders>
            <w:shd w:val="clear" w:color="auto" w:fill="auto"/>
            <w:noWrap/>
            <w:vAlign w:val="bottom"/>
            <w:hideMark/>
          </w:tcPr>
          <w:p w:rsidR="00663986" w:rsidRPr="006102FA" w:rsidRDefault="00663986" w:rsidP="00CD75FB">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0.84</w:t>
            </w:r>
          </w:p>
        </w:tc>
      </w:tr>
      <w:tr w:rsidR="00663986" w:rsidRPr="006102FA" w:rsidTr="00CD75FB">
        <w:trPr>
          <w:trHeight w:val="143"/>
        </w:trPr>
        <w:tc>
          <w:tcPr>
            <w:tcW w:w="8208" w:type="dxa"/>
            <w:gridSpan w:val="3"/>
            <w:tcBorders>
              <w:top w:val="single" w:sz="4" w:space="0" w:color="auto"/>
              <w:left w:val="nil"/>
              <w:bottom w:val="nil"/>
            </w:tcBorders>
            <w:shd w:val="clear" w:color="auto" w:fill="auto"/>
            <w:noWrap/>
            <w:vAlign w:val="bottom"/>
            <w:hideMark/>
          </w:tcPr>
          <w:p w:rsidR="00663986" w:rsidRPr="00AA1922" w:rsidRDefault="00663986" w:rsidP="00CD75FB">
            <w:pPr>
              <w:spacing w:after="0" w:line="240" w:lineRule="auto"/>
              <w:rPr>
                <w:rFonts w:ascii="Calibri Light" w:eastAsia="Times New Roman" w:hAnsi="Calibri Light" w:cs="Calibri Light"/>
                <w:color w:val="000000"/>
                <w:sz w:val="16"/>
                <w:szCs w:val="16"/>
              </w:rPr>
            </w:pPr>
            <w:r>
              <w:rPr>
                <w:rFonts w:ascii="Calibri Light" w:eastAsia="Times New Roman" w:hAnsi="Calibri Light" w:cs="Calibri Light"/>
                <w:color w:val="000000"/>
                <w:sz w:val="16"/>
                <w:szCs w:val="16"/>
              </w:rPr>
              <w:t xml:space="preserve">BMI, body mass index; USD, United States Dollars; CDI, </w:t>
            </w:r>
            <w:r>
              <w:rPr>
                <w:rFonts w:ascii="Calibri Light" w:eastAsia="Times New Roman" w:hAnsi="Calibri Light" w:cs="Calibri Light"/>
                <w:i/>
                <w:color w:val="000000"/>
                <w:sz w:val="16"/>
                <w:szCs w:val="16"/>
              </w:rPr>
              <w:t xml:space="preserve">C. </w:t>
            </w:r>
            <w:proofErr w:type="spellStart"/>
            <w:r>
              <w:rPr>
                <w:rFonts w:ascii="Calibri Light" w:eastAsia="Times New Roman" w:hAnsi="Calibri Light" w:cs="Calibri Light"/>
                <w:i/>
                <w:color w:val="000000"/>
                <w:sz w:val="16"/>
                <w:szCs w:val="16"/>
              </w:rPr>
              <w:t>difficile</w:t>
            </w:r>
            <w:proofErr w:type="spellEnd"/>
            <w:r>
              <w:rPr>
                <w:rFonts w:ascii="Calibri Light" w:eastAsia="Times New Roman" w:hAnsi="Calibri Light" w:cs="Calibri Light"/>
                <w:i/>
                <w:color w:val="000000"/>
                <w:sz w:val="16"/>
                <w:szCs w:val="16"/>
              </w:rPr>
              <w:t xml:space="preserve"> </w:t>
            </w:r>
            <w:r>
              <w:rPr>
                <w:rFonts w:ascii="Calibri Light" w:eastAsia="Times New Roman" w:hAnsi="Calibri Light" w:cs="Calibri Light"/>
                <w:color w:val="000000"/>
                <w:sz w:val="16"/>
                <w:szCs w:val="16"/>
              </w:rPr>
              <w:t>infection.</w:t>
            </w:r>
          </w:p>
        </w:tc>
      </w:tr>
    </w:tbl>
    <w:p w:rsidR="00663986" w:rsidRDefault="00663986"/>
    <w:p w:rsidR="00663986" w:rsidRDefault="00663986"/>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p w:rsidR="00AA38BD" w:rsidRDefault="00AA38BD"/>
    <w:tbl>
      <w:tblPr>
        <w:tblW w:w="8925" w:type="dxa"/>
        <w:tblInd w:w="93" w:type="dxa"/>
        <w:tblLook w:val="04A0" w:firstRow="1" w:lastRow="0" w:firstColumn="1" w:lastColumn="0" w:noHBand="0" w:noVBand="1"/>
      </w:tblPr>
      <w:tblGrid>
        <w:gridCol w:w="1844"/>
        <w:gridCol w:w="935"/>
        <w:gridCol w:w="5655"/>
        <w:gridCol w:w="491"/>
      </w:tblGrid>
      <w:tr w:rsidR="003869CA" w:rsidRPr="003869CA" w:rsidTr="00A86B24">
        <w:trPr>
          <w:gridAfter w:val="1"/>
          <w:wAfter w:w="491" w:type="dxa"/>
          <w:trHeight w:val="288"/>
        </w:trPr>
        <w:tc>
          <w:tcPr>
            <w:tcW w:w="8434" w:type="dxa"/>
            <w:gridSpan w:val="3"/>
            <w:tcBorders>
              <w:top w:val="nil"/>
              <w:left w:val="nil"/>
              <w:bottom w:val="single" w:sz="4" w:space="0" w:color="auto"/>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b/>
                <w:color w:val="000000"/>
              </w:rPr>
            </w:pPr>
            <w:r w:rsidRPr="003869CA">
              <w:rPr>
                <w:rFonts w:ascii="Calibri Light" w:eastAsia="Times New Roman" w:hAnsi="Calibri Light" w:cs="Calibri Light"/>
                <w:b/>
                <w:color w:val="000000"/>
              </w:rPr>
              <w:lastRenderedPageBreak/>
              <w:t>Supplementary Table 3: R Packages Used</w:t>
            </w:r>
          </w:p>
        </w:tc>
      </w:tr>
      <w:tr w:rsidR="003869CA" w:rsidRPr="003869CA" w:rsidTr="00A86B24">
        <w:trPr>
          <w:gridAfter w:val="1"/>
          <w:wAfter w:w="491" w:type="dxa"/>
          <w:trHeight w:val="288"/>
        </w:trPr>
        <w:tc>
          <w:tcPr>
            <w:tcW w:w="1844" w:type="dxa"/>
            <w:tcBorders>
              <w:top w:val="single" w:sz="4" w:space="0" w:color="auto"/>
              <w:left w:val="nil"/>
              <w:bottom w:val="single" w:sz="4" w:space="0" w:color="auto"/>
              <w:right w:val="nil"/>
            </w:tcBorders>
            <w:shd w:val="clear" w:color="auto" w:fill="auto"/>
            <w:noWrap/>
            <w:vAlign w:val="bottom"/>
            <w:hideMark/>
          </w:tcPr>
          <w:p w:rsidR="003869CA" w:rsidRPr="003869CA" w:rsidRDefault="00C84ECD" w:rsidP="003869CA">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t>Package N</w:t>
            </w:r>
            <w:r w:rsidR="003869CA" w:rsidRPr="003869CA">
              <w:rPr>
                <w:rFonts w:ascii="Calibri Light" w:eastAsia="Times New Roman" w:hAnsi="Calibri Light" w:cs="Calibri Light"/>
                <w:color w:val="000000"/>
              </w:rPr>
              <w:t>ame</w:t>
            </w:r>
          </w:p>
        </w:tc>
        <w:tc>
          <w:tcPr>
            <w:tcW w:w="935" w:type="dxa"/>
            <w:tcBorders>
              <w:top w:val="single" w:sz="4" w:space="0" w:color="auto"/>
              <w:left w:val="nil"/>
              <w:bottom w:val="single" w:sz="4" w:space="0" w:color="auto"/>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Version</w:t>
            </w:r>
          </w:p>
        </w:tc>
        <w:tc>
          <w:tcPr>
            <w:tcW w:w="5655" w:type="dxa"/>
            <w:tcBorders>
              <w:top w:val="single" w:sz="4" w:space="0" w:color="auto"/>
              <w:left w:val="nil"/>
              <w:bottom w:val="single" w:sz="4" w:space="0" w:color="auto"/>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Maintainer</w:t>
            </w:r>
          </w:p>
        </w:tc>
      </w:tr>
      <w:tr w:rsidR="003869CA" w:rsidRPr="003869CA" w:rsidTr="00A86B24">
        <w:trPr>
          <w:gridAfter w:val="1"/>
          <w:wAfter w:w="491" w:type="dxa"/>
          <w:trHeight w:val="288"/>
        </w:trPr>
        <w:tc>
          <w:tcPr>
            <w:tcW w:w="1844" w:type="dxa"/>
            <w:tcBorders>
              <w:top w:val="single" w:sz="4" w:space="0" w:color="auto"/>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pacman</w:t>
            </w:r>
            <w:proofErr w:type="spellEnd"/>
          </w:p>
        </w:tc>
        <w:tc>
          <w:tcPr>
            <w:tcW w:w="935" w:type="dxa"/>
            <w:tcBorders>
              <w:top w:val="single" w:sz="4" w:space="0" w:color="auto"/>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0.5.1</w:t>
            </w:r>
          </w:p>
        </w:tc>
        <w:tc>
          <w:tcPr>
            <w:tcW w:w="5655" w:type="dxa"/>
            <w:tcBorders>
              <w:top w:val="single" w:sz="4" w:space="0" w:color="auto"/>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Tyler Rinker &lt;tyler.rinker@gmail.com&gt;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rockchalk</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1.8.144</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Paul E. Johnson &lt;pauljohn@ku.edu&gt;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jtools</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2.0.3</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Jacob A. Long &lt;long.1377@osu.edu&gt;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interactions</w:t>
            </w:r>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1.1.1</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Jacob A. Long &lt;long.1377@osu.edu&gt;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plotrix</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3.7.7</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Jim Lemon &lt;drjimlemon@gmail.com&gt;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sjmisc</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2.8.4</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 xml:space="preserve">Daniel </w:t>
            </w:r>
            <w:proofErr w:type="spellStart"/>
            <w:r w:rsidRPr="003869CA">
              <w:rPr>
                <w:rFonts w:ascii="Calibri Light" w:eastAsia="Times New Roman" w:hAnsi="Calibri Light" w:cs="Calibri Light"/>
                <w:color w:val="000000"/>
              </w:rPr>
              <w:t>Lüdecke</w:t>
            </w:r>
            <w:proofErr w:type="spellEnd"/>
            <w:r w:rsidRPr="003869CA">
              <w:rPr>
                <w:rFonts w:ascii="Calibri Light" w:eastAsia="Times New Roman" w:hAnsi="Calibri Light" w:cs="Calibri Light"/>
                <w:color w:val="000000"/>
              </w:rPr>
              <w:t xml:space="preserve"> &lt;d.luedecke@uke.de&gt;</w:t>
            </w:r>
          </w:p>
        </w:tc>
      </w:tr>
      <w:tr w:rsidR="003869CA" w:rsidRPr="003869CA" w:rsidTr="00A86B24">
        <w:trPr>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ggpubr</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0.2.5</w:t>
            </w:r>
          </w:p>
        </w:tc>
        <w:tc>
          <w:tcPr>
            <w:tcW w:w="6146" w:type="dxa"/>
            <w:gridSpan w:val="2"/>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Alboukadel</w:t>
            </w:r>
            <w:proofErr w:type="spellEnd"/>
            <w:r w:rsidRPr="003869CA">
              <w:rPr>
                <w:rFonts w:ascii="Calibri Light" w:eastAsia="Times New Roman" w:hAnsi="Calibri Light" w:cs="Calibri Light"/>
                <w:color w:val="000000"/>
              </w:rPr>
              <w:t xml:space="preserve"> </w:t>
            </w:r>
            <w:proofErr w:type="spellStart"/>
            <w:r w:rsidRPr="003869CA">
              <w:rPr>
                <w:rFonts w:ascii="Calibri Light" w:eastAsia="Times New Roman" w:hAnsi="Calibri Light" w:cs="Calibri Light"/>
                <w:color w:val="000000"/>
              </w:rPr>
              <w:t>Kassambara</w:t>
            </w:r>
            <w:proofErr w:type="spellEnd"/>
            <w:r w:rsidRPr="003869CA">
              <w:rPr>
                <w:rFonts w:ascii="Calibri Light" w:eastAsia="Times New Roman" w:hAnsi="Calibri Light" w:cs="Calibri Light"/>
                <w:color w:val="000000"/>
              </w:rPr>
              <w:t xml:space="preserve"> &lt;alboukadel.kassambara@gmail.com&gt;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magrittr</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1.5</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Stefan Milton Bache &lt;stefan@stefanbache.dk&gt;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cocron</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1.0.1</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Birk</w:t>
            </w:r>
            <w:proofErr w:type="spellEnd"/>
            <w:r w:rsidRPr="003869CA">
              <w:rPr>
                <w:rFonts w:ascii="Calibri Light" w:eastAsia="Times New Roman" w:hAnsi="Calibri Light" w:cs="Calibri Light"/>
                <w:color w:val="000000"/>
              </w:rPr>
              <w:t xml:space="preserve"> </w:t>
            </w:r>
            <w:proofErr w:type="spellStart"/>
            <w:r w:rsidRPr="003869CA">
              <w:rPr>
                <w:rFonts w:ascii="Calibri Light" w:eastAsia="Times New Roman" w:hAnsi="Calibri Light" w:cs="Calibri Light"/>
                <w:color w:val="000000"/>
              </w:rPr>
              <w:t>Diedenhofen</w:t>
            </w:r>
            <w:proofErr w:type="spellEnd"/>
            <w:r w:rsidRPr="003869CA">
              <w:rPr>
                <w:rFonts w:ascii="Calibri Light" w:eastAsia="Times New Roman" w:hAnsi="Calibri Light" w:cs="Calibri Light"/>
                <w:color w:val="000000"/>
              </w:rPr>
              <w:t xml:space="preserve"> &lt;mail@birkdiedenhofen.de&gt;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table1</w:t>
            </w:r>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1.1</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Benjamin Rich &lt;mail@benjaminrich.net&gt;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MASS</w:t>
            </w:r>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7.3.51.5</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Brian Ripley &lt;ripley@stats.ox.ac.uk&gt;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ggfortify</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0.4.9</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Yuan Tang &lt;terrytangyuan@gmail.com&gt;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DataCombine</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0.2.21</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 xml:space="preserve">Christopher </w:t>
            </w:r>
            <w:proofErr w:type="spellStart"/>
            <w:r w:rsidRPr="003869CA">
              <w:rPr>
                <w:rFonts w:ascii="Calibri Light" w:eastAsia="Times New Roman" w:hAnsi="Calibri Light" w:cs="Calibri Light"/>
                <w:color w:val="000000"/>
              </w:rPr>
              <w:t>Gandrud</w:t>
            </w:r>
            <w:proofErr w:type="spellEnd"/>
            <w:r w:rsidRPr="003869CA">
              <w:rPr>
                <w:rFonts w:ascii="Calibri Light" w:eastAsia="Times New Roman" w:hAnsi="Calibri Light" w:cs="Calibri Light"/>
                <w:color w:val="000000"/>
              </w:rPr>
              <w:t xml:space="preserve"> &lt;christopher.gandrud@gmail.com&gt;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pROC</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1.16.2</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Xavier Robin &lt;pROC-cran@xavier.robin.name&gt;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caret</w:t>
            </w:r>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6.0.86</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Max Kuhn &lt;mxkuhn@gmail.com&gt;</w:t>
            </w:r>
            <w:bookmarkStart w:id="0" w:name="_GoBack"/>
            <w:bookmarkEnd w:id="0"/>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lattice</w:t>
            </w:r>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0.20.38</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Deepayan</w:t>
            </w:r>
            <w:proofErr w:type="spellEnd"/>
            <w:r w:rsidRPr="003869CA">
              <w:rPr>
                <w:rFonts w:ascii="Calibri Light" w:eastAsia="Times New Roman" w:hAnsi="Calibri Light" w:cs="Calibri Light"/>
                <w:color w:val="000000"/>
              </w:rPr>
              <w:t xml:space="preserve"> </w:t>
            </w:r>
            <w:proofErr w:type="spellStart"/>
            <w:r w:rsidRPr="003869CA">
              <w:rPr>
                <w:rFonts w:ascii="Calibri Light" w:eastAsia="Times New Roman" w:hAnsi="Calibri Light" w:cs="Calibri Light"/>
                <w:color w:val="000000"/>
              </w:rPr>
              <w:t>Sarkar</w:t>
            </w:r>
            <w:proofErr w:type="spellEnd"/>
            <w:r w:rsidRPr="003869CA">
              <w:rPr>
                <w:rFonts w:ascii="Calibri Light" w:eastAsia="Times New Roman" w:hAnsi="Calibri Light" w:cs="Calibri Light"/>
                <w:color w:val="000000"/>
              </w:rPr>
              <w:t xml:space="preserve"> &lt;deepayan.sarkar@r-project.org&gt;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oddsratio</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2.0.0</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 xml:space="preserve">Patrick </w:t>
            </w:r>
            <w:proofErr w:type="spellStart"/>
            <w:r w:rsidRPr="003869CA">
              <w:rPr>
                <w:rFonts w:ascii="Calibri Light" w:eastAsia="Times New Roman" w:hAnsi="Calibri Light" w:cs="Calibri Light"/>
                <w:color w:val="000000"/>
              </w:rPr>
              <w:t>Schratz</w:t>
            </w:r>
            <w:proofErr w:type="spellEnd"/>
            <w:r w:rsidRPr="003869CA">
              <w:rPr>
                <w:rFonts w:ascii="Calibri Light" w:eastAsia="Times New Roman" w:hAnsi="Calibri Light" w:cs="Calibri Light"/>
                <w:color w:val="000000"/>
              </w:rPr>
              <w:t xml:space="preserve"> &lt;patrick.schratz@gmail.com&gt;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questionr</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0.7.0</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Julien</w:t>
            </w:r>
            <w:proofErr w:type="spellEnd"/>
            <w:r w:rsidRPr="003869CA">
              <w:rPr>
                <w:rFonts w:ascii="Calibri Light" w:eastAsia="Times New Roman" w:hAnsi="Calibri Light" w:cs="Calibri Light"/>
                <w:color w:val="000000"/>
              </w:rPr>
              <w:t xml:space="preserve"> </w:t>
            </w:r>
            <w:proofErr w:type="spellStart"/>
            <w:r w:rsidRPr="003869CA">
              <w:rPr>
                <w:rFonts w:ascii="Calibri Light" w:eastAsia="Times New Roman" w:hAnsi="Calibri Light" w:cs="Calibri Light"/>
                <w:color w:val="000000"/>
              </w:rPr>
              <w:t>Barnier</w:t>
            </w:r>
            <w:proofErr w:type="spellEnd"/>
            <w:r w:rsidRPr="003869CA">
              <w:rPr>
                <w:rFonts w:ascii="Calibri Light" w:eastAsia="Times New Roman" w:hAnsi="Calibri Light" w:cs="Calibri Light"/>
                <w:color w:val="000000"/>
              </w:rPr>
              <w:t xml:space="preserve"> &lt;julien.barnier@ens-lyon.fr&gt;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ResourceSelection</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0.3.5</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 xml:space="preserve">Peter </w:t>
            </w:r>
            <w:proofErr w:type="spellStart"/>
            <w:r w:rsidRPr="003869CA">
              <w:rPr>
                <w:rFonts w:ascii="Calibri Light" w:eastAsia="Times New Roman" w:hAnsi="Calibri Light" w:cs="Calibri Light"/>
                <w:color w:val="000000"/>
              </w:rPr>
              <w:t>Solymos</w:t>
            </w:r>
            <w:proofErr w:type="spellEnd"/>
            <w:r w:rsidRPr="003869CA">
              <w:rPr>
                <w:rFonts w:ascii="Calibri Light" w:eastAsia="Times New Roman" w:hAnsi="Calibri Light" w:cs="Calibri Light"/>
                <w:color w:val="000000"/>
              </w:rPr>
              <w:t xml:space="preserve"> &lt;solymos@ualberta.ca&gt;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xlsx</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0.6.3</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Cole Arendt &lt;cole.arendt@outlook.com&gt;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car</w:t>
            </w:r>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3.0.7</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John Fox &lt;jfox@mcmaster.ca&gt;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carData</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3.0.3</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John Fox &lt;jfox@mcmaster.ca&gt;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tableone</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0.10.0</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Kazuki</w:t>
            </w:r>
            <w:proofErr w:type="spellEnd"/>
            <w:r w:rsidRPr="003869CA">
              <w:rPr>
                <w:rFonts w:ascii="Calibri Light" w:eastAsia="Times New Roman" w:hAnsi="Calibri Light" w:cs="Calibri Light"/>
                <w:color w:val="000000"/>
              </w:rPr>
              <w:t xml:space="preserve"> Yoshida &lt;kazukiyoshida@mail.harvard.edu&gt;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broom</w:t>
            </w:r>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0.5.5</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Alex Hayes &lt;alexpghayes@gmail.com&gt;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forcats</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0.5.0</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Hadley Wickham &lt;hadley@rstudio.com&gt;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stringr</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1.4.0</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Hadley Wickham &lt;hadley@rstudio.com&gt;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dplyr</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0.8.5</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Hadley Wickham &lt;hadley@rstudio.com&gt;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purrr</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0.3.3</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Lionel Henry &lt;lionel@rstudio.com&gt;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readr</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1.3.1</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Jim Hester &lt;james.hester@rstudio.com&gt;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tidyr</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1.0.2</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Hadley Wickham &lt;hadley@rstudio.com&gt;</w:t>
            </w:r>
          </w:p>
        </w:tc>
      </w:tr>
      <w:tr w:rsidR="003869CA" w:rsidRPr="003869CA" w:rsidTr="00A86B24">
        <w:trPr>
          <w:gridAfter w:val="1"/>
          <w:wAfter w:w="491" w:type="dxa"/>
          <w:trHeight w:val="288"/>
        </w:trPr>
        <w:tc>
          <w:tcPr>
            <w:tcW w:w="1844"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tibble</w:t>
            </w:r>
            <w:proofErr w:type="spellEnd"/>
          </w:p>
        </w:tc>
        <w:tc>
          <w:tcPr>
            <w:tcW w:w="935" w:type="dxa"/>
            <w:tcBorders>
              <w:top w:val="nil"/>
              <w:left w:val="nil"/>
              <w:bottom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2.1.3</w:t>
            </w:r>
          </w:p>
        </w:tc>
        <w:tc>
          <w:tcPr>
            <w:tcW w:w="5655" w:type="dxa"/>
            <w:tcBorders>
              <w:top w:val="nil"/>
              <w:left w:val="nil"/>
              <w:bottom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Kirill Müller &lt;krlmlr+r@mailbox.org&gt;</w:t>
            </w:r>
          </w:p>
        </w:tc>
      </w:tr>
      <w:tr w:rsidR="003869CA" w:rsidRPr="003869CA" w:rsidTr="00A86B24">
        <w:trPr>
          <w:gridAfter w:val="1"/>
          <w:wAfter w:w="491" w:type="dxa"/>
          <w:trHeight w:val="288"/>
        </w:trPr>
        <w:tc>
          <w:tcPr>
            <w:tcW w:w="1844" w:type="dxa"/>
            <w:tcBorders>
              <w:top w:val="nil"/>
              <w:left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ggplot2</w:t>
            </w:r>
          </w:p>
        </w:tc>
        <w:tc>
          <w:tcPr>
            <w:tcW w:w="935" w:type="dxa"/>
            <w:tcBorders>
              <w:top w:val="nil"/>
              <w:left w:val="nil"/>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3.3.0</w:t>
            </w:r>
          </w:p>
        </w:tc>
        <w:tc>
          <w:tcPr>
            <w:tcW w:w="5655" w:type="dxa"/>
            <w:tcBorders>
              <w:top w:val="nil"/>
              <w:left w:val="nil"/>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Hadley Wickham &lt;hadley@rstudio.com&gt;</w:t>
            </w:r>
          </w:p>
        </w:tc>
      </w:tr>
      <w:tr w:rsidR="003869CA" w:rsidRPr="003869CA" w:rsidTr="00A86B24">
        <w:trPr>
          <w:gridAfter w:val="1"/>
          <w:wAfter w:w="491" w:type="dxa"/>
          <w:trHeight w:val="288"/>
        </w:trPr>
        <w:tc>
          <w:tcPr>
            <w:tcW w:w="1844" w:type="dxa"/>
            <w:tcBorders>
              <w:top w:val="nil"/>
              <w:left w:val="nil"/>
              <w:bottom w:val="single" w:sz="4" w:space="0" w:color="auto"/>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proofErr w:type="spellStart"/>
            <w:r w:rsidRPr="003869CA">
              <w:rPr>
                <w:rFonts w:ascii="Calibri Light" w:eastAsia="Times New Roman" w:hAnsi="Calibri Light" w:cs="Calibri Light"/>
                <w:color w:val="000000"/>
              </w:rPr>
              <w:t>tidyverse</w:t>
            </w:r>
            <w:proofErr w:type="spellEnd"/>
          </w:p>
        </w:tc>
        <w:tc>
          <w:tcPr>
            <w:tcW w:w="935" w:type="dxa"/>
            <w:tcBorders>
              <w:top w:val="nil"/>
              <w:left w:val="nil"/>
              <w:bottom w:val="single" w:sz="4" w:space="0" w:color="auto"/>
              <w:right w:val="nil"/>
            </w:tcBorders>
            <w:shd w:val="clear" w:color="auto" w:fill="auto"/>
            <w:noWrap/>
            <w:vAlign w:val="bottom"/>
            <w:hideMark/>
          </w:tcPr>
          <w:p w:rsidR="003869CA" w:rsidRPr="003869CA" w:rsidRDefault="003869CA" w:rsidP="0069577E">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1.3.0</w:t>
            </w:r>
          </w:p>
        </w:tc>
        <w:tc>
          <w:tcPr>
            <w:tcW w:w="5655" w:type="dxa"/>
            <w:tcBorders>
              <w:top w:val="nil"/>
              <w:left w:val="nil"/>
              <w:bottom w:val="single" w:sz="4" w:space="0" w:color="auto"/>
              <w:right w:val="nil"/>
            </w:tcBorders>
            <w:shd w:val="clear" w:color="auto" w:fill="auto"/>
            <w:noWrap/>
            <w:vAlign w:val="bottom"/>
            <w:hideMark/>
          </w:tcPr>
          <w:p w:rsidR="003869CA" w:rsidRPr="003869CA" w:rsidRDefault="003869CA" w:rsidP="003869CA">
            <w:pPr>
              <w:spacing w:after="0" w:line="240" w:lineRule="auto"/>
              <w:rPr>
                <w:rFonts w:ascii="Calibri Light" w:eastAsia="Times New Roman" w:hAnsi="Calibri Light" w:cs="Calibri Light"/>
                <w:color w:val="000000"/>
              </w:rPr>
            </w:pPr>
            <w:r w:rsidRPr="003869CA">
              <w:rPr>
                <w:rFonts w:ascii="Calibri Light" w:eastAsia="Times New Roman" w:hAnsi="Calibri Light" w:cs="Calibri Light"/>
                <w:color w:val="000000"/>
              </w:rPr>
              <w:t>Hadley Wickham &lt;hadley@rstudio.com&gt;</w:t>
            </w:r>
          </w:p>
        </w:tc>
      </w:tr>
    </w:tbl>
    <w:p w:rsidR="00AA38BD" w:rsidRDefault="00AA38BD"/>
    <w:p w:rsidR="00663986" w:rsidRDefault="00663986"/>
    <w:p w:rsidR="00663986" w:rsidRDefault="00663986"/>
    <w:sectPr w:rsidR="0066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6C"/>
    <w:rsid w:val="00013F5F"/>
    <w:rsid w:val="003869CA"/>
    <w:rsid w:val="00634FC3"/>
    <w:rsid w:val="00663986"/>
    <w:rsid w:val="00664A94"/>
    <w:rsid w:val="0069577E"/>
    <w:rsid w:val="008022D9"/>
    <w:rsid w:val="00913E28"/>
    <w:rsid w:val="00925405"/>
    <w:rsid w:val="0096656C"/>
    <w:rsid w:val="00A86B24"/>
    <w:rsid w:val="00AA38BD"/>
    <w:rsid w:val="00C84ECD"/>
    <w:rsid w:val="00D8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7714">
      <w:bodyDiv w:val="1"/>
      <w:marLeft w:val="0"/>
      <w:marRight w:val="0"/>
      <w:marTop w:val="0"/>
      <w:marBottom w:val="0"/>
      <w:divBdr>
        <w:top w:val="none" w:sz="0" w:space="0" w:color="auto"/>
        <w:left w:val="none" w:sz="0" w:space="0" w:color="auto"/>
        <w:bottom w:val="none" w:sz="0" w:space="0" w:color="auto"/>
        <w:right w:val="none" w:sz="0" w:space="0" w:color="auto"/>
      </w:divBdr>
    </w:div>
    <w:div w:id="17170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Zheyi Han</dc:creator>
  <cp:keywords/>
  <dc:description/>
  <cp:lastModifiedBy>Zheyi Han</cp:lastModifiedBy>
  <cp:revision>9</cp:revision>
  <dcterms:created xsi:type="dcterms:W3CDTF">2021-03-30T15:54:00Z</dcterms:created>
  <dcterms:modified xsi:type="dcterms:W3CDTF">2021-06-09T14:17:00Z</dcterms:modified>
</cp:coreProperties>
</file>