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A3454" w14:textId="77777777" w:rsidR="006D6486" w:rsidRPr="00B907CE" w:rsidRDefault="006D6486" w:rsidP="006D6486">
      <w:pPr>
        <w:jc w:val="both"/>
        <w:rPr>
          <w:rFonts w:ascii="Arial" w:hAnsi="Arial"/>
          <w:sz w:val="20"/>
          <w:lang w:val="en-GB"/>
        </w:rPr>
      </w:pPr>
      <w:bookmarkStart w:id="0" w:name="_GoBack"/>
      <w:bookmarkEnd w:id="0"/>
    </w:p>
    <w:p w14:paraId="59364C90" w14:textId="77777777" w:rsidR="006D6486" w:rsidRPr="00B907CE" w:rsidRDefault="006D6486" w:rsidP="006D6486">
      <w:pPr>
        <w:jc w:val="both"/>
        <w:rPr>
          <w:rFonts w:ascii="Arial" w:hAnsi="Arial"/>
          <w:sz w:val="20"/>
          <w:lang w:val="en-GB"/>
        </w:rPr>
      </w:pPr>
    </w:p>
    <w:p w14:paraId="1324062F" w14:textId="77777777" w:rsidR="006D6486" w:rsidRDefault="00F95DE1" w:rsidP="006D6486">
      <w:pPr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Supplementary Table </w:t>
      </w:r>
      <w:r w:rsidR="00DC6DF8">
        <w:rPr>
          <w:rFonts w:ascii="Arial" w:hAnsi="Arial"/>
          <w:sz w:val="20"/>
          <w:lang w:val="en-GB"/>
        </w:rPr>
        <w:t>3</w:t>
      </w:r>
      <w:r w:rsidR="006D6486">
        <w:rPr>
          <w:rFonts w:ascii="Arial" w:hAnsi="Arial"/>
          <w:sz w:val="20"/>
          <w:lang w:val="en-GB"/>
        </w:rPr>
        <w:t xml:space="preserve">: Apathy Scales and interviews </w:t>
      </w:r>
    </w:p>
    <w:p w14:paraId="680DF2B1" w14:textId="77777777" w:rsidR="006D6486" w:rsidRPr="00F95DE1" w:rsidRDefault="006D6486" w:rsidP="006D6486">
      <w:pPr>
        <w:rPr>
          <w:rFonts w:ascii="Arial" w:eastAsia="Helvetica Neue" w:hAnsi="Arial" w:cs="Arial"/>
          <w:color w:val="000000" w:themeColor="text1"/>
          <w:u w:color="000000"/>
          <w:lang w:val="en-GB" w:eastAsia="fr-FR"/>
        </w:rPr>
      </w:pPr>
    </w:p>
    <w:tbl>
      <w:tblPr>
        <w:tblStyle w:val="Tablanormal51"/>
        <w:tblW w:w="10414" w:type="dxa"/>
        <w:tblBorders>
          <w:top w:val="single" w:sz="4" w:space="0" w:color="F8F7F2" w:themeColor="background2" w:themeTint="66"/>
          <w:left w:val="single" w:sz="4" w:space="0" w:color="F8F7F2" w:themeColor="background2" w:themeTint="66"/>
          <w:bottom w:val="single" w:sz="4" w:space="0" w:color="F8F7F2" w:themeColor="background2" w:themeTint="66"/>
          <w:right w:val="single" w:sz="4" w:space="0" w:color="F8F7F2" w:themeColor="background2" w:themeTint="66"/>
          <w:insideH w:val="single" w:sz="4" w:space="0" w:color="F8F7F2" w:themeColor="background2" w:themeTint="66"/>
          <w:insideV w:val="single" w:sz="4" w:space="0" w:color="F8F7F2" w:themeColor="background2" w:themeTint="66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208"/>
        <w:gridCol w:w="3286"/>
        <w:gridCol w:w="3118"/>
      </w:tblGrid>
      <w:tr w:rsidR="006D6486" w:rsidRPr="00A67AAA" w14:paraId="56948EE2" w14:textId="77777777" w:rsidTr="00E73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</w:tcPr>
          <w:p w14:paraId="7A246449" w14:textId="77777777" w:rsidR="006D6486" w:rsidRPr="00360FFF" w:rsidRDefault="006D6486" w:rsidP="00E7369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08" w:type="dxa"/>
          </w:tcPr>
          <w:p w14:paraId="61284B9D" w14:textId="77777777" w:rsidR="006D6486" w:rsidRPr="00360FFF" w:rsidRDefault="006D6486" w:rsidP="00E73692">
            <w:pPr>
              <w:pStyle w:val="Corps"/>
              <w:tabs>
                <w:tab w:val="left" w:pos="708"/>
              </w:tabs>
              <w:spacing w:before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0FFF">
              <w:rPr>
                <w:rFonts w:ascii="Arial" w:hAnsi="Arial" w:cs="Arial"/>
                <w:sz w:val="18"/>
                <w:szCs w:val="18"/>
                <w:lang w:val="en-US"/>
              </w:rPr>
              <w:t>Scale for:</w:t>
            </w:r>
          </w:p>
        </w:tc>
        <w:tc>
          <w:tcPr>
            <w:tcW w:w="3286" w:type="dxa"/>
          </w:tcPr>
          <w:p w14:paraId="61E9B30E" w14:textId="77777777" w:rsidR="006D6486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0FFF">
              <w:rPr>
                <w:rFonts w:ascii="Arial" w:hAnsi="Arial" w:cs="Arial"/>
                <w:sz w:val="18"/>
                <w:szCs w:val="18"/>
                <w:lang w:val="en-US"/>
              </w:rPr>
              <w:t>Apathy d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imensions</w:t>
            </w:r>
            <w:r w:rsidRPr="00360FFF">
              <w:rPr>
                <w:rFonts w:ascii="Arial" w:hAnsi="Arial" w:cs="Arial"/>
                <w:sz w:val="18"/>
                <w:szCs w:val="18"/>
                <w:lang w:val="en-US"/>
              </w:rPr>
              <w:t>*</w:t>
            </w:r>
          </w:p>
          <w:p w14:paraId="5D8704F0" w14:textId="77777777" w:rsidR="006D6486" w:rsidRPr="00360FFF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Apathy specific **</w:t>
            </w:r>
          </w:p>
        </w:tc>
        <w:tc>
          <w:tcPr>
            <w:tcW w:w="3118" w:type="dxa"/>
          </w:tcPr>
          <w:p w14:paraId="1FD557C3" w14:textId="77777777" w:rsidR="006D6486" w:rsidRPr="002F4A59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F4A59">
              <w:rPr>
                <w:rFonts w:ascii="Arial" w:hAnsi="Arial" w:cs="Arial"/>
                <w:sz w:val="18"/>
                <w:szCs w:val="18"/>
                <w:lang w:val="en-US"/>
              </w:rPr>
              <w:t xml:space="preserve">Original study population </w:t>
            </w:r>
          </w:p>
        </w:tc>
      </w:tr>
      <w:tr w:rsidR="006D6486" w:rsidRPr="00A67AAA" w14:paraId="20EF2B3F" w14:textId="77777777" w:rsidTr="00E73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C3A530A" w14:textId="77777777" w:rsidR="006D6486" w:rsidRPr="0039239F" w:rsidRDefault="006D6486" w:rsidP="00E73692">
            <w:pPr>
              <w:pStyle w:val="Pardfaut"/>
              <w:tabs>
                <w:tab w:val="left" w:pos="708"/>
                <w:tab w:val="left" w:pos="1416"/>
                <w:tab w:val="left" w:pos="2124"/>
              </w:tabs>
              <w:spacing w:before="40" w:line="276" w:lineRule="auto"/>
              <w:jc w:val="center"/>
              <w:rPr>
                <w:rFonts w:ascii="Arial" w:eastAsia="Arial" w:hAnsi="Arial" w:cs="Arial"/>
                <w:b w:val="0"/>
                <w:sz w:val="18"/>
                <w:u w:color="000000"/>
                <w:lang w:val="en-US"/>
              </w:rPr>
            </w:pPr>
            <w:r w:rsidRPr="0039239F">
              <w:rPr>
                <w:rFonts w:ascii="Arial" w:hAnsi="Arial" w:cs="Arial"/>
                <w:b w:val="0"/>
                <w:sz w:val="18"/>
                <w:u w:color="000000"/>
                <w:lang w:val="en-US"/>
              </w:rPr>
              <w:t>Brief Psychiatric Rating Scale (BPRS)</w:t>
            </w:r>
          </w:p>
          <w:p w14:paraId="04905F6F" w14:textId="77777777" w:rsidR="006D6486" w:rsidRPr="0039239F" w:rsidRDefault="006D6486" w:rsidP="00E73692">
            <w:pPr>
              <w:pStyle w:val="Pardfaut"/>
              <w:tabs>
                <w:tab w:val="left" w:pos="708"/>
                <w:tab w:val="left" w:pos="1416"/>
                <w:tab w:val="left" w:pos="2124"/>
              </w:tabs>
              <w:spacing w:before="40" w:line="276" w:lineRule="auto"/>
              <w:jc w:val="center"/>
              <w:rPr>
                <w:rFonts w:ascii="Arial" w:hAnsi="Arial" w:cs="Arial"/>
                <w:b w:val="0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</w:rPr>
              <w:t>[</w:t>
            </w:r>
            <w:r w:rsidR="00721526">
              <w:rPr>
                <w:rFonts w:ascii="Arial" w:hAnsi="Arial" w:cs="Arial"/>
                <w:sz w:val="18"/>
              </w:rPr>
              <w:t>1</w:t>
            </w:r>
            <w:r w:rsidRPr="0039239F">
              <w:rPr>
                <w:rFonts w:ascii="Arial" w:hAnsi="Arial" w:cs="Arial"/>
                <w:sz w:val="18"/>
              </w:rPr>
              <w:t xml:space="preserve">] </w:t>
            </w:r>
            <w:hyperlink r:id="rId6" w:history="1">
              <w:r w:rsidRPr="0039239F">
                <w:rPr>
                  <w:rStyle w:val="Hyperlink0"/>
                  <w:rFonts w:ascii="Arial" w:hAnsi="Arial" w:cs="Arial"/>
                  <w:sz w:val="18"/>
                  <w:lang w:val="en-US"/>
                </w:rPr>
                <w:t>Overall and Gorham (1962)</w:t>
              </w:r>
            </w:hyperlink>
          </w:p>
        </w:tc>
        <w:tc>
          <w:tcPr>
            <w:tcW w:w="1208" w:type="dxa"/>
          </w:tcPr>
          <w:p w14:paraId="31A9CCAA" w14:textId="77777777" w:rsidR="006D6486" w:rsidRPr="00A67AAA" w:rsidRDefault="006D6486" w:rsidP="00E736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2568">
              <w:rPr>
                <w:rFonts w:ascii="Arial" w:hAnsi="Arial" w:cs="Arial"/>
                <w:sz w:val="18"/>
                <w:szCs w:val="18"/>
              </w:rPr>
              <w:t>Clinician</w:t>
            </w:r>
          </w:p>
        </w:tc>
        <w:tc>
          <w:tcPr>
            <w:tcW w:w="3286" w:type="dxa"/>
          </w:tcPr>
          <w:p w14:paraId="5A1D5718" w14:textId="77777777" w:rsidR="006D6486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2568">
              <w:rPr>
                <w:rFonts w:ascii="Arial" w:hAnsi="Arial" w:cs="Arial"/>
                <w:sz w:val="18"/>
                <w:szCs w:val="18"/>
                <w:lang w:val="en-US"/>
              </w:rPr>
              <w:t>Emotion</w:t>
            </w:r>
          </w:p>
          <w:p w14:paraId="32A31C8B" w14:textId="77777777" w:rsidR="006D6486" w:rsidRPr="00A67AAA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No</w:t>
            </w:r>
          </w:p>
        </w:tc>
        <w:tc>
          <w:tcPr>
            <w:tcW w:w="3118" w:type="dxa"/>
          </w:tcPr>
          <w:p w14:paraId="368ADEC2" w14:textId="77777777" w:rsidR="006D6486" w:rsidRPr="00A67AAA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2568">
              <w:rPr>
                <w:rFonts w:ascii="Arial" w:hAnsi="Arial" w:cs="Arial"/>
                <w:sz w:val="18"/>
                <w:szCs w:val="18"/>
                <w:lang w:val="en-US"/>
              </w:rPr>
              <w:t xml:space="preserve">Paranoia </w:t>
            </w:r>
          </w:p>
          <w:p w14:paraId="08907F4A" w14:textId="77777777" w:rsidR="006D6486" w:rsidRPr="00A67AAA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2568">
              <w:rPr>
                <w:rFonts w:ascii="Arial" w:hAnsi="Arial" w:cs="Arial"/>
                <w:sz w:val="18"/>
                <w:szCs w:val="18"/>
                <w:lang w:val="en-US"/>
              </w:rPr>
              <w:t>Schizophrenia</w:t>
            </w:r>
          </w:p>
          <w:p w14:paraId="2A6FDFF3" w14:textId="77777777" w:rsidR="006D6486" w:rsidRPr="00CF2F2C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2F2C">
              <w:rPr>
                <w:rFonts w:ascii="Arial" w:hAnsi="Arial" w:cs="Arial"/>
                <w:sz w:val="18"/>
                <w:szCs w:val="18"/>
                <w:lang w:val="en-US"/>
              </w:rPr>
              <w:t>Depression</w:t>
            </w:r>
          </w:p>
        </w:tc>
      </w:tr>
      <w:tr w:rsidR="006D6486" w:rsidRPr="00A67AAA" w14:paraId="4D6820B7" w14:textId="77777777" w:rsidTr="00E73692">
        <w:trPr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25ACBAF" w14:textId="77777777" w:rsidR="006D6486" w:rsidRPr="0039239F" w:rsidRDefault="006D6486" w:rsidP="00E73692">
            <w:pPr>
              <w:pStyle w:val="Pardfaut"/>
              <w:tabs>
                <w:tab w:val="left" w:pos="708"/>
                <w:tab w:val="left" w:pos="1416"/>
                <w:tab w:val="left" w:pos="2124"/>
              </w:tabs>
              <w:spacing w:before="40"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39239F">
              <w:rPr>
                <w:rFonts w:ascii="Arial" w:hAnsi="Arial" w:cs="Arial"/>
                <w:b w:val="0"/>
                <w:sz w:val="18"/>
                <w:u w:color="000000"/>
                <w:lang w:val="en-US"/>
              </w:rPr>
              <w:t>Positive and Negative Syndrome Scale (PANSS)</w:t>
            </w:r>
            <w:r w:rsidRPr="0039239F">
              <w:rPr>
                <w:rFonts w:ascii="Arial" w:hAnsi="Arial" w:cs="Arial"/>
                <w:b w:val="0"/>
                <w:sz w:val="18"/>
                <w:u w:color="000000"/>
                <w:lang w:val="en-US"/>
              </w:rPr>
              <w:br/>
            </w:r>
            <w:r>
              <w:rPr>
                <w:rFonts w:ascii="Arial" w:hAnsi="Arial" w:cs="Arial"/>
                <w:sz w:val="18"/>
              </w:rPr>
              <w:t>[</w:t>
            </w:r>
            <w:r w:rsidR="00721526">
              <w:rPr>
                <w:rFonts w:ascii="Arial" w:hAnsi="Arial" w:cs="Arial"/>
                <w:sz w:val="18"/>
              </w:rPr>
              <w:t>2</w:t>
            </w:r>
            <w:r w:rsidRPr="0039239F">
              <w:rPr>
                <w:rFonts w:ascii="Arial" w:hAnsi="Arial" w:cs="Arial"/>
                <w:sz w:val="18"/>
              </w:rPr>
              <w:t xml:space="preserve">] </w:t>
            </w:r>
            <w:hyperlink r:id="rId7" w:history="1">
              <w:r w:rsidRPr="0039239F">
                <w:rPr>
                  <w:rStyle w:val="Hyperlink1"/>
                  <w:rFonts w:ascii="Arial" w:hAnsi="Arial" w:cs="Arial"/>
                  <w:sz w:val="18"/>
                </w:rPr>
                <w:t>Kay et al. (1987)</w:t>
              </w:r>
            </w:hyperlink>
          </w:p>
        </w:tc>
        <w:tc>
          <w:tcPr>
            <w:tcW w:w="1208" w:type="dxa"/>
          </w:tcPr>
          <w:p w14:paraId="4044AA1A" w14:textId="77777777" w:rsidR="006D6486" w:rsidRPr="00A67AAA" w:rsidRDefault="006D6486" w:rsidP="00E736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F2F2C">
              <w:rPr>
                <w:rFonts w:ascii="Arial" w:hAnsi="Arial" w:cs="Arial"/>
                <w:sz w:val="18"/>
                <w:szCs w:val="18"/>
              </w:rPr>
              <w:t>Clinician</w:t>
            </w:r>
          </w:p>
        </w:tc>
        <w:tc>
          <w:tcPr>
            <w:tcW w:w="3286" w:type="dxa"/>
          </w:tcPr>
          <w:p w14:paraId="253E83C2" w14:textId="77777777" w:rsidR="006D6486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F2F2C">
              <w:rPr>
                <w:rFonts w:ascii="Arial" w:hAnsi="Arial" w:cs="Arial"/>
                <w:bCs/>
                <w:sz w:val="18"/>
                <w:szCs w:val="18"/>
                <w:lang w:val="en-US"/>
              </w:rPr>
              <w:t>Emotion, Social Interaction</w:t>
            </w:r>
          </w:p>
          <w:p w14:paraId="6A517AEC" w14:textId="77777777" w:rsidR="006D6486" w:rsidRPr="00CF2F2C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No</w:t>
            </w:r>
          </w:p>
        </w:tc>
        <w:tc>
          <w:tcPr>
            <w:tcW w:w="3118" w:type="dxa"/>
          </w:tcPr>
          <w:p w14:paraId="52E59A95" w14:textId="77777777" w:rsidR="006D6486" w:rsidRPr="00CF2F2C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F2F2C">
              <w:rPr>
                <w:rFonts w:ascii="Arial" w:hAnsi="Arial" w:cs="Arial"/>
                <w:bCs/>
                <w:sz w:val="18"/>
                <w:szCs w:val="18"/>
                <w:lang w:val="en-US"/>
              </w:rPr>
              <w:t>Schizophrenia</w:t>
            </w:r>
          </w:p>
        </w:tc>
      </w:tr>
      <w:tr w:rsidR="006D6486" w:rsidRPr="00A67AAA" w14:paraId="1D9AC81D" w14:textId="77777777" w:rsidTr="00E73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EBBFD79" w14:textId="77777777" w:rsidR="006D6486" w:rsidRPr="0039239F" w:rsidRDefault="006D6486" w:rsidP="00E73692">
            <w:pPr>
              <w:pStyle w:val="Pardfaut"/>
              <w:tabs>
                <w:tab w:val="left" w:pos="708"/>
                <w:tab w:val="left" w:pos="1416"/>
                <w:tab w:val="left" w:pos="2124"/>
              </w:tabs>
              <w:spacing w:before="40" w:line="276" w:lineRule="auto"/>
              <w:jc w:val="center"/>
              <w:rPr>
                <w:rFonts w:ascii="Arial" w:eastAsia="Arial" w:hAnsi="Arial" w:cs="Arial"/>
                <w:b w:val="0"/>
                <w:sz w:val="18"/>
                <w:u w:color="000000"/>
                <w:lang w:val="en-US"/>
              </w:rPr>
            </w:pPr>
            <w:r w:rsidRPr="0039239F">
              <w:rPr>
                <w:rFonts w:ascii="Arial" w:hAnsi="Arial" w:cs="Arial"/>
                <w:b w:val="0"/>
                <w:sz w:val="18"/>
                <w:u w:color="000000"/>
                <w:lang w:val="en-US"/>
              </w:rPr>
              <w:t>Scale for the Assessment of Negative Symptoms (SANS)</w:t>
            </w:r>
          </w:p>
          <w:p w14:paraId="7CF7E17F" w14:textId="77777777" w:rsidR="006D6486" w:rsidRPr="0039239F" w:rsidRDefault="006D6486" w:rsidP="00E73692">
            <w:pPr>
              <w:pStyle w:val="Pardfaut"/>
              <w:tabs>
                <w:tab w:val="left" w:pos="708"/>
                <w:tab w:val="left" w:pos="1416"/>
                <w:tab w:val="left" w:pos="2124"/>
              </w:tabs>
              <w:spacing w:before="40"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</w:rPr>
              <w:t>[</w:t>
            </w:r>
            <w:r w:rsidR="00721526">
              <w:rPr>
                <w:rFonts w:ascii="Arial" w:hAnsi="Arial" w:cs="Arial"/>
                <w:sz w:val="18"/>
              </w:rPr>
              <w:t>3</w:t>
            </w:r>
            <w:r w:rsidRPr="0039239F">
              <w:rPr>
                <w:rFonts w:ascii="Arial" w:hAnsi="Arial" w:cs="Arial"/>
                <w:sz w:val="18"/>
              </w:rPr>
              <w:t xml:space="preserve">] </w:t>
            </w:r>
            <w:hyperlink r:id="rId8" w:history="1">
              <w:r w:rsidRPr="0039239F">
                <w:rPr>
                  <w:rStyle w:val="Hyperlink1"/>
                  <w:rFonts w:ascii="Arial" w:hAnsi="Arial" w:cs="Arial"/>
                  <w:sz w:val="18"/>
                </w:rPr>
                <w:t>Andreasen (1989)</w:t>
              </w:r>
            </w:hyperlink>
          </w:p>
        </w:tc>
        <w:tc>
          <w:tcPr>
            <w:tcW w:w="1208" w:type="dxa"/>
          </w:tcPr>
          <w:p w14:paraId="4C92BD79" w14:textId="77777777" w:rsidR="006D6486" w:rsidRPr="00A67AAA" w:rsidRDefault="006D6486" w:rsidP="00E736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F2F2C">
              <w:rPr>
                <w:rFonts w:ascii="Arial" w:hAnsi="Arial" w:cs="Arial"/>
                <w:sz w:val="18"/>
                <w:szCs w:val="18"/>
              </w:rPr>
              <w:t>Clinician</w:t>
            </w:r>
          </w:p>
        </w:tc>
        <w:tc>
          <w:tcPr>
            <w:tcW w:w="3286" w:type="dxa"/>
          </w:tcPr>
          <w:p w14:paraId="347B9A02" w14:textId="77777777" w:rsidR="006D6486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2F2C">
              <w:rPr>
                <w:rFonts w:ascii="Arial" w:hAnsi="Arial" w:cs="Arial"/>
                <w:sz w:val="18"/>
                <w:szCs w:val="18"/>
                <w:lang w:val="en-US"/>
              </w:rPr>
              <w:t>Emotion, Social interaction</w:t>
            </w:r>
          </w:p>
          <w:p w14:paraId="04D00A68" w14:textId="77777777" w:rsidR="006D6486" w:rsidRPr="00CF2F2C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No</w:t>
            </w:r>
          </w:p>
          <w:p w14:paraId="3C2BFCCA" w14:textId="77777777" w:rsidR="006D6486" w:rsidRPr="00A67AAA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</w:tcPr>
          <w:p w14:paraId="7E8DB662" w14:textId="77777777" w:rsidR="006D6486" w:rsidRPr="00CF2F2C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F2F2C">
              <w:rPr>
                <w:rFonts w:ascii="Arial" w:hAnsi="Arial" w:cs="Arial"/>
                <w:bCs/>
                <w:sz w:val="18"/>
                <w:szCs w:val="18"/>
                <w:lang w:val="en-US"/>
              </w:rPr>
              <w:t>Schizophrenia</w:t>
            </w:r>
          </w:p>
        </w:tc>
      </w:tr>
      <w:tr w:rsidR="006D6486" w:rsidRPr="00A67AAA" w14:paraId="7AF68906" w14:textId="77777777" w:rsidTr="00E73692">
        <w:trPr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5FBB369" w14:textId="77777777" w:rsidR="006D6486" w:rsidRPr="0039239F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</w:tabs>
              <w:spacing w:before="40" w:line="276" w:lineRule="auto"/>
              <w:jc w:val="center"/>
              <w:rPr>
                <w:rFonts w:ascii="Arial" w:hAnsi="Arial" w:cs="Arial"/>
                <w:i w:val="0"/>
                <w:iCs w:val="0"/>
                <w:sz w:val="18"/>
                <w:szCs w:val="20"/>
                <w:lang w:val="en-US"/>
              </w:rPr>
            </w:pPr>
            <w:r w:rsidRPr="0039239F">
              <w:rPr>
                <w:rFonts w:ascii="Arial" w:hAnsi="Arial" w:cs="Arial"/>
                <w:b w:val="0"/>
                <w:sz w:val="18"/>
                <w:szCs w:val="20"/>
                <w:lang w:val="en-US"/>
              </w:rPr>
              <w:t xml:space="preserve">Apathy Evaluation Scale </w:t>
            </w:r>
          </w:p>
          <w:p w14:paraId="341EA9CC" w14:textId="77777777" w:rsidR="006D6486" w:rsidRPr="0039239F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</w:tabs>
              <w:spacing w:before="40" w:line="276" w:lineRule="auto"/>
              <w:jc w:val="center"/>
              <w:rPr>
                <w:rFonts w:ascii="Arial" w:eastAsia="Arial" w:hAnsi="Arial" w:cs="Arial"/>
                <w:b w:val="0"/>
                <w:sz w:val="18"/>
                <w:szCs w:val="20"/>
                <w:lang w:val="en-US"/>
              </w:rPr>
            </w:pPr>
            <w:r w:rsidRPr="0039239F">
              <w:rPr>
                <w:rFonts w:ascii="Arial" w:hAnsi="Arial" w:cs="Arial"/>
                <w:b w:val="0"/>
                <w:sz w:val="18"/>
                <w:szCs w:val="20"/>
                <w:lang w:val="en-US"/>
              </w:rPr>
              <w:t>(AES-S/I/C)</w:t>
            </w:r>
          </w:p>
          <w:p w14:paraId="1764CB1B" w14:textId="77777777" w:rsidR="006D6486" w:rsidRPr="0039239F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</w:tabs>
              <w:spacing w:before="4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[</w:t>
            </w:r>
            <w:r w:rsidR="00721526">
              <w:rPr>
                <w:rFonts w:ascii="Arial" w:hAnsi="Arial" w:cs="Arial"/>
                <w:sz w:val="18"/>
                <w:szCs w:val="20"/>
              </w:rPr>
              <w:t>4</w:t>
            </w:r>
            <w:r w:rsidRPr="0039239F">
              <w:rPr>
                <w:rFonts w:ascii="Arial" w:hAnsi="Arial" w:cs="Arial"/>
                <w:sz w:val="18"/>
                <w:szCs w:val="20"/>
              </w:rPr>
              <w:t xml:space="preserve">] </w:t>
            </w:r>
            <w:hyperlink r:id="rId9" w:history="1">
              <w:r w:rsidRPr="0039239F">
                <w:rPr>
                  <w:rStyle w:val="Hyperlink2"/>
                  <w:rFonts w:ascii="Arial" w:hAnsi="Arial" w:cs="Arial"/>
                  <w:sz w:val="18"/>
                  <w:szCs w:val="20"/>
                </w:rPr>
                <w:t>Marin et al. (1991)</w:t>
              </w:r>
            </w:hyperlink>
          </w:p>
        </w:tc>
        <w:tc>
          <w:tcPr>
            <w:tcW w:w="1208" w:type="dxa"/>
          </w:tcPr>
          <w:p w14:paraId="10D0960A" w14:textId="77777777" w:rsidR="006D6486" w:rsidRPr="00CF2F2C" w:rsidRDefault="006D6486" w:rsidP="00E73692">
            <w:pPr>
              <w:pStyle w:val="Corps"/>
              <w:tabs>
                <w:tab w:val="left" w:pos="708"/>
              </w:tabs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2F2C">
              <w:rPr>
                <w:rFonts w:ascii="Arial" w:hAnsi="Arial" w:cs="Arial"/>
                <w:sz w:val="18"/>
                <w:szCs w:val="18"/>
                <w:lang w:val="en-US"/>
              </w:rPr>
              <w:t>Self-report</w:t>
            </w:r>
          </w:p>
          <w:p w14:paraId="2D18BF32" w14:textId="77777777" w:rsidR="006D6486" w:rsidRPr="00CF2F2C" w:rsidRDefault="006D6486" w:rsidP="00E73692">
            <w:pPr>
              <w:pStyle w:val="Corps"/>
              <w:tabs>
                <w:tab w:val="left" w:pos="708"/>
              </w:tabs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2F2C">
              <w:rPr>
                <w:rFonts w:ascii="Arial" w:hAnsi="Arial" w:cs="Arial"/>
                <w:sz w:val="18"/>
                <w:szCs w:val="18"/>
                <w:lang w:val="en-US"/>
              </w:rPr>
              <w:t>Caregiver</w:t>
            </w:r>
          </w:p>
          <w:p w14:paraId="296BB888" w14:textId="77777777" w:rsidR="006D6486" w:rsidRPr="00CF2F2C" w:rsidRDefault="006D6486" w:rsidP="00E73692">
            <w:pPr>
              <w:pStyle w:val="Corps"/>
              <w:tabs>
                <w:tab w:val="left" w:pos="708"/>
              </w:tabs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2F2C">
              <w:rPr>
                <w:rFonts w:ascii="Arial" w:hAnsi="Arial" w:cs="Arial"/>
                <w:sz w:val="18"/>
                <w:szCs w:val="18"/>
                <w:lang w:val="en-US"/>
              </w:rPr>
              <w:t>Clinician</w:t>
            </w:r>
          </w:p>
        </w:tc>
        <w:tc>
          <w:tcPr>
            <w:tcW w:w="3286" w:type="dxa"/>
          </w:tcPr>
          <w:p w14:paraId="24930B4E" w14:textId="77777777" w:rsidR="006D6486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2F2C">
              <w:rPr>
                <w:rFonts w:ascii="Arial" w:hAnsi="Arial" w:cs="Arial"/>
                <w:sz w:val="18"/>
                <w:szCs w:val="18"/>
                <w:lang w:val="en-US"/>
              </w:rPr>
              <w:t>Cognition, Behavior, Emotion</w:t>
            </w:r>
          </w:p>
          <w:p w14:paraId="38257745" w14:textId="77777777" w:rsidR="006D6486" w:rsidRPr="00CF2F2C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</w:p>
        </w:tc>
        <w:tc>
          <w:tcPr>
            <w:tcW w:w="3118" w:type="dxa"/>
          </w:tcPr>
          <w:p w14:paraId="105D53EE" w14:textId="77777777" w:rsidR="006D6486" w:rsidRPr="00A67AAA" w:rsidRDefault="006D6486" w:rsidP="00E736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bdr w:val="none" w:sz="0" w:space="0" w:color="auto"/>
              </w:rPr>
            </w:pPr>
            <w:r w:rsidRPr="00CF2F2C">
              <w:rPr>
                <w:rFonts w:ascii="Arial" w:eastAsia="Times New Roman" w:hAnsi="Arial" w:cs="Arial"/>
                <w:sz w:val="18"/>
                <w:bdr w:val="none" w:sz="0" w:space="0" w:color="auto"/>
              </w:rPr>
              <w:t>AD (Alzheimer’s disease),</w:t>
            </w:r>
          </w:p>
          <w:p w14:paraId="67699E56" w14:textId="77777777" w:rsidR="006D6486" w:rsidRPr="00A67AAA" w:rsidRDefault="006D6486" w:rsidP="00E736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bdr w:val="none" w:sz="0" w:space="0" w:color="auto"/>
              </w:rPr>
            </w:pPr>
            <w:r w:rsidRPr="00CF2F2C">
              <w:rPr>
                <w:rFonts w:ascii="Arial" w:eastAsia="Times New Roman" w:hAnsi="Arial" w:cs="Arial"/>
                <w:sz w:val="18"/>
                <w:bdr w:val="none" w:sz="0" w:space="0" w:color="auto"/>
              </w:rPr>
              <w:t>Brain injury,</w:t>
            </w:r>
          </w:p>
          <w:p w14:paraId="59EC3104" w14:textId="77777777" w:rsidR="006D6486" w:rsidRPr="00A67AAA" w:rsidRDefault="006D6486" w:rsidP="00E736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bdr w:val="none" w:sz="0" w:space="0" w:color="auto"/>
              </w:rPr>
            </w:pPr>
            <w:r w:rsidRPr="00CF2F2C">
              <w:rPr>
                <w:rFonts w:ascii="Arial" w:eastAsia="Times New Roman" w:hAnsi="Arial" w:cs="Arial"/>
                <w:sz w:val="18"/>
                <w:bdr w:val="none" w:sz="0" w:space="0" w:color="auto"/>
              </w:rPr>
              <w:t>Major depression</w:t>
            </w:r>
          </w:p>
          <w:p w14:paraId="5521563F" w14:textId="77777777" w:rsidR="006D6486" w:rsidRPr="00CF2F2C" w:rsidRDefault="006D6486" w:rsidP="00E7369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9020"/>
              </w:tabs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D6486" w:rsidRPr="00A67AAA" w14:paraId="6866042B" w14:textId="77777777" w:rsidTr="00E73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EF398B9" w14:textId="77777777" w:rsidR="006D6486" w:rsidRPr="0039239F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</w:tabs>
              <w:spacing w:before="40" w:line="276" w:lineRule="auto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39239F">
              <w:rPr>
                <w:rFonts w:ascii="Arial" w:hAnsi="Arial" w:cs="Arial"/>
                <w:sz w:val="18"/>
                <w:szCs w:val="20"/>
              </w:rPr>
              <w:t>Apathy Scale (AS)</w:t>
            </w:r>
          </w:p>
          <w:p w14:paraId="4236E0A0" w14:textId="77777777" w:rsidR="006D6486" w:rsidRPr="0039239F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</w:tabs>
              <w:spacing w:before="40" w:line="276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</w:rPr>
              <w:t>[</w:t>
            </w:r>
            <w:r w:rsidR="00721526">
              <w:rPr>
                <w:rFonts w:ascii="Arial" w:hAnsi="Arial" w:cs="Arial"/>
                <w:sz w:val="18"/>
                <w:szCs w:val="20"/>
              </w:rPr>
              <w:t>5</w:t>
            </w:r>
            <w:r w:rsidRPr="0039239F">
              <w:rPr>
                <w:rFonts w:ascii="Arial" w:hAnsi="Arial" w:cs="Arial"/>
                <w:sz w:val="18"/>
                <w:szCs w:val="20"/>
              </w:rPr>
              <w:t xml:space="preserve">] </w:t>
            </w:r>
            <w:hyperlink r:id="rId10" w:history="1">
              <w:r w:rsidRPr="0039239F">
                <w:rPr>
                  <w:rStyle w:val="Hyperlink2"/>
                  <w:rFonts w:ascii="Arial" w:hAnsi="Arial" w:cs="Arial"/>
                  <w:sz w:val="18"/>
                  <w:szCs w:val="20"/>
                </w:rPr>
                <w:t xml:space="preserve">Starkstein et al. </w:t>
              </w:r>
              <w:r w:rsidRPr="0039239F">
                <w:rPr>
                  <w:rStyle w:val="Hyperlink2"/>
                  <w:rFonts w:ascii="Arial" w:hAnsi="Arial" w:cs="Arial"/>
                  <w:sz w:val="18"/>
                  <w:szCs w:val="20"/>
                  <w:lang w:val="en-US"/>
                </w:rPr>
                <w:t>(1992)</w:t>
              </w:r>
            </w:hyperlink>
          </w:p>
        </w:tc>
        <w:tc>
          <w:tcPr>
            <w:tcW w:w="1208" w:type="dxa"/>
          </w:tcPr>
          <w:p w14:paraId="4E5437C9" w14:textId="77777777" w:rsidR="006D6486" w:rsidRPr="00A67AAA" w:rsidRDefault="006D6486" w:rsidP="00E736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F2F2C">
              <w:rPr>
                <w:rFonts w:ascii="Arial" w:hAnsi="Arial" w:cs="Arial"/>
                <w:sz w:val="18"/>
                <w:szCs w:val="18"/>
              </w:rPr>
              <w:t>Clinician</w:t>
            </w:r>
          </w:p>
        </w:tc>
        <w:tc>
          <w:tcPr>
            <w:tcW w:w="3286" w:type="dxa"/>
          </w:tcPr>
          <w:p w14:paraId="0FECF5CF" w14:textId="77777777" w:rsidR="006D6486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2F2C">
              <w:rPr>
                <w:rFonts w:ascii="Arial" w:hAnsi="Arial" w:cs="Arial"/>
                <w:sz w:val="18"/>
                <w:szCs w:val="18"/>
                <w:lang w:val="en-US"/>
              </w:rPr>
              <w:t>Cognition, Behavior, Emotion</w:t>
            </w:r>
          </w:p>
          <w:p w14:paraId="109ECD3C" w14:textId="77777777" w:rsidR="006D6486" w:rsidRPr="00CF2F2C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</w:p>
        </w:tc>
        <w:tc>
          <w:tcPr>
            <w:tcW w:w="3118" w:type="dxa"/>
          </w:tcPr>
          <w:p w14:paraId="373431C4" w14:textId="77777777" w:rsidR="006D6486" w:rsidRPr="00CF2F2C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2F2C">
              <w:rPr>
                <w:rFonts w:ascii="Arial" w:hAnsi="Arial" w:cs="Arial"/>
                <w:sz w:val="18"/>
                <w:szCs w:val="18"/>
                <w:lang w:val="en-US"/>
              </w:rPr>
              <w:t>PD (Parkinson’s disease)</w:t>
            </w:r>
          </w:p>
        </w:tc>
      </w:tr>
      <w:tr w:rsidR="006D6486" w:rsidRPr="00A67AAA" w14:paraId="5A242E3B" w14:textId="77777777" w:rsidTr="00E73692">
        <w:trPr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CBAC8E7" w14:textId="77777777" w:rsidR="006D6486" w:rsidRPr="0039239F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</w:tabs>
              <w:spacing w:before="40" w:line="276" w:lineRule="auto"/>
              <w:jc w:val="center"/>
              <w:rPr>
                <w:rFonts w:ascii="Arial" w:eastAsia="Arial" w:hAnsi="Arial" w:cs="Arial"/>
                <w:b w:val="0"/>
                <w:sz w:val="18"/>
                <w:szCs w:val="20"/>
                <w:lang w:val="en-US"/>
              </w:rPr>
            </w:pPr>
            <w:r w:rsidRPr="0039239F">
              <w:rPr>
                <w:rFonts w:ascii="Arial" w:hAnsi="Arial" w:cs="Arial"/>
                <w:b w:val="0"/>
                <w:sz w:val="18"/>
                <w:szCs w:val="20"/>
                <w:lang w:val="en-US"/>
              </w:rPr>
              <w:t>Neuropsychiatric Inventory NPI</w:t>
            </w:r>
          </w:p>
          <w:p w14:paraId="14BA133F" w14:textId="77777777" w:rsidR="006D6486" w:rsidRPr="0039239F" w:rsidRDefault="00721526" w:rsidP="00E73692">
            <w:pPr>
              <w:pStyle w:val="Corps"/>
              <w:tabs>
                <w:tab w:val="left" w:pos="708"/>
                <w:tab w:val="left" w:pos="1416"/>
                <w:tab w:val="left" w:pos="2124"/>
              </w:tabs>
              <w:spacing w:before="40" w:line="276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</w:rPr>
              <w:t>[6</w:t>
            </w:r>
            <w:r w:rsidR="006D6486" w:rsidRPr="0039239F">
              <w:rPr>
                <w:rFonts w:ascii="Arial" w:hAnsi="Arial" w:cs="Arial"/>
                <w:sz w:val="18"/>
                <w:szCs w:val="20"/>
              </w:rPr>
              <w:t xml:space="preserve">] </w:t>
            </w:r>
            <w:hyperlink r:id="rId11" w:history="1">
              <w:r w:rsidR="006D6486" w:rsidRPr="0039239F">
                <w:rPr>
                  <w:rStyle w:val="Hyperlink0"/>
                  <w:rFonts w:ascii="Arial" w:hAnsi="Arial" w:cs="Arial"/>
                  <w:sz w:val="18"/>
                  <w:szCs w:val="20"/>
                  <w:lang w:val="en-US"/>
                </w:rPr>
                <w:t>Cummings et al. (1994)</w:t>
              </w:r>
            </w:hyperlink>
          </w:p>
        </w:tc>
        <w:tc>
          <w:tcPr>
            <w:tcW w:w="1208" w:type="dxa"/>
          </w:tcPr>
          <w:p w14:paraId="41811CBF" w14:textId="77777777" w:rsidR="006D6486" w:rsidRPr="00CF2F2C" w:rsidRDefault="006D6486" w:rsidP="00E73692">
            <w:pPr>
              <w:pStyle w:val="Corps"/>
              <w:tabs>
                <w:tab w:val="left" w:pos="708"/>
              </w:tabs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2F2C">
              <w:rPr>
                <w:rFonts w:ascii="Arial" w:hAnsi="Arial" w:cs="Arial"/>
                <w:sz w:val="18"/>
                <w:szCs w:val="18"/>
                <w:lang w:val="en-US"/>
              </w:rPr>
              <w:t>Caregiver</w:t>
            </w:r>
          </w:p>
        </w:tc>
        <w:tc>
          <w:tcPr>
            <w:tcW w:w="3286" w:type="dxa"/>
          </w:tcPr>
          <w:p w14:paraId="1138A275" w14:textId="77777777" w:rsidR="006D6486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2F2C">
              <w:rPr>
                <w:rFonts w:ascii="Arial" w:hAnsi="Arial" w:cs="Arial"/>
                <w:sz w:val="18"/>
                <w:szCs w:val="18"/>
                <w:lang w:val="en-US"/>
              </w:rPr>
              <w:t>Cognition, Behavior,</w:t>
            </w:r>
            <w:r w:rsidRPr="00CF2F2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r w:rsidRPr="00CF2F2C">
              <w:rPr>
                <w:rFonts w:ascii="Arial" w:hAnsi="Arial" w:cs="Arial"/>
                <w:sz w:val="18"/>
                <w:szCs w:val="18"/>
                <w:lang w:val="en-US"/>
              </w:rPr>
              <w:t>Emotion</w:t>
            </w:r>
          </w:p>
          <w:p w14:paraId="44BD1887" w14:textId="77777777" w:rsidR="006D6486" w:rsidRPr="00CF2F2C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No</w:t>
            </w:r>
          </w:p>
        </w:tc>
        <w:tc>
          <w:tcPr>
            <w:tcW w:w="3118" w:type="dxa"/>
          </w:tcPr>
          <w:p w14:paraId="2562CB76" w14:textId="77777777" w:rsidR="006D6486" w:rsidRPr="00CF2F2C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2F2C">
              <w:rPr>
                <w:rFonts w:ascii="Arial" w:hAnsi="Arial" w:cs="Arial"/>
                <w:sz w:val="18"/>
                <w:szCs w:val="18"/>
                <w:lang w:val="en-US"/>
              </w:rPr>
              <w:t>Dementia</w:t>
            </w:r>
          </w:p>
        </w:tc>
      </w:tr>
      <w:tr w:rsidR="006D6486" w:rsidRPr="00A67AAA" w14:paraId="17B9407A" w14:textId="77777777" w:rsidTr="00E73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90E6866" w14:textId="77777777" w:rsidR="006D6486" w:rsidRPr="0039239F" w:rsidRDefault="006D6486" w:rsidP="00E73692">
            <w:pPr>
              <w:pStyle w:val="Pardfaut"/>
              <w:tabs>
                <w:tab w:val="left" w:pos="708"/>
                <w:tab w:val="left" w:pos="1416"/>
                <w:tab w:val="left" w:pos="2124"/>
              </w:tabs>
              <w:spacing w:before="40" w:line="276" w:lineRule="auto"/>
              <w:jc w:val="center"/>
              <w:rPr>
                <w:rFonts w:ascii="Arial" w:eastAsia="Arial" w:hAnsi="Arial" w:cs="Arial"/>
                <w:b w:val="0"/>
                <w:sz w:val="18"/>
                <w:u w:color="000000"/>
                <w:lang w:val="en-US"/>
              </w:rPr>
            </w:pPr>
            <w:r w:rsidRPr="0039239F">
              <w:rPr>
                <w:rFonts w:ascii="Arial" w:hAnsi="Arial" w:cs="Arial"/>
                <w:b w:val="0"/>
                <w:sz w:val="18"/>
                <w:u w:color="000000"/>
                <w:lang w:val="en-US"/>
              </w:rPr>
              <w:t>Unified Parkinson’s Disease Rating Scale (UPDRS) 1 item</w:t>
            </w:r>
          </w:p>
          <w:p w14:paraId="78C7D829" w14:textId="77777777" w:rsidR="006D6486" w:rsidRPr="0039239F" w:rsidRDefault="00721526" w:rsidP="00E73692">
            <w:pPr>
              <w:pStyle w:val="Pardfaut"/>
              <w:tabs>
                <w:tab w:val="left" w:pos="708"/>
                <w:tab w:val="left" w:pos="1416"/>
                <w:tab w:val="left" w:pos="2124"/>
              </w:tabs>
              <w:spacing w:before="40"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</w:rPr>
              <w:t>[7</w:t>
            </w:r>
            <w:r w:rsidR="006D6486" w:rsidRPr="0039239F">
              <w:rPr>
                <w:rFonts w:ascii="Arial" w:hAnsi="Arial" w:cs="Arial"/>
                <w:sz w:val="18"/>
              </w:rPr>
              <w:t xml:space="preserve">] </w:t>
            </w:r>
            <w:hyperlink r:id="rId12" w:history="1">
              <w:r w:rsidR="006D6486" w:rsidRPr="0039239F">
                <w:rPr>
                  <w:rStyle w:val="Hyperlink1"/>
                  <w:rFonts w:ascii="Arial" w:hAnsi="Arial" w:cs="Arial"/>
                  <w:sz w:val="18"/>
                </w:rPr>
                <w:t>Martinez-Sarriez et al. (1994)</w:t>
              </w:r>
            </w:hyperlink>
          </w:p>
        </w:tc>
        <w:tc>
          <w:tcPr>
            <w:tcW w:w="1208" w:type="dxa"/>
          </w:tcPr>
          <w:p w14:paraId="25BC8532" w14:textId="77777777" w:rsidR="006D6486" w:rsidRPr="00A67AAA" w:rsidRDefault="006D6486" w:rsidP="00E736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F2F2C">
              <w:rPr>
                <w:rFonts w:ascii="Arial" w:hAnsi="Arial" w:cs="Arial"/>
                <w:sz w:val="18"/>
                <w:szCs w:val="18"/>
              </w:rPr>
              <w:t>Clinician</w:t>
            </w:r>
          </w:p>
        </w:tc>
        <w:tc>
          <w:tcPr>
            <w:tcW w:w="3286" w:type="dxa"/>
          </w:tcPr>
          <w:p w14:paraId="4C4EA302" w14:textId="77777777" w:rsidR="006D6486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2F2C">
              <w:rPr>
                <w:rFonts w:ascii="Arial" w:hAnsi="Arial" w:cs="Arial"/>
                <w:sz w:val="18"/>
                <w:szCs w:val="18"/>
                <w:lang w:val="en-US"/>
              </w:rPr>
              <w:t>Cognition, Behavior</w:t>
            </w:r>
          </w:p>
          <w:p w14:paraId="7FD06761" w14:textId="77777777" w:rsidR="006D6486" w:rsidRPr="00CF2F2C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No</w:t>
            </w:r>
          </w:p>
        </w:tc>
        <w:tc>
          <w:tcPr>
            <w:tcW w:w="3118" w:type="dxa"/>
          </w:tcPr>
          <w:p w14:paraId="791AE467" w14:textId="77777777" w:rsidR="006D6486" w:rsidRPr="00CF2F2C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2F2C">
              <w:rPr>
                <w:rFonts w:ascii="Arial" w:hAnsi="Arial" w:cs="Arial"/>
                <w:sz w:val="18"/>
                <w:szCs w:val="18"/>
                <w:lang w:val="en-US"/>
              </w:rPr>
              <w:t>PD</w:t>
            </w:r>
          </w:p>
        </w:tc>
      </w:tr>
      <w:tr w:rsidR="006D6486" w:rsidRPr="00A67AAA" w14:paraId="39B56CE9" w14:textId="77777777" w:rsidTr="00E73692">
        <w:trPr>
          <w:trHeight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8EB41F1" w14:textId="77777777" w:rsidR="006D6486" w:rsidRPr="0039239F" w:rsidRDefault="006D6486" w:rsidP="00E73692">
            <w:pPr>
              <w:pStyle w:val="Pardfaut"/>
              <w:tabs>
                <w:tab w:val="left" w:pos="708"/>
                <w:tab w:val="left" w:pos="1416"/>
                <w:tab w:val="left" w:pos="2124"/>
              </w:tabs>
              <w:spacing w:before="40" w:line="276" w:lineRule="auto"/>
              <w:jc w:val="center"/>
              <w:rPr>
                <w:rFonts w:ascii="Arial" w:eastAsia="Arial" w:hAnsi="Arial" w:cs="Arial"/>
                <w:b w:val="0"/>
                <w:sz w:val="18"/>
                <w:u w:color="000000"/>
                <w:lang w:val="en-US"/>
              </w:rPr>
            </w:pPr>
            <w:r w:rsidRPr="0039239F">
              <w:rPr>
                <w:rFonts w:ascii="Arial" w:hAnsi="Arial" w:cs="Arial"/>
                <w:b w:val="0"/>
                <w:sz w:val="18"/>
                <w:u w:color="000000"/>
                <w:lang w:val="en-US"/>
              </w:rPr>
              <w:t>The Behavioural Assessment of Dysexecutive Syndrome- DEX</w:t>
            </w:r>
          </w:p>
          <w:p w14:paraId="344D882D" w14:textId="77777777" w:rsidR="006D6486" w:rsidRPr="0039239F" w:rsidRDefault="00721526" w:rsidP="00E73692">
            <w:pPr>
              <w:pStyle w:val="Corps"/>
              <w:tabs>
                <w:tab w:val="left" w:pos="708"/>
                <w:tab w:val="left" w:pos="1416"/>
                <w:tab w:val="left" w:pos="2124"/>
              </w:tabs>
              <w:spacing w:before="40" w:after="200" w:line="276" w:lineRule="auto"/>
              <w:ind w:left="167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</w:rPr>
              <w:t>[8</w:t>
            </w:r>
            <w:r w:rsidR="006D6486" w:rsidRPr="0039239F">
              <w:rPr>
                <w:rFonts w:ascii="Arial" w:hAnsi="Arial" w:cs="Arial"/>
                <w:sz w:val="18"/>
                <w:szCs w:val="20"/>
              </w:rPr>
              <w:t xml:space="preserve">] </w:t>
            </w:r>
            <w:hyperlink r:id="rId13" w:anchor="page=38" w:history="1">
              <w:r w:rsidR="006D6486" w:rsidRPr="0039239F">
                <w:rPr>
                  <w:rStyle w:val="Hyperlink1"/>
                  <w:rFonts w:ascii="Arial" w:hAnsi="Arial" w:cs="Arial"/>
                  <w:sz w:val="18"/>
                  <w:szCs w:val="20"/>
                </w:rPr>
                <w:t>Wilson et al. (1996)</w:t>
              </w:r>
            </w:hyperlink>
          </w:p>
        </w:tc>
        <w:tc>
          <w:tcPr>
            <w:tcW w:w="1208" w:type="dxa"/>
          </w:tcPr>
          <w:p w14:paraId="1D6E0715" w14:textId="77777777" w:rsidR="006D6486" w:rsidRPr="00A67AAA" w:rsidRDefault="006D6486" w:rsidP="00E736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F2F2C">
              <w:rPr>
                <w:rFonts w:ascii="Arial" w:hAnsi="Arial" w:cs="Arial"/>
                <w:sz w:val="18"/>
                <w:szCs w:val="18"/>
              </w:rPr>
              <w:t>Clinician</w:t>
            </w:r>
          </w:p>
          <w:p w14:paraId="21127737" w14:textId="77777777" w:rsidR="006D6486" w:rsidRPr="00A67AAA" w:rsidRDefault="006D6486" w:rsidP="00E736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F2F2C">
              <w:rPr>
                <w:rFonts w:ascii="Arial" w:hAnsi="Arial" w:cs="Arial"/>
                <w:sz w:val="18"/>
                <w:szCs w:val="18"/>
              </w:rPr>
              <w:t>Self-report</w:t>
            </w:r>
          </w:p>
        </w:tc>
        <w:tc>
          <w:tcPr>
            <w:tcW w:w="3286" w:type="dxa"/>
          </w:tcPr>
          <w:p w14:paraId="5C743080" w14:textId="77777777" w:rsidR="006D6486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2F2C">
              <w:rPr>
                <w:rFonts w:ascii="Arial" w:hAnsi="Arial" w:cs="Arial"/>
                <w:sz w:val="18"/>
                <w:szCs w:val="18"/>
                <w:lang w:val="en-US"/>
              </w:rPr>
              <w:t>Cognition, Behavior, Emotion</w:t>
            </w:r>
          </w:p>
          <w:p w14:paraId="70758F31" w14:textId="77777777" w:rsidR="006D6486" w:rsidRPr="00CF2F2C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No</w:t>
            </w:r>
          </w:p>
        </w:tc>
        <w:tc>
          <w:tcPr>
            <w:tcW w:w="3118" w:type="dxa"/>
          </w:tcPr>
          <w:p w14:paraId="69032BD5" w14:textId="77777777" w:rsidR="006D6486" w:rsidRPr="00CF2F2C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2F2C">
              <w:rPr>
                <w:rFonts w:ascii="Arial" w:hAnsi="Arial" w:cs="Arial"/>
                <w:sz w:val="18"/>
                <w:szCs w:val="18"/>
                <w:lang w:val="en-US"/>
              </w:rPr>
              <w:t>Brain injury</w:t>
            </w:r>
          </w:p>
        </w:tc>
      </w:tr>
      <w:tr w:rsidR="006D6486" w:rsidRPr="00A67AAA" w14:paraId="67DFB309" w14:textId="77777777" w:rsidTr="00E73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01FFB05" w14:textId="77777777" w:rsidR="006D6486" w:rsidRPr="0039239F" w:rsidRDefault="006D6486" w:rsidP="00E73692">
            <w:pPr>
              <w:pStyle w:val="Pardfaut"/>
              <w:tabs>
                <w:tab w:val="left" w:pos="708"/>
                <w:tab w:val="left" w:pos="1416"/>
                <w:tab w:val="left" w:pos="2124"/>
              </w:tabs>
              <w:spacing w:before="40"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39239F">
              <w:rPr>
                <w:rFonts w:ascii="Arial" w:hAnsi="Arial" w:cs="Arial"/>
                <w:b w:val="0"/>
                <w:sz w:val="18"/>
                <w:u w:color="000000"/>
                <w:lang w:val="en-US"/>
              </w:rPr>
              <w:t>Irritability-Apathy Scale (IAS)</w:t>
            </w:r>
            <w:r w:rsidR="00721526">
              <w:rPr>
                <w:rStyle w:val="Hyperlink1"/>
                <w:rFonts w:ascii="Arial" w:hAnsi="Arial" w:cs="Arial"/>
                <w:b w:val="0"/>
                <w:sz w:val="18"/>
              </w:rPr>
              <w:t xml:space="preserve"> </w:t>
            </w:r>
            <w:r w:rsidR="00721526">
              <w:rPr>
                <w:rFonts w:ascii="Arial" w:hAnsi="Arial" w:cs="Arial"/>
                <w:sz w:val="18"/>
                <w:lang w:val="en-US"/>
              </w:rPr>
              <w:t>[9</w:t>
            </w:r>
            <w:r w:rsidRPr="00AB72A0">
              <w:rPr>
                <w:rFonts w:ascii="Arial" w:hAnsi="Arial" w:cs="Arial"/>
                <w:sz w:val="18"/>
                <w:lang w:val="en-US"/>
              </w:rPr>
              <w:t xml:space="preserve">] </w:t>
            </w:r>
            <w:hyperlink r:id="rId14" w:history="1">
              <w:r w:rsidRPr="0039239F">
                <w:rPr>
                  <w:rStyle w:val="Hyperlink1"/>
                  <w:rFonts w:ascii="Arial" w:hAnsi="Arial" w:cs="Arial"/>
                  <w:sz w:val="18"/>
                </w:rPr>
                <w:t>Burns et al. (1997)</w:t>
              </w:r>
            </w:hyperlink>
          </w:p>
        </w:tc>
        <w:tc>
          <w:tcPr>
            <w:tcW w:w="1208" w:type="dxa"/>
          </w:tcPr>
          <w:p w14:paraId="65ED9028" w14:textId="77777777" w:rsidR="006D6486" w:rsidRPr="00CF2F2C" w:rsidRDefault="006D6486" w:rsidP="00E73692">
            <w:pPr>
              <w:pStyle w:val="Corps"/>
              <w:tabs>
                <w:tab w:val="left" w:pos="708"/>
              </w:tabs>
              <w:spacing w:before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2F2C">
              <w:rPr>
                <w:rFonts w:ascii="Arial" w:hAnsi="Arial" w:cs="Arial"/>
                <w:sz w:val="18"/>
                <w:szCs w:val="18"/>
                <w:lang w:val="en-US"/>
              </w:rPr>
              <w:t>Caregiver</w:t>
            </w:r>
          </w:p>
          <w:p w14:paraId="65C04837" w14:textId="77777777" w:rsidR="006D6486" w:rsidRPr="00CF2F2C" w:rsidRDefault="006D6486" w:rsidP="00E73692">
            <w:pPr>
              <w:pStyle w:val="Corps"/>
              <w:tabs>
                <w:tab w:val="left" w:pos="708"/>
              </w:tabs>
              <w:spacing w:before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2F2C">
              <w:rPr>
                <w:rFonts w:ascii="Arial" w:hAnsi="Arial" w:cs="Arial"/>
                <w:sz w:val="18"/>
                <w:szCs w:val="18"/>
                <w:lang w:val="en-US"/>
              </w:rPr>
              <w:t>Clinician</w:t>
            </w:r>
          </w:p>
        </w:tc>
        <w:tc>
          <w:tcPr>
            <w:tcW w:w="3286" w:type="dxa"/>
          </w:tcPr>
          <w:p w14:paraId="1C9F4D9C" w14:textId="77777777" w:rsidR="006D6486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2F2C">
              <w:rPr>
                <w:rFonts w:ascii="Arial" w:hAnsi="Arial" w:cs="Arial"/>
                <w:sz w:val="18"/>
                <w:szCs w:val="18"/>
                <w:lang w:val="en-US"/>
              </w:rPr>
              <w:t>Cognition, Behavior</w:t>
            </w:r>
          </w:p>
          <w:p w14:paraId="2671152B" w14:textId="77777777" w:rsidR="006D6486" w:rsidRPr="00CF2F2C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No</w:t>
            </w:r>
          </w:p>
        </w:tc>
        <w:tc>
          <w:tcPr>
            <w:tcW w:w="3118" w:type="dxa"/>
          </w:tcPr>
          <w:p w14:paraId="5B45CEA3" w14:textId="77777777" w:rsidR="006D6486" w:rsidRPr="00CF2F2C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2F2C">
              <w:rPr>
                <w:rFonts w:ascii="Arial" w:hAnsi="Arial" w:cs="Arial"/>
                <w:sz w:val="18"/>
                <w:szCs w:val="18"/>
                <w:lang w:val="en-US"/>
              </w:rPr>
              <w:t>AD</w:t>
            </w:r>
          </w:p>
          <w:p w14:paraId="20153003" w14:textId="77777777" w:rsidR="006D6486" w:rsidRPr="00CF2F2C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2F2C">
              <w:rPr>
                <w:rFonts w:ascii="Arial" w:hAnsi="Arial" w:cs="Arial"/>
                <w:sz w:val="18"/>
                <w:szCs w:val="18"/>
                <w:lang w:val="en-US"/>
              </w:rPr>
              <w:t>HD (Huntington disease)</w:t>
            </w:r>
          </w:p>
        </w:tc>
      </w:tr>
      <w:tr w:rsidR="006D6486" w:rsidRPr="00A67AAA" w14:paraId="5A625029" w14:textId="77777777" w:rsidTr="00E73692">
        <w:trPr>
          <w:trHeight w:val="1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BE45935" w14:textId="77777777" w:rsidR="006D6486" w:rsidRPr="0039239F" w:rsidRDefault="006D6486" w:rsidP="00E73692">
            <w:pPr>
              <w:pStyle w:val="Pardfaut"/>
              <w:tabs>
                <w:tab w:val="left" w:pos="708"/>
                <w:tab w:val="left" w:pos="1416"/>
                <w:tab w:val="left" w:pos="2124"/>
              </w:tabs>
              <w:spacing w:before="40" w:line="276" w:lineRule="auto"/>
              <w:jc w:val="center"/>
              <w:rPr>
                <w:rFonts w:ascii="Arial" w:eastAsia="Arial" w:hAnsi="Arial" w:cs="Arial"/>
                <w:b w:val="0"/>
                <w:sz w:val="18"/>
                <w:u w:color="000000"/>
                <w:lang w:val="en-US"/>
              </w:rPr>
            </w:pPr>
            <w:r w:rsidRPr="0039239F">
              <w:rPr>
                <w:rFonts w:ascii="Arial" w:hAnsi="Arial" w:cs="Arial"/>
                <w:b w:val="0"/>
                <w:sz w:val="18"/>
                <w:u w:color="000000"/>
                <w:lang w:val="en-US"/>
              </w:rPr>
              <w:t>Frontal Lobe Personality Scale (FLOPS) now known as the Frontal Systems Behavior Scale (FrSBe)</w:t>
            </w:r>
          </w:p>
          <w:p w14:paraId="523F002C" w14:textId="77777777" w:rsidR="006D6486" w:rsidRPr="0039239F" w:rsidRDefault="006D6486" w:rsidP="00E73692">
            <w:pPr>
              <w:pStyle w:val="Pardfaut"/>
              <w:tabs>
                <w:tab w:val="left" w:pos="708"/>
                <w:tab w:val="left" w:pos="1416"/>
                <w:tab w:val="left" w:pos="2124"/>
              </w:tabs>
              <w:spacing w:before="40"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</w:rPr>
              <w:t>[</w:t>
            </w:r>
            <w:r w:rsidR="00721526">
              <w:rPr>
                <w:rFonts w:ascii="Arial" w:hAnsi="Arial" w:cs="Arial"/>
                <w:sz w:val="18"/>
              </w:rPr>
              <w:t>10</w:t>
            </w:r>
            <w:r w:rsidRPr="0039239F">
              <w:rPr>
                <w:rFonts w:ascii="Arial" w:hAnsi="Arial" w:cs="Arial"/>
                <w:sz w:val="18"/>
              </w:rPr>
              <w:t xml:space="preserve">] </w:t>
            </w:r>
            <w:hyperlink r:id="rId15" w:history="1">
              <w:r w:rsidRPr="0039239F">
                <w:rPr>
                  <w:rStyle w:val="Hyperlink2"/>
                  <w:rFonts w:ascii="Arial" w:hAnsi="Arial" w:cs="Arial"/>
                  <w:sz w:val="18"/>
                  <w:lang w:val="en-US"/>
                </w:rPr>
                <w:t>Grace et al. (1999)</w:t>
              </w:r>
            </w:hyperlink>
          </w:p>
        </w:tc>
        <w:tc>
          <w:tcPr>
            <w:tcW w:w="1208" w:type="dxa"/>
          </w:tcPr>
          <w:p w14:paraId="55F6817B" w14:textId="77777777" w:rsidR="006D6486" w:rsidRPr="00CF2F2C" w:rsidRDefault="006D6486" w:rsidP="00E73692">
            <w:pPr>
              <w:pStyle w:val="Corps"/>
              <w:tabs>
                <w:tab w:val="left" w:pos="708"/>
              </w:tabs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2F2C">
              <w:rPr>
                <w:rFonts w:ascii="Arial" w:hAnsi="Arial" w:cs="Arial"/>
                <w:sz w:val="18"/>
                <w:szCs w:val="18"/>
                <w:lang w:val="en-US"/>
              </w:rPr>
              <w:t>Self-report</w:t>
            </w:r>
          </w:p>
          <w:p w14:paraId="6CD2424B" w14:textId="77777777" w:rsidR="006D6486" w:rsidRPr="00CF2F2C" w:rsidRDefault="006D6486" w:rsidP="00E73692">
            <w:pPr>
              <w:pStyle w:val="Corps"/>
              <w:tabs>
                <w:tab w:val="left" w:pos="708"/>
              </w:tabs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2F2C">
              <w:rPr>
                <w:rFonts w:ascii="Arial" w:hAnsi="Arial" w:cs="Arial"/>
                <w:sz w:val="18"/>
                <w:szCs w:val="18"/>
                <w:lang w:val="en-US"/>
              </w:rPr>
              <w:t>Caregiver</w:t>
            </w:r>
          </w:p>
          <w:p w14:paraId="594625B0" w14:textId="77777777" w:rsidR="006D6486" w:rsidRPr="00CF2F2C" w:rsidRDefault="006D6486" w:rsidP="00E73692">
            <w:pPr>
              <w:pStyle w:val="Corps"/>
              <w:tabs>
                <w:tab w:val="left" w:pos="708"/>
              </w:tabs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2F2C">
              <w:rPr>
                <w:rFonts w:ascii="Arial" w:hAnsi="Arial" w:cs="Arial"/>
                <w:sz w:val="18"/>
                <w:szCs w:val="18"/>
                <w:lang w:val="en-US"/>
              </w:rPr>
              <w:t>Clinician</w:t>
            </w:r>
          </w:p>
        </w:tc>
        <w:tc>
          <w:tcPr>
            <w:tcW w:w="3286" w:type="dxa"/>
          </w:tcPr>
          <w:p w14:paraId="7320C73F" w14:textId="77777777" w:rsidR="006D6486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2F2C">
              <w:rPr>
                <w:rFonts w:ascii="Arial" w:hAnsi="Arial" w:cs="Arial"/>
                <w:sz w:val="18"/>
                <w:szCs w:val="18"/>
                <w:lang w:val="en-US"/>
              </w:rPr>
              <w:t>Cognition, Behavior</w:t>
            </w:r>
          </w:p>
          <w:p w14:paraId="4B88B4D2" w14:textId="77777777" w:rsidR="006D6486" w:rsidRPr="00CF2F2C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No</w:t>
            </w:r>
          </w:p>
        </w:tc>
        <w:tc>
          <w:tcPr>
            <w:tcW w:w="3118" w:type="dxa"/>
          </w:tcPr>
          <w:p w14:paraId="568DBCB9" w14:textId="77777777" w:rsidR="006D6486" w:rsidRPr="00CF2F2C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2F2C">
              <w:rPr>
                <w:rFonts w:ascii="Arial" w:hAnsi="Arial" w:cs="Arial"/>
                <w:sz w:val="18"/>
                <w:szCs w:val="18"/>
                <w:lang w:val="en-US"/>
              </w:rPr>
              <w:t xml:space="preserve">Brain injury </w:t>
            </w:r>
          </w:p>
          <w:p w14:paraId="168DD648" w14:textId="77777777" w:rsidR="006D6486" w:rsidRPr="00CF2F2C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2F2C">
              <w:rPr>
                <w:rFonts w:ascii="Arial" w:hAnsi="Arial" w:cs="Arial"/>
                <w:sz w:val="18"/>
                <w:szCs w:val="18"/>
                <w:lang w:val="en-US"/>
              </w:rPr>
              <w:t>(frontal lobe)</w:t>
            </w:r>
          </w:p>
        </w:tc>
      </w:tr>
      <w:tr w:rsidR="006D6486" w:rsidRPr="00A67AAA" w14:paraId="6CA100ED" w14:textId="77777777" w:rsidTr="00E73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8AA2418" w14:textId="77777777" w:rsidR="006D6486" w:rsidRPr="0039239F" w:rsidRDefault="006D6486" w:rsidP="00E73692">
            <w:pPr>
              <w:pStyle w:val="Pardfaut"/>
              <w:tabs>
                <w:tab w:val="left" w:pos="708"/>
                <w:tab w:val="left" w:pos="1416"/>
                <w:tab w:val="left" w:pos="2124"/>
              </w:tabs>
              <w:spacing w:before="40" w:line="276" w:lineRule="auto"/>
              <w:jc w:val="center"/>
              <w:rPr>
                <w:rFonts w:ascii="Arial" w:eastAsia="Arial" w:hAnsi="Arial" w:cs="Arial"/>
                <w:sz w:val="18"/>
                <w:u w:color="000000"/>
                <w:lang w:val="es-ES"/>
              </w:rPr>
            </w:pPr>
            <w:r w:rsidRPr="0039239F">
              <w:rPr>
                <w:rFonts w:ascii="Arial" w:hAnsi="Arial" w:cs="Arial"/>
                <w:sz w:val="18"/>
                <w:u w:color="000000"/>
                <w:lang w:val="es-ES"/>
              </w:rPr>
              <w:t>NPIa-Q</w:t>
            </w:r>
          </w:p>
          <w:p w14:paraId="02374F1D" w14:textId="77777777" w:rsidR="006D6486" w:rsidRPr="0039239F" w:rsidRDefault="006D6486" w:rsidP="00E73692">
            <w:pPr>
              <w:pStyle w:val="Pardfaut"/>
              <w:tabs>
                <w:tab w:val="left" w:pos="708"/>
                <w:tab w:val="left" w:pos="1416"/>
                <w:tab w:val="left" w:pos="2124"/>
              </w:tabs>
              <w:spacing w:before="40"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</w:rPr>
              <w:t>[</w:t>
            </w:r>
            <w:r w:rsidR="00721526">
              <w:rPr>
                <w:rFonts w:ascii="Arial" w:hAnsi="Arial" w:cs="Arial"/>
                <w:sz w:val="18"/>
              </w:rPr>
              <w:t>11</w:t>
            </w:r>
            <w:r w:rsidRPr="0039239F">
              <w:rPr>
                <w:rFonts w:ascii="Arial" w:hAnsi="Arial" w:cs="Arial"/>
                <w:sz w:val="18"/>
              </w:rPr>
              <w:t xml:space="preserve">] </w:t>
            </w:r>
            <w:hyperlink r:id="rId16" w:history="1">
              <w:r w:rsidRPr="0039239F">
                <w:rPr>
                  <w:rStyle w:val="Hyperlink2"/>
                  <w:rFonts w:ascii="Arial" w:hAnsi="Arial" w:cs="Arial"/>
                  <w:sz w:val="18"/>
                  <w:lang w:val="es-ES"/>
                </w:rPr>
                <w:t xml:space="preserve">Kaufer et al. </w:t>
              </w:r>
              <w:r w:rsidRPr="0039239F">
                <w:rPr>
                  <w:rStyle w:val="Hyperlink1"/>
                  <w:rFonts w:ascii="Arial" w:hAnsi="Arial" w:cs="Arial"/>
                  <w:sz w:val="18"/>
                </w:rPr>
                <w:t>(2000)</w:t>
              </w:r>
            </w:hyperlink>
          </w:p>
        </w:tc>
        <w:tc>
          <w:tcPr>
            <w:tcW w:w="1208" w:type="dxa"/>
          </w:tcPr>
          <w:p w14:paraId="1EE2CD53" w14:textId="77777777" w:rsidR="006D6486" w:rsidRPr="00A67AAA" w:rsidRDefault="006D6486" w:rsidP="00E736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F2F2C">
              <w:rPr>
                <w:rFonts w:ascii="Arial" w:hAnsi="Arial" w:cs="Arial"/>
                <w:sz w:val="18"/>
                <w:szCs w:val="18"/>
              </w:rPr>
              <w:t>Caregiver</w:t>
            </w:r>
          </w:p>
        </w:tc>
        <w:tc>
          <w:tcPr>
            <w:tcW w:w="3286" w:type="dxa"/>
          </w:tcPr>
          <w:p w14:paraId="7DEBAF0F" w14:textId="77777777" w:rsidR="006D6486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2F2C">
              <w:rPr>
                <w:rFonts w:ascii="Arial" w:hAnsi="Arial" w:cs="Arial"/>
                <w:sz w:val="18"/>
                <w:szCs w:val="18"/>
                <w:lang w:val="en-US"/>
              </w:rPr>
              <w:t>Cognition, Behavior, Emotion</w:t>
            </w:r>
          </w:p>
          <w:p w14:paraId="55A7D559" w14:textId="77777777" w:rsidR="006D6486" w:rsidRPr="00CF2F2C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No</w:t>
            </w:r>
          </w:p>
        </w:tc>
        <w:tc>
          <w:tcPr>
            <w:tcW w:w="3118" w:type="dxa"/>
          </w:tcPr>
          <w:p w14:paraId="22B09DC3" w14:textId="77777777" w:rsidR="006D6486" w:rsidRPr="00A67AAA" w:rsidRDefault="006D6486" w:rsidP="00E736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F2F2C">
              <w:rPr>
                <w:rFonts w:ascii="Arial" w:hAnsi="Arial" w:cs="Arial"/>
                <w:sz w:val="18"/>
                <w:szCs w:val="18"/>
              </w:rPr>
              <w:t xml:space="preserve">AD </w:t>
            </w:r>
          </w:p>
        </w:tc>
      </w:tr>
      <w:tr w:rsidR="006D6486" w:rsidRPr="00A67AAA" w14:paraId="186AF3FC" w14:textId="77777777" w:rsidTr="00E73692">
        <w:trPr>
          <w:trHeight w:val="1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77AD820D" w14:textId="77777777" w:rsidR="006D6486" w:rsidRPr="0039239F" w:rsidRDefault="006D6486" w:rsidP="00E73692">
            <w:pPr>
              <w:pStyle w:val="Pardfaut"/>
              <w:tabs>
                <w:tab w:val="left" w:pos="708"/>
                <w:tab w:val="left" w:pos="1416"/>
                <w:tab w:val="left" w:pos="2124"/>
              </w:tabs>
              <w:spacing w:before="40" w:line="276" w:lineRule="auto"/>
              <w:jc w:val="center"/>
              <w:rPr>
                <w:rFonts w:ascii="Arial" w:eastAsia="Arial" w:hAnsi="Arial" w:cs="Arial"/>
                <w:sz w:val="18"/>
                <w:u w:color="000000"/>
                <w:lang w:val="es-ES"/>
              </w:rPr>
            </w:pPr>
            <w:r w:rsidRPr="0039239F">
              <w:rPr>
                <w:rFonts w:ascii="Arial" w:hAnsi="Arial" w:cs="Arial"/>
                <w:sz w:val="18"/>
                <w:u w:color="000000"/>
                <w:lang w:val="es-ES"/>
              </w:rPr>
              <w:lastRenderedPageBreak/>
              <w:t>L’échelle d’appréciation de la démotivation (EDA)</w:t>
            </w:r>
          </w:p>
          <w:p w14:paraId="56631399" w14:textId="77777777" w:rsidR="006D6486" w:rsidRPr="0039239F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</w:tabs>
              <w:spacing w:before="40" w:line="276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</w:rPr>
              <w:t>[</w:t>
            </w:r>
            <w:r w:rsidR="00721526">
              <w:rPr>
                <w:rFonts w:ascii="Arial" w:hAnsi="Arial" w:cs="Arial"/>
                <w:sz w:val="18"/>
                <w:szCs w:val="20"/>
              </w:rPr>
              <w:t>12</w:t>
            </w:r>
            <w:r w:rsidRPr="0039239F">
              <w:rPr>
                <w:rFonts w:ascii="Arial" w:hAnsi="Arial" w:cs="Arial"/>
                <w:sz w:val="18"/>
                <w:szCs w:val="20"/>
              </w:rPr>
              <w:t xml:space="preserve">] </w:t>
            </w:r>
            <w:hyperlink r:id="rId17" w:history="1">
              <w:r w:rsidRPr="0039239F">
                <w:rPr>
                  <w:rStyle w:val="Hyperlink2"/>
                  <w:rFonts w:ascii="Arial" w:hAnsi="Arial" w:cs="Arial"/>
                  <w:sz w:val="18"/>
                  <w:szCs w:val="20"/>
                  <w:lang w:val="en-US"/>
                </w:rPr>
                <w:t>Chantoin et al. (2001)</w:t>
              </w:r>
            </w:hyperlink>
          </w:p>
        </w:tc>
        <w:tc>
          <w:tcPr>
            <w:tcW w:w="1208" w:type="dxa"/>
          </w:tcPr>
          <w:p w14:paraId="31F3BD8F" w14:textId="77777777" w:rsidR="006D6486" w:rsidRPr="00A67AAA" w:rsidRDefault="006D6486" w:rsidP="00E736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F2F2C">
              <w:rPr>
                <w:rFonts w:ascii="Arial" w:hAnsi="Arial" w:cs="Arial"/>
                <w:sz w:val="18"/>
                <w:szCs w:val="18"/>
              </w:rPr>
              <w:t>Self-report</w:t>
            </w:r>
          </w:p>
        </w:tc>
        <w:tc>
          <w:tcPr>
            <w:tcW w:w="3286" w:type="dxa"/>
          </w:tcPr>
          <w:p w14:paraId="6EBBDCC8" w14:textId="77777777" w:rsidR="006D6486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2F2C">
              <w:rPr>
                <w:rFonts w:ascii="Arial" w:hAnsi="Arial" w:cs="Arial"/>
                <w:sz w:val="18"/>
                <w:szCs w:val="18"/>
                <w:lang w:val="en-US"/>
              </w:rPr>
              <w:t>Cognition, Behavior, Emotion</w:t>
            </w:r>
          </w:p>
          <w:p w14:paraId="3811C996" w14:textId="77777777" w:rsidR="006D6486" w:rsidRPr="00CF2F2C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</w:p>
        </w:tc>
        <w:tc>
          <w:tcPr>
            <w:tcW w:w="3118" w:type="dxa"/>
          </w:tcPr>
          <w:p w14:paraId="1D6F4CBF" w14:textId="77777777" w:rsidR="006D6486" w:rsidRPr="00CF2F2C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2F2C">
              <w:rPr>
                <w:rFonts w:ascii="Arial" w:hAnsi="Arial" w:cs="Arial"/>
                <w:sz w:val="18"/>
                <w:szCs w:val="18"/>
                <w:lang w:val="en-US"/>
              </w:rPr>
              <w:t>Dementia</w:t>
            </w:r>
          </w:p>
          <w:p w14:paraId="51DFF947" w14:textId="77777777" w:rsidR="006D6486" w:rsidRPr="00CF2F2C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2F2C">
              <w:rPr>
                <w:rFonts w:ascii="Arial" w:hAnsi="Arial" w:cs="Arial"/>
                <w:sz w:val="18"/>
                <w:szCs w:val="18"/>
                <w:lang w:val="en-US"/>
              </w:rPr>
              <w:t xml:space="preserve"> (especially memory disorders)</w:t>
            </w:r>
          </w:p>
        </w:tc>
      </w:tr>
      <w:tr w:rsidR="006D6486" w:rsidRPr="00A67AAA" w14:paraId="65B03B4F" w14:textId="77777777" w:rsidTr="00E73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A1EC032" w14:textId="77777777" w:rsidR="006D6486" w:rsidRPr="0039239F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</w:tabs>
              <w:spacing w:before="4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Apathy Inventory </w:t>
            </w:r>
            <w:r w:rsidRPr="0039239F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Pr="0039239F">
              <w:rPr>
                <w:rFonts w:ascii="Arial" w:hAnsi="Arial" w:cs="Arial"/>
                <w:sz w:val="18"/>
                <w:szCs w:val="20"/>
              </w:rPr>
              <w:t>AI)</w:t>
            </w:r>
            <w:r w:rsidRPr="0039239F">
              <w:rPr>
                <w:rFonts w:ascii="Arial" w:hAnsi="Arial" w:cs="Arial"/>
                <w:sz w:val="18"/>
                <w:szCs w:val="20"/>
              </w:rPr>
              <w:br/>
            </w:r>
            <w:r>
              <w:rPr>
                <w:rFonts w:ascii="Arial" w:hAnsi="Arial" w:cs="Arial"/>
                <w:sz w:val="18"/>
                <w:szCs w:val="20"/>
              </w:rPr>
              <w:t>[</w:t>
            </w:r>
            <w:r w:rsidR="00721526">
              <w:rPr>
                <w:rFonts w:ascii="Arial" w:hAnsi="Arial" w:cs="Arial"/>
                <w:sz w:val="18"/>
                <w:szCs w:val="20"/>
              </w:rPr>
              <w:t>13</w:t>
            </w:r>
            <w:r w:rsidRPr="0039239F">
              <w:rPr>
                <w:rFonts w:ascii="Arial" w:hAnsi="Arial" w:cs="Arial"/>
                <w:sz w:val="18"/>
                <w:szCs w:val="20"/>
              </w:rPr>
              <w:t xml:space="preserve">] </w:t>
            </w:r>
            <w:hyperlink r:id="rId18" w:anchor="bib44" w:history="1">
              <w:r w:rsidRPr="0039239F">
                <w:rPr>
                  <w:rStyle w:val="Hyperlink0"/>
                  <w:rFonts w:ascii="Arial" w:hAnsi="Arial" w:cs="Arial"/>
                  <w:sz w:val="18"/>
                  <w:szCs w:val="20"/>
                </w:rPr>
                <w:t>Robert et al. (2002)</w:t>
              </w:r>
            </w:hyperlink>
          </w:p>
        </w:tc>
        <w:tc>
          <w:tcPr>
            <w:tcW w:w="1208" w:type="dxa"/>
          </w:tcPr>
          <w:p w14:paraId="68C01A19" w14:textId="77777777" w:rsidR="006D6486" w:rsidRPr="00CF2F2C" w:rsidRDefault="006D6486" w:rsidP="00E73692">
            <w:pPr>
              <w:pStyle w:val="Corps"/>
              <w:tabs>
                <w:tab w:val="left" w:pos="708"/>
              </w:tabs>
              <w:spacing w:before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2F2C">
              <w:rPr>
                <w:rFonts w:ascii="Arial" w:hAnsi="Arial" w:cs="Arial"/>
                <w:sz w:val="18"/>
                <w:szCs w:val="18"/>
                <w:lang w:val="en-US"/>
              </w:rPr>
              <w:t>Caregiver</w:t>
            </w:r>
          </w:p>
          <w:p w14:paraId="2CB62C6A" w14:textId="77777777" w:rsidR="006D6486" w:rsidRPr="00CF2F2C" w:rsidRDefault="006D6486" w:rsidP="00E73692">
            <w:pPr>
              <w:pStyle w:val="Corps"/>
              <w:tabs>
                <w:tab w:val="left" w:pos="708"/>
              </w:tabs>
              <w:spacing w:before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2F2C">
              <w:rPr>
                <w:rFonts w:ascii="Arial" w:hAnsi="Arial" w:cs="Arial"/>
                <w:sz w:val="18"/>
                <w:szCs w:val="18"/>
                <w:lang w:val="en-US"/>
              </w:rPr>
              <w:t>Clinician</w:t>
            </w:r>
          </w:p>
        </w:tc>
        <w:tc>
          <w:tcPr>
            <w:tcW w:w="3286" w:type="dxa"/>
          </w:tcPr>
          <w:p w14:paraId="63D2B798" w14:textId="77777777" w:rsidR="006D6486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2F2C">
              <w:rPr>
                <w:rFonts w:ascii="Arial" w:hAnsi="Arial" w:cs="Arial"/>
                <w:sz w:val="18"/>
                <w:szCs w:val="18"/>
                <w:lang w:val="en-US"/>
              </w:rPr>
              <w:t>Cognition, Behavior,</w:t>
            </w:r>
            <w:r w:rsidRPr="00CF2F2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r w:rsidRPr="00CF2F2C">
              <w:rPr>
                <w:rFonts w:ascii="Arial" w:hAnsi="Arial" w:cs="Arial"/>
                <w:sz w:val="18"/>
                <w:szCs w:val="18"/>
                <w:lang w:val="en-US"/>
              </w:rPr>
              <w:t>Emotion</w:t>
            </w:r>
          </w:p>
          <w:p w14:paraId="25DA414D" w14:textId="77777777" w:rsidR="006D6486" w:rsidRPr="00CF2F2C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</w:p>
        </w:tc>
        <w:tc>
          <w:tcPr>
            <w:tcW w:w="3118" w:type="dxa"/>
          </w:tcPr>
          <w:p w14:paraId="4107DCD9" w14:textId="77777777" w:rsidR="006D6486" w:rsidRPr="00CF2F2C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2F2C">
              <w:rPr>
                <w:rFonts w:ascii="Arial" w:hAnsi="Arial" w:cs="Arial"/>
                <w:sz w:val="18"/>
                <w:szCs w:val="18"/>
                <w:lang w:val="en-US"/>
              </w:rPr>
              <w:t>Dementia</w:t>
            </w:r>
          </w:p>
        </w:tc>
      </w:tr>
      <w:tr w:rsidR="006D6486" w:rsidRPr="00A67AAA" w14:paraId="6852D60A" w14:textId="77777777" w:rsidTr="00E73692">
        <w:trPr>
          <w:trHeight w:val="1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4E034AB" w14:textId="77777777" w:rsidR="006D6486" w:rsidRPr="0039239F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</w:tabs>
              <w:spacing w:before="40" w:line="276" w:lineRule="auto"/>
              <w:jc w:val="center"/>
              <w:rPr>
                <w:rFonts w:ascii="Arial" w:eastAsia="Arial" w:hAnsi="Arial" w:cs="Arial"/>
                <w:b w:val="0"/>
                <w:sz w:val="18"/>
                <w:szCs w:val="20"/>
                <w:lang w:val="en-US"/>
              </w:rPr>
            </w:pPr>
            <w:r w:rsidRPr="0039239F">
              <w:rPr>
                <w:rFonts w:ascii="Arial" w:hAnsi="Arial" w:cs="Arial"/>
                <w:b w:val="0"/>
                <w:sz w:val="18"/>
                <w:szCs w:val="20"/>
                <w:lang w:val="en-US"/>
              </w:rPr>
              <w:t>Dementia Apathy Interview and Rating (DAIR)</w:t>
            </w:r>
          </w:p>
          <w:p w14:paraId="18515E56" w14:textId="77777777" w:rsidR="006D6486" w:rsidRPr="0039239F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</w:tabs>
              <w:spacing w:before="40" w:line="276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</w:rPr>
              <w:t>[</w:t>
            </w:r>
            <w:r w:rsidR="00721526">
              <w:rPr>
                <w:rFonts w:ascii="Arial" w:hAnsi="Arial" w:cs="Arial"/>
                <w:sz w:val="18"/>
                <w:szCs w:val="20"/>
              </w:rPr>
              <w:t>14</w:t>
            </w:r>
            <w:r w:rsidRPr="0039239F">
              <w:rPr>
                <w:rFonts w:ascii="Arial" w:hAnsi="Arial" w:cs="Arial"/>
                <w:sz w:val="18"/>
                <w:szCs w:val="20"/>
              </w:rPr>
              <w:t xml:space="preserve">] </w:t>
            </w:r>
            <w:hyperlink r:id="rId19" w:history="1">
              <w:r w:rsidRPr="0039239F">
                <w:rPr>
                  <w:rStyle w:val="Hyperlink1"/>
                  <w:rFonts w:ascii="Arial" w:hAnsi="Arial" w:cs="Arial"/>
                  <w:sz w:val="18"/>
                  <w:szCs w:val="20"/>
                </w:rPr>
                <w:t>Strauss &amp; Sperry (2002</w:t>
              </w:r>
            </w:hyperlink>
            <w:r w:rsidRPr="0039239F">
              <w:rPr>
                <w:rFonts w:ascii="Arial" w:hAnsi="Arial" w:cs="Arial"/>
                <w:sz w:val="18"/>
                <w:szCs w:val="20"/>
                <w:lang w:val="en-US"/>
              </w:rPr>
              <w:t>)</w:t>
            </w:r>
          </w:p>
        </w:tc>
        <w:tc>
          <w:tcPr>
            <w:tcW w:w="1208" w:type="dxa"/>
          </w:tcPr>
          <w:p w14:paraId="049CD765" w14:textId="77777777" w:rsidR="006D6486" w:rsidRPr="00CF2F2C" w:rsidRDefault="006D6486" w:rsidP="00E73692">
            <w:pPr>
              <w:pStyle w:val="Corps"/>
              <w:tabs>
                <w:tab w:val="left" w:pos="708"/>
              </w:tabs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2F2C">
              <w:rPr>
                <w:rFonts w:ascii="Arial" w:hAnsi="Arial" w:cs="Arial"/>
                <w:sz w:val="18"/>
                <w:szCs w:val="18"/>
                <w:lang w:val="en-US"/>
              </w:rPr>
              <w:t>Caregiver</w:t>
            </w:r>
          </w:p>
          <w:p w14:paraId="1000027B" w14:textId="77777777" w:rsidR="006D6486" w:rsidRPr="00CF2F2C" w:rsidRDefault="006D6486" w:rsidP="00E73692">
            <w:pPr>
              <w:pStyle w:val="Corps"/>
              <w:tabs>
                <w:tab w:val="left" w:pos="708"/>
              </w:tabs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2F2C">
              <w:rPr>
                <w:rFonts w:ascii="Arial" w:hAnsi="Arial" w:cs="Arial"/>
                <w:sz w:val="18"/>
                <w:szCs w:val="18"/>
                <w:lang w:val="en-US"/>
              </w:rPr>
              <w:t>Clinician</w:t>
            </w:r>
          </w:p>
        </w:tc>
        <w:tc>
          <w:tcPr>
            <w:tcW w:w="3286" w:type="dxa"/>
          </w:tcPr>
          <w:p w14:paraId="6B6BD26B" w14:textId="77777777" w:rsidR="006D6486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2F2C">
              <w:rPr>
                <w:rFonts w:ascii="Arial" w:hAnsi="Arial" w:cs="Arial"/>
                <w:sz w:val="18"/>
                <w:szCs w:val="18"/>
                <w:lang w:val="en-US"/>
              </w:rPr>
              <w:t>Behavior</w:t>
            </w:r>
          </w:p>
          <w:p w14:paraId="22743362" w14:textId="77777777" w:rsidR="006D6486" w:rsidRPr="00CF2F2C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No</w:t>
            </w:r>
          </w:p>
        </w:tc>
        <w:tc>
          <w:tcPr>
            <w:tcW w:w="3118" w:type="dxa"/>
          </w:tcPr>
          <w:p w14:paraId="5EE3E847" w14:textId="77777777" w:rsidR="006D6486" w:rsidRPr="00CF2F2C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2F2C">
              <w:rPr>
                <w:rFonts w:ascii="Arial" w:hAnsi="Arial" w:cs="Arial"/>
                <w:sz w:val="18"/>
                <w:szCs w:val="18"/>
                <w:lang w:val="en-US"/>
              </w:rPr>
              <w:t>Dementia</w:t>
            </w:r>
          </w:p>
        </w:tc>
      </w:tr>
      <w:tr w:rsidR="006D6486" w:rsidRPr="00A67AAA" w14:paraId="6D232FB9" w14:textId="77777777" w:rsidTr="00E73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CEA2D33" w14:textId="77777777" w:rsidR="006D6486" w:rsidRPr="0039239F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</w:tabs>
              <w:spacing w:before="40" w:line="276" w:lineRule="auto"/>
              <w:jc w:val="center"/>
              <w:rPr>
                <w:rFonts w:ascii="Arial" w:eastAsia="Arial" w:hAnsi="Arial" w:cs="Arial"/>
                <w:b w:val="0"/>
                <w:sz w:val="18"/>
                <w:szCs w:val="20"/>
                <w:lang w:val="en-US"/>
              </w:rPr>
            </w:pPr>
            <w:r w:rsidRPr="0039239F">
              <w:rPr>
                <w:rFonts w:ascii="Arial" w:hAnsi="Arial" w:cs="Arial"/>
                <w:b w:val="0"/>
                <w:sz w:val="18"/>
                <w:szCs w:val="20"/>
                <w:lang w:val="en-US"/>
              </w:rPr>
              <w:t>Key Behavior Change Inventory (KBCI)</w:t>
            </w:r>
          </w:p>
          <w:p w14:paraId="4ED4E920" w14:textId="77777777" w:rsidR="006D6486" w:rsidRPr="0039239F" w:rsidRDefault="00721526" w:rsidP="00E73692">
            <w:pPr>
              <w:pStyle w:val="Corps"/>
              <w:tabs>
                <w:tab w:val="left" w:pos="708"/>
                <w:tab w:val="left" w:pos="1416"/>
                <w:tab w:val="left" w:pos="2124"/>
              </w:tabs>
              <w:spacing w:before="40" w:line="276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</w:rPr>
              <w:t>[15</w:t>
            </w:r>
            <w:r w:rsidR="006D6486" w:rsidRPr="0039239F">
              <w:rPr>
                <w:rFonts w:ascii="Arial" w:hAnsi="Arial" w:cs="Arial"/>
                <w:sz w:val="18"/>
                <w:szCs w:val="20"/>
              </w:rPr>
              <w:t xml:space="preserve">] </w:t>
            </w:r>
            <w:hyperlink r:id="rId20" w:history="1">
              <w:r w:rsidR="006D6486" w:rsidRPr="0039239F">
                <w:rPr>
                  <w:rStyle w:val="Hyperlink0"/>
                  <w:rFonts w:ascii="Arial" w:hAnsi="Arial" w:cs="Arial"/>
                  <w:sz w:val="18"/>
                  <w:szCs w:val="20"/>
                  <w:lang w:val="en-US"/>
                </w:rPr>
                <w:t>Belanger et al. (2002)</w:t>
              </w:r>
            </w:hyperlink>
          </w:p>
        </w:tc>
        <w:tc>
          <w:tcPr>
            <w:tcW w:w="1208" w:type="dxa"/>
          </w:tcPr>
          <w:p w14:paraId="5900442B" w14:textId="77777777" w:rsidR="006D6486" w:rsidRPr="00CF2F2C" w:rsidRDefault="006D6486" w:rsidP="00E73692">
            <w:pPr>
              <w:pStyle w:val="Corps"/>
              <w:tabs>
                <w:tab w:val="left" w:pos="708"/>
              </w:tabs>
              <w:spacing w:before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2F2C">
              <w:rPr>
                <w:rFonts w:ascii="Arial" w:hAnsi="Arial" w:cs="Arial"/>
                <w:sz w:val="18"/>
                <w:szCs w:val="18"/>
                <w:lang w:val="en-US"/>
              </w:rPr>
              <w:t>Caregiver</w:t>
            </w:r>
          </w:p>
        </w:tc>
        <w:tc>
          <w:tcPr>
            <w:tcW w:w="3286" w:type="dxa"/>
          </w:tcPr>
          <w:p w14:paraId="7A4413C3" w14:textId="77777777" w:rsidR="006D6486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Cognition, Behavior, Emotion</w:t>
            </w:r>
          </w:p>
          <w:p w14:paraId="20B7207E" w14:textId="77777777" w:rsidR="006D6486" w:rsidRPr="00CF2F2C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No</w:t>
            </w:r>
          </w:p>
        </w:tc>
        <w:tc>
          <w:tcPr>
            <w:tcW w:w="3118" w:type="dxa"/>
          </w:tcPr>
          <w:p w14:paraId="2C6656F8" w14:textId="77777777" w:rsidR="006D6486" w:rsidRPr="00CF2F2C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2F2C">
              <w:rPr>
                <w:rFonts w:ascii="Arial" w:hAnsi="Arial" w:cs="Arial"/>
                <w:sz w:val="18"/>
                <w:szCs w:val="18"/>
                <w:lang w:val="en-US"/>
              </w:rPr>
              <w:t>Elderly memory disorder</w:t>
            </w:r>
          </w:p>
        </w:tc>
      </w:tr>
      <w:tr w:rsidR="006D6486" w:rsidRPr="00A67AAA" w14:paraId="30C372AB" w14:textId="77777777" w:rsidTr="00E73692">
        <w:trPr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79EABEEB" w14:textId="77777777" w:rsidR="006D6486" w:rsidRPr="0039239F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</w:tabs>
              <w:spacing w:before="40" w:line="276" w:lineRule="auto"/>
              <w:jc w:val="center"/>
              <w:rPr>
                <w:rFonts w:ascii="Arial" w:eastAsia="Arial" w:hAnsi="Arial" w:cs="Arial"/>
                <w:b w:val="0"/>
                <w:sz w:val="18"/>
                <w:szCs w:val="20"/>
                <w:lang w:val="en-US"/>
              </w:rPr>
            </w:pPr>
            <w:r w:rsidRPr="0039239F">
              <w:rPr>
                <w:rFonts w:ascii="Arial" w:hAnsi="Arial" w:cs="Arial"/>
                <w:b w:val="0"/>
                <w:sz w:val="18"/>
                <w:szCs w:val="20"/>
                <w:lang w:val="en-US"/>
              </w:rPr>
              <w:t>Lille Apathy Rating Scale (LARS)</w:t>
            </w:r>
          </w:p>
          <w:p w14:paraId="3DAB412C" w14:textId="77777777" w:rsidR="006D6486" w:rsidRPr="0039239F" w:rsidRDefault="00721526" w:rsidP="00E73692">
            <w:pPr>
              <w:pStyle w:val="Corps"/>
              <w:tabs>
                <w:tab w:val="left" w:pos="708"/>
                <w:tab w:val="left" w:pos="1416"/>
                <w:tab w:val="left" w:pos="2124"/>
              </w:tabs>
              <w:spacing w:before="40" w:line="276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[16</w:t>
            </w:r>
            <w:r w:rsidR="006D6486" w:rsidRPr="007B7F07">
              <w:rPr>
                <w:rFonts w:ascii="Arial" w:hAnsi="Arial" w:cs="Arial"/>
                <w:sz w:val="18"/>
                <w:szCs w:val="20"/>
                <w:lang w:val="en-US"/>
              </w:rPr>
              <w:t xml:space="preserve">] </w:t>
            </w:r>
            <w:hyperlink r:id="rId21" w:history="1">
              <w:r w:rsidR="006D6486" w:rsidRPr="0039239F">
                <w:rPr>
                  <w:rStyle w:val="Hyperlink2"/>
                  <w:rFonts w:ascii="Arial" w:hAnsi="Arial" w:cs="Arial"/>
                  <w:sz w:val="18"/>
                  <w:szCs w:val="20"/>
                  <w:lang w:val="en-US"/>
                </w:rPr>
                <w:t>Sockeel et al. (2006)</w:t>
              </w:r>
            </w:hyperlink>
          </w:p>
          <w:p w14:paraId="6DEFFBF0" w14:textId="77777777" w:rsidR="006D6486" w:rsidRPr="0039239F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</w:tabs>
              <w:spacing w:before="40" w:line="276" w:lineRule="auto"/>
              <w:jc w:val="center"/>
              <w:rPr>
                <w:rFonts w:ascii="Arial" w:eastAsia="Arial" w:hAnsi="Arial" w:cs="Arial"/>
                <w:sz w:val="18"/>
                <w:szCs w:val="20"/>
                <w:lang w:val="en-US"/>
              </w:rPr>
            </w:pPr>
            <w:r w:rsidRPr="0039239F">
              <w:rPr>
                <w:rFonts w:ascii="Arial" w:hAnsi="Arial" w:cs="Arial"/>
                <w:sz w:val="18"/>
                <w:szCs w:val="20"/>
                <w:lang w:val="en-US"/>
              </w:rPr>
              <w:t>Lille Apathy Rating Scale short form (sfLARS)</w:t>
            </w:r>
          </w:p>
          <w:p w14:paraId="2AA126EA" w14:textId="77777777" w:rsidR="006D6486" w:rsidRPr="0039239F" w:rsidRDefault="00721526" w:rsidP="00E73692">
            <w:pPr>
              <w:pStyle w:val="Corps"/>
              <w:tabs>
                <w:tab w:val="left" w:pos="708"/>
                <w:tab w:val="left" w:pos="1416"/>
                <w:tab w:val="left" w:pos="2124"/>
              </w:tabs>
              <w:spacing w:before="40" w:line="276" w:lineRule="auto"/>
              <w:jc w:val="center"/>
              <w:rPr>
                <w:rFonts w:ascii="Arial" w:hAnsi="Arial" w:cs="Arial"/>
                <w:b w:val="0"/>
                <w:color w:val="0070C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[17</w:t>
            </w:r>
            <w:r w:rsidR="006D6486" w:rsidRPr="007B7F07">
              <w:rPr>
                <w:rFonts w:ascii="Arial" w:hAnsi="Arial" w:cs="Arial"/>
                <w:sz w:val="18"/>
                <w:szCs w:val="20"/>
                <w:lang w:val="en-US"/>
              </w:rPr>
              <w:t xml:space="preserve">] </w:t>
            </w:r>
            <w:r w:rsidR="006D6486">
              <w:t xml:space="preserve"> </w:t>
            </w:r>
            <w:hyperlink r:id="rId22" w:history="1">
              <w:r w:rsidR="006D6486" w:rsidRPr="0039239F">
                <w:rPr>
                  <w:rStyle w:val="Hyperlink"/>
                  <w:rFonts w:ascii="Arial" w:hAnsi="Arial" w:cs="Arial"/>
                  <w:color w:val="0070C0"/>
                  <w:sz w:val="18"/>
                  <w:szCs w:val="20"/>
                  <w:lang w:val="en-US"/>
                </w:rPr>
                <w:t>Dujardin et al. (2013)</w:t>
              </w:r>
            </w:hyperlink>
          </w:p>
        </w:tc>
        <w:tc>
          <w:tcPr>
            <w:tcW w:w="1208" w:type="dxa"/>
          </w:tcPr>
          <w:p w14:paraId="035EBB40" w14:textId="77777777" w:rsidR="006D6486" w:rsidRPr="00EE452D" w:rsidRDefault="006D6486" w:rsidP="00E73692">
            <w:pPr>
              <w:pStyle w:val="Corps"/>
              <w:tabs>
                <w:tab w:val="left" w:pos="708"/>
              </w:tabs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E452D">
              <w:rPr>
                <w:rFonts w:ascii="Arial" w:hAnsi="Arial" w:cs="Arial"/>
                <w:sz w:val="18"/>
                <w:szCs w:val="18"/>
                <w:lang w:val="en-US"/>
              </w:rPr>
              <w:t>Clinician</w:t>
            </w:r>
          </w:p>
        </w:tc>
        <w:tc>
          <w:tcPr>
            <w:tcW w:w="3286" w:type="dxa"/>
          </w:tcPr>
          <w:p w14:paraId="64422A5D" w14:textId="77777777" w:rsidR="006D6486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1B6C">
              <w:rPr>
                <w:rFonts w:ascii="Arial" w:hAnsi="Arial" w:cs="Arial"/>
                <w:sz w:val="18"/>
                <w:szCs w:val="18"/>
                <w:lang w:val="en-US"/>
              </w:rPr>
              <w:t xml:space="preserve">Cognition, Behavior,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Emotion, Social Interaction</w:t>
            </w:r>
          </w:p>
          <w:p w14:paraId="596020C1" w14:textId="77777777" w:rsidR="006D6486" w:rsidRPr="00412713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</w:p>
        </w:tc>
        <w:tc>
          <w:tcPr>
            <w:tcW w:w="3118" w:type="dxa"/>
          </w:tcPr>
          <w:p w14:paraId="57D56653" w14:textId="77777777" w:rsidR="006D6486" w:rsidRPr="00360FFF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0FFF">
              <w:rPr>
                <w:rFonts w:ascii="Arial" w:hAnsi="Arial" w:cs="Arial"/>
                <w:sz w:val="18"/>
                <w:szCs w:val="18"/>
                <w:lang w:val="en-US"/>
              </w:rPr>
              <w:t>PD</w:t>
            </w:r>
          </w:p>
        </w:tc>
      </w:tr>
      <w:tr w:rsidR="006D6486" w:rsidRPr="00A67AAA" w14:paraId="1F30A9E9" w14:textId="77777777" w:rsidTr="00E73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512CEE8" w14:textId="77777777" w:rsidR="006D6486" w:rsidRPr="0039239F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</w:tabs>
              <w:spacing w:before="40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39239F">
              <w:rPr>
                <w:rFonts w:ascii="Arial" w:hAnsi="Arial" w:cs="Arial"/>
                <w:sz w:val="18"/>
                <w:szCs w:val="20"/>
                <w:lang w:val="en-US"/>
              </w:rPr>
              <w:t>[</w:t>
            </w:r>
            <w:r w:rsidR="00721526">
              <w:rPr>
                <w:rFonts w:ascii="Arial" w:hAnsi="Arial" w:cs="Arial"/>
                <w:sz w:val="18"/>
                <w:szCs w:val="20"/>
                <w:lang w:val="en-US"/>
              </w:rPr>
              <w:t>18</w:t>
            </w:r>
            <w:r w:rsidRPr="0039239F">
              <w:rPr>
                <w:rFonts w:ascii="Arial" w:hAnsi="Arial" w:cs="Arial"/>
                <w:sz w:val="18"/>
                <w:szCs w:val="20"/>
                <w:lang w:val="en-US"/>
              </w:rPr>
              <w:t xml:space="preserve">] </w:t>
            </w:r>
            <w:r w:rsidRPr="0039239F">
              <w:rPr>
                <w:rFonts w:ascii="Arial" w:hAnsi="Arial" w:cs="Arial"/>
                <w:b w:val="0"/>
                <w:sz w:val="18"/>
                <w:szCs w:val="20"/>
                <w:lang w:val="en-US"/>
              </w:rPr>
              <w:t>Informant based Lille apathy rating scale (LARS-i)</w:t>
            </w:r>
          </w:p>
          <w:p w14:paraId="4D986A61" w14:textId="77777777" w:rsidR="006D6486" w:rsidRPr="0039239F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</w:tabs>
              <w:spacing w:before="40" w:line="276" w:lineRule="auto"/>
              <w:jc w:val="center"/>
              <w:rPr>
                <w:rFonts w:ascii="Arial" w:hAnsi="Arial" w:cs="Arial"/>
                <w:b w:val="0"/>
                <w:sz w:val="18"/>
                <w:szCs w:val="20"/>
                <w:lang w:val="en-US"/>
              </w:rPr>
            </w:pPr>
            <w:r w:rsidRPr="0039239F">
              <w:rPr>
                <w:rStyle w:val="Hyperlink2"/>
                <w:rFonts w:ascii="Arial" w:hAnsi="Arial" w:cs="Arial"/>
                <w:b w:val="0"/>
                <w:sz w:val="18"/>
                <w:szCs w:val="20"/>
                <w:lang w:val="en-US"/>
              </w:rPr>
              <w:t>Dujardin et al. (2008)</w:t>
            </w:r>
          </w:p>
        </w:tc>
        <w:tc>
          <w:tcPr>
            <w:tcW w:w="1208" w:type="dxa"/>
          </w:tcPr>
          <w:p w14:paraId="6B35EBBE" w14:textId="77777777" w:rsidR="006D6486" w:rsidRPr="004E1B6C" w:rsidRDefault="006D6486" w:rsidP="00E736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E1B6C">
              <w:rPr>
                <w:rFonts w:ascii="Arial" w:hAnsi="Arial" w:cs="Arial"/>
                <w:sz w:val="18"/>
                <w:szCs w:val="18"/>
              </w:rPr>
              <w:t>Caregiver</w:t>
            </w:r>
          </w:p>
        </w:tc>
        <w:tc>
          <w:tcPr>
            <w:tcW w:w="3286" w:type="dxa"/>
          </w:tcPr>
          <w:p w14:paraId="0EA1D66E" w14:textId="77777777" w:rsidR="006D6486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2713">
              <w:rPr>
                <w:rFonts w:ascii="Arial" w:hAnsi="Arial" w:cs="Arial"/>
                <w:sz w:val="18"/>
                <w:szCs w:val="18"/>
                <w:lang w:val="en-US"/>
              </w:rPr>
              <w:t>Cognition, Behavior, Emotion, Social Interaction</w:t>
            </w:r>
          </w:p>
          <w:p w14:paraId="71ABFDEB" w14:textId="77777777" w:rsidR="006D6486" w:rsidRPr="00412713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</w:p>
        </w:tc>
        <w:tc>
          <w:tcPr>
            <w:tcW w:w="3118" w:type="dxa"/>
          </w:tcPr>
          <w:p w14:paraId="6E3916E8" w14:textId="77777777" w:rsidR="006D6486" w:rsidRPr="00360FFF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0FFF">
              <w:rPr>
                <w:rFonts w:ascii="Arial" w:hAnsi="Arial" w:cs="Arial"/>
                <w:sz w:val="18"/>
                <w:szCs w:val="18"/>
                <w:lang w:val="en-US"/>
              </w:rPr>
              <w:t>PD</w:t>
            </w:r>
          </w:p>
        </w:tc>
      </w:tr>
      <w:tr w:rsidR="006D6486" w:rsidRPr="00A67AAA" w14:paraId="5DF3971A" w14:textId="77777777" w:rsidTr="00E73692">
        <w:trPr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8F30B37" w14:textId="77777777" w:rsidR="006D6486" w:rsidRPr="0039239F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</w:tabs>
              <w:spacing w:before="40" w:line="276" w:lineRule="auto"/>
              <w:jc w:val="center"/>
              <w:rPr>
                <w:rFonts w:ascii="Arial" w:eastAsia="Arial" w:hAnsi="Arial" w:cs="Arial"/>
                <w:b w:val="0"/>
                <w:sz w:val="18"/>
                <w:szCs w:val="20"/>
              </w:rPr>
            </w:pPr>
            <w:r w:rsidRPr="0039239F">
              <w:rPr>
                <w:rFonts w:ascii="Arial" w:hAnsi="Arial" w:cs="Arial"/>
                <w:b w:val="0"/>
                <w:sz w:val="18"/>
                <w:szCs w:val="20"/>
              </w:rPr>
              <w:t>Neuropsychiatric Inventory NPI-C</w:t>
            </w:r>
          </w:p>
          <w:p w14:paraId="0F01FFF8" w14:textId="77777777" w:rsidR="006D6486" w:rsidRPr="0039239F" w:rsidRDefault="00721526" w:rsidP="00E73692">
            <w:pPr>
              <w:pStyle w:val="Corps"/>
              <w:tabs>
                <w:tab w:val="left" w:pos="708"/>
                <w:tab w:val="left" w:pos="1416"/>
                <w:tab w:val="left" w:pos="2124"/>
              </w:tabs>
              <w:spacing w:before="4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[19</w:t>
            </w:r>
            <w:r w:rsidR="006D6486" w:rsidRPr="0039239F">
              <w:rPr>
                <w:rFonts w:ascii="Arial" w:hAnsi="Arial" w:cs="Arial"/>
                <w:sz w:val="18"/>
                <w:szCs w:val="20"/>
              </w:rPr>
              <w:t xml:space="preserve">] de </w:t>
            </w:r>
            <w:hyperlink r:id="rId23" w:history="1">
              <w:r w:rsidR="006D6486" w:rsidRPr="0039239F">
                <w:rPr>
                  <w:rStyle w:val="Hyperlink3"/>
                  <w:rFonts w:ascii="Arial" w:hAnsi="Arial" w:cs="Arial"/>
                  <w:sz w:val="18"/>
                  <w:szCs w:val="20"/>
                </w:rPr>
                <w:t>Medeiros et al (2010)</w:t>
              </w:r>
            </w:hyperlink>
          </w:p>
        </w:tc>
        <w:tc>
          <w:tcPr>
            <w:tcW w:w="1208" w:type="dxa"/>
          </w:tcPr>
          <w:p w14:paraId="5AC58F67" w14:textId="77777777" w:rsidR="006D6486" w:rsidRPr="00A67AAA" w:rsidRDefault="006D6486" w:rsidP="00E736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F2F2C">
              <w:rPr>
                <w:rFonts w:ascii="Arial" w:hAnsi="Arial" w:cs="Arial"/>
                <w:sz w:val="18"/>
                <w:szCs w:val="18"/>
              </w:rPr>
              <w:t>Clinician</w:t>
            </w:r>
          </w:p>
        </w:tc>
        <w:tc>
          <w:tcPr>
            <w:tcW w:w="3286" w:type="dxa"/>
          </w:tcPr>
          <w:p w14:paraId="681B591A" w14:textId="77777777" w:rsidR="006D6486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2F2C">
              <w:rPr>
                <w:rFonts w:ascii="Arial" w:hAnsi="Arial" w:cs="Arial"/>
                <w:sz w:val="18"/>
                <w:szCs w:val="18"/>
                <w:lang w:val="en-US"/>
              </w:rPr>
              <w:t xml:space="preserve">Behavior,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Cognition, </w:t>
            </w:r>
            <w:r w:rsidRPr="00CF2F2C">
              <w:rPr>
                <w:rFonts w:ascii="Arial" w:hAnsi="Arial" w:cs="Arial"/>
                <w:sz w:val="18"/>
                <w:szCs w:val="18"/>
                <w:lang w:val="en-US"/>
              </w:rPr>
              <w:t>Emotion</w:t>
            </w:r>
          </w:p>
          <w:p w14:paraId="7C362FDB" w14:textId="77777777" w:rsidR="006D6486" w:rsidRPr="00CF2F2C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No</w:t>
            </w:r>
          </w:p>
        </w:tc>
        <w:tc>
          <w:tcPr>
            <w:tcW w:w="3118" w:type="dxa"/>
          </w:tcPr>
          <w:p w14:paraId="45D6D699" w14:textId="77777777" w:rsidR="006D6486" w:rsidRPr="00CF2F2C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2F2C">
              <w:rPr>
                <w:rFonts w:ascii="Arial" w:hAnsi="Arial" w:cs="Arial"/>
                <w:sz w:val="18"/>
                <w:szCs w:val="18"/>
                <w:lang w:val="en-US"/>
              </w:rPr>
              <w:t>Dementia</w:t>
            </w:r>
          </w:p>
        </w:tc>
      </w:tr>
      <w:tr w:rsidR="006D6486" w:rsidRPr="00A67AAA" w14:paraId="5A875FBA" w14:textId="77777777" w:rsidTr="00E73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64F8B362" w14:textId="77777777" w:rsidR="006D6486" w:rsidRPr="0039239F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</w:tabs>
              <w:spacing w:before="40"/>
              <w:jc w:val="center"/>
              <w:rPr>
                <w:rFonts w:ascii="Arial" w:eastAsia="Arial" w:hAnsi="Arial" w:cs="Arial"/>
                <w:b w:val="0"/>
                <w:sz w:val="18"/>
                <w:szCs w:val="20"/>
                <w:lang w:val="en-US"/>
              </w:rPr>
            </w:pPr>
            <w:r w:rsidRPr="0039239F">
              <w:rPr>
                <w:rFonts w:ascii="Arial" w:hAnsi="Arial" w:cs="Arial"/>
                <w:b w:val="0"/>
                <w:sz w:val="18"/>
                <w:szCs w:val="20"/>
                <w:lang w:val="en-US"/>
              </w:rPr>
              <w:t>Abbreviated apathy evaluation</w:t>
            </w:r>
          </w:p>
          <w:p w14:paraId="3406A8DE" w14:textId="77777777" w:rsidR="006D6486" w:rsidRPr="0039239F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</w:tabs>
              <w:spacing w:before="40" w:line="276" w:lineRule="auto"/>
              <w:jc w:val="center"/>
              <w:rPr>
                <w:rFonts w:ascii="Arial" w:eastAsia="Arial" w:hAnsi="Arial" w:cs="Arial"/>
                <w:b w:val="0"/>
                <w:sz w:val="18"/>
                <w:szCs w:val="20"/>
                <w:lang w:val="en-US"/>
              </w:rPr>
            </w:pPr>
            <w:r w:rsidRPr="0039239F">
              <w:rPr>
                <w:rFonts w:ascii="Arial" w:hAnsi="Arial" w:cs="Arial"/>
                <w:b w:val="0"/>
                <w:sz w:val="18"/>
                <w:szCs w:val="20"/>
                <w:lang w:val="en-US"/>
              </w:rPr>
              <w:t>scale (AES-10)</w:t>
            </w:r>
          </w:p>
          <w:p w14:paraId="7E89268F" w14:textId="77777777" w:rsidR="006D6486" w:rsidRPr="0039239F" w:rsidRDefault="00721526" w:rsidP="00E73692">
            <w:pPr>
              <w:pStyle w:val="Corps"/>
              <w:tabs>
                <w:tab w:val="left" w:pos="708"/>
                <w:tab w:val="left" w:pos="1416"/>
                <w:tab w:val="left" w:pos="2124"/>
              </w:tabs>
              <w:spacing w:before="40" w:line="276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</w:rPr>
              <w:t>[20</w:t>
            </w:r>
            <w:r w:rsidR="006D6486" w:rsidRPr="0039239F">
              <w:rPr>
                <w:rFonts w:ascii="Arial" w:hAnsi="Arial" w:cs="Arial"/>
                <w:sz w:val="18"/>
                <w:szCs w:val="20"/>
              </w:rPr>
              <w:t xml:space="preserve">] </w:t>
            </w:r>
            <w:hyperlink r:id="rId24" w:history="1">
              <w:r w:rsidR="006D6486" w:rsidRPr="0039239F">
                <w:rPr>
                  <w:rStyle w:val="Hyperlink2"/>
                  <w:rFonts w:ascii="Arial" w:hAnsi="Arial" w:cs="Arial"/>
                  <w:sz w:val="18"/>
                  <w:szCs w:val="20"/>
                  <w:lang w:val="en-US"/>
                </w:rPr>
                <w:t>Leontjevas et al. (2012)</w:t>
              </w:r>
            </w:hyperlink>
          </w:p>
        </w:tc>
        <w:tc>
          <w:tcPr>
            <w:tcW w:w="1208" w:type="dxa"/>
          </w:tcPr>
          <w:p w14:paraId="6E993AF3" w14:textId="77777777" w:rsidR="006D6486" w:rsidRPr="00CF2F2C" w:rsidRDefault="006D6486" w:rsidP="00E73692">
            <w:pPr>
              <w:pStyle w:val="Corps"/>
              <w:tabs>
                <w:tab w:val="left" w:pos="708"/>
              </w:tabs>
              <w:spacing w:before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2F2C">
              <w:rPr>
                <w:rFonts w:ascii="Arial" w:hAnsi="Arial" w:cs="Arial"/>
                <w:sz w:val="18"/>
                <w:szCs w:val="18"/>
                <w:lang w:val="en-US"/>
              </w:rPr>
              <w:t>Caregiver</w:t>
            </w:r>
          </w:p>
        </w:tc>
        <w:tc>
          <w:tcPr>
            <w:tcW w:w="3286" w:type="dxa"/>
          </w:tcPr>
          <w:p w14:paraId="077777FD" w14:textId="77777777" w:rsidR="006D6486" w:rsidRDefault="006D6486" w:rsidP="00E736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F2F2C">
              <w:rPr>
                <w:rFonts w:ascii="Arial" w:hAnsi="Arial" w:cs="Arial"/>
                <w:sz w:val="18"/>
                <w:szCs w:val="18"/>
              </w:rPr>
              <w:t>Cognition, Behavior, Emotion</w:t>
            </w:r>
          </w:p>
          <w:p w14:paraId="0D42D431" w14:textId="77777777" w:rsidR="006D6486" w:rsidRPr="00A67AAA" w:rsidRDefault="006D6486" w:rsidP="00E736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118" w:type="dxa"/>
          </w:tcPr>
          <w:p w14:paraId="57D326E1" w14:textId="77777777" w:rsidR="006D6486" w:rsidRPr="00A67AAA" w:rsidRDefault="006D6486" w:rsidP="00E736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F2F2C">
              <w:rPr>
                <w:rFonts w:ascii="Arial" w:hAnsi="Arial" w:cs="Arial"/>
                <w:sz w:val="18"/>
                <w:szCs w:val="18"/>
              </w:rPr>
              <w:t>Dementia</w:t>
            </w:r>
          </w:p>
        </w:tc>
      </w:tr>
      <w:tr w:rsidR="006D6486" w:rsidRPr="00A67AAA" w14:paraId="7A423AD5" w14:textId="77777777" w:rsidTr="00E73692">
        <w:trPr>
          <w:trHeight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670422F" w14:textId="77777777" w:rsidR="006D6486" w:rsidRPr="0039239F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</w:tabs>
              <w:spacing w:before="40" w:line="276" w:lineRule="auto"/>
              <w:jc w:val="center"/>
              <w:rPr>
                <w:rFonts w:ascii="Arial" w:eastAsia="Arial" w:hAnsi="Arial" w:cs="Arial"/>
                <w:b w:val="0"/>
                <w:sz w:val="18"/>
                <w:szCs w:val="20"/>
                <w:lang w:val="en-US"/>
              </w:rPr>
            </w:pPr>
            <w:r w:rsidRPr="0039239F">
              <w:rPr>
                <w:rFonts w:ascii="Arial" w:hAnsi="Arial" w:cs="Arial"/>
                <w:b w:val="0"/>
                <w:sz w:val="18"/>
                <w:szCs w:val="20"/>
                <w:lang w:val="en-US"/>
              </w:rPr>
              <w:t>Apathy in institutionalized persons with dementia APADEM-NH</w:t>
            </w:r>
          </w:p>
          <w:p w14:paraId="6BA7AFDB" w14:textId="77777777" w:rsidR="006D6486" w:rsidRPr="0039239F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</w:tabs>
              <w:spacing w:before="40" w:line="276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</w:rPr>
              <w:t>[</w:t>
            </w:r>
            <w:r w:rsidR="00721526">
              <w:rPr>
                <w:rFonts w:ascii="Arial" w:hAnsi="Arial" w:cs="Arial"/>
                <w:sz w:val="18"/>
                <w:szCs w:val="20"/>
              </w:rPr>
              <w:t>21</w:t>
            </w:r>
            <w:r w:rsidRPr="0039239F">
              <w:rPr>
                <w:rFonts w:ascii="Arial" w:hAnsi="Arial" w:cs="Arial"/>
                <w:sz w:val="18"/>
                <w:szCs w:val="20"/>
              </w:rPr>
              <w:t xml:space="preserve">] </w:t>
            </w:r>
            <w:hyperlink r:id="rId25" w:history="1">
              <w:r w:rsidRPr="0039239F">
                <w:rPr>
                  <w:rStyle w:val="Hyperlink2"/>
                  <w:rFonts w:ascii="Arial" w:hAnsi="Arial" w:cs="Arial"/>
                  <w:sz w:val="18"/>
                  <w:szCs w:val="20"/>
                  <w:lang w:val="en-US"/>
                </w:rPr>
                <w:t>Aguera-Ortiz &amp; al (2015)</w:t>
              </w:r>
            </w:hyperlink>
          </w:p>
        </w:tc>
        <w:tc>
          <w:tcPr>
            <w:tcW w:w="1208" w:type="dxa"/>
          </w:tcPr>
          <w:p w14:paraId="1B1259E6" w14:textId="77777777" w:rsidR="006D6486" w:rsidRPr="00CF2F2C" w:rsidRDefault="006D6486" w:rsidP="00E73692">
            <w:pPr>
              <w:pStyle w:val="Corps"/>
              <w:tabs>
                <w:tab w:val="left" w:pos="708"/>
              </w:tabs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2F2C">
              <w:rPr>
                <w:rFonts w:ascii="Arial" w:hAnsi="Arial" w:cs="Arial"/>
                <w:sz w:val="18"/>
                <w:szCs w:val="18"/>
                <w:lang w:val="en-US"/>
              </w:rPr>
              <w:t>Caregiver</w:t>
            </w:r>
          </w:p>
        </w:tc>
        <w:tc>
          <w:tcPr>
            <w:tcW w:w="3286" w:type="dxa"/>
          </w:tcPr>
          <w:p w14:paraId="2A0F916A" w14:textId="77777777" w:rsidR="006D6486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2F2C">
              <w:rPr>
                <w:rFonts w:ascii="Arial" w:hAnsi="Arial" w:cs="Arial"/>
                <w:sz w:val="18"/>
                <w:szCs w:val="18"/>
                <w:lang w:val="en-US"/>
              </w:rPr>
              <w:t>Cognition, Behavior, Emotion</w:t>
            </w:r>
          </w:p>
          <w:p w14:paraId="324A6693" w14:textId="77777777" w:rsidR="006D6486" w:rsidRPr="00CF2F2C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</w:p>
          <w:p w14:paraId="6B4DF1C9" w14:textId="77777777" w:rsidR="006D6486" w:rsidRPr="00A67AAA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118" w:type="dxa"/>
          </w:tcPr>
          <w:p w14:paraId="2841AACD" w14:textId="77777777" w:rsidR="006D6486" w:rsidRPr="00CF2F2C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2F2C">
              <w:rPr>
                <w:rFonts w:ascii="Arial" w:hAnsi="Arial" w:cs="Arial"/>
                <w:sz w:val="18"/>
                <w:szCs w:val="18"/>
                <w:lang w:val="en-US"/>
              </w:rPr>
              <w:t>Dementia</w:t>
            </w:r>
          </w:p>
        </w:tc>
      </w:tr>
      <w:tr w:rsidR="006D6486" w:rsidRPr="00A67AAA" w14:paraId="3160A3ED" w14:textId="77777777" w:rsidTr="00E73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9D7FEB4" w14:textId="77777777" w:rsidR="006D6486" w:rsidRPr="0039239F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</w:tabs>
              <w:spacing w:before="40" w:line="276" w:lineRule="auto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39239F">
              <w:rPr>
                <w:rFonts w:ascii="Arial" w:hAnsi="Arial" w:cs="Arial"/>
                <w:sz w:val="18"/>
                <w:szCs w:val="20"/>
              </w:rPr>
              <w:t>Dimensional Apathy Scale (DAS)</w:t>
            </w:r>
          </w:p>
          <w:p w14:paraId="4E532D03" w14:textId="77777777" w:rsidR="006D6486" w:rsidRPr="0039239F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</w:tabs>
              <w:spacing w:before="4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[</w:t>
            </w:r>
            <w:r w:rsidR="00721526">
              <w:rPr>
                <w:rFonts w:ascii="Arial" w:hAnsi="Arial" w:cs="Arial"/>
                <w:sz w:val="18"/>
                <w:szCs w:val="20"/>
              </w:rPr>
              <w:t>22</w:t>
            </w:r>
            <w:r w:rsidRPr="0039239F">
              <w:rPr>
                <w:rFonts w:ascii="Arial" w:hAnsi="Arial" w:cs="Arial"/>
                <w:sz w:val="18"/>
                <w:szCs w:val="20"/>
              </w:rPr>
              <w:t xml:space="preserve">] </w:t>
            </w:r>
            <w:hyperlink r:id="rId26" w:anchor="bib44f" w:history="1">
              <w:r w:rsidRPr="0039239F">
                <w:rPr>
                  <w:rStyle w:val="Hyperlink2"/>
                  <w:rFonts w:ascii="Arial" w:hAnsi="Arial" w:cs="Arial"/>
                  <w:sz w:val="18"/>
                  <w:szCs w:val="20"/>
                </w:rPr>
                <w:t>Radakovic et Abrahams (2017)</w:t>
              </w:r>
            </w:hyperlink>
          </w:p>
        </w:tc>
        <w:tc>
          <w:tcPr>
            <w:tcW w:w="1208" w:type="dxa"/>
          </w:tcPr>
          <w:p w14:paraId="67F29BF6" w14:textId="77777777" w:rsidR="006D6486" w:rsidRPr="00A67AAA" w:rsidRDefault="006D6486" w:rsidP="00E736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67AAA">
              <w:rPr>
                <w:rFonts w:ascii="Arial" w:hAnsi="Arial" w:cs="Arial"/>
                <w:sz w:val="18"/>
                <w:szCs w:val="18"/>
              </w:rPr>
              <w:t>Self-report</w:t>
            </w:r>
          </w:p>
        </w:tc>
        <w:tc>
          <w:tcPr>
            <w:tcW w:w="3286" w:type="dxa"/>
          </w:tcPr>
          <w:p w14:paraId="61561E55" w14:textId="77777777" w:rsidR="006D6486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E452D">
              <w:rPr>
                <w:rFonts w:ascii="Arial" w:hAnsi="Arial" w:cs="Arial"/>
                <w:sz w:val="18"/>
                <w:szCs w:val="18"/>
                <w:lang w:val="en-US"/>
              </w:rPr>
              <w:t>Cognition, Behavior, Emotion,</w:t>
            </w:r>
          </w:p>
          <w:p w14:paraId="3FD68748" w14:textId="77777777" w:rsidR="006D6486" w:rsidRPr="00EE452D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</w:p>
        </w:tc>
        <w:tc>
          <w:tcPr>
            <w:tcW w:w="3118" w:type="dxa"/>
          </w:tcPr>
          <w:p w14:paraId="2410BE48" w14:textId="77777777" w:rsidR="006D6486" w:rsidRPr="004E1B6C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1B6C">
              <w:rPr>
                <w:rFonts w:ascii="Arial" w:hAnsi="Arial" w:cs="Arial"/>
                <w:sz w:val="18"/>
                <w:szCs w:val="18"/>
                <w:lang w:val="en-US"/>
              </w:rPr>
              <w:t>Neurodegenerative diseases</w:t>
            </w:r>
          </w:p>
        </w:tc>
      </w:tr>
      <w:tr w:rsidR="006D6486" w:rsidRPr="00A67AAA" w14:paraId="51DE198D" w14:textId="77777777" w:rsidTr="00E73692">
        <w:trPr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637D97C8" w14:textId="77777777" w:rsidR="006D6486" w:rsidRPr="0039239F" w:rsidRDefault="006D6486" w:rsidP="00E73692">
            <w:pPr>
              <w:pStyle w:val="Pardfaut"/>
              <w:tabs>
                <w:tab w:val="left" w:pos="708"/>
                <w:tab w:val="left" w:pos="1416"/>
                <w:tab w:val="left" w:pos="2124"/>
              </w:tabs>
              <w:spacing w:before="40" w:line="276" w:lineRule="auto"/>
              <w:jc w:val="center"/>
              <w:rPr>
                <w:rFonts w:ascii="Arial" w:eastAsia="Arial" w:hAnsi="Arial" w:cs="Arial"/>
                <w:sz w:val="18"/>
                <w:u w:color="000000"/>
              </w:rPr>
            </w:pPr>
            <w:r w:rsidRPr="0039239F">
              <w:rPr>
                <w:rFonts w:ascii="Arial" w:hAnsi="Arial" w:cs="Arial"/>
                <w:sz w:val="18"/>
                <w:u w:color="000000"/>
              </w:rPr>
              <w:t>Apathy motivation index</w:t>
            </w:r>
          </w:p>
          <w:p w14:paraId="6434C7F1" w14:textId="77777777" w:rsidR="006D6486" w:rsidRPr="0039239F" w:rsidRDefault="006D6486" w:rsidP="00E73692">
            <w:pPr>
              <w:pStyle w:val="Pardfaut"/>
              <w:tabs>
                <w:tab w:val="left" w:pos="708"/>
                <w:tab w:val="left" w:pos="1416"/>
                <w:tab w:val="left" w:pos="2124"/>
              </w:tabs>
              <w:spacing w:before="40" w:line="276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</w:rPr>
              <w:t>[2</w:t>
            </w:r>
            <w:r w:rsidR="00721526">
              <w:rPr>
                <w:rFonts w:ascii="Arial" w:hAnsi="Arial" w:cs="Arial"/>
                <w:sz w:val="18"/>
              </w:rPr>
              <w:t>3</w:t>
            </w:r>
            <w:r w:rsidRPr="0039239F">
              <w:rPr>
                <w:rFonts w:ascii="Arial" w:hAnsi="Arial" w:cs="Arial"/>
                <w:sz w:val="18"/>
              </w:rPr>
              <w:t xml:space="preserve">] </w:t>
            </w:r>
            <w:hyperlink r:id="rId27" w:history="1">
              <w:r w:rsidRPr="0039239F">
                <w:rPr>
                  <w:rStyle w:val="Hyperlink2"/>
                  <w:rFonts w:ascii="Arial" w:hAnsi="Arial" w:cs="Arial"/>
                  <w:sz w:val="18"/>
                </w:rPr>
                <w:t xml:space="preserve">Ang et al. </w:t>
              </w:r>
              <w:r w:rsidRPr="0039239F">
                <w:rPr>
                  <w:rStyle w:val="Hyperlink2"/>
                  <w:rFonts w:ascii="Arial" w:hAnsi="Arial" w:cs="Arial"/>
                  <w:sz w:val="18"/>
                  <w:lang w:val="en-US"/>
                </w:rPr>
                <w:t>(2017</w:t>
              </w:r>
            </w:hyperlink>
            <w:r w:rsidRPr="0039239F">
              <w:rPr>
                <w:rFonts w:ascii="Arial" w:hAnsi="Arial" w:cs="Arial"/>
                <w:sz w:val="18"/>
                <w:u w:color="000000"/>
                <w:lang w:val="en-US"/>
              </w:rPr>
              <w:t>)</w:t>
            </w:r>
          </w:p>
        </w:tc>
        <w:tc>
          <w:tcPr>
            <w:tcW w:w="1208" w:type="dxa"/>
          </w:tcPr>
          <w:p w14:paraId="57E76528" w14:textId="77777777" w:rsidR="006D6486" w:rsidRPr="00A67AAA" w:rsidRDefault="006D6486" w:rsidP="00E736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F2F2C">
              <w:rPr>
                <w:rFonts w:ascii="Arial" w:hAnsi="Arial" w:cs="Arial"/>
                <w:sz w:val="18"/>
                <w:szCs w:val="18"/>
              </w:rPr>
              <w:t>Self-report</w:t>
            </w:r>
          </w:p>
        </w:tc>
        <w:tc>
          <w:tcPr>
            <w:tcW w:w="3286" w:type="dxa"/>
          </w:tcPr>
          <w:p w14:paraId="63208BFE" w14:textId="77777777" w:rsidR="006D6486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2F2C">
              <w:rPr>
                <w:rFonts w:ascii="Arial" w:hAnsi="Arial" w:cs="Arial"/>
                <w:sz w:val="18"/>
                <w:szCs w:val="18"/>
                <w:lang w:val="en-US"/>
              </w:rPr>
              <w:t>Cognition, Behavior, Emotion, Social Interaction</w:t>
            </w:r>
          </w:p>
          <w:p w14:paraId="72A76EA8" w14:textId="77777777" w:rsidR="006D6486" w:rsidRPr="00CF2F2C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</w:p>
        </w:tc>
        <w:tc>
          <w:tcPr>
            <w:tcW w:w="3118" w:type="dxa"/>
          </w:tcPr>
          <w:p w14:paraId="1C4D05A4" w14:textId="77777777" w:rsidR="006D6486" w:rsidRPr="00CF2F2C" w:rsidRDefault="006D6486" w:rsidP="00E73692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2F2C">
              <w:rPr>
                <w:rFonts w:ascii="Arial" w:hAnsi="Arial" w:cs="Arial"/>
                <w:sz w:val="18"/>
                <w:szCs w:val="18"/>
                <w:lang w:val="en-US"/>
              </w:rPr>
              <w:t>Healthy adults</w:t>
            </w:r>
          </w:p>
        </w:tc>
      </w:tr>
    </w:tbl>
    <w:p w14:paraId="5087202C" w14:textId="77777777" w:rsidR="006D6486" w:rsidRPr="00A67AAA" w:rsidRDefault="006D6486" w:rsidP="006D6486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/>
        <w:jc w:val="center"/>
        <w:rPr>
          <w:rFonts w:ascii="Arial" w:hAnsi="Arial" w:cs="Arial"/>
          <w:bCs/>
          <w:sz w:val="22"/>
          <w:szCs w:val="22"/>
          <w:lang w:val="en-US"/>
        </w:rPr>
      </w:pPr>
    </w:p>
    <w:p w14:paraId="6AEA0BAD" w14:textId="77777777" w:rsidR="006D6486" w:rsidRDefault="006D6486" w:rsidP="006D6486">
      <w:pPr>
        <w:pStyle w:val="Pardfau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ucun"/>
          <w:rFonts w:ascii="Arial" w:hAnsi="Arial" w:cs="Arial"/>
          <w:szCs w:val="24"/>
          <w:lang w:val="en-US"/>
        </w:rPr>
      </w:pPr>
      <w:r w:rsidRPr="00A67AAA">
        <w:rPr>
          <w:rStyle w:val="Aucun"/>
          <w:rFonts w:ascii="Arial" w:hAnsi="Arial" w:cs="Arial"/>
          <w:szCs w:val="24"/>
          <w:lang w:val="en-US"/>
        </w:rPr>
        <w:t>* Based on the following classification coming from the Apathy diagnostic criteria 2018:</w:t>
      </w:r>
      <w:r>
        <w:rPr>
          <w:rStyle w:val="Aucun"/>
          <w:rFonts w:ascii="Arial" w:hAnsi="Arial" w:cs="Arial"/>
          <w:szCs w:val="24"/>
          <w:lang w:val="en-US"/>
        </w:rPr>
        <w:t xml:space="preserve"> </w:t>
      </w:r>
      <w:r w:rsidRPr="00A67AAA">
        <w:rPr>
          <w:rStyle w:val="Aucun"/>
          <w:rFonts w:ascii="Arial" w:hAnsi="Arial" w:cs="Arial"/>
          <w:szCs w:val="24"/>
          <w:lang w:val="en-US"/>
        </w:rPr>
        <w:t>B</w:t>
      </w:r>
      <w:r w:rsidRPr="00EE452D">
        <w:rPr>
          <w:rStyle w:val="Aucun"/>
          <w:rFonts w:ascii="Arial" w:hAnsi="Arial" w:cs="Arial"/>
          <w:szCs w:val="24"/>
          <w:lang w:val="en-US"/>
        </w:rPr>
        <w:t>ehavior &amp; Cognition</w:t>
      </w:r>
      <w:r>
        <w:rPr>
          <w:rStyle w:val="Aucun"/>
          <w:rFonts w:ascii="Arial" w:hAnsi="Arial" w:cs="Arial"/>
          <w:szCs w:val="24"/>
          <w:lang w:val="en-US"/>
        </w:rPr>
        <w:t>;</w:t>
      </w:r>
      <w:r w:rsidRPr="00EE452D">
        <w:rPr>
          <w:rStyle w:val="Aucun"/>
          <w:rFonts w:ascii="Arial" w:hAnsi="Arial" w:cs="Arial"/>
          <w:szCs w:val="24"/>
          <w:lang w:val="en-US"/>
        </w:rPr>
        <w:t xml:space="preserve"> Emotion</w:t>
      </w:r>
      <w:r>
        <w:rPr>
          <w:rStyle w:val="Aucun"/>
          <w:rFonts w:ascii="Arial" w:hAnsi="Arial" w:cs="Arial"/>
          <w:szCs w:val="24"/>
          <w:lang w:val="en-US"/>
        </w:rPr>
        <w:t>;</w:t>
      </w:r>
      <w:r w:rsidRPr="00EE452D">
        <w:rPr>
          <w:rStyle w:val="Aucun"/>
          <w:rFonts w:ascii="Arial" w:hAnsi="Arial" w:cs="Arial"/>
          <w:szCs w:val="24"/>
          <w:lang w:val="en-US"/>
        </w:rPr>
        <w:t xml:space="preserve"> Social interaction</w:t>
      </w:r>
      <w:r>
        <w:rPr>
          <w:rStyle w:val="Aucun"/>
          <w:rFonts w:ascii="Arial" w:hAnsi="Arial" w:cs="Arial"/>
          <w:szCs w:val="24"/>
          <w:lang w:val="en-US"/>
        </w:rPr>
        <w:t>.</w:t>
      </w:r>
    </w:p>
    <w:p w14:paraId="2FCEE7EE" w14:textId="77777777" w:rsidR="006D6486" w:rsidRDefault="006D6486" w:rsidP="006D6486">
      <w:pPr>
        <w:pStyle w:val="Pardfau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ucun"/>
          <w:rFonts w:ascii="Arial" w:hAnsi="Arial" w:cs="Arial"/>
          <w:szCs w:val="24"/>
          <w:lang w:val="en-US"/>
        </w:rPr>
      </w:pPr>
      <w:r w:rsidRPr="00846059">
        <w:rPr>
          <w:rStyle w:val="Aucun"/>
          <w:rFonts w:ascii="Arial" w:hAnsi="Arial" w:cs="Arial"/>
          <w:szCs w:val="24"/>
          <w:lang w:val="en-US"/>
        </w:rPr>
        <w:t xml:space="preserve">** </w:t>
      </w:r>
      <w:r w:rsidRPr="00846059">
        <w:rPr>
          <w:rFonts w:ascii="Arial" w:hAnsi="Arial" w:cs="Arial"/>
          <w:lang w:val="en-US"/>
        </w:rPr>
        <w:t xml:space="preserve">Yes = the scale is apathy specific. No = </w:t>
      </w:r>
      <w:r>
        <w:rPr>
          <w:rFonts w:ascii="Arial" w:hAnsi="Arial" w:cs="Arial"/>
          <w:lang w:val="en-US"/>
        </w:rPr>
        <w:t>t</w:t>
      </w:r>
      <w:r w:rsidRPr="00846059">
        <w:rPr>
          <w:rFonts w:ascii="Arial" w:hAnsi="Arial" w:cs="Arial"/>
          <w:lang w:val="en-US"/>
        </w:rPr>
        <w:t>he scale assess</w:t>
      </w:r>
      <w:r>
        <w:rPr>
          <w:rFonts w:ascii="Arial" w:hAnsi="Arial" w:cs="Arial"/>
          <w:lang w:val="en-US"/>
        </w:rPr>
        <w:t>es</w:t>
      </w:r>
      <w:r w:rsidRPr="00846059">
        <w:rPr>
          <w:rFonts w:ascii="Arial" w:hAnsi="Arial" w:cs="Arial"/>
          <w:lang w:val="en-US"/>
        </w:rPr>
        <w:t xml:space="preserve"> apathy as a subdomain</w:t>
      </w:r>
      <w:r>
        <w:rPr>
          <w:rFonts w:ascii="Arial" w:hAnsi="Arial" w:cs="Arial"/>
          <w:lang w:val="en-US"/>
        </w:rPr>
        <w:t>.</w:t>
      </w:r>
    </w:p>
    <w:p w14:paraId="2FA46782" w14:textId="77777777" w:rsidR="006D6486" w:rsidRPr="00846059" w:rsidRDefault="006D6486" w:rsidP="006D6486">
      <w:pPr>
        <w:pStyle w:val="Pardfau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Times New Roman" w:hAnsi="Arial" w:cs="Arial"/>
          <w:bCs/>
          <w:color w:val="0075B9"/>
          <w:u w:color="0075B9"/>
          <w:shd w:val="clear" w:color="auto" w:fill="FEFB66"/>
          <w:lang w:val="en-US"/>
        </w:rPr>
      </w:pPr>
    </w:p>
    <w:p w14:paraId="5123BC18" w14:textId="77777777" w:rsidR="006D6486" w:rsidRPr="00B907CE" w:rsidRDefault="006D6486" w:rsidP="006D6486">
      <w:pPr>
        <w:rPr>
          <w:rFonts w:ascii="Arial" w:hAnsi="Arial"/>
          <w:sz w:val="20"/>
          <w:lang w:val="en-GB"/>
        </w:rPr>
      </w:pPr>
    </w:p>
    <w:p w14:paraId="62F3C4B3" w14:textId="77777777" w:rsidR="00A43503" w:rsidRDefault="00A43503">
      <w:pPr>
        <w:rPr>
          <w:lang w:val="en-GB"/>
        </w:rPr>
      </w:pPr>
    </w:p>
    <w:p w14:paraId="3CCDFB04" w14:textId="77777777" w:rsidR="00F95DE1" w:rsidRDefault="00F95DE1">
      <w:pPr>
        <w:rPr>
          <w:lang w:val="en-GB"/>
        </w:rPr>
      </w:pPr>
    </w:p>
    <w:p w14:paraId="4523A930" w14:textId="77777777" w:rsidR="00F95DE1" w:rsidRDefault="00F95DE1">
      <w:pPr>
        <w:rPr>
          <w:lang w:val="en-GB"/>
        </w:rPr>
      </w:pPr>
    </w:p>
    <w:p w14:paraId="041E5D06" w14:textId="77777777" w:rsidR="00F95DE1" w:rsidRPr="00F95DE1" w:rsidRDefault="00F95DE1" w:rsidP="00F95D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</w:pPr>
    </w:p>
    <w:p w14:paraId="1BE366B4" w14:textId="77777777" w:rsidR="00DC6DF8" w:rsidRDefault="00DC6DF8" w:rsidP="00F95D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ind w:left="709" w:hanging="709"/>
        <w:rPr>
          <w:rFonts w:ascii="Arial" w:eastAsia="Times New Roman" w:hAnsi="Arial" w:cs="Arial"/>
          <w:b/>
          <w:color w:val="333333"/>
          <w:sz w:val="22"/>
          <w:szCs w:val="22"/>
          <w:bdr w:val="none" w:sz="0" w:space="0" w:color="auto"/>
          <w:lang w:eastAsia="fr-FR"/>
        </w:rPr>
      </w:pPr>
      <w:r w:rsidRPr="00DC6DF8">
        <w:rPr>
          <w:rFonts w:ascii="Arial" w:eastAsia="Times New Roman" w:hAnsi="Arial" w:cs="Arial"/>
          <w:b/>
          <w:color w:val="333333"/>
          <w:sz w:val="22"/>
          <w:szCs w:val="22"/>
          <w:bdr w:val="none" w:sz="0" w:space="0" w:color="auto"/>
          <w:lang w:eastAsia="fr-FR"/>
        </w:rPr>
        <w:t>References</w:t>
      </w:r>
    </w:p>
    <w:p w14:paraId="7DE7D1B7" w14:textId="77777777" w:rsidR="00DC6DF8" w:rsidRPr="00DC6DF8" w:rsidRDefault="00DC6DF8" w:rsidP="00F95D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ind w:left="709" w:hanging="709"/>
        <w:rPr>
          <w:rFonts w:ascii="Arial" w:eastAsia="Times New Roman" w:hAnsi="Arial" w:cs="Arial"/>
          <w:b/>
          <w:color w:val="333333"/>
          <w:sz w:val="22"/>
          <w:szCs w:val="22"/>
          <w:bdr w:val="none" w:sz="0" w:space="0" w:color="auto"/>
          <w:lang w:eastAsia="fr-FR"/>
        </w:rPr>
      </w:pPr>
    </w:p>
    <w:p w14:paraId="416560E0" w14:textId="77777777" w:rsidR="00F95DE1" w:rsidRPr="00F95DE1" w:rsidRDefault="00721526" w:rsidP="00F95D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ind w:left="709" w:hanging="709"/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</w:pPr>
      <w:r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  <w:t>[1</w:t>
      </w:r>
      <w:r w:rsidR="00F95DE1" w:rsidRPr="00F95DE1"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  <w:t>] J. Overall and D. Gorham, The Brief Psychiatric Rating ScalePsychological Reports.brief psychiatric rating scale, Psychol Rep 10 (3), 1962, 799–812.</w:t>
      </w:r>
    </w:p>
    <w:p w14:paraId="694253E7" w14:textId="77777777" w:rsidR="00F95DE1" w:rsidRDefault="00721526" w:rsidP="00F95D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ind w:left="709" w:hanging="709"/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</w:pPr>
      <w:r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  <w:t>[2</w:t>
      </w:r>
      <w:r w:rsidR="00F95DE1" w:rsidRPr="00F95DE1"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  <w:t>] S. Kay, A. Fiszbein and L. Opler, The Positive and Negative Syndrome Scale (PANSS) for Spositive and negative syndrome scale (PANSS) for schizophrenia, Schizophrenia Bulletin. Bull 13 (2), 1987, 261–276.</w:t>
      </w:r>
    </w:p>
    <w:p w14:paraId="3099BFA7" w14:textId="77777777" w:rsidR="00F95DE1" w:rsidRPr="00F95DE1" w:rsidRDefault="00721526" w:rsidP="00F95D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ind w:left="709" w:hanging="709"/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</w:pPr>
      <w:r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  <w:t>[3</w:t>
      </w:r>
      <w:r w:rsidR="00F95DE1" w:rsidRPr="00F95DE1"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  <w:t>] N.C. Andreasen, The Scale for the Assessment of Negative Symptoms (SANS): conceptual and theoretical foundations, Br J Psychiatry Suppl (.November (7)), 1989, 49–58.</w:t>
      </w:r>
    </w:p>
    <w:p w14:paraId="155A3161" w14:textId="77777777" w:rsidR="00F95DE1" w:rsidRPr="00F95DE1" w:rsidRDefault="00721526" w:rsidP="00F95D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ind w:left="709" w:hanging="709"/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</w:pPr>
      <w:r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  <w:t>[4</w:t>
      </w:r>
      <w:r w:rsidR="00F95DE1" w:rsidRPr="00F95DE1"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  <w:t>] R. Marin, R. Biedrzycki and S. Firinciogullari, Reliability and validity of the apathy evaluation scale, Psychiatry Res earch.38 (2), 1991, 143–162.</w:t>
      </w:r>
    </w:p>
    <w:p w14:paraId="40250332" w14:textId="77777777" w:rsidR="00F95DE1" w:rsidRPr="00F95DE1" w:rsidRDefault="00721526" w:rsidP="00F95D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ind w:left="709" w:hanging="709"/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</w:pPr>
      <w:r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  <w:t>[</w:t>
      </w:r>
      <w:r w:rsidR="00F95DE1" w:rsidRPr="00F95DE1"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  <w:t>5] S. Starksein, H. Mayberg, T. Preziosi, P. Andrezejewski, R. Leiguarda and R. Robinson, Reliability, validity, and clinical correlates of apathy in Parkinson’s disease, The Journal of Neuropsychiatry and Clinical Neurosciences.J Neuropsychiatry Clin Neurosci 4 (2), 1992, 134–139.</w:t>
      </w:r>
    </w:p>
    <w:p w14:paraId="66F86E67" w14:textId="77777777" w:rsidR="00F95DE1" w:rsidRPr="00F95DE1" w:rsidRDefault="00721526" w:rsidP="00F95D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ind w:left="709" w:hanging="709"/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</w:pPr>
      <w:r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  <w:t>[</w:t>
      </w:r>
      <w:r w:rsidR="00F95DE1" w:rsidRPr="00F95DE1"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  <w:t>6] J. Cummings, M. Mega, K. Gray, S. Rosenberg-Thompson, D. Carusi and J. Gornbein, The Neuropsychiatric Inventory: Ccomprehensive assessment of psychopathology in dementia, Neurology .44 (12), 1994, 2308-2308.</w:t>
      </w:r>
    </w:p>
    <w:p w14:paraId="63B04C11" w14:textId="77777777" w:rsidR="00F95DE1" w:rsidRPr="00F95DE1" w:rsidRDefault="00721526" w:rsidP="00F95D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ind w:left="709" w:hanging="709"/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</w:pPr>
      <w:r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  <w:t>[</w:t>
      </w:r>
      <w:r w:rsidR="00F95DE1" w:rsidRPr="00F95DE1"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  <w:t>7] P. Martínez-Martín, A. Gil-Nagel, L.M. Gracia, J.B. Gómez, J. Martínez-Sarriés, et al., F.BermejoUnified Parkinson’s Disease Rating SUnified parkinson’s disease rating scale characteristics and structure, The CooperativeCoop Multicentric Group. Mov Disord. 9 (Januray (1)), 1994, 76–83.</w:t>
      </w:r>
    </w:p>
    <w:p w14:paraId="7D632288" w14:textId="77777777" w:rsidR="00F95DE1" w:rsidRPr="00F95DE1" w:rsidRDefault="00721526" w:rsidP="00F95D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ind w:left="709" w:hanging="709"/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</w:pPr>
      <w:r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  <w:t>[</w:t>
      </w:r>
      <w:r w:rsidR="00F95DE1" w:rsidRPr="00F95DE1"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  <w:t>8] B. Wilson, J. Evans, N. Alderman, P. Burgess and H. Emilie, Behavioural assessment of the dysexecutive syndrome, In: P. Rabbitt, (Ed), Methodology of frontal and executive function, 1997, 239–250.</w:t>
      </w:r>
    </w:p>
    <w:p w14:paraId="5F30ACFF" w14:textId="77777777" w:rsidR="00F95DE1" w:rsidRPr="00F95DE1" w:rsidRDefault="00721526" w:rsidP="00F95D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ind w:left="709" w:hanging="709"/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</w:pPr>
      <w:r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  <w:t>[</w:t>
      </w:r>
      <w:r w:rsidR="00F95DE1" w:rsidRPr="00F95DE1"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  <w:t>9] A. Burns, S. Folstein, J. Brandt and M. Folstein, Clinical Assessment of Irritability, Aggression, and Aassessment of irritability, aggression, and apathy in Huntington and Alzheimer DiseaseThe Journal of Nervous and Mental Disease.alzheimer disease, J Nerv Ment Dis 178 (1), 1990, 20–26.</w:t>
      </w:r>
    </w:p>
    <w:p w14:paraId="69699A8F" w14:textId="77777777" w:rsidR="00F95DE1" w:rsidRPr="00F95DE1" w:rsidRDefault="00721526" w:rsidP="00F95D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ind w:left="709" w:hanging="709"/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</w:pPr>
      <w:r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  <w:t>[10</w:t>
      </w:r>
      <w:r w:rsidR="00F95DE1" w:rsidRPr="00F95DE1"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  <w:t>] J. Grace, J. Stout and P. Malloy, Assessing Frontal Lobe Behavioral Syndromes with the Frontal Lobe Personality Sfrontal lobe behavioral syndromes with the frontal lobe personality scale, Assessment .6 (3), 1999, 269–284.</w:t>
      </w:r>
    </w:p>
    <w:p w14:paraId="135B5DAF" w14:textId="77777777" w:rsidR="00F95DE1" w:rsidRPr="00F95DE1" w:rsidRDefault="00721526" w:rsidP="00F95D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ind w:left="709" w:hanging="709"/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</w:pPr>
      <w:r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  <w:t>[1</w:t>
      </w:r>
      <w:r w:rsidR="00F95DE1" w:rsidRPr="00F95DE1"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  <w:t>1] D. Kaufer, J. Cummings, P. Ketchel, V. Smith, A. MacMillan, T. Shelley, et al., Validation of the NPI-Q, a Brief Clinical Form of the Neuropsychiatric InventoryThe Journal of Neuropsychiatry and Clinical Neurosciences.brief clinical form of the neuropsychiatric inventory, J Neuropsychiatry Clin Neurosci 12 (2), 2000, 233–239.</w:t>
      </w:r>
    </w:p>
    <w:p w14:paraId="3325AE1C" w14:textId="77777777" w:rsidR="00F95DE1" w:rsidRPr="00F95DE1" w:rsidRDefault="00721526" w:rsidP="00F95D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ind w:left="709" w:hanging="709"/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val="fr-FR" w:eastAsia="fr-FR"/>
        </w:rPr>
      </w:pPr>
      <w:r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val="fr-FR" w:eastAsia="fr-FR"/>
        </w:rPr>
        <w:t>[1</w:t>
      </w:r>
      <w:r w:rsidR="00F95DE1" w:rsidRPr="00F95DE1"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val="fr-FR" w:eastAsia="fr-FR"/>
        </w:rPr>
        <w:t>2] S. Chantoin, C. Hazif-Thomas, R. Billon and P. Thomas, Construction d’une échelle d’appréciation de la démotivation chez la personne âgée, L’Encéphale 27 (7), 2001, 450–458.</w:t>
      </w:r>
    </w:p>
    <w:p w14:paraId="4795301A" w14:textId="77777777" w:rsidR="00F95DE1" w:rsidRPr="00F95DE1" w:rsidRDefault="00721526" w:rsidP="00F95D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ind w:left="709" w:hanging="709"/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</w:pPr>
      <w:r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  <w:t>[1</w:t>
      </w:r>
      <w:r w:rsidR="00F95DE1" w:rsidRPr="00F95DE1"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  <w:t>3] P. Robert, S. Clairet, M. Benoit, J. Koutaich, C. Bertogliati, O. Tible, et al., The Apathy Inventory: assessment of apathy and awareness in Alzheimer’s disease, Parkinson’s disease and mild cognitive impairment, International Journal of Geriatric J Geriatr Psychiatry 17 (12), 2002, 1099–1105.</w:t>
      </w:r>
    </w:p>
    <w:p w14:paraId="41633DAC" w14:textId="77777777" w:rsidR="00F95DE1" w:rsidRPr="00F95DE1" w:rsidRDefault="00721526" w:rsidP="00F95D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ind w:left="709" w:hanging="709"/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</w:pPr>
      <w:r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  <w:t>[1</w:t>
      </w:r>
      <w:r w:rsidR="00F95DE1" w:rsidRPr="00F95DE1"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  <w:t>4] M.E. Strauss and S.D. Sperry, An informant-based assessment of apathy in Alzheimer disease, Neuropsychiatryneuropsychology, and behavioral neurology Neuropsychol Behav Neurol 15 (September (3)), 2002, 176–183.</w:t>
      </w:r>
    </w:p>
    <w:p w14:paraId="1741BC5D" w14:textId="77777777" w:rsidR="00F95DE1" w:rsidRPr="00F95DE1" w:rsidRDefault="00721526" w:rsidP="00F95D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ind w:left="709" w:hanging="709"/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</w:pPr>
      <w:r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  <w:t>[15</w:t>
      </w:r>
      <w:r w:rsidR="00F95DE1" w:rsidRPr="00F95DE1"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  <w:t>] H. Belanger, L. Brown, T. Crowell, R. Vanderploeg and G. Curtiss, The Key Behaviors Change Inventory and Executive Functioning in an Elderly Clinic SampleThe Clinical Neuropsychologist (Neuropsychology, Development and Cognition: Section D)key behaviors change inventory and executive functioning in an elderly clinic sample, Clin Neuropsychol 16 (3), 2002, 251–257.</w:t>
      </w:r>
    </w:p>
    <w:p w14:paraId="4FE3FD32" w14:textId="77777777" w:rsidR="00721526" w:rsidRDefault="00721526" w:rsidP="00F95D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ind w:left="709" w:hanging="709"/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</w:pPr>
      <w:r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  <w:lastRenderedPageBreak/>
        <w:t>[16</w:t>
      </w:r>
      <w:r w:rsidRPr="00F95DE1"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  <w:t xml:space="preserve">] </w:t>
      </w:r>
      <w:r w:rsidRPr="00721526"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  <w:t>P. Sockeel, K. Dujardin, D. Devos, C. Deneve, A. Destée and L. Defebvre, The Lille apathy rating scale (LARS), a new instrument for detecting and quantifying apathy: validation in Parkinson’s disease, Journal of Neurology, Neurosurgery &amp; Psychiatry Neurol Neurosurg Psychiatr 77 (5), 2006, 579–584.</w:t>
      </w:r>
    </w:p>
    <w:p w14:paraId="787556F4" w14:textId="77777777" w:rsidR="00F95DE1" w:rsidRPr="00F95DE1" w:rsidRDefault="00721526" w:rsidP="00F95D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ind w:left="709" w:hanging="709"/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</w:pPr>
      <w:r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  <w:t>[17</w:t>
      </w:r>
      <w:r w:rsidR="00F95DE1" w:rsidRPr="00F95DE1"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  <w:t>] K. Dujardin, P. Sockeel, A. Carette, M. Delliaux and L. Defebvre, Assessing apathy in everyday clinical practice with the short-form Lille Apathy Rating Scale, Movement Disorders. Disord 28 (14), 2013, 2014–2019.</w:t>
      </w:r>
    </w:p>
    <w:p w14:paraId="4895CF24" w14:textId="77777777" w:rsidR="00F95DE1" w:rsidRPr="00F95DE1" w:rsidRDefault="00721526" w:rsidP="00F95D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ind w:left="709" w:hanging="709"/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</w:pPr>
      <w:r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  <w:t>[18</w:t>
      </w:r>
      <w:r w:rsidR="00F95DE1" w:rsidRPr="00F95DE1"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  <w:t>] K. Dujardin, P. Sockeel, M. Delliaux, A. Destée and L. Defebvre, The Lille Apathy Rating Scale: Vlille apathy rating scale: validation of a caregiver-based version, Movement Disorders. Disord 23 (6), 2008, 845–849.</w:t>
      </w:r>
    </w:p>
    <w:p w14:paraId="363885B3" w14:textId="77777777" w:rsidR="00F95DE1" w:rsidRPr="00F95DE1" w:rsidRDefault="00721526" w:rsidP="00F95D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ind w:left="709" w:hanging="709"/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</w:pPr>
      <w:r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  <w:t>[19</w:t>
      </w:r>
      <w:r w:rsidR="00F95DE1" w:rsidRPr="00F95DE1"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  <w:t>] K. De Medeiros, P. Robert, S. Gauthier, F. Stella, A. Politis, J. Leoutsakos, et al., The Neuropsychiatric Inventory-Clinician rating scale (NPI-C): reliability and validity of a revised assessment of neuropsychiatric symptoms in dementia, International Psychogeriatrics. Psychogeriatr 22 (06), 2010, 984–994.</w:t>
      </w:r>
    </w:p>
    <w:p w14:paraId="316DF3E7" w14:textId="77777777" w:rsidR="00F95DE1" w:rsidRPr="00F95DE1" w:rsidRDefault="00721526" w:rsidP="00F95D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ind w:left="709" w:hanging="709"/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</w:pPr>
      <w:r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  <w:t>[20</w:t>
      </w:r>
      <w:r w:rsidR="00F95DE1" w:rsidRPr="00F95DE1"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  <w:t>] R. Leontjevas, A. Evers-Stephan, M. Smalbrugge, A. Pot, V. Thewissen, D. Gerritsen, et al., A comparative validation of the abbreviated apathy evaluation scale (AES-10) with the neuropsychiatric inventory apathy subscale against diagnostic criteria of apathy, J Am Med Dir Assoc 13 (3), 2012, 308.e1-308.e6.</w:t>
      </w:r>
    </w:p>
    <w:p w14:paraId="6232B085" w14:textId="77777777" w:rsidR="00F95DE1" w:rsidRPr="00F95DE1" w:rsidRDefault="00721526" w:rsidP="00F95D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ind w:left="709" w:hanging="709"/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</w:pPr>
      <w:r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  <w:t>[21</w:t>
      </w:r>
      <w:r w:rsidR="00F95DE1" w:rsidRPr="00F95DE1"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  <w:t>] L. Agüera-Ortiz, N. Gil-Ruiz, I. Cruz-Orduña, et al., A novel rating scale for the measurement of apathy in institutionalized persons with dementia: The APADEM-NH, . The American Journal of Geriatric Psychiatry.Am J Geriatr Psychiatry 23 (2), 2015, 149–159.</w:t>
      </w:r>
    </w:p>
    <w:p w14:paraId="4DAAC2B8" w14:textId="77777777" w:rsidR="00F95DE1" w:rsidRDefault="00721526" w:rsidP="00F95D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ind w:left="709" w:hanging="709"/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</w:pPr>
      <w:r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  <w:t>[22</w:t>
      </w:r>
      <w:r w:rsidR="00F95DE1" w:rsidRPr="00F95DE1"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  <w:t>] R. Radakovic and S. Abrahams, Developing a new apathy measurement scale: Ddimensional Apathy Scale, Psychiatry Res earch.219 (3), 2014, 658–663.</w:t>
      </w:r>
    </w:p>
    <w:p w14:paraId="2AFCF5F8" w14:textId="77777777" w:rsidR="00721526" w:rsidRPr="00F95DE1" w:rsidRDefault="00721526" w:rsidP="00F95D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ind w:left="709" w:hanging="709"/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</w:pPr>
      <w:r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  <w:t>[23</w:t>
      </w:r>
      <w:r w:rsidRPr="00F95DE1"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  <w:t xml:space="preserve">] </w:t>
      </w:r>
      <w:r w:rsidRPr="00721526">
        <w:rPr>
          <w:rFonts w:ascii="Arial" w:eastAsia="Times New Roman" w:hAnsi="Arial" w:cs="Arial"/>
          <w:color w:val="333333"/>
          <w:sz w:val="22"/>
          <w:szCs w:val="22"/>
          <w:bdr w:val="none" w:sz="0" w:space="0" w:color="auto"/>
          <w:lang w:eastAsia="fr-FR"/>
        </w:rPr>
        <w:t>Y. Ang, P. Lockwood, M. Apps, K. Muhammed and M. Husain, Distinct Subtypes of Apathy Revealed by the Apathy Motivation IndexPLOS ONE.subtypes of apathy revealed by the apathy motivation index, PLoS One 12 (1), 2017, e0169938.</w:t>
      </w:r>
    </w:p>
    <w:p w14:paraId="4574FEDD" w14:textId="77777777" w:rsidR="00F95DE1" w:rsidRPr="00F95DE1" w:rsidRDefault="00F95DE1"/>
    <w:sectPr w:rsidR="00F95DE1" w:rsidRPr="00F95DE1" w:rsidSect="00ED2568">
      <w:footerReference w:type="default" r:id="rId2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CE2AA" w14:textId="77777777" w:rsidR="001F5E7B" w:rsidRDefault="001F5E7B">
      <w:r>
        <w:separator/>
      </w:r>
    </w:p>
  </w:endnote>
  <w:endnote w:type="continuationSeparator" w:id="0">
    <w:p w14:paraId="537FE53E" w14:textId="77777777" w:rsidR="001F5E7B" w:rsidRDefault="001F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A045E" w14:textId="77777777" w:rsidR="000D3B67" w:rsidRDefault="006D6486">
    <w:pPr>
      <w:pStyle w:val="Corps"/>
      <w:jc w:val="right"/>
    </w:pPr>
    <w:r>
      <w:rPr>
        <w:rFonts w:ascii="Arial" w:hAnsi="Arial"/>
        <w:i/>
        <w:iCs/>
        <w:color w:val="404040"/>
        <w:sz w:val="18"/>
        <w:szCs w:val="18"/>
        <w:u w:color="404040"/>
      </w:rPr>
      <w:fldChar w:fldCharType="begin"/>
    </w:r>
    <w:r>
      <w:rPr>
        <w:rFonts w:ascii="Arial" w:hAnsi="Arial"/>
        <w:i/>
        <w:iCs/>
        <w:color w:val="404040"/>
        <w:sz w:val="18"/>
        <w:szCs w:val="18"/>
        <w:u w:color="404040"/>
      </w:rPr>
      <w:instrText xml:space="preserve"> PAGE </w:instrText>
    </w:r>
    <w:r>
      <w:rPr>
        <w:rFonts w:ascii="Arial" w:hAnsi="Arial"/>
        <w:i/>
        <w:iCs/>
        <w:color w:val="404040"/>
        <w:sz w:val="18"/>
        <w:szCs w:val="18"/>
        <w:u w:color="404040"/>
      </w:rPr>
      <w:fldChar w:fldCharType="separate"/>
    </w:r>
    <w:r w:rsidR="005116F2">
      <w:rPr>
        <w:rFonts w:ascii="Arial" w:hAnsi="Arial"/>
        <w:i/>
        <w:iCs/>
        <w:noProof/>
        <w:color w:val="404040"/>
        <w:sz w:val="18"/>
        <w:szCs w:val="18"/>
        <w:u w:color="404040"/>
      </w:rPr>
      <w:t>3</w:t>
    </w:r>
    <w:r>
      <w:rPr>
        <w:rFonts w:ascii="Arial" w:hAnsi="Arial"/>
        <w:i/>
        <w:iCs/>
        <w:color w:val="404040"/>
        <w:sz w:val="18"/>
        <w:szCs w:val="18"/>
        <w:u w:color="40404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29FEC" w14:textId="77777777" w:rsidR="001F5E7B" w:rsidRDefault="001F5E7B">
      <w:r>
        <w:separator/>
      </w:r>
    </w:p>
  </w:footnote>
  <w:footnote w:type="continuationSeparator" w:id="0">
    <w:p w14:paraId="1C2BA5F6" w14:textId="77777777" w:rsidR="001F5E7B" w:rsidRDefault="001F5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86"/>
    <w:rsid w:val="001107F6"/>
    <w:rsid w:val="001D0422"/>
    <w:rsid w:val="001F5E7B"/>
    <w:rsid w:val="005116F2"/>
    <w:rsid w:val="006D6486"/>
    <w:rsid w:val="00721526"/>
    <w:rsid w:val="00806F1F"/>
    <w:rsid w:val="008973D8"/>
    <w:rsid w:val="008A3986"/>
    <w:rsid w:val="008A58E7"/>
    <w:rsid w:val="00A43503"/>
    <w:rsid w:val="00C65852"/>
    <w:rsid w:val="00DC6DF8"/>
    <w:rsid w:val="00F0795D"/>
    <w:rsid w:val="00F9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14288"/>
  <w15:docId w15:val="{19413273-CFBE-437F-87EE-D3F34F69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D64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D6486"/>
    <w:rPr>
      <w:u w:val="single"/>
    </w:rPr>
  </w:style>
  <w:style w:type="paragraph" w:customStyle="1" w:styleId="Corps">
    <w:name w:val="Corps"/>
    <w:rsid w:val="006D64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fr-FR"/>
    </w:rPr>
  </w:style>
  <w:style w:type="paragraph" w:customStyle="1" w:styleId="PardfautA">
    <w:name w:val="Par défaut A"/>
    <w:rsid w:val="006D64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fr-FR"/>
    </w:rPr>
  </w:style>
  <w:style w:type="paragraph" w:customStyle="1" w:styleId="Pardfaut">
    <w:name w:val="Par défaut"/>
    <w:rsid w:val="006D64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character" w:customStyle="1" w:styleId="Aucun">
    <w:name w:val="Aucun"/>
    <w:rsid w:val="006D6486"/>
    <w:rPr>
      <w:lang w:val="pt-PT"/>
    </w:rPr>
  </w:style>
  <w:style w:type="character" w:customStyle="1" w:styleId="Hyperlink0">
    <w:name w:val="Hyperlink.0"/>
    <w:basedOn w:val="DefaultParagraphFont"/>
    <w:rsid w:val="006D6486"/>
    <w:rPr>
      <w:color w:val="007398"/>
      <w:u w:val="single" w:color="007398"/>
      <w:lang w:val="fr-FR"/>
    </w:rPr>
  </w:style>
  <w:style w:type="character" w:customStyle="1" w:styleId="Hyperlink1">
    <w:name w:val="Hyperlink.1"/>
    <w:basedOn w:val="DefaultParagraphFont"/>
    <w:rsid w:val="006D6486"/>
    <w:rPr>
      <w:color w:val="0000FF"/>
      <w:u w:val="single" w:color="0000FF"/>
      <w:lang w:val="en-US"/>
    </w:rPr>
  </w:style>
  <w:style w:type="character" w:customStyle="1" w:styleId="Hyperlink2">
    <w:name w:val="Hyperlink.2"/>
    <w:basedOn w:val="DefaultParagraphFont"/>
    <w:rsid w:val="006D6486"/>
    <w:rPr>
      <w:color w:val="0000FF"/>
      <w:u w:val="single" w:color="0000FF"/>
      <w:lang w:val="fr-FR"/>
    </w:rPr>
  </w:style>
  <w:style w:type="character" w:customStyle="1" w:styleId="Hyperlink3">
    <w:name w:val="Hyperlink.3"/>
    <w:basedOn w:val="DefaultParagraphFont"/>
    <w:rsid w:val="006D6486"/>
    <w:rPr>
      <w:color w:val="0000FF"/>
      <w:u w:val="single" w:color="0E7398"/>
      <w:lang w:val="fr-FR"/>
    </w:rPr>
  </w:style>
  <w:style w:type="table" w:customStyle="1" w:styleId="Tablanormal51">
    <w:name w:val="Tabla normal 51"/>
    <w:basedOn w:val="TableNormal"/>
    <w:uiPriority w:val="45"/>
    <w:rsid w:val="006D64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vAlign w:val="center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C6D9F1" w:themeFill="tex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658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52"/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customStyle="1" w:styleId="unicode-char1">
    <w:name w:val="unicode-char1"/>
    <w:basedOn w:val="DefaultParagraphFont"/>
    <w:rsid w:val="00F95DE1"/>
  </w:style>
  <w:style w:type="character" w:customStyle="1" w:styleId="cpedel1">
    <w:name w:val="cpedel1"/>
    <w:basedOn w:val="DefaultParagraphFont"/>
    <w:rsid w:val="00F95DE1"/>
  </w:style>
  <w:style w:type="character" w:customStyle="1" w:styleId="cpeins1">
    <w:name w:val="cpeins1"/>
    <w:basedOn w:val="DefaultParagraphFont"/>
    <w:rsid w:val="00F95DE1"/>
  </w:style>
  <w:style w:type="character" w:customStyle="1" w:styleId="celabel2">
    <w:name w:val="ce_label2"/>
    <w:basedOn w:val="DefaultParagraphFont"/>
    <w:rsid w:val="00F95DE1"/>
  </w:style>
  <w:style w:type="character" w:customStyle="1" w:styleId="x8">
    <w:name w:val="x8"/>
    <w:basedOn w:val="DefaultParagraphFont"/>
    <w:rsid w:val="00F95DE1"/>
  </w:style>
  <w:style w:type="character" w:customStyle="1" w:styleId="cegiven-name">
    <w:name w:val="ce_given-name"/>
    <w:basedOn w:val="DefaultParagraphFont"/>
    <w:rsid w:val="00F95DE1"/>
  </w:style>
  <w:style w:type="character" w:customStyle="1" w:styleId="cesurname3">
    <w:name w:val="ce_surname3"/>
    <w:basedOn w:val="DefaultParagraphFont"/>
    <w:rsid w:val="00F95DE1"/>
  </w:style>
  <w:style w:type="character" w:customStyle="1" w:styleId="sbmaintitle">
    <w:name w:val="sb_maintitle"/>
    <w:basedOn w:val="DefaultParagraphFont"/>
    <w:rsid w:val="00F95DE1"/>
  </w:style>
  <w:style w:type="character" w:customStyle="1" w:styleId="sbissue-nr">
    <w:name w:val="sb_issue-nr"/>
    <w:basedOn w:val="DefaultParagraphFont"/>
    <w:rsid w:val="00F95DE1"/>
  </w:style>
  <w:style w:type="character" w:customStyle="1" w:styleId="sbdate">
    <w:name w:val="sb_date"/>
    <w:basedOn w:val="DefaultParagraphFont"/>
    <w:rsid w:val="00F95DE1"/>
  </w:style>
  <w:style w:type="character" w:customStyle="1" w:styleId="sbfirst-page">
    <w:name w:val="sb_first-page"/>
    <w:basedOn w:val="DefaultParagraphFont"/>
    <w:rsid w:val="00F95DE1"/>
  </w:style>
  <w:style w:type="character" w:customStyle="1" w:styleId="sblast-page">
    <w:name w:val="sb_last-page"/>
    <w:basedOn w:val="DefaultParagraphFont"/>
    <w:rsid w:val="00F95DE1"/>
  </w:style>
  <w:style w:type="character" w:customStyle="1" w:styleId="sbvolume-nr2">
    <w:name w:val="sb_volume-nr2"/>
    <w:basedOn w:val="DefaultParagraphFont"/>
    <w:rsid w:val="00F95DE1"/>
  </w:style>
  <w:style w:type="character" w:customStyle="1" w:styleId="sbcomment">
    <w:name w:val="sb_comment"/>
    <w:basedOn w:val="DefaultParagraphFont"/>
    <w:rsid w:val="00F95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31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0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56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79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AAAAA"/>
                                        <w:left w:val="single" w:sz="6" w:space="0" w:color="AAAAAA"/>
                                        <w:bottom w:val="single" w:sz="6" w:space="0" w:color="AAAAAA"/>
                                        <w:right w:val="single" w:sz="6" w:space="0" w:color="AAAAAA"/>
                                      </w:divBdr>
                                      <w:divsChild>
                                        <w:div w:id="102892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89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68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901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84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985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80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7840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870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728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746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4938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897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654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9684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64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646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2130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6438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5287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35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811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218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384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4206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1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1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7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6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AAAAA"/>
                                        <w:left w:val="single" w:sz="6" w:space="0" w:color="AAAAAA"/>
                                        <w:bottom w:val="single" w:sz="6" w:space="0" w:color="AAAAAA"/>
                                        <w:right w:val="single" w:sz="6" w:space="0" w:color="AAAAAA"/>
                                      </w:divBdr>
                                      <w:divsChild>
                                        <w:div w:id="71848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50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882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781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6785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39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8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6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36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AAAAA"/>
                                        <w:left w:val="single" w:sz="6" w:space="0" w:color="AAAAAA"/>
                                        <w:bottom w:val="single" w:sz="6" w:space="0" w:color="AAAAAA"/>
                                        <w:right w:val="single" w:sz="6" w:space="0" w:color="AAAAAA"/>
                                      </w:divBdr>
                                      <w:divsChild>
                                        <w:div w:id="1384409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1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82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353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67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6373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4372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sciencedirect.com/science/article/pii/016517819190040V" TargetMode="External"/><Relationship Id="rId20" Type="http://schemas.openxmlformats.org/officeDocument/2006/relationships/hyperlink" Target="https://www.ncbi.nlm.nih.gov/pubmed/12607138" TargetMode="External"/><Relationship Id="rId21" Type="http://schemas.openxmlformats.org/officeDocument/2006/relationships/hyperlink" Target="http://jnnp.bmj.com/content/77/5/579?utm_source=TrendMD&amp;utm_medium=cpc&amp;utm_campaign=J_Neurol_Neurosurg_Psychiatry_TrendMD_1" TargetMode="External"/><Relationship Id="rId22" Type="http://schemas.openxmlformats.org/officeDocument/2006/relationships/hyperlink" Target="https://www.ncbi.nlm.nih.gov/pubmed/23836341" TargetMode="External"/><Relationship Id="rId23" Type="http://schemas.openxmlformats.org/officeDocument/2006/relationships/hyperlink" Target="https://www.ncbi.nlm.nih.gov/pubmed/20594384" TargetMode="External"/><Relationship Id="rId24" Type="http://schemas.openxmlformats.org/officeDocument/2006/relationships/hyperlink" Target="https://www.ncbi.nlm.nih.gov/pubmed/21764646" TargetMode="External"/><Relationship Id="rId25" Type="http://schemas.openxmlformats.org/officeDocument/2006/relationships/hyperlink" Target="https://www.sciencedirect.com/science/article/pii/S1064748113001371?via%253Dihub" TargetMode="External"/><Relationship Id="rId26" Type="http://schemas.openxmlformats.org/officeDocument/2006/relationships/hyperlink" Target="https://www.sciencedirect.com/science/article/pii/S0165178114004910" TargetMode="External"/><Relationship Id="rId27" Type="http://schemas.openxmlformats.org/officeDocument/2006/relationships/hyperlink" Target="http://journals.plos.org/plosone/article?id=10.1371/journal.pone.0169938" TargetMode="External"/><Relationship Id="rId28" Type="http://schemas.openxmlformats.org/officeDocument/2006/relationships/footer" Target="footer1.xm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hyperlink" Target="http://citeseerx.ist.psu.edu/viewdoc/download?doi=10.1.1.461.658&amp;rep=rep1&amp;type=pdf" TargetMode="External"/><Relationship Id="rId11" Type="http://schemas.openxmlformats.org/officeDocument/2006/relationships/hyperlink" Target="https://www.ncbi.nlm.nih.gov/pubmed/7991117" TargetMode="External"/><Relationship Id="rId12" Type="http://schemas.openxmlformats.org/officeDocument/2006/relationships/hyperlink" Target="https://www.ncbi.nlm.nih.gov/pubmed/12815652/10.1002/mds.10473" TargetMode="External"/><Relationship Id="rId13" Type="http://schemas.openxmlformats.org/officeDocument/2006/relationships/hyperlink" Target="http://www.sxf.uevora.pt/wp-content/uploads/2013/03/Munir_2003.pdf" TargetMode="External"/><Relationship Id="rId14" Type="http://schemas.openxmlformats.org/officeDocument/2006/relationships/hyperlink" Target="https://www.ncbi.nlm.nih.gov/pubmed/2136908/" TargetMode="External"/><Relationship Id="rId15" Type="http://schemas.openxmlformats.org/officeDocument/2006/relationships/hyperlink" Target="http://journals.sagepub.com/doi/abs/10.1177/107319119900600307" TargetMode="External"/><Relationship Id="rId16" Type="http://schemas.openxmlformats.org/officeDocument/2006/relationships/hyperlink" Target="https://www.ncbi.nlm.nih.gov/pubmed/11001602" TargetMode="External"/><Relationship Id="rId17" Type="http://schemas.openxmlformats.org/officeDocument/2006/relationships/hyperlink" Target="http://www.em-consulte.com/en/article/83079" TargetMode="External"/><Relationship Id="rId18" Type="http://schemas.openxmlformats.org/officeDocument/2006/relationships/hyperlink" Target="https://www.sciencedirect.com/science/article/pii/S0165178114004910" TargetMode="External"/><Relationship Id="rId19" Type="http://schemas.openxmlformats.org/officeDocument/2006/relationships/hyperlink" Target="https://www.ncbi.nlm.nih.gov/pubmed/12218710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cmhconline.com/images/userfiles/File/Article_BriefPsychiatricRating_Scale(1).pdf" TargetMode="External"/><Relationship Id="rId7" Type="http://schemas.openxmlformats.org/officeDocument/2006/relationships/hyperlink" Target="https://www.ncbi.nlm.nih.gov/pubmed/3616518" TargetMode="External"/><Relationship Id="rId8" Type="http://schemas.openxmlformats.org/officeDocument/2006/relationships/hyperlink" Target="http://psycnet.apa.org/record/1990-13687-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1599</Words>
  <Characters>9120</Characters>
  <Application>Microsoft Macintosh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Manera</dc:creator>
  <cp:lastModifiedBy>Microsoft Office User</cp:lastModifiedBy>
  <cp:revision>5</cp:revision>
  <dcterms:created xsi:type="dcterms:W3CDTF">2018-08-03T06:12:00Z</dcterms:created>
  <dcterms:modified xsi:type="dcterms:W3CDTF">2018-08-27T09:48:00Z</dcterms:modified>
</cp:coreProperties>
</file>