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9CCF9" w14:textId="77777777" w:rsidR="00AD311C" w:rsidRPr="00AD311C" w:rsidRDefault="00AD311C" w:rsidP="00AD311C">
      <w:pPr>
        <w:spacing w:after="0" w:line="480" w:lineRule="auto"/>
        <w:outlineLvl w:val="0"/>
        <w:rPr>
          <w:rFonts w:ascii="Tahoma" w:eastAsia="MS ??" w:hAnsi="Tahoma" w:cs="Tahoma"/>
          <w:b/>
          <w:lang w:val="en-US" w:eastAsia="en-US"/>
        </w:rPr>
      </w:pPr>
      <w:bookmarkStart w:id="0" w:name="_GoBack"/>
      <w:bookmarkEnd w:id="0"/>
      <w:r w:rsidRPr="00AD311C">
        <w:rPr>
          <w:rFonts w:ascii="Tahoma" w:eastAsia="MS ??" w:hAnsi="Tahoma" w:cs="Tahoma"/>
          <w:b/>
          <w:lang w:val="en-US" w:eastAsia="en-US"/>
        </w:rPr>
        <w:t>SUPPLEMENTARY DATA</w:t>
      </w:r>
    </w:p>
    <w:p w14:paraId="1F194B52" w14:textId="77777777" w:rsidR="00AD311C" w:rsidRPr="00AD311C" w:rsidRDefault="00AD311C" w:rsidP="00AD311C">
      <w:pPr>
        <w:spacing w:after="0" w:line="480" w:lineRule="auto"/>
        <w:outlineLvl w:val="0"/>
        <w:rPr>
          <w:rFonts w:ascii="Tahoma" w:eastAsia="MS ??" w:hAnsi="Tahoma" w:cs="Tahoma"/>
          <w:b/>
          <w:lang w:val="en-US" w:eastAsia="en-US"/>
        </w:rPr>
      </w:pPr>
      <w:r w:rsidRPr="00AD311C">
        <w:rPr>
          <w:rFonts w:ascii="Tahoma" w:eastAsia="MS ??" w:hAnsi="Tahoma" w:cs="Tahoma"/>
          <w:b/>
          <w:lang w:val="en-US" w:eastAsia="en-US"/>
        </w:rPr>
        <w:t>Supplementary Table 1: Number of Patients by Country and LAI Use</w:t>
      </w:r>
    </w:p>
    <w:tbl>
      <w:tblPr>
        <w:tblStyle w:val="TableGrid"/>
        <w:tblW w:w="9498" w:type="dxa"/>
        <w:tblInd w:w="-572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993"/>
        <w:gridCol w:w="850"/>
        <w:gridCol w:w="992"/>
        <w:gridCol w:w="993"/>
      </w:tblGrid>
      <w:tr w:rsidR="00B10964" w:rsidRPr="00AD311C" w14:paraId="6F499BD6" w14:textId="77777777" w:rsidTr="00B10964">
        <w:tc>
          <w:tcPr>
            <w:tcW w:w="2694" w:type="dxa"/>
            <w:tcBorders>
              <w:bottom w:val="single" w:sz="12" w:space="0" w:color="auto"/>
            </w:tcBorders>
            <w:shd w:val="clear" w:color="auto" w:fill="D9D9D9"/>
          </w:tcPr>
          <w:p w14:paraId="286B3A9E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4B4913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Austria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33F8A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France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AD7A47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Germany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CD5C1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Spain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A52F01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Sweden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AD1875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UK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42A89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Overall</w:t>
            </w:r>
          </w:p>
        </w:tc>
      </w:tr>
      <w:tr w:rsidR="00AD311C" w:rsidRPr="00AD311C" w14:paraId="4160AE21" w14:textId="77777777" w:rsidTr="00B10964"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5EC66C9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Patients, n 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02B9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 (1.2)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4784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146 (25.5)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7E9E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164 (28.7)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52B2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89 (15.6)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4F76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12 (2.1)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3A61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154 (26.9)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6EC3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572 (100.0)</w:t>
            </w:r>
          </w:p>
        </w:tc>
      </w:tr>
      <w:tr w:rsidR="00B10964" w:rsidRPr="00AD311C" w14:paraId="0D78CA55" w14:textId="77777777" w:rsidTr="00B10964">
        <w:tc>
          <w:tcPr>
            <w:tcW w:w="2694" w:type="dxa"/>
            <w:tcBorders>
              <w:top w:val="single" w:sz="12" w:space="0" w:color="auto"/>
            </w:tcBorders>
            <w:shd w:val="clear" w:color="auto" w:fill="D9D9D9"/>
          </w:tcPr>
          <w:p w14:paraId="35051203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Incident FGA-LAI Users</w:t>
            </w:r>
            <w:r w:rsidR="00B10964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, </w:t>
            </w:r>
            <w:r w:rsidR="00B10964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n (%)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0D7C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 (42.9)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1D8B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17 (11.6)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3908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(3.0)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CD07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 (9.0)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6CA1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2AE4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18 (11.7)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5C37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51 (8.9)</w:t>
            </w:r>
          </w:p>
        </w:tc>
      </w:tr>
      <w:tr w:rsidR="00B10964" w:rsidRPr="00AD311C" w14:paraId="65EB4C56" w14:textId="77777777" w:rsidTr="00B10964">
        <w:tc>
          <w:tcPr>
            <w:tcW w:w="2694" w:type="dxa"/>
            <w:shd w:val="clear" w:color="auto" w:fill="D9D9D9"/>
          </w:tcPr>
          <w:p w14:paraId="6DF6DC8B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Incident SGA-LAI User</w:t>
            </w:r>
            <w:r w:rsidR="00B10964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, </w:t>
            </w:r>
            <w:r w:rsidR="00B10964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n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7AD2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 (57.1)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A269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63 (43.2)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E7CAB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47 (28.7)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7E5F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43 (48.3)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DB2E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6646E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33 (21.4)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9E74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190 (33.2)</w:t>
            </w:r>
          </w:p>
        </w:tc>
      </w:tr>
      <w:tr w:rsidR="00B10964" w:rsidRPr="00AD311C" w14:paraId="65ABA349" w14:textId="77777777" w:rsidTr="00B10964">
        <w:tc>
          <w:tcPr>
            <w:tcW w:w="2694" w:type="dxa"/>
            <w:shd w:val="clear" w:color="auto" w:fill="D9D9D9"/>
          </w:tcPr>
          <w:p w14:paraId="0EDC7781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Prevalent FGA-LAI Users</w:t>
            </w:r>
            <w:r w:rsidR="00B10964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, </w:t>
            </w:r>
            <w:r w:rsidR="00B10964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n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157C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1EEF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32 (21.9)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9935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57 (34.8)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60BC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27 (30.3)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FB53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 (66.7)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75DC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85 (55.2)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5D65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209 (36.5)</w:t>
            </w:r>
          </w:p>
        </w:tc>
      </w:tr>
      <w:tr w:rsidR="00B10964" w:rsidRPr="00AD311C" w14:paraId="1A558CC0" w14:textId="77777777" w:rsidTr="00B10964">
        <w:tc>
          <w:tcPr>
            <w:tcW w:w="2694" w:type="dxa"/>
            <w:shd w:val="clear" w:color="auto" w:fill="D9D9D9"/>
          </w:tcPr>
          <w:p w14:paraId="04A41AC3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Prevalent SGA-LAI Users</w:t>
            </w:r>
            <w:r w:rsidR="00B10964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, </w:t>
            </w:r>
            <w:r w:rsidR="00B10964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n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36C4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CC30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34 (23.3)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3572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55 (33.5)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2A0E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 (12.4)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3607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 (33.3)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85E9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18 (11.7)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1AAE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122 (21.3)</w:t>
            </w:r>
          </w:p>
        </w:tc>
      </w:tr>
    </w:tbl>
    <w:p w14:paraId="5F0563C3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  <w:r w:rsidRPr="00AD311C">
        <w:rPr>
          <w:rFonts w:ascii="Tahoma" w:eastAsia="MS ??" w:hAnsi="Tahoma" w:cs="Tahoma"/>
          <w:sz w:val="18"/>
          <w:szCs w:val="18"/>
          <w:lang w:val="en-US" w:eastAsia="en-US"/>
        </w:rPr>
        <w:t>FGA: first generation antipsychotic, LAI: long-acting injectable, SGA: second generation antipsychotic.</w:t>
      </w:r>
    </w:p>
    <w:p w14:paraId="6CD10AA7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b/>
          <w:lang w:val="en-US" w:eastAsia="en-US"/>
        </w:rPr>
      </w:pPr>
      <w:r w:rsidRPr="00AD311C">
        <w:rPr>
          <w:rFonts w:ascii="Cambria" w:eastAsia="MS ??" w:hAnsi="Cambria" w:cs="Times New Roman"/>
          <w:sz w:val="24"/>
          <w:szCs w:val="24"/>
          <w:lang w:val="en-US" w:eastAsia="en-US"/>
        </w:rPr>
        <w:br w:type="page"/>
      </w:r>
    </w:p>
    <w:p w14:paraId="2A928834" w14:textId="77777777" w:rsidR="00AD311C" w:rsidRPr="00AD311C" w:rsidRDefault="00AD311C" w:rsidP="00AD311C">
      <w:pPr>
        <w:spacing w:after="0" w:line="480" w:lineRule="auto"/>
        <w:outlineLvl w:val="0"/>
        <w:rPr>
          <w:rFonts w:ascii="Tahoma" w:eastAsia="MS ??" w:hAnsi="Tahoma" w:cs="Tahoma"/>
          <w:b/>
          <w:lang w:val="en-US" w:eastAsia="en-US"/>
        </w:rPr>
      </w:pPr>
      <w:r w:rsidRPr="00AD311C">
        <w:rPr>
          <w:rFonts w:ascii="Tahoma" w:eastAsia="MS ??" w:hAnsi="Tahoma" w:cs="Tahoma"/>
          <w:b/>
          <w:lang w:val="en-US" w:eastAsia="en-US"/>
        </w:rPr>
        <w:lastRenderedPageBreak/>
        <w:t>Supplementary Table 2: Physician-Rated Non-Adherence Risk by LAI User Type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1247"/>
        <w:gridCol w:w="1247"/>
        <w:gridCol w:w="1247"/>
        <w:gridCol w:w="1247"/>
      </w:tblGrid>
      <w:tr w:rsidR="00AD311C" w:rsidRPr="00AD311C" w14:paraId="64F71661" w14:textId="77777777" w:rsidTr="00AD311C">
        <w:tc>
          <w:tcPr>
            <w:tcW w:w="2835" w:type="dxa"/>
            <w:shd w:val="clear" w:color="auto" w:fill="D9D9D9"/>
            <w:vAlign w:val="center"/>
          </w:tcPr>
          <w:p w14:paraId="527FFD25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Risk Factor, n (%)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131F4E8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Prevalent FGA-LAI (n=209)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3313917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Prevalent SGA-LAI (n=122)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10BF691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Incident FGA-LAI (n=51)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1A2EF39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Incident SGA-LAI (n=190)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1644B59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Overall (N=572)</w:t>
            </w:r>
          </w:p>
        </w:tc>
      </w:tr>
      <w:tr w:rsidR="00AD311C" w:rsidRPr="00AD311C" w14:paraId="4AC674AC" w14:textId="77777777" w:rsidTr="00AD311C">
        <w:tc>
          <w:tcPr>
            <w:tcW w:w="2835" w:type="dxa"/>
            <w:shd w:val="clear" w:color="auto" w:fill="D9D9D9"/>
          </w:tcPr>
          <w:p w14:paraId="76226DBD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Prior violent behavior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21D8D81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48 (23.0)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16E6712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 (5.7)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2190932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13 (25.5)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4269334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22 (11.6)</w:t>
            </w:r>
          </w:p>
        </w:tc>
        <w:tc>
          <w:tcPr>
            <w:tcW w:w="1247" w:type="dxa"/>
            <w:vAlign w:val="center"/>
          </w:tcPr>
          <w:p w14:paraId="58E0FFE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90 (15.7)</w:t>
            </w:r>
          </w:p>
        </w:tc>
      </w:tr>
      <w:tr w:rsidR="00AD311C" w:rsidRPr="00AD311C" w14:paraId="6AECD10B" w14:textId="77777777" w:rsidTr="00AD311C">
        <w:tc>
          <w:tcPr>
            <w:tcW w:w="2835" w:type="dxa"/>
            <w:shd w:val="clear" w:color="auto" w:fill="D9D9D9"/>
          </w:tcPr>
          <w:p w14:paraId="3A76BAF5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Documented history of medication non-adherence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77EF25F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73 (34.9)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2C9144B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43 (35.2)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5C05BFE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25 (49.0)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639ED25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70 (36.8)</w:t>
            </w:r>
          </w:p>
        </w:tc>
        <w:tc>
          <w:tcPr>
            <w:tcW w:w="1247" w:type="dxa"/>
            <w:vAlign w:val="center"/>
          </w:tcPr>
          <w:p w14:paraId="5EF7FE8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211 (36.9)</w:t>
            </w:r>
          </w:p>
        </w:tc>
      </w:tr>
      <w:tr w:rsidR="00AD311C" w:rsidRPr="00AD311C" w14:paraId="5E55DE95" w14:textId="77777777" w:rsidTr="00AD311C">
        <w:tc>
          <w:tcPr>
            <w:tcW w:w="2835" w:type="dxa"/>
            <w:shd w:val="clear" w:color="auto" w:fill="D9D9D9"/>
          </w:tcPr>
          <w:p w14:paraId="1A1C75D4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Inadequate response to primary AP treatment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50E10FF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27 (12.9)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652E81A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16 (13.1)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44308E0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 (21.6)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15C487E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21 (11.1)</w:t>
            </w:r>
          </w:p>
        </w:tc>
        <w:tc>
          <w:tcPr>
            <w:tcW w:w="1247" w:type="dxa"/>
            <w:vAlign w:val="center"/>
          </w:tcPr>
          <w:p w14:paraId="2F9E134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75 (13.1)</w:t>
            </w:r>
          </w:p>
        </w:tc>
      </w:tr>
      <w:tr w:rsidR="00AD311C" w:rsidRPr="00AD311C" w14:paraId="7688FD43" w14:textId="77777777" w:rsidTr="00AD311C">
        <w:tc>
          <w:tcPr>
            <w:tcW w:w="2835" w:type="dxa"/>
            <w:shd w:val="clear" w:color="auto" w:fill="D9D9D9"/>
          </w:tcPr>
          <w:p w14:paraId="1F48F3E4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Alcohol abuse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4CC12BA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33 (15.8)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29B5480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 (0.8)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2A9895D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10 (19.6)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3AB8875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21 (11.1)</w:t>
            </w:r>
          </w:p>
        </w:tc>
        <w:tc>
          <w:tcPr>
            <w:tcW w:w="1247" w:type="dxa"/>
            <w:vAlign w:val="center"/>
          </w:tcPr>
          <w:p w14:paraId="542DA7B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65 (11.4)</w:t>
            </w:r>
          </w:p>
        </w:tc>
      </w:tr>
      <w:tr w:rsidR="00AD311C" w:rsidRPr="00AD311C" w14:paraId="5E8F78E4" w14:textId="77777777" w:rsidTr="00AD311C">
        <w:tc>
          <w:tcPr>
            <w:tcW w:w="2835" w:type="dxa"/>
            <w:shd w:val="clear" w:color="auto" w:fill="D9D9D9"/>
          </w:tcPr>
          <w:p w14:paraId="0068D9FF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Drug abuse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517FB96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34 (16.3)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2BF9170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 (7.4)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0DF5A25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15 (29.4)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2361B6E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23 (12.1)</w:t>
            </w:r>
          </w:p>
        </w:tc>
        <w:tc>
          <w:tcPr>
            <w:tcW w:w="1247" w:type="dxa"/>
            <w:vAlign w:val="center"/>
          </w:tcPr>
          <w:p w14:paraId="76B37B5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81 (14.2)</w:t>
            </w:r>
          </w:p>
        </w:tc>
      </w:tr>
      <w:tr w:rsidR="00AD311C" w:rsidRPr="00AD311C" w14:paraId="5F3093D3" w14:textId="77777777" w:rsidTr="00AD311C">
        <w:tc>
          <w:tcPr>
            <w:tcW w:w="2835" w:type="dxa"/>
            <w:shd w:val="clear" w:color="auto" w:fill="D9D9D9"/>
          </w:tcPr>
          <w:p w14:paraId="411DBD56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Other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2CF5656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 (1.0)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5D40267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 (0.8)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01107B5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7058D02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 (1.1)</w:t>
            </w:r>
          </w:p>
        </w:tc>
        <w:tc>
          <w:tcPr>
            <w:tcW w:w="1247" w:type="dxa"/>
            <w:vAlign w:val="center"/>
          </w:tcPr>
          <w:p w14:paraId="1A37868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(0.9)</w:t>
            </w:r>
          </w:p>
        </w:tc>
      </w:tr>
      <w:tr w:rsidR="00AD311C" w:rsidRPr="00AD311C" w14:paraId="5EE0A6FB" w14:textId="77777777" w:rsidTr="00BE2631">
        <w:tc>
          <w:tcPr>
            <w:tcW w:w="9070" w:type="dxa"/>
            <w:gridSpan w:val="6"/>
          </w:tcPr>
          <w:p w14:paraId="65A3FAF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</w:tr>
      <w:tr w:rsidR="00AD311C" w:rsidRPr="00AD311C" w14:paraId="074BC9B7" w14:textId="77777777" w:rsidTr="00AD311C">
        <w:tc>
          <w:tcPr>
            <w:tcW w:w="2835" w:type="dxa"/>
            <w:shd w:val="clear" w:color="auto" w:fill="D9D9D9"/>
          </w:tcPr>
          <w:p w14:paraId="6B72DAAD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None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303C037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90 (43.1)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095E371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57 (46.7)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7E732F2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 (17.6)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23E61E2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79 (41.6)</w:t>
            </w:r>
          </w:p>
        </w:tc>
        <w:tc>
          <w:tcPr>
            <w:tcW w:w="1247" w:type="dxa"/>
            <w:vAlign w:val="center"/>
          </w:tcPr>
          <w:p w14:paraId="4E1E9BC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235 (41.1)</w:t>
            </w:r>
          </w:p>
        </w:tc>
      </w:tr>
      <w:tr w:rsidR="00AD311C" w:rsidRPr="00AD311C" w14:paraId="33AB1940" w14:textId="77777777" w:rsidTr="00AD311C">
        <w:tc>
          <w:tcPr>
            <w:tcW w:w="2835" w:type="dxa"/>
            <w:shd w:val="clear" w:color="auto" w:fill="D9D9D9"/>
          </w:tcPr>
          <w:p w14:paraId="0186147A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At Risk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0FCC392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119 (56.9)</w:t>
            </w:r>
          </w:p>
        </w:tc>
        <w:tc>
          <w:tcPr>
            <w:tcW w:w="1247" w:type="dxa"/>
            <w:shd w:val="clear" w:color="auto" w:fill="E5DFEC"/>
            <w:vAlign w:val="center"/>
          </w:tcPr>
          <w:p w14:paraId="28B8724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65 (53.3)</w:t>
            </w:r>
          </w:p>
        </w:tc>
        <w:tc>
          <w:tcPr>
            <w:tcW w:w="1247" w:type="dxa"/>
            <w:shd w:val="clear" w:color="auto" w:fill="FBD4B4"/>
            <w:vAlign w:val="center"/>
          </w:tcPr>
          <w:p w14:paraId="47057B4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42 (82.4)</w:t>
            </w:r>
          </w:p>
        </w:tc>
        <w:tc>
          <w:tcPr>
            <w:tcW w:w="1247" w:type="dxa"/>
            <w:shd w:val="clear" w:color="auto" w:fill="CCC0D9"/>
            <w:vAlign w:val="center"/>
          </w:tcPr>
          <w:p w14:paraId="385734B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111 (58.4)</w:t>
            </w:r>
          </w:p>
        </w:tc>
        <w:tc>
          <w:tcPr>
            <w:tcW w:w="1247" w:type="dxa"/>
            <w:vAlign w:val="center"/>
          </w:tcPr>
          <w:p w14:paraId="048D16A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337 (58.9)</w:t>
            </w:r>
          </w:p>
        </w:tc>
      </w:tr>
    </w:tbl>
    <w:p w14:paraId="45F48D82" w14:textId="77777777" w:rsidR="00AD311C" w:rsidRPr="00AD311C" w:rsidRDefault="00AD311C" w:rsidP="00AD311C">
      <w:pPr>
        <w:spacing w:after="0" w:line="240" w:lineRule="auto"/>
        <w:rPr>
          <w:rFonts w:ascii="Tahoma" w:eastAsia="MS ??" w:hAnsi="Tahoma" w:cs="Tahoma"/>
          <w:sz w:val="18"/>
          <w:szCs w:val="18"/>
          <w:lang w:val="en-US" w:eastAsia="en-US"/>
        </w:rPr>
      </w:pPr>
      <w:r w:rsidRPr="00AD311C">
        <w:rPr>
          <w:rFonts w:ascii="Tahoma" w:eastAsia="MS ??" w:hAnsi="Tahoma" w:cs="Tahoma"/>
          <w:sz w:val="18"/>
          <w:szCs w:val="18"/>
          <w:lang w:val="en-US" w:eastAsia="en-US"/>
        </w:rPr>
        <w:t>AP: Antipsychotic, FGA-LAI: first generation antipsychotic long-acting injectable, SGA-LAI, second generation antipsychotic long-acting injectable.</w:t>
      </w:r>
    </w:p>
    <w:p w14:paraId="51E58539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6D34C31B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b/>
          <w:lang w:val="en-US" w:eastAsia="en-US"/>
        </w:rPr>
      </w:pPr>
      <w:r w:rsidRPr="00AD311C">
        <w:rPr>
          <w:rFonts w:ascii="Cambria" w:eastAsia="MS ??" w:hAnsi="Cambria" w:cs="Times New Roman"/>
          <w:sz w:val="24"/>
          <w:szCs w:val="24"/>
          <w:lang w:val="en-US" w:eastAsia="en-US"/>
        </w:rPr>
        <w:br w:type="page"/>
      </w:r>
    </w:p>
    <w:p w14:paraId="1C2DD620" w14:textId="77777777" w:rsidR="00AD311C" w:rsidRPr="00AD311C" w:rsidRDefault="00AD311C" w:rsidP="00AD311C">
      <w:pPr>
        <w:spacing w:after="0" w:line="480" w:lineRule="auto"/>
        <w:outlineLvl w:val="0"/>
        <w:rPr>
          <w:rFonts w:ascii="Tahoma" w:eastAsia="MS ??" w:hAnsi="Tahoma" w:cs="Tahoma"/>
          <w:b/>
          <w:lang w:val="en-US" w:eastAsia="en-US"/>
        </w:rPr>
      </w:pPr>
      <w:r w:rsidRPr="00AD311C">
        <w:rPr>
          <w:rFonts w:ascii="Tahoma" w:eastAsia="MS ??" w:hAnsi="Tahoma" w:cs="Tahoma"/>
          <w:b/>
          <w:lang w:val="en-US" w:eastAsia="en-US"/>
        </w:rPr>
        <w:lastRenderedPageBreak/>
        <w:t>Supplementary Table 3: Patient Subgroups by Country</w:t>
      </w:r>
    </w:p>
    <w:tbl>
      <w:tblPr>
        <w:tblStyle w:val="TableGrid"/>
        <w:tblW w:w="9922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4"/>
        <w:gridCol w:w="1134"/>
        <w:gridCol w:w="1134"/>
        <w:gridCol w:w="1134"/>
        <w:gridCol w:w="1134"/>
        <w:gridCol w:w="1134"/>
        <w:gridCol w:w="1134"/>
        <w:gridCol w:w="1134"/>
      </w:tblGrid>
      <w:tr w:rsidR="00AD311C" w:rsidRPr="00AD311C" w14:paraId="7D8C3180" w14:textId="77777777" w:rsidTr="00AD311C">
        <w:tc>
          <w:tcPr>
            <w:tcW w:w="1984" w:type="dxa"/>
            <w:shd w:val="clear" w:color="auto" w:fill="D9D9D9"/>
            <w:vAlign w:val="center"/>
          </w:tcPr>
          <w:p w14:paraId="257C5215" w14:textId="77777777" w:rsidR="00AD311C" w:rsidRPr="00AD311C" w:rsidRDefault="00E24AE4" w:rsidP="00AD311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Subgroup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 w:eastAsia="en-US"/>
              </w:rPr>
              <w:t>a</w:t>
            </w:r>
            <w:proofErr w:type="spellEnd"/>
            <w:r w:rsidR="00AD311C"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, n (%)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65BBE8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Austria</w:t>
            </w:r>
          </w:p>
          <w:p w14:paraId="32E689A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(n=7)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13C75E2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France</w:t>
            </w:r>
          </w:p>
          <w:p w14:paraId="1783363F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(n=146)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C4CBE1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Germany</w:t>
            </w:r>
          </w:p>
          <w:p w14:paraId="5BCE4B0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(n=164)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4215903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Spain</w:t>
            </w:r>
          </w:p>
          <w:p w14:paraId="5E60792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(n=89)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153F7D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Sweden</w:t>
            </w:r>
          </w:p>
          <w:p w14:paraId="6831623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(n=12)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991E6F2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UK</w:t>
            </w:r>
          </w:p>
          <w:p w14:paraId="7D559B4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(n=154)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32793C" w14:textId="77777777" w:rsidR="00AD311C" w:rsidRPr="00AD311C" w:rsidRDefault="00AD311C" w:rsidP="00AD31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val="en-US"/>
              </w:rPr>
            </w:pPr>
            <w:r w:rsidRPr="00AD311C">
              <w:rPr>
                <w:rFonts w:ascii="Tahoma" w:hAnsi="Tahoma" w:cs="Tahoma"/>
                <w:b/>
                <w:color w:val="000000"/>
                <w:lang w:val="en-US"/>
              </w:rPr>
              <w:t>Overall</w:t>
            </w:r>
          </w:p>
          <w:p w14:paraId="2361E49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lang w:val="en-US" w:eastAsia="en-US"/>
              </w:rPr>
              <w:t>(N=572)</w:t>
            </w:r>
          </w:p>
        </w:tc>
      </w:tr>
      <w:tr w:rsidR="00AD311C" w:rsidRPr="00AD311C" w14:paraId="0605E196" w14:textId="77777777" w:rsidTr="00AD311C">
        <w:tc>
          <w:tcPr>
            <w:tcW w:w="1984" w:type="dxa"/>
            <w:shd w:val="clear" w:color="auto" w:fill="D9D9D9"/>
          </w:tcPr>
          <w:p w14:paraId="0653ECDF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LAI naïve users</w:t>
            </w:r>
          </w:p>
        </w:tc>
        <w:tc>
          <w:tcPr>
            <w:tcW w:w="1134" w:type="dxa"/>
            <w:vAlign w:val="center"/>
          </w:tcPr>
          <w:p w14:paraId="5CB2D3B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 (57.1)</w:t>
            </w:r>
          </w:p>
        </w:tc>
        <w:tc>
          <w:tcPr>
            <w:tcW w:w="1134" w:type="dxa"/>
            <w:vAlign w:val="center"/>
          </w:tcPr>
          <w:p w14:paraId="53720AB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88 (60.3)</w:t>
            </w:r>
          </w:p>
        </w:tc>
        <w:tc>
          <w:tcPr>
            <w:tcW w:w="1134" w:type="dxa"/>
            <w:vAlign w:val="center"/>
          </w:tcPr>
          <w:p w14:paraId="591227D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104 (63.4)</w:t>
            </w:r>
          </w:p>
        </w:tc>
        <w:tc>
          <w:tcPr>
            <w:tcW w:w="1134" w:type="dxa"/>
            <w:vAlign w:val="center"/>
          </w:tcPr>
          <w:p w14:paraId="288FF5C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44 (49.4)</w:t>
            </w:r>
          </w:p>
        </w:tc>
        <w:tc>
          <w:tcPr>
            <w:tcW w:w="1134" w:type="dxa"/>
            <w:vAlign w:val="center"/>
          </w:tcPr>
          <w:p w14:paraId="35D5428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 (58.3)</w:t>
            </w:r>
          </w:p>
        </w:tc>
        <w:tc>
          <w:tcPr>
            <w:tcW w:w="1134" w:type="dxa"/>
            <w:vAlign w:val="center"/>
          </w:tcPr>
          <w:p w14:paraId="5166812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74 (48.1)</w:t>
            </w:r>
          </w:p>
        </w:tc>
        <w:tc>
          <w:tcPr>
            <w:tcW w:w="1134" w:type="dxa"/>
            <w:vAlign w:val="center"/>
          </w:tcPr>
          <w:p w14:paraId="6475608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321 (56.1)</w:t>
            </w:r>
          </w:p>
        </w:tc>
      </w:tr>
      <w:tr w:rsidR="00AD311C" w:rsidRPr="00AD311C" w14:paraId="1BAFF797" w14:textId="77777777" w:rsidTr="00AD311C">
        <w:tc>
          <w:tcPr>
            <w:tcW w:w="1984" w:type="dxa"/>
            <w:shd w:val="clear" w:color="auto" w:fill="D9D9D9"/>
          </w:tcPr>
          <w:p w14:paraId="2AABDB3C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Treatment resistant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b</w:t>
            </w:r>
            <w:proofErr w:type="spellEnd"/>
          </w:p>
        </w:tc>
        <w:tc>
          <w:tcPr>
            <w:tcW w:w="1134" w:type="dxa"/>
            <w:vAlign w:val="center"/>
          </w:tcPr>
          <w:p w14:paraId="1E0658E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 (14.3)</w:t>
            </w:r>
          </w:p>
        </w:tc>
        <w:tc>
          <w:tcPr>
            <w:tcW w:w="1134" w:type="dxa"/>
            <w:vAlign w:val="center"/>
          </w:tcPr>
          <w:p w14:paraId="748E448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 (6.2)</w:t>
            </w:r>
          </w:p>
        </w:tc>
        <w:tc>
          <w:tcPr>
            <w:tcW w:w="1134" w:type="dxa"/>
            <w:vAlign w:val="center"/>
          </w:tcPr>
          <w:p w14:paraId="10E8C7D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18 (11.0)</w:t>
            </w:r>
          </w:p>
        </w:tc>
        <w:tc>
          <w:tcPr>
            <w:tcW w:w="1134" w:type="dxa"/>
            <w:vAlign w:val="center"/>
          </w:tcPr>
          <w:p w14:paraId="4D483FD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 (6.7)</w:t>
            </w:r>
          </w:p>
        </w:tc>
        <w:tc>
          <w:tcPr>
            <w:tcW w:w="1134" w:type="dxa"/>
            <w:vAlign w:val="center"/>
          </w:tcPr>
          <w:p w14:paraId="67C579F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 (16.7)</w:t>
            </w:r>
          </w:p>
        </w:tc>
        <w:tc>
          <w:tcPr>
            <w:tcW w:w="1134" w:type="dxa"/>
            <w:vAlign w:val="center"/>
          </w:tcPr>
          <w:p w14:paraId="1DE5ADD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16 (10.4)</w:t>
            </w:r>
          </w:p>
        </w:tc>
        <w:tc>
          <w:tcPr>
            <w:tcW w:w="1134" w:type="dxa"/>
            <w:vAlign w:val="center"/>
          </w:tcPr>
          <w:p w14:paraId="0F49C24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52 (9.1)</w:t>
            </w:r>
          </w:p>
        </w:tc>
      </w:tr>
      <w:tr w:rsidR="00AD311C" w:rsidRPr="00AD311C" w14:paraId="056E5F3B" w14:textId="77777777" w:rsidTr="00AD311C">
        <w:tc>
          <w:tcPr>
            <w:tcW w:w="1984" w:type="dxa"/>
            <w:shd w:val="clear" w:color="auto" w:fill="D9D9D9"/>
          </w:tcPr>
          <w:p w14:paraId="48BA19BF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Mainly untreated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c</w:t>
            </w:r>
            <w:proofErr w:type="spellEnd"/>
          </w:p>
        </w:tc>
        <w:tc>
          <w:tcPr>
            <w:tcW w:w="1134" w:type="dxa"/>
            <w:vAlign w:val="center"/>
          </w:tcPr>
          <w:p w14:paraId="267A8F9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 (57.1)</w:t>
            </w:r>
          </w:p>
        </w:tc>
        <w:tc>
          <w:tcPr>
            <w:tcW w:w="1134" w:type="dxa"/>
            <w:vAlign w:val="center"/>
          </w:tcPr>
          <w:p w14:paraId="46E2D66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91 (62.3)</w:t>
            </w:r>
          </w:p>
        </w:tc>
        <w:tc>
          <w:tcPr>
            <w:tcW w:w="1134" w:type="dxa"/>
            <w:vAlign w:val="center"/>
          </w:tcPr>
          <w:p w14:paraId="07487C7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142 (86.6)</w:t>
            </w:r>
          </w:p>
        </w:tc>
        <w:tc>
          <w:tcPr>
            <w:tcW w:w="1134" w:type="dxa"/>
            <w:vAlign w:val="center"/>
          </w:tcPr>
          <w:p w14:paraId="02DAF66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58 (65.2)</w:t>
            </w:r>
          </w:p>
        </w:tc>
        <w:tc>
          <w:tcPr>
            <w:tcW w:w="1134" w:type="dxa"/>
            <w:vAlign w:val="center"/>
          </w:tcPr>
          <w:p w14:paraId="252AE6B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12 (100.0)</w:t>
            </w:r>
          </w:p>
        </w:tc>
        <w:tc>
          <w:tcPr>
            <w:tcW w:w="1134" w:type="dxa"/>
            <w:vAlign w:val="center"/>
          </w:tcPr>
          <w:p w14:paraId="79E0ED0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124 (80.5)</w:t>
            </w:r>
          </w:p>
        </w:tc>
        <w:tc>
          <w:tcPr>
            <w:tcW w:w="1134" w:type="dxa"/>
            <w:vAlign w:val="center"/>
          </w:tcPr>
          <w:p w14:paraId="44F1A5B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431 (75.3)</w:t>
            </w:r>
          </w:p>
        </w:tc>
      </w:tr>
      <w:tr w:rsidR="00AD311C" w:rsidRPr="00AD311C" w14:paraId="01343CCA" w14:textId="77777777" w:rsidTr="00AD311C">
        <w:tc>
          <w:tcPr>
            <w:tcW w:w="1984" w:type="dxa"/>
            <w:shd w:val="clear" w:color="auto" w:fill="D9D9D9"/>
          </w:tcPr>
          <w:p w14:paraId="76480B6F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Mainly previously treated by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Oral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d</w:t>
            </w:r>
            <w:proofErr w:type="spellEnd"/>
          </w:p>
        </w:tc>
        <w:tc>
          <w:tcPr>
            <w:tcW w:w="1134" w:type="dxa"/>
            <w:vAlign w:val="center"/>
          </w:tcPr>
          <w:p w14:paraId="44EB999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 (28.6)</w:t>
            </w:r>
          </w:p>
        </w:tc>
        <w:tc>
          <w:tcPr>
            <w:tcW w:w="1134" w:type="dxa"/>
            <w:vAlign w:val="center"/>
          </w:tcPr>
          <w:p w14:paraId="1D6FD78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33 (22.6)</w:t>
            </w:r>
          </w:p>
        </w:tc>
        <w:tc>
          <w:tcPr>
            <w:tcW w:w="1134" w:type="dxa"/>
            <w:vAlign w:val="center"/>
          </w:tcPr>
          <w:p w14:paraId="66AB125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17 (10.4)</w:t>
            </w:r>
          </w:p>
        </w:tc>
        <w:tc>
          <w:tcPr>
            <w:tcW w:w="1134" w:type="dxa"/>
            <w:vAlign w:val="center"/>
          </w:tcPr>
          <w:p w14:paraId="4BEB0FA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14 (15.7)</w:t>
            </w:r>
          </w:p>
        </w:tc>
        <w:tc>
          <w:tcPr>
            <w:tcW w:w="1134" w:type="dxa"/>
            <w:vAlign w:val="center"/>
          </w:tcPr>
          <w:p w14:paraId="13C3A20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532AC64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20 (13.0)</w:t>
            </w:r>
          </w:p>
        </w:tc>
        <w:tc>
          <w:tcPr>
            <w:tcW w:w="1134" w:type="dxa"/>
            <w:vAlign w:val="center"/>
          </w:tcPr>
          <w:p w14:paraId="2B0530F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86 (15.0)</w:t>
            </w:r>
          </w:p>
        </w:tc>
      </w:tr>
      <w:tr w:rsidR="00AD311C" w:rsidRPr="00AD311C" w14:paraId="0690D21C" w14:textId="77777777" w:rsidTr="00AD311C">
        <w:tc>
          <w:tcPr>
            <w:tcW w:w="1984" w:type="dxa"/>
            <w:shd w:val="clear" w:color="auto" w:fill="D9D9D9"/>
          </w:tcPr>
          <w:p w14:paraId="4C0CC8AE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Mainly previously treated by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LAI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e</w:t>
            </w:r>
            <w:proofErr w:type="spellEnd"/>
          </w:p>
        </w:tc>
        <w:tc>
          <w:tcPr>
            <w:tcW w:w="1134" w:type="dxa"/>
            <w:vAlign w:val="center"/>
          </w:tcPr>
          <w:p w14:paraId="217B970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 (14.3)</w:t>
            </w:r>
          </w:p>
        </w:tc>
        <w:tc>
          <w:tcPr>
            <w:tcW w:w="1134" w:type="dxa"/>
            <w:vAlign w:val="center"/>
          </w:tcPr>
          <w:p w14:paraId="1D5CAD8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22 (15.1)</w:t>
            </w:r>
          </w:p>
        </w:tc>
        <w:tc>
          <w:tcPr>
            <w:tcW w:w="1134" w:type="dxa"/>
            <w:vAlign w:val="center"/>
          </w:tcPr>
          <w:p w14:paraId="0778BA7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(3.0)</w:t>
            </w:r>
          </w:p>
        </w:tc>
        <w:tc>
          <w:tcPr>
            <w:tcW w:w="1134" w:type="dxa"/>
            <w:vAlign w:val="center"/>
          </w:tcPr>
          <w:p w14:paraId="3D95BB6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17 (19.1)</w:t>
            </w:r>
          </w:p>
        </w:tc>
        <w:tc>
          <w:tcPr>
            <w:tcW w:w="1134" w:type="dxa"/>
            <w:vAlign w:val="center"/>
          </w:tcPr>
          <w:p w14:paraId="344307E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0A94011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10 (6.5)</w:t>
            </w:r>
          </w:p>
        </w:tc>
        <w:tc>
          <w:tcPr>
            <w:tcW w:w="1134" w:type="dxa"/>
            <w:vAlign w:val="center"/>
          </w:tcPr>
          <w:p w14:paraId="6AF9A73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55 (9.6)</w:t>
            </w:r>
          </w:p>
        </w:tc>
      </w:tr>
      <w:tr w:rsidR="00AD311C" w:rsidRPr="00AD311C" w14:paraId="39F9CC95" w14:textId="77777777" w:rsidTr="00AD311C">
        <w:tc>
          <w:tcPr>
            <w:tcW w:w="1984" w:type="dxa"/>
            <w:shd w:val="clear" w:color="auto" w:fill="D9D9D9"/>
          </w:tcPr>
          <w:p w14:paraId="7CD929A6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Socially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withdrawn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321FCF5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 (85.7)</w:t>
            </w:r>
          </w:p>
        </w:tc>
        <w:tc>
          <w:tcPr>
            <w:tcW w:w="1134" w:type="dxa"/>
            <w:vAlign w:val="center"/>
          </w:tcPr>
          <w:p w14:paraId="09616D1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118 (80.8)</w:t>
            </w:r>
          </w:p>
        </w:tc>
        <w:tc>
          <w:tcPr>
            <w:tcW w:w="1134" w:type="dxa"/>
            <w:vAlign w:val="center"/>
          </w:tcPr>
          <w:p w14:paraId="79A3895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133 (81.1)</w:t>
            </w:r>
          </w:p>
        </w:tc>
        <w:tc>
          <w:tcPr>
            <w:tcW w:w="1134" w:type="dxa"/>
            <w:vAlign w:val="center"/>
          </w:tcPr>
          <w:p w14:paraId="11D9857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57 (64.0)</w:t>
            </w:r>
          </w:p>
        </w:tc>
        <w:tc>
          <w:tcPr>
            <w:tcW w:w="1134" w:type="dxa"/>
            <w:vAlign w:val="center"/>
          </w:tcPr>
          <w:p w14:paraId="60E2B1A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 (91.7)</w:t>
            </w:r>
          </w:p>
        </w:tc>
        <w:tc>
          <w:tcPr>
            <w:tcW w:w="1134" w:type="dxa"/>
            <w:vAlign w:val="center"/>
          </w:tcPr>
          <w:p w14:paraId="73C611B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131 (85.1)</w:t>
            </w:r>
          </w:p>
        </w:tc>
        <w:tc>
          <w:tcPr>
            <w:tcW w:w="1134" w:type="dxa"/>
            <w:vAlign w:val="center"/>
          </w:tcPr>
          <w:p w14:paraId="10A235E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456 (79.7)</w:t>
            </w:r>
          </w:p>
        </w:tc>
      </w:tr>
      <w:tr w:rsidR="00AD311C" w:rsidRPr="00AD311C" w14:paraId="0CCE20E9" w14:textId="77777777" w:rsidTr="00AD311C">
        <w:tc>
          <w:tcPr>
            <w:tcW w:w="1984" w:type="dxa"/>
            <w:shd w:val="clear" w:color="auto" w:fill="D9D9D9"/>
          </w:tcPr>
          <w:p w14:paraId="3F2A53C9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Aggressive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disorder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g</w:t>
            </w:r>
            <w:proofErr w:type="spellEnd"/>
          </w:p>
        </w:tc>
        <w:tc>
          <w:tcPr>
            <w:tcW w:w="1134" w:type="dxa"/>
            <w:vAlign w:val="center"/>
          </w:tcPr>
          <w:p w14:paraId="55DD0FD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1CB4E84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11 (7.5)</w:t>
            </w:r>
          </w:p>
        </w:tc>
        <w:tc>
          <w:tcPr>
            <w:tcW w:w="1134" w:type="dxa"/>
            <w:vAlign w:val="center"/>
          </w:tcPr>
          <w:p w14:paraId="633F780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14 (8.5)</w:t>
            </w:r>
          </w:p>
        </w:tc>
        <w:tc>
          <w:tcPr>
            <w:tcW w:w="1134" w:type="dxa"/>
            <w:vAlign w:val="center"/>
          </w:tcPr>
          <w:p w14:paraId="14EBAF8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15 (16.9)</w:t>
            </w:r>
          </w:p>
        </w:tc>
        <w:tc>
          <w:tcPr>
            <w:tcW w:w="1134" w:type="dxa"/>
            <w:vAlign w:val="center"/>
          </w:tcPr>
          <w:p w14:paraId="30B8CC5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3C8415B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34 (22.1)</w:t>
            </w:r>
          </w:p>
        </w:tc>
        <w:tc>
          <w:tcPr>
            <w:tcW w:w="1134" w:type="dxa"/>
            <w:vAlign w:val="center"/>
          </w:tcPr>
          <w:p w14:paraId="324143A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74 (12.9)</w:t>
            </w:r>
          </w:p>
        </w:tc>
      </w:tr>
      <w:tr w:rsidR="00AD311C" w:rsidRPr="00AD311C" w14:paraId="10DEAC0F" w14:textId="77777777" w:rsidTr="00AD311C">
        <w:tc>
          <w:tcPr>
            <w:tcW w:w="1984" w:type="dxa"/>
            <w:shd w:val="clear" w:color="auto" w:fill="D9D9D9"/>
          </w:tcPr>
          <w:p w14:paraId="5AD1550C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Depressive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disorder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h</w:t>
            </w:r>
            <w:proofErr w:type="spellEnd"/>
          </w:p>
        </w:tc>
        <w:tc>
          <w:tcPr>
            <w:tcW w:w="1134" w:type="dxa"/>
            <w:vAlign w:val="center"/>
          </w:tcPr>
          <w:p w14:paraId="2BB8955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(71.4)</w:t>
            </w:r>
          </w:p>
        </w:tc>
        <w:tc>
          <w:tcPr>
            <w:tcW w:w="1134" w:type="dxa"/>
            <w:vAlign w:val="center"/>
          </w:tcPr>
          <w:p w14:paraId="6346C8C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69 (47.3)</w:t>
            </w:r>
          </w:p>
        </w:tc>
        <w:tc>
          <w:tcPr>
            <w:tcW w:w="1134" w:type="dxa"/>
            <w:vAlign w:val="center"/>
          </w:tcPr>
          <w:p w14:paraId="2D90884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96 (58.5)</w:t>
            </w:r>
          </w:p>
        </w:tc>
        <w:tc>
          <w:tcPr>
            <w:tcW w:w="1134" w:type="dxa"/>
            <w:vAlign w:val="center"/>
          </w:tcPr>
          <w:p w14:paraId="1CC7EDE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29 (32.6)</w:t>
            </w:r>
          </w:p>
        </w:tc>
        <w:tc>
          <w:tcPr>
            <w:tcW w:w="1134" w:type="dxa"/>
            <w:vAlign w:val="center"/>
          </w:tcPr>
          <w:p w14:paraId="3CFF351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 (58.3)</w:t>
            </w:r>
          </w:p>
        </w:tc>
        <w:tc>
          <w:tcPr>
            <w:tcW w:w="1134" w:type="dxa"/>
            <w:vAlign w:val="center"/>
          </w:tcPr>
          <w:p w14:paraId="25A3F88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98 (63.6)</w:t>
            </w:r>
          </w:p>
        </w:tc>
        <w:tc>
          <w:tcPr>
            <w:tcW w:w="1134" w:type="dxa"/>
            <w:vAlign w:val="center"/>
          </w:tcPr>
          <w:p w14:paraId="1E82896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304 (53.1)</w:t>
            </w:r>
          </w:p>
        </w:tc>
      </w:tr>
      <w:tr w:rsidR="00AD311C" w:rsidRPr="00AD311C" w14:paraId="41889C31" w14:textId="77777777" w:rsidTr="00AD311C">
        <w:tc>
          <w:tcPr>
            <w:tcW w:w="1984" w:type="dxa"/>
            <w:shd w:val="clear" w:color="auto" w:fill="D9D9D9"/>
          </w:tcPr>
          <w:p w14:paraId="497B7B4A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Anxiety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disorder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i</w:t>
            </w:r>
            <w:proofErr w:type="spellEnd"/>
          </w:p>
        </w:tc>
        <w:tc>
          <w:tcPr>
            <w:tcW w:w="1134" w:type="dxa"/>
            <w:vAlign w:val="center"/>
          </w:tcPr>
          <w:p w14:paraId="2135966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(71.4)</w:t>
            </w:r>
          </w:p>
        </w:tc>
        <w:tc>
          <w:tcPr>
            <w:tcW w:w="1134" w:type="dxa"/>
            <w:vAlign w:val="center"/>
          </w:tcPr>
          <w:p w14:paraId="1FD8DDE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82 (56.2)</w:t>
            </w:r>
          </w:p>
        </w:tc>
        <w:tc>
          <w:tcPr>
            <w:tcW w:w="1134" w:type="dxa"/>
            <w:vAlign w:val="center"/>
          </w:tcPr>
          <w:p w14:paraId="5DC63FA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52 (31.7)</w:t>
            </w:r>
          </w:p>
        </w:tc>
        <w:tc>
          <w:tcPr>
            <w:tcW w:w="1134" w:type="dxa"/>
            <w:vAlign w:val="center"/>
          </w:tcPr>
          <w:p w14:paraId="1986091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47 (52.8)</w:t>
            </w:r>
          </w:p>
        </w:tc>
        <w:tc>
          <w:tcPr>
            <w:tcW w:w="1134" w:type="dxa"/>
            <w:vAlign w:val="center"/>
          </w:tcPr>
          <w:p w14:paraId="4616D1F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 (50.0)</w:t>
            </w:r>
          </w:p>
        </w:tc>
        <w:tc>
          <w:tcPr>
            <w:tcW w:w="1134" w:type="dxa"/>
            <w:vAlign w:val="center"/>
          </w:tcPr>
          <w:p w14:paraId="748246D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76 (49.4)</w:t>
            </w:r>
          </w:p>
        </w:tc>
        <w:tc>
          <w:tcPr>
            <w:tcW w:w="1134" w:type="dxa"/>
            <w:vAlign w:val="center"/>
          </w:tcPr>
          <w:p w14:paraId="44E5DE2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268 (46.9)</w:t>
            </w:r>
          </w:p>
        </w:tc>
      </w:tr>
      <w:tr w:rsidR="00AD311C" w:rsidRPr="00AD311C" w14:paraId="5B7A2DA5" w14:textId="77777777" w:rsidTr="00AD311C">
        <w:tc>
          <w:tcPr>
            <w:tcW w:w="1984" w:type="dxa"/>
            <w:shd w:val="clear" w:color="auto" w:fill="D9D9D9"/>
          </w:tcPr>
          <w:p w14:paraId="30DCE0B7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Early in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disease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j</w:t>
            </w:r>
            <w:proofErr w:type="spellEnd"/>
          </w:p>
        </w:tc>
        <w:tc>
          <w:tcPr>
            <w:tcW w:w="1134" w:type="dxa"/>
            <w:vAlign w:val="center"/>
          </w:tcPr>
          <w:p w14:paraId="24A588F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(71.4)</w:t>
            </w:r>
          </w:p>
        </w:tc>
        <w:tc>
          <w:tcPr>
            <w:tcW w:w="1134" w:type="dxa"/>
            <w:vAlign w:val="center"/>
          </w:tcPr>
          <w:p w14:paraId="7D839C2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64 (43.8)</w:t>
            </w:r>
          </w:p>
        </w:tc>
        <w:tc>
          <w:tcPr>
            <w:tcW w:w="1134" w:type="dxa"/>
            <w:vAlign w:val="center"/>
          </w:tcPr>
          <w:p w14:paraId="3D0A881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44 (26.8)</w:t>
            </w:r>
          </w:p>
        </w:tc>
        <w:tc>
          <w:tcPr>
            <w:tcW w:w="1134" w:type="dxa"/>
            <w:vAlign w:val="center"/>
          </w:tcPr>
          <w:p w14:paraId="5814BBC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30 (33.7)</w:t>
            </w:r>
          </w:p>
        </w:tc>
        <w:tc>
          <w:tcPr>
            <w:tcW w:w="1134" w:type="dxa"/>
            <w:vAlign w:val="center"/>
          </w:tcPr>
          <w:p w14:paraId="2E752CD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 (33.3)</w:t>
            </w:r>
          </w:p>
        </w:tc>
        <w:tc>
          <w:tcPr>
            <w:tcW w:w="1134" w:type="dxa"/>
            <w:vAlign w:val="center"/>
          </w:tcPr>
          <w:p w14:paraId="60471D7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66 (42.9)</w:t>
            </w:r>
          </w:p>
        </w:tc>
        <w:tc>
          <w:tcPr>
            <w:tcW w:w="1134" w:type="dxa"/>
            <w:vAlign w:val="center"/>
          </w:tcPr>
          <w:p w14:paraId="2342F9E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213 (37.2)</w:t>
            </w:r>
          </w:p>
        </w:tc>
      </w:tr>
      <w:tr w:rsidR="00AD311C" w:rsidRPr="00AD311C" w14:paraId="78FAE376" w14:textId="77777777" w:rsidTr="00AD311C">
        <w:trPr>
          <w:trHeight w:val="620"/>
        </w:trPr>
        <w:tc>
          <w:tcPr>
            <w:tcW w:w="1984" w:type="dxa"/>
            <w:shd w:val="clear" w:color="auto" w:fill="D9D9D9"/>
          </w:tcPr>
          <w:p w14:paraId="7935F026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High functioning and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young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k</w:t>
            </w:r>
            <w:proofErr w:type="spellEnd"/>
          </w:p>
        </w:tc>
        <w:tc>
          <w:tcPr>
            <w:tcW w:w="1134" w:type="dxa"/>
            <w:vAlign w:val="center"/>
          </w:tcPr>
          <w:p w14:paraId="254AE08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4493BB0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18 (12.3)</w:t>
            </w:r>
          </w:p>
        </w:tc>
        <w:tc>
          <w:tcPr>
            <w:tcW w:w="1134" w:type="dxa"/>
            <w:vAlign w:val="center"/>
          </w:tcPr>
          <w:p w14:paraId="727C148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17 (10.4)</w:t>
            </w:r>
          </w:p>
        </w:tc>
        <w:tc>
          <w:tcPr>
            <w:tcW w:w="1134" w:type="dxa"/>
            <w:vAlign w:val="center"/>
          </w:tcPr>
          <w:p w14:paraId="1D2B5B7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(5.6)</w:t>
            </w:r>
          </w:p>
        </w:tc>
        <w:tc>
          <w:tcPr>
            <w:tcW w:w="1134" w:type="dxa"/>
            <w:vAlign w:val="center"/>
          </w:tcPr>
          <w:p w14:paraId="23611D3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2 (16.7)</w:t>
            </w:r>
          </w:p>
        </w:tc>
        <w:tc>
          <w:tcPr>
            <w:tcW w:w="1134" w:type="dxa"/>
            <w:vAlign w:val="center"/>
          </w:tcPr>
          <w:p w14:paraId="5FAB25F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14 (9.1)</w:t>
            </w:r>
          </w:p>
        </w:tc>
        <w:tc>
          <w:tcPr>
            <w:tcW w:w="1134" w:type="dxa"/>
            <w:vAlign w:val="center"/>
          </w:tcPr>
          <w:p w14:paraId="43DC642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56 (9.8)</w:t>
            </w:r>
          </w:p>
        </w:tc>
      </w:tr>
      <w:tr w:rsidR="00AD311C" w:rsidRPr="00AD311C" w14:paraId="1D459490" w14:textId="77777777" w:rsidTr="00AD311C">
        <w:tc>
          <w:tcPr>
            <w:tcW w:w="1984" w:type="dxa"/>
            <w:shd w:val="clear" w:color="auto" w:fill="D9D9D9"/>
          </w:tcPr>
          <w:p w14:paraId="4BF52804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Low functioning and </w:t>
            </w:r>
            <w:proofErr w:type="spellStart"/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chronic</w:t>
            </w:r>
            <w:r w:rsidR="00E24AE4">
              <w:rPr>
                <w:rFonts w:ascii="Tahoma" w:hAnsi="Tahoma" w:cs="Tahoma"/>
                <w:sz w:val="18"/>
                <w:szCs w:val="18"/>
                <w:vertAlign w:val="superscript"/>
                <w:lang w:val="en-US" w:eastAsia="en-US"/>
              </w:rPr>
              <w:t>l</w:t>
            </w:r>
            <w:proofErr w:type="spellEnd"/>
          </w:p>
        </w:tc>
        <w:tc>
          <w:tcPr>
            <w:tcW w:w="1134" w:type="dxa"/>
            <w:vAlign w:val="center"/>
          </w:tcPr>
          <w:p w14:paraId="170D0EE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0 (0.0)</w:t>
            </w:r>
          </w:p>
        </w:tc>
        <w:tc>
          <w:tcPr>
            <w:tcW w:w="1134" w:type="dxa"/>
            <w:vAlign w:val="center"/>
          </w:tcPr>
          <w:p w14:paraId="6B025C0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8 (5.5)</w:t>
            </w:r>
          </w:p>
        </w:tc>
        <w:tc>
          <w:tcPr>
            <w:tcW w:w="1134" w:type="dxa"/>
            <w:vAlign w:val="center"/>
          </w:tcPr>
          <w:p w14:paraId="5491991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5 (3.0)</w:t>
            </w:r>
          </w:p>
        </w:tc>
        <w:tc>
          <w:tcPr>
            <w:tcW w:w="1134" w:type="dxa"/>
            <w:vAlign w:val="center"/>
          </w:tcPr>
          <w:p w14:paraId="70ABD14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16 (18.0)</w:t>
            </w:r>
          </w:p>
        </w:tc>
        <w:tc>
          <w:tcPr>
            <w:tcW w:w="1134" w:type="dxa"/>
            <w:vAlign w:val="center"/>
          </w:tcPr>
          <w:p w14:paraId="0A87EE7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 (8.3)</w:t>
            </w:r>
          </w:p>
        </w:tc>
        <w:tc>
          <w:tcPr>
            <w:tcW w:w="1134" w:type="dxa"/>
            <w:vAlign w:val="center"/>
          </w:tcPr>
          <w:p w14:paraId="1BD490F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10 (6.5)</w:t>
            </w:r>
          </w:p>
        </w:tc>
        <w:tc>
          <w:tcPr>
            <w:tcW w:w="1134" w:type="dxa"/>
            <w:vAlign w:val="center"/>
          </w:tcPr>
          <w:p w14:paraId="44CA3AF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40 (7.0)</w:t>
            </w:r>
          </w:p>
        </w:tc>
      </w:tr>
    </w:tbl>
    <w:p w14:paraId="116128F0" w14:textId="77777777" w:rsidR="00AD311C" w:rsidRPr="00AD311C" w:rsidRDefault="00431E7E" w:rsidP="00AD311C">
      <w:pPr>
        <w:spacing w:after="0" w:line="240" w:lineRule="auto"/>
        <w:rPr>
          <w:rFonts w:ascii="Tahoma" w:eastAsia="MS ??" w:hAnsi="Tahoma" w:cs="Tahoma"/>
          <w:sz w:val="18"/>
          <w:szCs w:val="18"/>
          <w:lang w:val="en-US" w:eastAsia="en-US"/>
        </w:rPr>
      </w:pPr>
      <w:r>
        <w:rPr>
          <w:rFonts w:ascii="Tahoma" w:eastAsia="MS ??" w:hAnsi="Tahoma" w:cs="Tahoma"/>
          <w:sz w:val="18"/>
          <w:szCs w:val="18"/>
          <w:lang w:val="en-US" w:eastAsia="en-US"/>
        </w:rPr>
        <w:t>LAI:</w:t>
      </w:r>
      <w:r w:rsidR="00E24AE4">
        <w:rPr>
          <w:rFonts w:ascii="Tahoma" w:eastAsia="MS ??" w:hAnsi="Tahoma" w:cs="Tahoma"/>
          <w:sz w:val="18"/>
          <w:szCs w:val="18"/>
          <w:lang w:val="en-US" w:eastAsia="en-US"/>
        </w:rPr>
        <w:t xml:space="preserve"> long-acting injectable.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a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Subgroups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of patients (clusters of antipsychotic LAI users) were identified according to the specific sets of attributes listed as follows: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b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previously received clozapine medicine.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c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whose treatment duration is ≤6 months.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d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treated &gt;50% of the year and receiving oral treatment for &gt;50% of overall treatment duration.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e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treated &gt;50% of the year and receiving LAI for &gt;50% of overall treatment duration.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f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with living status ‘homeless’ or ‘living alone’, and/or caregiver status as ‘absence of caregiver’, or employment status as ‘unemployed’ and marital status is ‘single’, ‘divorced/separated’ or ‘widow’ and/or items a or b of the Personal and Social Performance (PSP) scale is ‘very severe’.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g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with PSP scale domain “Disturbing and aggressive behaviors” ‘manifest’, ‘marked’, ‘severe’, or ‘very severe’.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h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with depressive disorder or depressive symptoms either in the past or at time of enrollment, or who had ≥1 past suicide attempt, or an ongoing antidepressant prescription documented at time of enrollment.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i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with past or current Anxiety Disorder at time of enrollment or an anxiolytic prescription is ongoing at time of enrollment.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j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</w:t>
      </w:r>
      <w:r w:rsidR="00E24AE4">
        <w:rPr>
          <w:rFonts w:ascii="Tahoma" w:eastAsia="MS ??" w:hAnsi="Tahoma" w:cs="Tahoma"/>
          <w:sz w:val="18"/>
          <w:szCs w:val="18"/>
          <w:lang w:val="en-US" w:eastAsia="en-US"/>
        </w:rPr>
        <w:t>&lt;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35 years old or time since schizophrenia diagnosis &lt;5 years.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k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(</w:t>
      </w:r>
      <w:proofErr w:type="spellStart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i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) ≤35 years old or time since schizophrenia diagnosis &lt;10 years and (ii) G12 PANSS item is absent, minimal or mild, and (iii) GAF &gt;61, and (iv) paid, self-employed, full-time, part-time, voluntary unpaid or student or living area is individual residence. </w:t>
      </w:r>
      <w:proofErr w:type="spellStart"/>
      <w:r w:rsidR="00E24AE4">
        <w:rPr>
          <w:rFonts w:ascii="Tahoma" w:eastAsia="MS ??" w:hAnsi="Tahoma" w:cs="Tahoma"/>
          <w:sz w:val="18"/>
          <w:szCs w:val="18"/>
          <w:vertAlign w:val="superscript"/>
          <w:lang w:val="en-US" w:eastAsia="en-US"/>
        </w:rPr>
        <w:t>l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Patient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(</w:t>
      </w:r>
      <w:proofErr w:type="spellStart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i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) ≥40 years old or time since schizophrenia diagnosis ≥15 years and (ii) G12 PANSS is moderate severe or severe or extreme, and (iii) GAF is &lt;51, and (iv) is unemployed, has a disability pension, whose living area is homeless, or is institutionalized.</w:t>
      </w:r>
    </w:p>
    <w:p w14:paraId="576C43BF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6F6FD7F1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30BC256C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3CF4773A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098EC17E" w14:textId="77777777" w:rsidR="00AD311C" w:rsidRP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44A1B4F2" w14:textId="77777777" w:rsidR="00AD311C" w:rsidRDefault="00AD311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0AA78E45" w14:textId="77777777" w:rsidR="00BB198A" w:rsidRDefault="00BB198A" w:rsidP="00BB198A">
      <w:pPr>
        <w:pStyle w:val="Default"/>
        <w:rPr>
          <w:sz w:val="23"/>
          <w:szCs w:val="23"/>
        </w:rPr>
      </w:pPr>
      <w:r>
        <w:rPr>
          <w:rFonts w:ascii="Tahoma" w:eastAsia="MS ??" w:hAnsi="Tahoma" w:cs="Tahoma"/>
          <w:b/>
          <w:lang w:val="en-US" w:eastAsia="en-US"/>
        </w:rPr>
        <w:lastRenderedPageBreak/>
        <w:t>Supplementary Table 4</w:t>
      </w:r>
      <w:r w:rsidRPr="00AD311C">
        <w:rPr>
          <w:rFonts w:ascii="Tahoma" w:eastAsia="MS ??" w:hAnsi="Tahoma" w:cs="Tahoma"/>
          <w:b/>
          <w:lang w:val="en-US" w:eastAsia="en-US"/>
        </w:rPr>
        <w:t xml:space="preserve">: </w:t>
      </w:r>
      <w:r w:rsidRPr="00BE2631">
        <w:rPr>
          <w:rFonts w:ascii="Tahoma" w:eastAsia="MS ??" w:hAnsi="Tahoma" w:cs="Tahoma"/>
          <w:b/>
          <w:lang w:val="en-US" w:eastAsia="en-US"/>
        </w:rPr>
        <w:t>Other Current Psychotropic Medications</w:t>
      </w:r>
      <w:r>
        <w:rPr>
          <w:b/>
          <w:bCs/>
          <w:sz w:val="23"/>
          <w:szCs w:val="23"/>
        </w:rPr>
        <w:t xml:space="preserve"> </w:t>
      </w:r>
    </w:p>
    <w:p w14:paraId="5909A530" w14:textId="77777777" w:rsidR="00BB198A" w:rsidRPr="00BE2631" w:rsidRDefault="00BB198A" w:rsidP="00BB198A">
      <w:pPr>
        <w:spacing w:after="0" w:line="480" w:lineRule="auto"/>
        <w:outlineLvl w:val="0"/>
        <w:rPr>
          <w:rFonts w:ascii="Tahoma" w:eastAsia="MS ??" w:hAnsi="Tahoma" w:cs="Tahoma"/>
          <w:b/>
          <w:lang w:eastAsia="en-US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5671"/>
        <w:gridCol w:w="1276"/>
        <w:gridCol w:w="1275"/>
        <w:gridCol w:w="1134"/>
      </w:tblGrid>
      <w:tr w:rsidR="00BB198A" w14:paraId="4F69DDE3" w14:textId="77777777" w:rsidTr="00083B50">
        <w:tc>
          <w:tcPr>
            <w:tcW w:w="5671" w:type="dxa"/>
            <w:shd w:val="clear" w:color="auto" w:fill="D9D9D9"/>
            <w:vAlign w:val="center"/>
          </w:tcPr>
          <w:p w14:paraId="6212FE26" w14:textId="77777777" w:rsidR="00BB198A" w:rsidRPr="00C924B0" w:rsidRDefault="00BB198A" w:rsidP="00083B50">
            <w:pPr>
              <w:spacing w:line="480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B8522A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Other current psychotropic medications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0DACDE3C" w14:textId="77777777" w:rsidR="00BB198A" w:rsidRPr="00C924B0" w:rsidRDefault="00BB198A" w:rsidP="00083B50">
            <w:pPr>
              <w:spacing w:line="276" w:lineRule="auto"/>
              <w:jc w:val="center"/>
              <w:rPr>
                <w:rFonts w:ascii="Tahoma" w:hAnsi="Tahoma" w:cs="Tahoma"/>
                <w:b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b/>
                <w:szCs w:val="18"/>
                <w:lang w:val="en-US" w:eastAsia="en-US"/>
              </w:rPr>
              <w:t xml:space="preserve">Incident </w:t>
            </w:r>
            <w:r>
              <w:rPr>
                <w:rFonts w:ascii="Tahoma" w:hAnsi="Tahoma" w:cs="Tahoma"/>
                <w:b/>
                <w:szCs w:val="18"/>
                <w:lang w:val="en-US" w:eastAsia="en-US"/>
              </w:rPr>
              <w:t>FGA-</w:t>
            </w:r>
            <w:r w:rsidRPr="00C924B0">
              <w:rPr>
                <w:rFonts w:ascii="Tahoma" w:hAnsi="Tahoma" w:cs="Tahoma"/>
                <w:b/>
                <w:szCs w:val="18"/>
                <w:lang w:val="en-US" w:eastAsia="en-US"/>
              </w:rPr>
              <w:t>LAI Users (N=51)</w:t>
            </w:r>
          </w:p>
        </w:tc>
        <w:tc>
          <w:tcPr>
            <w:tcW w:w="1275" w:type="dxa"/>
            <w:shd w:val="clear" w:color="auto" w:fill="CCC0D9"/>
            <w:vAlign w:val="center"/>
          </w:tcPr>
          <w:p w14:paraId="3BD662E3" w14:textId="77777777" w:rsidR="00BB198A" w:rsidRPr="00C924B0" w:rsidRDefault="00BB198A" w:rsidP="00083B50">
            <w:pPr>
              <w:spacing w:line="276" w:lineRule="auto"/>
              <w:jc w:val="center"/>
              <w:rPr>
                <w:rFonts w:ascii="Tahoma" w:hAnsi="Tahoma" w:cs="Tahoma"/>
                <w:b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b/>
                <w:szCs w:val="18"/>
                <w:lang w:val="en-US" w:eastAsia="en-US"/>
              </w:rPr>
              <w:t xml:space="preserve">Incident </w:t>
            </w:r>
            <w:r>
              <w:rPr>
                <w:rFonts w:ascii="Tahoma" w:hAnsi="Tahoma" w:cs="Tahoma"/>
                <w:b/>
                <w:szCs w:val="18"/>
                <w:lang w:val="en-US" w:eastAsia="en-US"/>
              </w:rPr>
              <w:t>SGA-</w:t>
            </w:r>
            <w:r w:rsidRPr="00C924B0">
              <w:rPr>
                <w:rFonts w:ascii="Tahoma" w:hAnsi="Tahoma" w:cs="Tahoma"/>
                <w:b/>
                <w:szCs w:val="18"/>
                <w:lang w:val="en-US" w:eastAsia="en-US"/>
              </w:rPr>
              <w:t>LAI Users (N=190)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9C760F" w14:textId="77777777" w:rsidR="00BB198A" w:rsidRPr="00C924B0" w:rsidRDefault="00BB198A" w:rsidP="00083B50">
            <w:pPr>
              <w:spacing w:line="276" w:lineRule="auto"/>
              <w:jc w:val="center"/>
              <w:rPr>
                <w:rFonts w:ascii="Tahoma" w:hAnsi="Tahoma" w:cs="Tahoma"/>
                <w:b/>
                <w:szCs w:val="18"/>
                <w:lang w:val="en-US" w:eastAsia="en-US"/>
              </w:rPr>
            </w:pPr>
            <w:r>
              <w:rPr>
                <w:rFonts w:ascii="Tahoma" w:hAnsi="Tahoma" w:cs="Tahoma"/>
                <w:b/>
                <w:szCs w:val="18"/>
                <w:lang w:val="en-US" w:eastAsia="en-US"/>
              </w:rPr>
              <w:t xml:space="preserve">Overall </w:t>
            </w:r>
            <w:r w:rsidRPr="00C924B0">
              <w:rPr>
                <w:rFonts w:ascii="Tahoma" w:hAnsi="Tahoma" w:cs="Tahoma"/>
                <w:b/>
                <w:szCs w:val="18"/>
                <w:lang w:val="en-US" w:eastAsia="en-US"/>
              </w:rPr>
              <w:t>(N=572)</w:t>
            </w:r>
          </w:p>
        </w:tc>
      </w:tr>
      <w:tr w:rsidR="00BB198A" w14:paraId="32F1A33B" w14:textId="77777777" w:rsidTr="00083B50">
        <w:tc>
          <w:tcPr>
            <w:tcW w:w="5671" w:type="dxa"/>
            <w:shd w:val="clear" w:color="auto" w:fill="D9D9D9"/>
          </w:tcPr>
          <w:p w14:paraId="2B722F66" w14:textId="77777777" w:rsidR="00BB198A" w:rsidRPr="00C924B0" w:rsidRDefault="00BB198A" w:rsidP="00083B50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 with at least one anti-depressant, n 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56911F0A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15 (29.4)</w:t>
            </w:r>
          </w:p>
        </w:tc>
        <w:tc>
          <w:tcPr>
            <w:tcW w:w="1275" w:type="dxa"/>
            <w:shd w:val="clear" w:color="auto" w:fill="CCC0D9"/>
            <w:vAlign w:val="center"/>
          </w:tcPr>
          <w:p w14:paraId="1860AB4F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39 (20.5)</w:t>
            </w:r>
          </w:p>
        </w:tc>
        <w:tc>
          <w:tcPr>
            <w:tcW w:w="1134" w:type="dxa"/>
            <w:vAlign w:val="center"/>
          </w:tcPr>
          <w:p w14:paraId="4F98C606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126 (22.0)</w:t>
            </w:r>
          </w:p>
        </w:tc>
      </w:tr>
      <w:tr w:rsidR="00BB198A" w14:paraId="440C82FF" w14:textId="77777777" w:rsidTr="00083B50">
        <w:tc>
          <w:tcPr>
            <w:tcW w:w="5671" w:type="dxa"/>
            <w:shd w:val="clear" w:color="auto" w:fill="D9D9D9"/>
          </w:tcPr>
          <w:p w14:paraId="7B0FDA1C" w14:textId="77777777" w:rsidR="00BB198A" w:rsidRPr="00C924B0" w:rsidRDefault="00BB198A" w:rsidP="00083B50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 with at least one antiparkinsonians/anticholinergics, n 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2A2F4F8C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20 (39.2)</w:t>
            </w:r>
          </w:p>
        </w:tc>
        <w:tc>
          <w:tcPr>
            <w:tcW w:w="1275" w:type="dxa"/>
            <w:shd w:val="clear" w:color="auto" w:fill="CCC0D9"/>
            <w:vAlign w:val="center"/>
          </w:tcPr>
          <w:p w14:paraId="740B6C92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24 (12.6)</w:t>
            </w:r>
          </w:p>
        </w:tc>
        <w:tc>
          <w:tcPr>
            <w:tcW w:w="1134" w:type="dxa"/>
            <w:vAlign w:val="center"/>
          </w:tcPr>
          <w:p w14:paraId="75511E83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130 (22.7)</w:t>
            </w:r>
          </w:p>
        </w:tc>
      </w:tr>
      <w:tr w:rsidR="00BB198A" w14:paraId="54B8DD4C" w14:textId="77777777" w:rsidTr="00083B50">
        <w:tc>
          <w:tcPr>
            <w:tcW w:w="5671" w:type="dxa"/>
            <w:shd w:val="clear" w:color="auto" w:fill="D9D9D9"/>
          </w:tcPr>
          <w:p w14:paraId="2F0A50C5" w14:textId="77777777" w:rsidR="00BB198A" w:rsidRPr="00C924B0" w:rsidRDefault="00BB198A" w:rsidP="00083B50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 with at least one anxiolytic, n 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39C97121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22 (43.1)</w:t>
            </w:r>
          </w:p>
        </w:tc>
        <w:tc>
          <w:tcPr>
            <w:tcW w:w="1275" w:type="dxa"/>
            <w:shd w:val="clear" w:color="auto" w:fill="CCC0D9"/>
            <w:vAlign w:val="center"/>
          </w:tcPr>
          <w:p w14:paraId="0005D77C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69 (36.3)</w:t>
            </w:r>
          </w:p>
        </w:tc>
        <w:tc>
          <w:tcPr>
            <w:tcW w:w="1134" w:type="dxa"/>
            <w:vAlign w:val="center"/>
          </w:tcPr>
          <w:p w14:paraId="7B285103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148 (25.9)</w:t>
            </w:r>
          </w:p>
        </w:tc>
      </w:tr>
      <w:tr w:rsidR="00BB198A" w14:paraId="0978BD65" w14:textId="77777777" w:rsidTr="00083B50">
        <w:tc>
          <w:tcPr>
            <w:tcW w:w="5671" w:type="dxa"/>
            <w:shd w:val="clear" w:color="auto" w:fill="D9D9D9"/>
          </w:tcPr>
          <w:p w14:paraId="530E81F4" w14:textId="77777777" w:rsidR="00BB198A" w:rsidRPr="00C924B0" w:rsidRDefault="00BB198A" w:rsidP="00083B50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C924B0">
              <w:rPr>
                <w:rFonts w:ascii="Tahoma" w:hAnsi="Tahoma" w:cs="Tahoma"/>
                <w:sz w:val="18"/>
                <w:szCs w:val="18"/>
                <w:lang w:val="en-US" w:eastAsia="en-US"/>
              </w:rPr>
              <w:t>Patients with at least one mood stabilizer/anticonvulsant, n (%)</w:t>
            </w:r>
          </w:p>
        </w:tc>
        <w:tc>
          <w:tcPr>
            <w:tcW w:w="1276" w:type="dxa"/>
            <w:shd w:val="clear" w:color="auto" w:fill="FBD4B4"/>
            <w:vAlign w:val="center"/>
          </w:tcPr>
          <w:p w14:paraId="6E9C4335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6 (11.8)</w:t>
            </w:r>
          </w:p>
        </w:tc>
        <w:tc>
          <w:tcPr>
            <w:tcW w:w="1275" w:type="dxa"/>
            <w:shd w:val="clear" w:color="auto" w:fill="CCC0D9"/>
            <w:vAlign w:val="center"/>
          </w:tcPr>
          <w:p w14:paraId="7BCB32B9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21 (11.1)</w:t>
            </w:r>
          </w:p>
        </w:tc>
        <w:tc>
          <w:tcPr>
            <w:tcW w:w="1134" w:type="dxa"/>
            <w:vAlign w:val="center"/>
          </w:tcPr>
          <w:p w14:paraId="3D65E7C1" w14:textId="77777777" w:rsidR="00BB198A" w:rsidRPr="00C924B0" w:rsidRDefault="00BB198A" w:rsidP="00083B50">
            <w:pPr>
              <w:pStyle w:val="Default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24B0">
              <w:rPr>
                <w:rFonts w:ascii="Tahoma" w:hAnsi="Tahoma" w:cs="Tahoma"/>
                <w:sz w:val="18"/>
                <w:szCs w:val="18"/>
              </w:rPr>
              <w:t>55 (9.6)</w:t>
            </w:r>
          </w:p>
        </w:tc>
      </w:tr>
    </w:tbl>
    <w:p w14:paraId="78067CD7" w14:textId="77777777" w:rsidR="00BB198A" w:rsidRDefault="00BB198A" w:rsidP="00BB198A">
      <w:pPr>
        <w:tabs>
          <w:tab w:val="left" w:pos="4920"/>
        </w:tabs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  <w:r>
        <w:rPr>
          <w:rFonts w:ascii="Tahoma" w:eastAsia="MS ??" w:hAnsi="Tahoma" w:cs="Tahoma"/>
          <w:sz w:val="18"/>
          <w:szCs w:val="18"/>
          <w:lang w:val="en-US" w:eastAsia="en-US"/>
        </w:rPr>
        <w:t>FGA:</w:t>
      </w:r>
      <w:r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firs</w:t>
      </w:r>
      <w:r>
        <w:rPr>
          <w:rFonts w:ascii="Tahoma" w:eastAsia="MS ??" w:hAnsi="Tahoma" w:cs="Tahoma"/>
          <w:sz w:val="18"/>
          <w:szCs w:val="18"/>
          <w:lang w:val="en-US" w:eastAsia="en-US"/>
        </w:rPr>
        <w:t>t-generation antipsychotic, LAI: long-acting injectable, SGA:</w:t>
      </w:r>
      <w:r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second-generation antipsychotic.</w:t>
      </w:r>
    </w:p>
    <w:p w14:paraId="2BF04A4E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3C5F521A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2FDD7907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E78C341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9E779EA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203CF607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DB73339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834F2E3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0256DEDD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9B06314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ED5E935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4F607929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4314EABE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147E547E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4D7C149A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2C2F45F1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2C9AFAE7" w14:textId="77777777" w:rsidR="00645BBC" w:rsidRDefault="00645BBC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50984D47" w14:textId="77777777" w:rsidR="00490467" w:rsidRDefault="00490467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7DD98311" w14:textId="77777777" w:rsidR="00490467" w:rsidRDefault="00490467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1C86210F" w14:textId="77777777" w:rsidR="00E74B16" w:rsidRDefault="00E74B16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60AEF5EB" w14:textId="77777777" w:rsidR="00490467" w:rsidRDefault="00490467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331D1E6D" w14:textId="77777777" w:rsidR="00490467" w:rsidRDefault="00490467" w:rsidP="00AD311C">
      <w:pPr>
        <w:spacing w:after="0" w:line="480" w:lineRule="auto"/>
        <w:rPr>
          <w:rFonts w:ascii="Tahoma" w:eastAsia="MS ??" w:hAnsi="Tahoma" w:cs="Tahoma"/>
          <w:sz w:val="18"/>
          <w:szCs w:val="18"/>
          <w:lang w:val="en-US" w:eastAsia="en-US"/>
        </w:rPr>
      </w:pPr>
    </w:p>
    <w:p w14:paraId="7F24FE35" w14:textId="77777777" w:rsidR="00AD311C" w:rsidRPr="00AD311C" w:rsidRDefault="00645BBC" w:rsidP="00AD311C">
      <w:pPr>
        <w:spacing w:after="0" w:line="480" w:lineRule="auto"/>
        <w:outlineLvl w:val="0"/>
        <w:rPr>
          <w:rFonts w:ascii="Tahoma" w:eastAsia="MS ??" w:hAnsi="Tahoma" w:cs="Tahoma"/>
          <w:b/>
          <w:lang w:val="en-US" w:eastAsia="en-US"/>
        </w:rPr>
      </w:pPr>
      <w:r>
        <w:rPr>
          <w:rFonts w:ascii="Tahoma" w:eastAsia="MS ??" w:hAnsi="Tahoma" w:cs="Tahoma"/>
          <w:b/>
          <w:lang w:val="en-US" w:eastAsia="en-US"/>
        </w:rPr>
        <w:lastRenderedPageBreak/>
        <w:t>Supplementary Table 5</w:t>
      </w:r>
      <w:r w:rsidR="00AD311C" w:rsidRPr="00AD311C">
        <w:rPr>
          <w:rFonts w:ascii="Tahoma" w:eastAsia="MS ??" w:hAnsi="Tahoma" w:cs="Tahoma"/>
          <w:b/>
          <w:lang w:val="en-US" w:eastAsia="en-US"/>
        </w:rPr>
        <w:t>: Numbers of Patients with Non-Missing UKU Side Effects Rating Scale Responses in Each Side Effect Domain</w:t>
      </w:r>
    </w:p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2335"/>
        <w:gridCol w:w="2848"/>
        <w:gridCol w:w="2088"/>
        <w:gridCol w:w="1843"/>
      </w:tblGrid>
      <w:tr w:rsidR="00AD311C" w:rsidRPr="00AD311C" w14:paraId="31E57A89" w14:textId="77777777" w:rsidTr="00AD311C">
        <w:tc>
          <w:tcPr>
            <w:tcW w:w="2335" w:type="dxa"/>
            <w:shd w:val="clear" w:color="auto" w:fill="D9D9D9"/>
            <w:vAlign w:val="center"/>
          </w:tcPr>
          <w:p w14:paraId="4939237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Domain</w:t>
            </w:r>
          </w:p>
          <w:p w14:paraId="3011D7B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(FGA/SGA users)</w:t>
            </w:r>
          </w:p>
        </w:tc>
        <w:tc>
          <w:tcPr>
            <w:tcW w:w="2848" w:type="dxa"/>
            <w:shd w:val="clear" w:color="auto" w:fill="D9D9D9"/>
            <w:vAlign w:val="center"/>
          </w:tcPr>
          <w:p w14:paraId="378D07E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Side Effect (≥10%)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387612B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Incident FGA-LAI Users</w:t>
            </w:r>
          </w:p>
          <w:p w14:paraId="24BA08B3" w14:textId="77777777" w:rsidR="00AD311C" w:rsidRPr="00E24AE4" w:rsidRDefault="00E24AE4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among each domain (%)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FEC704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Incident SGA-LAI Users</w:t>
            </w:r>
          </w:p>
          <w:p w14:paraId="7C9D196E" w14:textId="77777777" w:rsidR="00AD311C" w:rsidRPr="00E24AE4" w:rsidRDefault="00E24AE4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among each domain (%)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</w:tr>
      <w:tr w:rsidR="00AD311C" w:rsidRPr="00AD311C" w14:paraId="58CF7FAF" w14:textId="77777777" w:rsidTr="00AD311C">
        <w:trPr>
          <w:trHeight w:val="340"/>
        </w:trPr>
        <w:tc>
          <w:tcPr>
            <w:tcW w:w="2335" w:type="dxa"/>
            <w:vMerge w:val="restart"/>
            <w:shd w:val="clear" w:color="auto" w:fill="D9D9D9"/>
          </w:tcPr>
          <w:p w14:paraId="4B9AB11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08877DB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50EFAE1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15F5F6C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18081A8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Psychic</w:t>
            </w:r>
          </w:p>
          <w:p w14:paraId="09EDE99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0727CD3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088" w:type="dxa"/>
            <w:vAlign w:val="center"/>
          </w:tcPr>
          <w:p w14:paraId="1CF915D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213</w:t>
            </w:r>
          </w:p>
        </w:tc>
        <w:tc>
          <w:tcPr>
            <w:tcW w:w="1843" w:type="dxa"/>
            <w:vAlign w:val="center"/>
          </w:tcPr>
          <w:p w14:paraId="1AC6D46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703</w:t>
            </w:r>
          </w:p>
        </w:tc>
      </w:tr>
      <w:tr w:rsidR="00AD311C" w:rsidRPr="00AD311C" w14:paraId="6BB7B716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2B62379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71FC501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Concentration difficulties</w:t>
            </w:r>
          </w:p>
        </w:tc>
        <w:tc>
          <w:tcPr>
            <w:tcW w:w="2088" w:type="dxa"/>
            <w:vAlign w:val="center"/>
          </w:tcPr>
          <w:p w14:paraId="779A265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30 (14.1)</w:t>
            </w:r>
          </w:p>
        </w:tc>
        <w:tc>
          <w:tcPr>
            <w:tcW w:w="1843" w:type="dxa"/>
            <w:vAlign w:val="center"/>
          </w:tcPr>
          <w:p w14:paraId="6FBE1EF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114 (16.2)</w:t>
            </w:r>
          </w:p>
        </w:tc>
      </w:tr>
      <w:tr w:rsidR="00AD311C" w:rsidRPr="00AD311C" w14:paraId="7C0740F7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01F7A57B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1494151C" w14:textId="77777777" w:rsidR="00AD311C" w:rsidRPr="00AD311C" w:rsidRDefault="00B10964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Increase in a</w:t>
            </w:r>
            <w:r w:rsidR="00AD311C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sthenia/Lassitude</w:t>
            </w:r>
          </w:p>
        </w:tc>
        <w:tc>
          <w:tcPr>
            <w:tcW w:w="2088" w:type="dxa"/>
            <w:vAlign w:val="center"/>
          </w:tcPr>
          <w:p w14:paraId="0FFA9A3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30 (14.1)</w:t>
            </w:r>
          </w:p>
        </w:tc>
        <w:tc>
          <w:tcPr>
            <w:tcW w:w="1843" w:type="dxa"/>
            <w:vAlign w:val="center"/>
          </w:tcPr>
          <w:p w14:paraId="1BFAB53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101 (14.4)</w:t>
            </w:r>
          </w:p>
        </w:tc>
      </w:tr>
      <w:tr w:rsidR="00AD311C" w:rsidRPr="00AD311C" w14:paraId="02E82F60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3D544E33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6648C7C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Sleepiness/Sedation</w:t>
            </w:r>
          </w:p>
        </w:tc>
        <w:tc>
          <w:tcPr>
            <w:tcW w:w="2088" w:type="dxa"/>
            <w:vAlign w:val="center"/>
          </w:tcPr>
          <w:p w14:paraId="1125018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29 (13.6)</w:t>
            </w:r>
          </w:p>
        </w:tc>
        <w:tc>
          <w:tcPr>
            <w:tcW w:w="1843" w:type="dxa"/>
            <w:vAlign w:val="center"/>
          </w:tcPr>
          <w:p w14:paraId="53B9330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83 (11.8)</w:t>
            </w:r>
          </w:p>
        </w:tc>
      </w:tr>
      <w:tr w:rsidR="00AD311C" w:rsidRPr="00AD311C" w14:paraId="2D2FD1F1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206E2B73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3D85AFC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Emotional indifference</w:t>
            </w:r>
          </w:p>
        </w:tc>
        <w:tc>
          <w:tcPr>
            <w:tcW w:w="2088" w:type="dxa"/>
            <w:vAlign w:val="center"/>
          </w:tcPr>
          <w:p w14:paraId="4CB4227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26 (12.2)</w:t>
            </w:r>
          </w:p>
        </w:tc>
        <w:tc>
          <w:tcPr>
            <w:tcW w:w="1843" w:type="dxa"/>
            <w:vAlign w:val="center"/>
          </w:tcPr>
          <w:p w14:paraId="359B985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76 (10.8)</w:t>
            </w:r>
          </w:p>
        </w:tc>
      </w:tr>
      <w:tr w:rsidR="00AD311C" w:rsidRPr="00AD311C" w14:paraId="30AD9233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1E95D4F5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75177CA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Tension/inner unrest</w:t>
            </w:r>
          </w:p>
        </w:tc>
        <w:tc>
          <w:tcPr>
            <w:tcW w:w="2088" w:type="dxa"/>
            <w:vAlign w:val="center"/>
          </w:tcPr>
          <w:p w14:paraId="21157DE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24 (11.3)</w:t>
            </w:r>
          </w:p>
        </w:tc>
        <w:tc>
          <w:tcPr>
            <w:tcW w:w="1843" w:type="dxa"/>
            <w:vAlign w:val="center"/>
          </w:tcPr>
          <w:p w14:paraId="508C47D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73 (10.4)</w:t>
            </w:r>
          </w:p>
        </w:tc>
      </w:tr>
      <w:tr w:rsidR="00AD311C" w:rsidRPr="00AD311C" w14:paraId="1C6C6FE0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0DCE68C0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4295466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Failing memory</w:t>
            </w:r>
          </w:p>
        </w:tc>
        <w:tc>
          <w:tcPr>
            <w:tcW w:w="2088" w:type="dxa"/>
            <w:vAlign w:val="center"/>
          </w:tcPr>
          <w:p w14:paraId="73BA76D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19 (8.9)</w:t>
            </w:r>
          </w:p>
        </w:tc>
        <w:tc>
          <w:tcPr>
            <w:tcW w:w="1843" w:type="dxa"/>
            <w:vAlign w:val="center"/>
          </w:tcPr>
          <w:p w14:paraId="536D1FD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77 (11.0)</w:t>
            </w:r>
          </w:p>
        </w:tc>
      </w:tr>
      <w:tr w:rsidR="00AD311C" w:rsidRPr="00AD311C" w14:paraId="70E481FD" w14:textId="77777777" w:rsidTr="00AD311C">
        <w:trPr>
          <w:trHeight w:val="340"/>
        </w:trPr>
        <w:tc>
          <w:tcPr>
            <w:tcW w:w="2335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070CB14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0CF8CC0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3FB7F1F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0ECAB79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Other</w:t>
            </w:r>
          </w:p>
          <w:p w14:paraId="11F22FC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131F3B1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302B70E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56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D96E53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221</w:t>
            </w:r>
          </w:p>
        </w:tc>
      </w:tr>
      <w:tr w:rsidR="00AD311C" w:rsidRPr="00AD311C" w14:paraId="22FF513D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095BAF4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1D605E6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Diminished sexual drive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1512A24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11 (19.6)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6E8909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50 (22.6)</w:t>
            </w:r>
          </w:p>
        </w:tc>
      </w:tr>
      <w:tr w:rsidR="00AD311C" w:rsidRPr="00AD311C" w14:paraId="247BAC75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37DC51F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1A419BDF" w14:textId="77777777" w:rsidR="00AD311C" w:rsidRPr="00AD311C" w:rsidRDefault="00B10964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Orgastic d</w:t>
            </w:r>
            <w:r w:rsidR="00AD311C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ysfunction</w:t>
            </w:r>
          </w:p>
        </w:tc>
        <w:tc>
          <w:tcPr>
            <w:tcW w:w="2088" w:type="dxa"/>
            <w:vAlign w:val="center"/>
          </w:tcPr>
          <w:p w14:paraId="6205686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3 (5.4)</w:t>
            </w:r>
          </w:p>
        </w:tc>
        <w:tc>
          <w:tcPr>
            <w:tcW w:w="1843" w:type="dxa"/>
            <w:vAlign w:val="center"/>
          </w:tcPr>
          <w:p w14:paraId="0482AEE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28 (12.7)</w:t>
            </w:r>
          </w:p>
        </w:tc>
      </w:tr>
      <w:tr w:rsidR="00AD311C" w:rsidRPr="00AD311C" w14:paraId="6481CCE3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3793B94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3936C7A8" w14:textId="77777777" w:rsidR="00AD311C" w:rsidRPr="00AD311C" w:rsidRDefault="00B10964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Erectile d</w:t>
            </w:r>
            <w:r w:rsidR="00AD311C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ysfunction</w:t>
            </w:r>
          </w:p>
        </w:tc>
        <w:tc>
          <w:tcPr>
            <w:tcW w:w="2088" w:type="dxa"/>
            <w:vAlign w:val="center"/>
          </w:tcPr>
          <w:p w14:paraId="0596581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(10.7)</w:t>
            </w:r>
          </w:p>
        </w:tc>
        <w:tc>
          <w:tcPr>
            <w:tcW w:w="1843" w:type="dxa"/>
            <w:vAlign w:val="center"/>
          </w:tcPr>
          <w:p w14:paraId="73BE3EF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25 (11.3)</w:t>
            </w:r>
          </w:p>
        </w:tc>
      </w:tr>
      <w:tr w:rsidR="00AD311C" w:rsidRPr="00AD311C" w14:paraId="2F1DC651" w14:textId="77777777" w:rsidTr="00AD311C">
        <w:trPr>
          <w:trHeight w:val="340"/>
        </w:trPr>
        <w:tc>
          <w:tcPr>
            <w:tcW w:w="233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29E0DC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6483B262" w14:textId="77777777" w:rsidR="00AD311C" w:rsidRPr="00AD311C" w:rsidRDefault="00B10964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Weight g</w:t>
            </w:r>
            <w:r w:rsidR="00AD311C"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ain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14:paraId="2B5F35B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9 (16.1)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E9B83D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39 (17.6)</w:t>
            </w:r>
          </w:p>
        </w:tc>
      </w:tr>
      <w:tr w:rsidR="00AD311C" w:rsidRPr="00AD311C" w14:paraId="02363A05" w14:textId="77777777" w:rsidTr="00AD311C">
        <w:trPr>
          <w:trHeight w:val="340"/>
        </w:trPr>
        <w:tc>
          <w:tcPr>
            <w:tcW w:w="2335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244DEAF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5C3BE1E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0055D1B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775AB31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6D965FB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3CE3B5C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Autonomic</w:t>
            </w:r>
          </w:p>
          <w:p w14:paraId="06C2086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5CC8770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118C640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55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1E6116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148</w:t>
            </w:r>
          </w:p>
        </w:tc>
      </w:tr>
      <w:tr w:rsidR="00AD311C" w:rsidRPr="00AD311C" w14:paraId="68C5A3A1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755C7BA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77FF909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Orthostatic dizziness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225B4ED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8 (14.5)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3ED7C4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20 (13.5)</w:t>
            </w:r>
          </w:p>
        </w:tc>
      </w:tr>
      <w:tr w:rsidR="00AD311C" w:rsidRPr="00AD311C" w14:paraId="3FBFD4BB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012350A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42D9BF2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Accommodation disturbances</w:t>
            </w:r>
          </w:p>
        </w:tc>
        <w:tc>
          <w:tcPr>
            <w:tcW w:w="2088" w:type="dxa"/>
            <w:vAlign w:val="center"/>
          </w:tcPr>
          <w:p w14:paraId="3686322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8 (14.5)</w:t>
            </w:r>
          </w:p>
        </w:tc>
        <w:tc>
          <w:tcPr>
            <w:tcW w:w="1843" w:type="dxa"/>
            <w:vAlign w:val="center"/>
          </w:tcPr>
          <w:p w14:paraId="553DD27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15 (10.1)</w:t>
            </w:r>
          </w:p>
        </w:tc>
      </w:tr>
      <w:tr w:rsidR="00AD311C" w:rsidRPr="00AD311C" w14:paraId="0F7E0133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3D50D7E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6178C90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Increased salivation</w:t>
            </w:r>
          </w:p>
        </w:tc>
        <w:tc>
          <w:tcPr>
            <w:tcW w:w="2088" w:type="dxa"/>
            <w:vAlign w:val="center"/>
          </w:tcPr>
          <w:p w14:paraId="71C5369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(10.9)</w:t>
            </w:r>
          </w:p>
        </w:tc>
        <w:tc>
          <w:tcPr>
            <w:tcW w:w="1843" w:type="dxa"/>
            <w:vAlign w:val="center"/>
          </w:tcPr>
          <w:p w14:paraId="35CCDE6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15 (10.1)</w:t>
            </w:r>
          </w:p>
        </w:tc>
      </w:tr>
      <w:tr w:rsidR="00AD311C" w:rsidRPr="00AD311C" w14:paraId="3747D8F2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7000AFD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656661F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Reduced salivation</w:t>
            </w:r>
          </w:p>
        </w:tc>
        <w:tc>
          <w:tcPr>
            <w:tcW w:w="2088" w:type="dxa"/>
            <w:vAlign w:val="center"/>
          </w:tcPr>
          <w:p w14:paraId="23C8DD4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(10.9)</w:t>
            </w:r>
          </w:p>
        </w:tc>
        <w:tc>
          <w:tcPr>
            <w:tcW w:w="1843" w:type="dxa"/>
            <w:vAlign w:val="center"/>
          </w:tcPr>
          <w:p w14:paraId="6BDDCE7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17 (11.5)</w:t>
            </w:r>
          </w:p>
        </w:tc>
      </w:tr>
      <w:tr w:rsidR="00AD311C" w:rsidRPr="00AD311C" w14:paraId="322CB5A7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5A5A8AA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5E8671E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Increased tendency to sweating</w:t>
            </w:r>
          </w:p>
        </w:tc>
        <w:tc>
          <w:tcPr>
            <w:tcW w:w="2088" w:type="dxa"/>
            <w:vAlign w:val="center"/>
          </w:tcPr>
          <w:p w14:paraId="66CD669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7 (12.7)</w:t>
            </w:r>
          </w:p>
        </w:tc>
        <w:tc>
          <w:tcPr>
            <w:tcW w:w="1843" w:type="dxa"/>
            <w:vAlign w:val="center"/>
          </w:tcPr>
          <w:p w14:paraId="70E5925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15 (10.1)</w:t>
            </w:r>
          </w:p>
        </w:tc>
      </w:tr>
      <w:tr w:rsidR="00AD311C" w:rsidRPr="00AD311C" w14:paraId="766A80B3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7841A69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09A1411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Palpitations/Tachycardia</w:t>
            </w:r>
          </w:p>
        </w:tc>
        <w:tc>
          <w:tcPr>
            <w:tcW w:w="2088" w:type="dxa"/>
            <w:vAlign w:val="center"/>
          </w:tcPr>
          <w:p w14:paraId="0A4B76A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(10.9)</w:t>
            </w:r>
          </w:p>
        </w:tc>
        <w:tc>
          <w:tcPr>
            <w:tcW w:w="1843" w:type="dxa"/>
            <w:vAlign w:val="center"/>
          </w:tcPr>
          <w:p w14:paraId="0C1400AC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15 (10.1)</w:t>
            </w:r>
          </w:p>
        </w:tc>
      </w:tr>
      <w:tr w:rsidR="00AD311C" w:rsidRPr="00AD311C" w14:paraId="6CF05516" w14:textId="77777777" w:rsidTr="00AD311C">
        <w:trPr>
          <w:trHeight w:val="340"/>
        </w:trPr>
        <w:tc>
          <w:tcPr>
            <w:tcW w:w="233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ED8586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7CC4272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Constipation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14:paraId="0C1FFFB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5 (9.1)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2A271B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15 (10.1)</w:t>
            </w:r>
          </w:p>
        </w:tc>
      </w:tr>
      <w:tr w:rsidR="00AD311C" w:rsidRPr="00AD311C" w14:paraId="35CF7474" w14:textId="77777777" w:rsidTr="00AD311C">
        <w:trPr>
          <w:trHeight w:val="340"/>
        </w:trPr>
        <w:tc>
          <w:tcPr>
            <w:tcW w:w="2335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5AFD194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3ABF0B5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4E21CC16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019F418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  <w:p w14:paraId="55A1DA9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Neurologic</w:t>
            </w:r>
          </w:p>
          <w:p w14:paraId="3D4AD68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7B15B769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0B2A2F55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34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C6690D7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N = 103</w:t>
            </w:r>
          </w:p>
        </w:tc>
      </w:tr>
      <w:tr w:rsidR="00AD311C" w:rsidRPr="00AD311C" w14:paraId="433C6A74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  <w:vAlign w:val="center"/>
          </w:tcPr>
          <w:p w14:paraId="72B352C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647C089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Rigidity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05636B58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9 (26.5)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219CF8E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26 (25.2)</w:t>
            </w:r>
          </w:p>
        </w:tc>
      </w:tr>
      <w:tr w:rsidR="00AD311C" w:rsidRPr="00AD311C" w14:paraId="0D064A2C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7FCCC53E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6DB7EB4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Hypokinesia/Akinesia</w:t>
            </w:r>
          </w:p>
        </w:tc>
        <w:tc>
          <w:tcPr>
            <w:tcW w:w="2088" w:type="dxa"/>
            <w:vAlign w:val="center"/>
          </w:tcPr>
          <w:p w14:paraId="43CB256B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(17.6)</w:t>
            </w:r>
          </w:p>
        </w:tc>
        <w:tc>
          <w:tcPr>
            <w:tcW w:w="1843" w:type="dxa"/>
            <w:vAlign w:val="center"/>
          </w:tcPr>
          <w:p w14:paraId="63674D1D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26 (25.2)</w:t>
            </w:r>
          </w:p>
        </w:tc>
      </w:tr>
      <w:tr w:rsidR="00AD311C" w:rsidRPr="00AD311C" w14:paraId="0B5A0795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45583E65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655E7C4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Akathisia</w:t>
            </w:r>
          </w:p>
        </w:tc>
        <w:tc>
          <w:tcPr>
            <w:tcW w:w="2088" w:type="dxa"/>
            <w:vAlign w:val="center"/>
          </w:tcPr>
          <w:p w14:paraId="74D3D7CF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6 (17.6)</w:t>
            </w:r>
          </w:p>
        </w:tc>
        <w:tc>
          <w:tcPr>
            <w:tcW w:w="1843" w:type="dxa"/>
            <w:vAlign w:val="center"/>
          </w:tcPr>
          <w:p w14:paraId="7E0B1CBA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16 (15.5)</w:t>
            </w:r>
          </w:p>
        </w:tc>
      </w:tr>
      <w:tr w:rsidR="00AD311C" w:rsidRPr="00AD311C" w14:paraId="773477EA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17E183EC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418EAF54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Dystonia</w:t>
            </w:r>
          </w:p>
        </w:tc>
        <w:tc>
          <w:tcPr>
            <w:tcW w:w="2088" w:type="dxa"/>
            <w:vAlign w:val="center"/>
          </w:tcPr>
          <w:p w14:paraId="19E90501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4 (11.8)</w:t>
            </w:r>
          </w:p>
        </w:tc>
        <w:tc>
          <w:tcPr>
            <w:tcW w:w="1843" w:type="dxa"/>
            <w:vAlign w:val="center"/>
          </w:tcPr>
          <w:p w14:paraId="1B71C8E3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8 (7.8)</w:t>
            </w:r>
          </w:p>
        </w:tc>
      </w:tr>
      <w:tr w:rsidR="00AD311C" w:rsidRPr="00AD311C" w14:paraId="1C880596" w14:textId="77777777" w:rsidTr="00AD311C">
        <w:trPr>
          <w:trHeight w:val="340"/>
        </w:trPr>
        <w:tc>
          <w:tcPr>
            <w:tcW w:w="2335" w:type="dxa"/>
            <w:vMerge/>
            <w:shd w:val="clear" w:color="auto" w:fill="D9D9D9"/>
          </w:tcPr>
          <w:p w14:paraId="32E948D7" w14:textId="77777777" w:rsidR="00AD311C" w:rsidRPr="00AD311C" w:rsidRDefault="00AD311C" w:rsidP="00AD311C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  <w:tc>
          <w:tcPr>
            <w:tcW w:w="2848" w:type="dxa"/>
            <w:vAlign w:val="center"/>
          </w:tcPr>
          <w:p w14:paraId="3A9C2B42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>Tremor</w:t>
            </w:r>
          </w:p>
        </w:tc>
        <w:tc>
          <w:tcPr>
            <w:tcW w:w="2088" w:type="dxa"/>
            <w:vAlign w:val="center"/>
          </w:tcPr>
          <w:p w14:paraId="143463F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3 (8.8)</w:t>
            </w:r>
          </w:p>
        </w:tc>
        <w:tc>
          <w:tcPr>
            <w:tcW w:w="1843" w:type="dxa"/>
            <w:vAlign w:val="center"/>
          </w:tcPr>
          <w:p w14:paraId="38EAA350" w14:textId="77777777" w:rsidR="00AD311C" w:rsidRPr="00AD311C" w:rsidRDefault="00AD311C" w:rsidP="00AD311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AD311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22 (21.4)</w:t>
            </w:r>
          </w:p>
        </w:tc>
      </w:tr>
    </w:tbl>
    <w:p w14:paraId="294B16F2" w14:textId="77777777" w:rsidR="00AD311C" w:rsidRPr="00AD311C" w:rsidRDefault="00431E7E" w:rsidP="00AD311C">
      <w:pPr>
        <w:spacing w:after="0" w:line="240" w:lineRule="auto"/>
        <w:rPr>
          <w:rFonts w:ascii="Tahoma" w:eastAsia="MS ??" w:hAnsi="Tahoma" w:cs="Tahoma"/>
          <w:sz w:val="18"/>
          <w:szCs w:val="18"/>
          <w:lang w:val="en-US" w:eastAsia="en-US"/>
        </w:rPr>
      </w:pPr>
      <w:r>
        <w:rPr>
          <w:rFonts w:ascii="Tahoma" w:eastAsia="MS ??" w:hAnsi="Tahoma" w:cs="Tahoma"/>
          <w:sz w:val="18"/>
          <w:szCs w:val="18"/>
          <w:lang w:val="en-US" w:eastAsia="en-US"/>
        </w:rPr>
        <w:t>FGA: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firs</w:t>
      </w:r>
      <w:r>
        <w:rPr>
          <w:rFonts w:ascii="Tahoma" w:eastAsia="MS ??" w:hAnsi="Tahoma" w:cs="Tahoma"/>
          <w:sz w:val="18"/>
          <w:szCs w:val="18"/>
          <w:lang w:val="en-US" w:eastAsia="en-US"/>
        </w:rPr>
        <w:t>t-generation antipsychotic, LAI: long-acting injectable, SGA: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second-generation antipsychotic. </w:t>
      </w:r>
      <w:proofErr w:type="spellStart"/>
      <w:r w:rsidR="00E24AE4">
        <w:rPr>
          <w:rFonts w:ascii="Tahoma" w:hAnsi="Tahoma" w:cs="Tahoma"/>
          <w:b/>
          <w:sz w:val="18"/>
          <w:szCs w:val="18"/>
          <w:vertAlign w:val="superscript"/>
          <w:lang w:val="en-US" w:eastAsia="en-US"/>
        </w:rPr>
        <w:t>a</w:t>
      </w:r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>Percentages</w:t>
      </w:r>
      <w:proofErr w:type="spellEnd"/>
      <w:r w:rsidR="00AD311C" w:rsidRPr="00AD311C">
        <w:rPr>
          <w:rFonts w:ascii="Tahoma" w:eastAsia="MS ??" w:hAnsi="Tahoma" w:cs="Tahoma"/>
          <w:sz w:val="18"/>
          <w:szCs w:val="18"/>
          <w:lang w:val="en-US" w:eastAsia="en-US"/>
        </w:rPr>
        <w:t xml:space="preserve"> among each domain for incident FGA- and SGA-LAI users, respectively, were calculated based on the number of completed assessments for each domain. </w:t>
      </w:r>
    </w:p>
    <w:p w14:paraId="40BC1862" w14:textId="77777777" w:rsidR="006E4196" w:rsidRPr="00AD311C" w:rsidRDefault="006E4196">
      <w:pPr>
        <w:rPr>
          <w:lang w:val="en-US"/>
        </w:rPr>
      </w:pPr>
    </w:p>
    <w:sectPr w:rsidR="006E4196" w:rsidRPr="00AD311C" w:rsidSect="00BE2631">
      <w:headerReference w:type="default" r:id="rId7"/>
      <w:footerReference w:type="default" r:id="rId8"/>
      <w:pgSz w:w="11900" w:h="16840"/>
      <w:pgMar w:top="1440" w:right="1694" w:bottom="1440" w:left="1800" w:header="708" w:footer="708" w:gutter="0"/>
      <w:lnNumType w:countBy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9FE5" w14:textId="77777777" w:rsidR="00BE2631" w:rsidRDefault="00BE2631">
      <w:pPr>
        <w:spacing w:after="0" w:line="240" w:lineRule="auto"/>
      </w:pPr>
      <w:r>
        <w:separator/>
      </w:r>
    </w:p>
  </w:endnote>
  <w:endnote w:type="continuationSeparator" w:id="0">
    <w:p w14:paraId="4DB07D92" w14:textId="77777777" w:rsidR="00BE2631" w:rsidRDefault="00BE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60337310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</w:rPr>
    </w:sdtEndPr>
    <w:sdtContent>
      <w:p w14:paraId="36A3D0E0" w14:textId="77777777" w:rsidR="00BE2631" w:rsidRPr="0027267D" w:rsidRDefault="00BE2631" w:rsidP="00BE2631">
        <w:pPr>
          <w:pStyle w:val="Footer"/>
          <w:jc w:val="right"/>
          <w:rPr>
            <w:rFonts w:ascii="Tahoma" w:hAnsi="Tahoma" w:cs="Tahoma"/>
            <w:sz w:val="20"/>
          </w:rPr>
        </w:pPr>
        <w:r w:rsidRPr="0027267D">
          <w:rPr>
            <w:rFonts w:ascii="Tahoma" w:hAnsi="Tahoma" w:cs="Tahoma"/>
            <w:sz w:val="20"/>
          </w:rPr>
          <w:fldChar w:fldCharType="begin"/>
        </w:r>
        <w:r w:rsidRPr="0027267D">
          <w:rPr>
            <w:rFonts w:ascii="Tahoma" w:hAnsi="Tahoma" w:cs="Tahoma"/>
            <w:sz w:val="20"/>
          </w:rPr>
          <w:instrText xml:space="preserve"> PAGE   \* MERGEFORMAT </w:instrText>
        </w:r>
        <w:r w:rsidRPr="0027267D">
          <w:rPr>
            <w:rFonts w:ascii="Tahoma" w:hAnsi="Tahoma" w:cs="Tahoma"/>
            <w:sz w:val="20"/>
          </w:rPr>
          <w:fldChar w:fldCharType="separate"/>
        </w:r>
        <w:r w:rsidR="003B4189">
          <w:rPr>
            <w:rFonts w:ascii="Tahoma" w:hAnsi="Tahoma" w:cs="Tahoma"/>
            <w:noProof/>
            <w:sz w:val="20"/>
          </w:rPr>
          <w:t>4</w:t>
        </w:r>
        <w:r w:rsidRPr="0027267D">
          <w:rPr>
            <w:rFonts w:ascii="Tahoma" w:hAnsi="Tahoma" w:cs="Tahoma"/>
            <w:noProof/>
            <w:sz w:val="20"/>
          </w:rPr>
          <w:fldChar w:fldCharType="end"/>
        </w:r>
      </w:p>
    </w:sdtContent>
  </w:sdt>
  <w:p w14:paraId="4590F705" w14:textId="77777777" w:rsidR="00BE2631" w:rsidRDefault="00BE2631" w:rsidP="00BE26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0329C" w14:textId="77777777" w:rsidR="00BE2631" w:rsidRDefault="00BE2631">
      <w:pPr>
        <w:spacing w:after="0" w:line="240" w:lineRule="auto"/>
      </w:pPr>
      <w:r>
        <w:separator/>
      </w:r>
    </w:p>
  </w:footnote>
  <w:footnote w:type="continuationSeparator" w:id="0">
    <w:p w14:paraId="6731753E" w14:textId="77777777" w:rsidR="00BE2631" w:rsidRDefault="00BE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26D8BA" w14:textId="77777777" w:rsidR="00BE2631" w:rsidRPr="0027267D" w:rsidRDefault="003B4189" w:rsidP="00BE2631">
    <w:pPr>
      <w:pStyle w:val="Header"/>
      <w:tabs>
        <w:tab w:val="clear" w:pos="9026"/>
        <w:tab w:val="right" w:pos="8364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  <w:highlight w:val="yellow"/>
        </w:rPr>
        <w:id w:val="1302813576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  <w:sz w:val="22"/>
            <w:highlight w:val="yellow"/>
          </w:rPr>
          <w:pict w14:anchorId="5FE89051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E2631">
      <w:rPr>
        <w:rFonts w:ascii="Tahoma" w:hAnsi="Tahoma" w:cs="Tahoma"/>
        <w:sz w:val="22"/>
      </w:rPr>
      <w:t>European Psychiatry – ALTO Baseline Manuscript</w:t>
    </w:r>
    <w:r w:rsidR="00BE2631">
      <w:rPr>
        <w:rFonts w:ascii="Tahoma" w:hAnsi="Tahoma" w:cs="Tahoma"/>
        <w:sz w:val="22"/>
      </w:rPr>
      <w:tab/>
    </w:r>
    <w:r w:rsidR="00BE2631" w:rsidRPr="0089408D">
      <w:rPr>
        <w:rFonts w:ascii="Tahoma" w:hAnsi="Tahoma" w:cs="Tahoma"/>
        <w:sz w:val="22"/>
      </w:rPr>
      <w:fldChar w:fldCharType="begin"/>
    </w:r>
    <w:r w:rsidR="00BE2631" w:rsidRPr="0089408D">
      <w:rPr>
        <w:rFonts w:ascii="Tahoma" w:hAnsi="Tahoma" w:cs="Tahoma"/>
        <w:sz w:val="22"/>
      </w:rPr>
      <w:instrText xml:space="preserve"> DATE \@ "dd MMMM yyyy" </w:instrText>
    </w:r>
    <w:r w:rsidR="00BE2631" w:rsidRPr="0089408D">
      <w:rPr>
        <w:rFonts w:ascii="Tahoma" w:hAnsi="Tahoma" w:cs="Tahoma"/>
        <w:sz w:val="22"/>
      </w:rPr>
      <w:fldChar w:fldCharType="separate"/>
    </w:r>
    <w:r>
      <w:rPr>
        <w:rFonts w:ascii="Tahoma" w:hAnsi="Tahoma" w:cs="Tahoma"/>
        <w:noProof/>
        <w:sz w:val="22"/>
      </w:rPr>
      <w:t>12 April 2018</w:t>
    </w:r>
    <w:r w:rsidR="00BE2631" w:rsidRPr="0089408D">
      <w:rPr>
        <w:rFonts w:ascii="Tahoma" w:hAnsi="Tahoma" w:cs="Tahoma"/>
        <w:sz w:val="22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h Le Fevre">
    <w15:presenceInfo w15:providerId="None" w15:userId="Ruth Le Fev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1C"/>
    <w:rsid w:val="003B4189"/>
    <w:rsid w:val="00431E7E"/>
    <w:rsid w:val="00490467"/>
    <w:rsid w:val="004A0B9D"/>
    <w:rsid w:val="004A6F1E"/>
    <w:rsid w:val="00645BBC"/>
    <w:rsid w:val="00646B97"/>
    <w:rsid w:val="006E4196"/>
    <w:rsid w:val="00776413"/>
    <w:rsid w:val="0088145B"/>
    <w:rsid w:val="00AD311C"/>
    <w:rsid w:val="00AF281B"/>
    <w:rsid w:val="00B10964"/>
    <w:rsid w:val="00B65259"/>
    <w:rsid w:val="00B8522A"/>
    <w:rsid w:val="00BB198A"/>
    <w:rsid w:val="00BE2631"/>
    <w:rsid w:val="00C924B0"/>
    <w:rsid w:val="00DA03B7"/>
    <w:rsid w:val="00E24AE4"/>
    <w:rsid w:val="00E460C9"/>
    <w:rsid w:val="00E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D144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311C"/>
    <w:pPr>
      <w:spacing w:after="0" w:line="240" w:lineRule="auto"/>
    </w:pPr>
    <w:rPr>
      <w:rFonts w:ascii="Cambria" w:eastAsia="MS ??" w:hAnsi="Cambria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11C"/>
    <w:pPr>
      <w:tabs>
        <w:tab w:val="center" w:pos="4513"/>
        <w:tab w:val="right" w:pos="9026"/>
      </w:tabs>
      <w:spacing w:after="0" w:line="240" w:lineRule="auto"/>
    </w:pPr>
    <w:rPr>
      <w:rFonts w:ascii="Cambria" w:eastAsia="MS ??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311C"/>
    <w:rPr>
      <w:rFonts w:ascii="Cambria" w:eastAsia="MS ??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311C"/>
    <w:pPr>
      <w:tabs>
        <w:tab w:val="center" w:pos="4513"/>
        <w:tab w:val="right" w:pos="9026"/>
      </w:tabs>
      <w:spacing w:after="0" w:line="240" w:lineRule="auto"/>
    </w:pPr>
    <w:rPr>
      <w:rFonts w:ascii="Cambria" w:eastAsia="MS ??" w:hAnsi="Cambria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311C"/>
    <w:rPr>
      <w:rFonts w:ascii="Cambria" w:eastAsia="MS ??" w:hAnsi="Cambria" w:cs="Times New Roman"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AD311C"/>
  </w:style>
  <w:style w:type="paragraph" w:customStyle="1" w:styleId="Default">
    <w:name w:val="Default"/>
    <w:rsid w:val="00BE2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311C"/>
    <w:pPr>
      <w:spacing w:after="0" w:line="240" w:lineRule="auto"/>
    </w:pPr>
    <w:rPr>
      <w:rFonts w:ascii="Cambria" w:eastAsia="MS ??" w:hAnsi="Cambria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11C"/>
    <w:pPr>
      <w:tabs>
        <w:tab w:val="center" w:pos="4513"/>
        <w:tab w:val="right" w:pos="9026"/>
      </w:tabs>
      <w:spacing w:after="0" w:line="240" w:lineRule="auto"/>
    </w:pPr>
    <w:rPr>
      <w:rFonts w:ascii="Cambria" w:eastAsia="MS ??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311C"/>
    <w:rPr>
      <w:rFonts w:ascii="Cambria" w:eastAsia="MS ??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311C"/>
    <w:pPr>
      <w:tabs>
        <w:tab w:val="center" w:pos="4513"/>
        <w:tab w:val="right" w:pos="9026"/>
      </w:tabs>
      <w:spacing w:after="0" w:line="240" w:lineRule="auto"/>
    </w:pPr>
    <w:rPr>
      <w:rFonts w:ascii="Cambria" w:eastAsia="MS ??" w:hAnsi="Cambria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311C"/>
    <w:rPr>
      <w:rFonts w:ascii="Cambria" w:eastAsia="MS ??" w:hAnsi="Cambria" w:cs="Times New Roman"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AD311C"/>
  </w:style>
  <w:style w:type="paragraph" w:customStyle="1" w:styleId="Default">
    <w:name w:val="Default"/>
    <w:rsid w:val="00BE2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1045</Words>
  <Characters>5960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Le Fevre</dc:creator>
  <cp:keywords/>
  <dc:description/>
  <cp:lastModifiedBy>Nekit Lepcha</cp:lastModifiedBy>
  <cp:revision>13</cp:revision>
  <dcterms:created xsi:type="dcterms:W3CDTF">2018-03-16T10:36:00Z</dcterms:created>
  <dcterms:modified xsi:type="dcterms:W3CDTF">2018-04-12T06:35:00Z</dcterms:modified>
</cp:coreProperties>
</file>