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31" w:rsidRDefault="00F65C31"/>
    <w:p w:rsidR="00F556BC" w:rsidRDefault="00F556BC" w:rsidP="00F556BC">
      <w:pPr>
        <w:spacing w:line="48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F556BC" w:rsidRDefault="00F556BC" w:rsidP="00F556BC">
      <w:pPr>
        <w:pStyle w:val="BodyText"/>
        <w:spacing w:before="173" w:line="480" w:lineRule="auto"/>
        <w:ind w:right="167"/>
        <w:rPr>
          <w:b w:val="0"/>
          <w:bCs w:val="0"/>
        </w:rPr>
      </w:pPr>
      <w:proofErr w:type="gramStart"/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t>1.</w:t>
      </w:r>
      <w:proofErr w:type="gramEnd"/>
      <w:r>
        <w:rPr>
          <w:spacing w:val="46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covariates</w:t>
      </w:r>
      <w:r>
        <w:t xml:space="preserve"> </w:t>
      </w:r>
      <w:r>
        <w:rPr>
          <w:spacing w:val="-1"/>
        </w:rPr>
        <w:t>(comorbidities</w:t>
      </w:r>
      <w:r>
        <w:rPr>
          <w:spacing w:val="-2"/>
        </w:rPr>
        <w:t xml:space="preserve"> </w:t>
      </w:r>
      <w:r>
        <w:rPr>
          <w:spacing w:val="-1"/>
        </w:rPr>
        <w:t>and suicide attempts)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53"/>
        </w:rPr>
        <w:t xml:space="preserve"> </w:t>
      </w:r>
      <w:r>
        <w:rPr>
          <w:spacing w:val="-1"/>
        </w:rPr>
        <w:t xml:space="preserve">used </w:t>
      </w:r>
      <w:r>
        <w:t>in</w:t>
      </w:r>
      <w:r>
        <w:rPr>
          <w:spacing w:val="-1"/>
        </w:rPr>
        <w:t xml:space="preserve"> the analyses,</w:t>
      </w:r>
      <w:r>
        <w:rPr>
          <w:spacing w:val="-2"/>
        </w:rP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 xml:space="preserve">definition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Classification of</w:t>
      </w:r>
      <w:r>
        <w:t xml:space="preserve"> </w:t>
      </w:r>
      <w:r>
        <w:rPr>
          <w:spacing w:val="-1"/>
        </w:rPr>
        <w:t>Diseases,</w:t>
      </w:r>
      <w:r>
        <w:rPr>
          <w:spacing w:val="71"/>
        </w:rPr>
        <w:t xml:space="preserve"> </w:t>
      </w:r>
      <w:r>
        <w:t>10th</w:t>
      </w:r>
      <w:r>
        <w:rPr>
          <w:spacing w:val="-3"/>
        </w:rPr>
        <w:t xml:space="preserve"> </w:t>
      </w:r>
      <w:r>
        <w:rPr>
          <w:spacing w:val="-1"/>
        </w:rPr>
        <w:t xml:space="preserve">revision ICD-10) </w:t>
      </w:r>
      <w:r>
        <w:t>[7]</w:t>
      </w:r>
    </w:p>
    <w:p w:rsidR="00F556BC" w:rsidRDefault="00F556BC" w:rsidP="00F556BC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0"/>
        <w:gridCol w:w="3749"/>
      </w:tblGrid>
      <w:tr w:rsidR="00F556BC" w:rsidTr="00391C55">
        <w:trPr>
          <w:trHeight w:hRule="exact" w:val="267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F556BC" w:rsidRDefault="00F556BC" w:rsidP="00391C55">
            <w:pPr>
              <w:pStyle w:val="TableParagraph"/>
              <w:ind w:left="-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Comorbidity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F556BC" w:rsidRDefault="00F556BC" w:rsidP="00391C5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ICD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code</w:t>
            </w:r>
          </w:p>
        </w:tc>
      </w:tr>
      <w:tr w:rsidR="00F556BC" w:rsidTr="00391C55">
        <w:trPr>
          <w:trHeight w:hRule="exact" w:val="290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Ischemic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diseases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I20, </w:t>
            </w:r>
            <w:r>
              <w:rPr>
                <w:rFonts w:ascii="Calibri"/>
                <w:spacing w:val="-1"/>
              </w:rPr>
              <w:t>I21,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I22,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I24,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I25,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I26,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I82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Cerebrovascular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diseases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I60-I64,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G45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Hypertensive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diseases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I10-I15</w:t>
            </w:r>
          </w:p>
        </w:tc>
      </w:tr>
      <w:tr w:rsidR="00F556BC" w:rsidTr="00391C55">
        <w:trPr>
          <w:trHeight w:hRule="exact" w:val="27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Neoplasm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(without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benign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neoplasms)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C00-97,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D00-D09,</w:t>
            </w:r>
            <w:r>
              <w:rPr>
                <w:rFonts w:ascii="Calibri"/>
                <w:spacing w:val="-2"/>
              </w:rPr>
              <w:t xml:space="preserve"> D37-D48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Diseases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liver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K70-K77</w:t>
            </w:r>
          </w:p>
        </w:tc>
      </w:tr>
      <w:tr w:rsidR="00F556BC" w:rsidTr="00391C55">
        <w:trPr>
          <w:trHeight w:hRule="exact" w:val="301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Diabetes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mellitus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E10-E14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Emphysema;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chronic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obstructive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pulmonary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disease;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Asthma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J43-J45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Acute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lower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respiratory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infections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J10-J22</w:t>
            </w:r>
          </w:p>
        </w:tc>
      </w:tr>
      <w:tr w:rsidR="00F556BC" w:rsidTr="00391C55">
        <w:trPr>
          <w:trHeight w:hRule="exact" w:val="27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Suicide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attempts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T36-T60,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T64-T65,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X60-X84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Viral hepatitis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1"/>
              </w:rPr>
              <w:t xml:space="preserve"> HIV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virus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disease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B15-B24</w:t>
            </w:r>
          </w:p>
        </w:tc>
      </w:tr>
      <w:tr w:rsidR="00F556BC" w:rsidTr="00391C55">
        <w:trPr>
          <w:trHeight w:hRule="exact" w:val="298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Epilepsy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G40-G41</w:t>
            </w:r>
          </w:p>
        </w:tc>
      </w:tr>
      <w:tr w:rsidR="00F556BC" w:rsidTr="00391C55">
        <w:trPr>
          <w:trHeight w:hRule="exact" w:val="586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infections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ind w:left="102" w:righ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A00-A09,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A17-A99,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B00-B09,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B25-</w:t>
            </w:r>
            <w:r>
              <w:rPr>
                <w:rFonts w:ascii="Calibri"/>
              </w:rPr>
              <w:t>B49</w:t>
            </w:r>
          </w:p>
        </w:tc>
      </w:tr>
      <w:tr w:rsidR="00F556BC" w:rsidTr="00391C55">
        <w:trPr>
          <w:trHeight w:hRule="exact" w:val="300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Respiratory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tuberculosis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A15, </w:t>
            </w:r>
            <w:r>
              <w:rPr>
                <w:rFonts w:ascii="Calibri"/>
                <w:spacing w:val="-1"/>
              </w:rPr>
              <w:t>A16</w:t>
            </w:r>
          </w:p>
        </w:tc>
      </w:tr>
      <w:tr w:rsidR="00F556BC" w:rsidTr="00391C55">
        <w:trPr>
          <w:trHeight w:hRule="exact" w:val="586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ind w:left="102" w:right="9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diseases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nervous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system (without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epilepsy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Transient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cerebral </w:t>
            </w:r>
            <w:r>
              <w:rPr>
                <w:rFonts w:ascii="Calibri"/>
                <w:spacing w:val="-2"/>
              </w:rPr>
              <w:t>ischemic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attacks)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G00-G37,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G43-G44,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G46-G99</w:t>
            </w:r>
          </w:p>
        </w:tc>
      </w:tr>
      <w:tr w:rsidR="00F556BC" w:rsidTr="00391C55">
        <w:trPr>
          <w:trHeight w:hRule="exact" w:val="310"/>
        </w:trPr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External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causes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morbidity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mortality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6BC" w:rsidRDefault="00F556BC" w:rsidP="00391C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V01-V99</w:t>
            </w:r>
          </w:p>
        </w:tc>
      </w:tr>
    </w:tbl>
    <w:p w:rsidR="00F556BC" w:rsidRDefault="00F556BC">
      <w:bookmarkStart w:id="0" w:name="_GoBack"/>
      <w:bookmarkEnd w:id="0"/>
    </w:p>
    <w:sectPr w:rsidR="00F556BC" w:rsidSect="00F65C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BC"/>
    <w:rsid w:val="00F556BC"/>
    <w:rsid w:val="00F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1F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6BC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56BC"/>
    <w:pPr>
      <w:spacing w:before="56"/>
      <w:ind w:left="107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556BC"/>
    <w:rPr>
      <w:rFonts w:ascii="Calibri" w:eastAsia="Calibri" w:hAnsi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556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6BC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56BC"/>
    <w:pPr>
      <w:spacing w:before="56"/>
      <w:ind w:left="107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556BC"/>
    <w:rPr>
      <w:rFonts w:ascii="Calibri" w:eastAsia="Calibri" w:hAnsi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5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Macintosh Word</Application>
  <DocSecurity>0</DocSecurity>
  <Lines>7</Lines>
  <Paragraphs>1</Paragraphs>
  <ScaleCrop>false</ScaleCrop>
  <Company>td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TD2-GRAGF-MOHIT td</dc:creator>
  <cp:keywords/>
  <dc:description/>
  <cp:lastModifiedBy>TD2-GRAGF-MOHIT td</cp:lastModifiedBy>
  <cp:revision>1</cp:revision>
  <dcterms:created xsi:type="dcterms:W3CDTF">2017-06-09T11:57:00Z</dcterms:created>
  <dcterms:modified xsi:type="dcterms:W3CDTF">2017-06-09T11:57:00Z</dcterms:modified>
</cp:coreProperties>
</file>