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F0" w:rsidRDefault="0083598E" w:rsidP="00CF6482">
      <w:pPr>
        <w:spacing w:after="0" w:line="240" w:lineRule="auto"/>
        <w:rPr>
          <w:rFonts w:ascii="Calibri" w:eastAsiaTheme="majorEastAsia" w:hAnsi="Calibri" w:cs="Arial"/>
          <w:b/>
          <w:bCs/>
          <w:smallCaps/>
          <w:sz w:val="56"/>
          <w:szCs w:val="56"/>
          <w:lang w:val="en-GB"/>
        </w:rPr>
      </w:pPr>
      <w:bookmarkStart w:id="0" w:name="_GoBack"/>
      <w:bookmarkEnd w:id="0"/>
      <w:r>
        <w:rPr>
          <w:rFonts w:ascii="Calibri" w:eastAsiaTheme="majorEastAsia" w:hAnsi="Calibri" w:cs="Arial"/>
          <w:b/>
          <w:bCs/>
          <w:smallCaps/>
          <w:sz w:val="56"/>
          <w:szCs w:val="56"/>
          <w:lang w:val="en-GB"/>
        </w:rPr>
        <w:t>Appendix D</w:t>
      </w:r>
      <w:r w:rsidR="00667779" w:rsidRPr="00667779">
        <w:rPr>
          <w:rFonts w:ascii="Calibri" w:eastAsiaTheme="majorEastAsia" w:hAnsi="Calibri" w:cs="Arial"/>
          <w:b/>
          <w:bCs/>
          <w:smallCaps/>
          <w:sz w:val="56"/>
          <w:szCs w:val="56"/>
          <w:lang w:val="en-GB"/>
        </w:rPr>
        <w:t xml:space="preserve"> </w:t>
      </w:r>
    </w:p>
    <w:p w:rsidR="004D7F14" w:rsidRPr="00667779" w:rsidRDefault="0083598E" w:rsidP="00CF6482">
      <w:pPr>
        <w:spacing w:after="0" w:line="240" w:lineRule="auto"/>
        <w:rPr>
          <w:rFonts w:ascii="Calibri" w:eastAsiaTheme="majorEastAsia" w:hAnsi="Calibri" w:cs="Arial"/>
          <w:b/>
          <w:bCs/>
          <w:smallCaps/>
          <w:sz w:val="56"/>
          <w:szCs w:val="56"/>
          <w:lang w:val="en-GB"/>
        </w:rPr>
      </w:pPr>
      <w:r>
        <w:rPr>
          <w:rFonts w:ascii="Calibri" w:eastAsiaTheme="majorEastAsia" w:hAnsi="Calibri" w:cs="Arial"/>
          <w:b/>
          <w:bCs/>
          <w:smallCaps/>
          <w:sz w:val="56"/>
          <w:szCs w:val="56"/>
          <w:lang w:val="en-GB"/>
        </w:rPr>
        <w:t xml:space="preserve">List </w:t>
      </w:r>
      <w:r w:rsidR="004D7F14" w:rsidRPr="00667779">
        <w:rPr>
          <w:rFonts w:ascii="Calibri" w:eastAsiaTheme="majorEastAsia" w:hAnsi="Calibri" w:cs="Arial"/>
          <w:b/>
          <w:bCs/>
          <w:smallCaps/>
          <w:sz w:val="56"/>
          <w:szCs w:val="56"/>
          <w:lang w:val="en-GB"/>
        </w:rPr>
        <w:t>of included studies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ALTINDAG, A., YANIK, M., UCOK, A., ALPTEKIN, K. &amp; OZKAN, M. 2006. Effects of an antistigma program on medical students' attitudes towards people with schizophrenia. </w:t>
      </w:r>
      <w:r w:rsidRPr="00953F4C">
        <w:rPr>
          <w:i/>
        </w:rPr>
        <w:t>Psychiatry and Clinical Neurosciences,</w:t>
      </w:r>
      <w:r w:rsidRPr="00953F4C">
        <w:t xml:space="preserve"> 60</w:t>
      </w:r>
      <w:r w:rsidRPr="00953F4C">
        <w:rPr>
          <w:b/>
        </w:rPr>
        <w:t>,</w:t>
      </w:r>
      <w:r w:rsidRPr="00953F4C">
        <w:t xml:space="preserve"> 283-288.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BROWN, S. A., EVANS, Y., ESPENSCHADE, K. &amp; O'CONNOR, M. 2010. An Examination of Two Brief Stigma Reduction Strategies: Filmed Personal Contact and Hallucination Simulations. </w:t>
      </w:r>
      <w:r w:rsidRPr="00953F4C">
        <w:rPr>
          <w:i/>
        </w:rPr>
        <w:t>Community Mental Health Journal,</w:t>
      </w:r>
      <w:r w:rsidRPr="00953F4C">
        <w:t xml:space="preserve"> 46</w:t>
      </w:r>
      <w:r w:rsidRPr="00953F4C">
        <w:rPr>
          <w:b/>
        </w:rPr>
        <w:t>,</w:t>
      </w:r>
      <w:r w:rsidRPr="00953F4C">
        <w:t xml:space="preserve"> 494-499.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CHAN, J. Y. N., MAK, W. W. S. &amp; LAW, L. S. C. 2009. Combining education and video-based contact to reduce stigma of mental illness: "The Same or Not the Same" anti-stigma program for secondary schools in Hong Kong. </w:t>
      </w:r>
      <w:r w:rsidRPr="00953F4C">
        <w:rPr>
          <w:i/>
        </w:rPr>
        <w:t>Social Science &amp; Medicine,</w:t>
      </w:r>
      <w:r w:rsidRPr="00953F4C">
        <w:t xml:space="preserve"> 68</w:t>
      </w:r>
      <w:r w:rsidRPr="00953F4C">
        <w:rPr>
          <w:b/>
        </w:rPr>
        <w:t>,</w:t>
      </w:r>
      <w:r w:rsidRPr="00953F4C">
        <w:t xml:space="preserve"> 1521-1526.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CLEMENT, S., VAN NIEUWENHUIZEN, A., KASSAM, A., FLACH, C., LAZARUS, A., DE CASTRO, M., MCCRONE, P., NORMAN, I. &amp; THORNICROFT, G. 2012. Filmed v. live social contact interventions to reduce stigma: randomised controlled trial. </w:t>
      </w:r>
      <w:r w:rsidRPr="00953F4C">
        <w:rPr>
          <w:i/>
        </w:rPr>
        <w:t>The British Journal of Psychiatry,</w:t>
      </w:r>
      <w:r w:rsidRPr="00953F4C">
        <w:t xml:space="preserve"> 201</w:t>
      </w:r>
      <w:r w:rsidRPr="00953F4C">
        <w:rPr>
          <w:b/>
        </w:rPr>
        <w:t>,</w:t>
      </w:r>
      <w:r w:rsidRPr="00953F4C">
        <w:t xml:space="preserve"> 57-64.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CORRIGAN, P. W., LARSON, J., SELLS, M., NIESSEN, N. &amp; WATSON, A. C. 2007. Will filmed presentations of education and contact diminish mental illness stigma? </w:t>
      </w:r>
      <w:r w:rsidRPr="00953F4C">
        <w:rPr>
          <w:i/>
        </w:rPr>
        <w:t>Community Mental Health Journal,</w:t>
      </w:r>
      <w:r w:rsidRPr="00953F4C">
        <w:t xml:space="preserve"> 43</w:t>
      </w:r>
      <w:r w:rsidRPr="00953F4C">
        <w:rPr>
          <w:b/>
        </w:rPr>
        <w:t>,</w:t>
      </w:r>
      <w:r w:rsidRPr="00953F4C">
        <w:t xml:space="preserve"> 171-181.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DEMYAN, A. L. &amp; ANDERSON, T. 2012. Effects of a Brief Media Intervention on Expectations, Attitudes, and Intentions of Mental Health Help Seeking. </w:t>
      </w:r>
      <w:r w:rsidRPr="00953F4C">
        <w:rPr>
          <w:i/>
        </w:rPr>
        <w:t>Journal of Counseling Psychology,</w:t>
      </w:r>
      <w:r w:rsidRPr="00953F4C">
        <w:t xml:space="preserve"> 59</w:t>
      </w:r>
      <w:r w:rsidRPr="00953F4C">
        <w:rPr>
          <w:b/>
        </w:rPr>
        <w:t>,</w:t>
      </w:r>
      <w:r w:rsidRPr="00953F4C">
        <w:t xml:space="preserve"> 222-229.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ESTERS, I. G., COOKER, P. G. &amp; ITTENBACH, R. F. 1998. Effects of a unit of instruction in mental health on rural adolescents' conceptions of mental illness and attitudes about seeking help. </w:t>
      </w:r>
      <w:r w:rsidRPr="00953F4C">
        <w:rPr>
          <w:i/>
        </w:rPr>
        <w:t>Adolescence,</w:t>
      </w:r>
      <w:r w:rsidRPr="00953F4C">
        <w:t xml:space="preserve"> 33</w:t>
      </w:r>
      <w:r w:rsidRPr="00953F4C">
        <w:rPr>
          <w:b/>
        </w:rPr>
        <w:t>,</w:t>
      </w:r>
      <w:r w:rsidRPr="00953F4C">
        <w:t xml:space="preserve"> 469-476.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FAIGIN, D. A. &amp; STEIN, C. H. 2008. Comparing the effects of live and video-taped theatrical performance in decreasing stigmatization of people with serious mental illness. </w:t>
      </w:r>
      <w:r w:rsidRPr="00953F4C">
        <w:rPr>
          <w:i/>
        </w:rPr>
        <w:t>Journal of Mental Health,</w:t>
      </w:r>
      <w:r w:rsidRPr="00953F4C">
        <w:t xml:space="preserve"> 17</w:t>
      </w:r>
      <w:r w:rsidRPr="00953F4C">
        <w:rPr>
          <w:b/>
        </w:rPr>
        <w:t>,</w:t>
      </w:r>
      <w:r w:rsidRPr="00953F4C">
        <w:t xml:space="preserve"> 594-606.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KAPLAN, S. A., VOGEL, D. L., GENTILE, D. A. &amp; WADE, N. G. 2012. Increasing Positive Perceptions of Counseling: The Importance of Repeated Exposures. </w:t>
      </w:r>
      <w:r w:rsidRPr="00953F4C">
        <w:rPr>
          <w:i/>
        </w:rPr>
        <w:t>Counseling Psychologist,</w:t>
      </w:r>
      <w:r w:rsidRPr="00953F4C">
        <w:t xml:space="preserve"> 40</w:t>
      </w:r>
      <w:r w:rsidRPr="00953F4C">
        <w:rPr>
          <w:b/>
        </w:rPr>
        <w:t>,</w:t>
      </w:r>
      <w:r w:rsidRPr="00953F4C">
        <w:t xml:space="preserve"> 409-442.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KERBY, J., CALTON, T., DIMAMBRO, B., FLOOD, C. &amp; GLAZEBROOK, C. 2008. Anti-stigma films and medical students’ attitudes towards mental illness and psychiatry: randomised controlled trial. </w:t>
      </w:r>
      <w:r w:rsidRPr="00953F4C">
        <w:rPr>
          <w:i/>
        </w:rPr>
        <w:t>Psychiatric Bulletin,</w:t>
      </w:r>
      <w:r w:rsidRPr="00953F4C">
        <w:t xml:space="preserve"> 32</w:t>
      </w:r>
      <w:r w:rsidRPr="00953F4C">
        <w:rPr>
          <w:b/>
        </w:rPr>
        <w:t>,</w:t>
      </w:r>
      <w:r w:rsidRPr="00953F4C">
        <w:t xml:space="preserve"> 345-349.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LINCOLN, T. M., ARENS, E., BERGER, C. &amp; RIEF, W. 2008. Can antistigma campaigns be improved? A test of the impact of biogenetic vs psychosocial causal explanations on implicit and explicit attitudes to schizophrenia. </w:t>
      </w:r>
      <w:r w:rsidRPr="00953F4C">
        <w:rPr>
          <w:i/>
        </w:rPr>
        <w:t>Schizophrenia Bulletin,</w:t>
      </w:r>
      <w:r w:rsidRPr="00953F4C">
        <w:t xml:space="preserve"> 34</w:t>
      </w:r>
      <w:r w:rsidRPr="00953F4C">
        <w:rPr>
          <w:b/>
        </w:rPr>
        <w:t>,</w:t>
      </w:r>
      <w:r w:rsidRPr="00953F4C">
        <w:t xml:space="preserve"> 984-994.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NGUYEN, E., CHEN, T. F. &amp; O'REILLY, C. L. 2012. Evaluating the impact of direct and indirect contact on the mental health stigma of pharmacy students. </w:t>
      </w:r>
      <w:r w:rsidRPr="00953F4C">
        <w:rPr>
          <w:i/>
        </w:rPr>
        <w:t>Social Psychiatry and Psychiatric Epidemiology,</w:t>
      </w:r>
      <w:r w:rsidRPr="00953F4C">
        <w:t xml:space="preserve"> 47</w:t>
      </w:r>
      <w:r w:rsidRPr="00953F4C">
        <w:rPr>
          <w:b/>
        </w:rPr>
        <w:t>,</w:t>
      </w:r>
      <w:r w:rsidRPr="00953F4C">
        <w:t xml:space="preserve"> 1087-1098.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OWEN, P. 2007. Dispelling myths about schizophrenia using film. </w:t>
      </w:r>
      <w:r w:rsidRPr="00953F4C">
        <w:rPr>
          <w:i/>
        </w:rPr>
        <w:t>Journal of Applied Social Psychology,</w:t>
      </w:r>
      <w:r w:rsidRPr="00953F4C">
        <w:t xml:space="preserve"> 37</w:t>
      </w:r>
      <w:r w:rsidRPr="00953F4C">
        <w:rPr>
          <w:b/>
        </w:rPr>
        <w:t>,</w:t>
      </w:r>
      <w:r w:rsidRPr="00953F4C">
        <w:t xml:space="preserve"> 60-75.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PENN, D. L., CHAMBERLIN, C. &amp; MUESER, K. T. 2003. The effects of a documentary film about schizophrenia on psychiatric stigma. </w:t>
      </w:r>
      <w:r w:rsidRPr="00953F4C">
        <w:rPr>
          <w:i/>
        </w:rPr>
        <w:t>Schizophrenia Bulletin,</w:t>
      </w:r>
      <w:r w:rsidRPr="00953F4C">
        <w:t xml:space="preserve"> 29</w:t>
      </w:r>
      <w:r w:rsidRPr="00953F4C">
        <w:rPr>
          <w:b/>
        </w:rPr>
        <w:t>,</w:t>
      </w:r>
      <w:r w:rsidRPr="00953F4C">
        <w:t xml:space="preserve"> 383-391.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PINTO-FOLTZ, M. D., LOGSDON, M. C. &amp; MYERS, J. A. 2011. Feasibility, acceptability, and initial efficacy of a knowledge-contact program to reduce mental illness stigma and improve mental health literacy in adolescents. </w:t>
      </w:r>
      <w:r w:rsidRPr="00953F4C">
        <w:rPr>
          <w:i/>
        </w:rPr>
        <w:t>Social Science &amp; Medicine,</w:t>
      </w:r>
      <w:r w:rsidRPr="00953F4C">
        <w:t xml:space="preserve"> 72</w:t>
      </w:r>
      <w:r w:rsidRPr="00953F4C">
        <w:rPr>
          <w:b/>
        </w:rPr>
        <w:t>,</w:t>
      </w:r>
      <w:r w:rsidRPr="00953F4C">
        <w:t xml:space="preserve"> 2011-2019.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REINKE, R. R., CORRIGAN, P. W., LEONHARD, C., LUNDIN, R. K. &amp; KUBIAK, M. A. 2004. Examining two aspects of contact on the stigma of mental illness. </w:t>
      </w:r>
      <w:r w:rsidRPr="00953F4C">
        <w:rPr>
          <w:i/>
        </w:rPr>
        <w:t>Journal of Social and Clinical Psychology,</w:t>
      </w:r>
      <w:r w:rsidRPr="00953F4C">
        <w:t xml:space="preserve"> 23</w:t>
      </w:r>
      <w:r w:rsidRPr="00953F4C">
        <w:rPr>
          <w:b/>
        </w:rPr>
        <w:t>,</w:t>
      </w:r>
      <w:r w:rsidRPr="00953F4C">
        <w:t xml:space="preserve"> 377-389.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lastRenderedPageBreak/>
        <w:t xml:space="preserve">RITTERFELD, U. &amp; JIN, S. A. 2006. Addressing media stigma for people experiencing mental illness using an entertainment-education strategy. </w:t>
      </w:r>
      <w:r w:rsidRPr="00953F4C">
        <w:rPr>
          <w:i/>
        </w:rPr>
        <w:t>Journal of Health Psychology,</w:t>
      </w:r>
      <w:r w:rsidRPr="00953F4C">
        <w:t xml:space="preserve"> 11</w:t>
      </w:r>
      <w:r w:rsidRPr="00953F4C">
        <w:rPr>
          <w:b/>
        </w:rPr>
        <w:t>,</w:t>
      </w:r>
      <w:r w:rsidRPr="00953F4C">
        <w:t xml:space="preserve"> 247-267.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SAPORITO, J. M., RYAN, C. &amp; TEACHMAN, B. 2011. Reducing stigma toward seeking mental health treatment among adolescents. </w:t>
      </w:r>
      <w:r w:rsidRPr="00953F4C">
        <w:rPr>
          <w:i/>
        </w:rPr>
        <w:t>Stigma research and action,</w:t>
      </w:r>
      <w:r w:rsidRPr="00953F4C">
        <w:t xml:space="preserve"> 1</w:t>
      </w:r>
      <w:r w:rsidRPr="00953F4C">
        <w:rPr>
          <w:b/>
        </w:rPr>
        <w:t>,</w:t>
      </w:r>
      <w:r w:rsidRPr="00953F4C">
        <w:t xml:space="preserve"> 9.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WALACHOWSKA, K., JANOWSKI, K. &amp; TATALA, M. 2009. The Efficacy of Three Interventions Modifying Stereotypes and Prejudice Towards People with Schizophrenia. </w:t>
      </w:r>
      <w:r w:rsidRPr="00953F4C">
        <w:rPr>
          <w:i/>
        </w:rPr>
        <w:t>Polish Psychological Bulletin,</w:t>
      </w:r>
      <w:r w:rsidRPr="00953F4C">
        <w:t xml:space="preserve"> 40</w:t>
      </w:r>
      <w:r w:rsidRPr="00953F4C">
        <w:rPr>
          <w:b/>
        </w:rPr>
        <w:t>,</w:t>
      </w:r>
      <w:r w:rsidRPr="00953F4C">
        <w:t xml:space="preserve"> 251.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WEST, K. &amp; TURNER, R. 2014. Using extended contact to improve physiological responses and behavior toward people with schizophrenia. </w:t>
      </w:r>
      <w:r w:rsidRPr="00953F4C">
        <w:rPr>
          <w:i/>
        </w:rPr>
        <w:t>Journal of Experimental Social Psychology,</w:t>
      </w:r>
      <w:r w:rsidRPr="00953F4C">
        <w:t xml:space="preserve"> 50</w:t>
      </w:r>
      <w:r w:rsidRPr="00953F4C">
        <w:rPr>
          <w:b/>
        </w:rPr>
        <w:t>,</w:t>
      </w:r>
      <w:r w:rsidRPr="00953F4C">
        <w:t xml:space="preserve"> 57-64.</w:t>
      </w:r>
    </w:p>
    <w:p w:rsidR="004D7F14" w:rsidRPr="00953F4C" w:rsidRDefault="004D7F14" w:rsidP="00953F4C">
      <w:pPr>
        <w:pStyle w:val="EndNoteBibliography"/>
        <w:spacing w:after="0"/>
        <w:ind w:left="720" w:hanging="720"/>
        <w:jc w:val="left"/>
      </w:pPr>
      <w:r w:rsidRPr="00953F4C">
        <w:t xml:space="preserve">WOODS, D. W. 2002. The effect of video-based peer education on the social acceptability of adults with Tourette's syndrome. </w:t>
      </w:r>
      <w:r w:rsidRPr="00953F4C">
        <w:rPr>
          <w:i/>
        </w:rPr>
        <w:t>Journal of Developmental and Physical Disabilities,</w:t>
      </w:r>
      <w:r w:rsidRPr="00953F4C">
        <w:t xml:space="preserve"> 14</w:t>
      </w:r>
      <w:r w:rsidRPr="00953F4C">
        <w:rPr>
          <w:b/>
        </w:rPr>
        <w:t>,</w:t>
      </w:r>
      <w:r w:rsidRPr="00953F4C">
        <w:t xml:space="preserve"> 51-62.</w:t>
      </w:r>
    </w:p>
    <w:p w:rsidR="004D7F14" w:rsidRPr="00953F4C" w:rsidRDefault="004D7F14" w:rsidP="00953F4C">
      <w:pPr>
        <w:pStyle w:val="EndNoteBibliography"/>
        <w:ind w:left="720" w:hanging="720"/>
        <w:jc w:val="left"/>
      </w:pPr>
      <w:r w:rsidRPr="00953F4C">
        <w:t xml:space="preserve">WOODS, D. W. &amp; MARCKS, B. A. 2005. Controlled evaluation of an educational intervention used to modify peer attitudes and behavior toward persons with Tourette's syndrome. </w:t>
      </w:r>
      <w:r w:rsidRPr="00953F4C">
        <w:rPr>
          <w:i/>
        </w:rPr>
        <w:t>Behavior Modification,</w:t>
      </w:r>
      <w:r w:rsidRPr="00953F4C">
        <w:t xml:space="preserve"> 29</w:t>
      </w:r>
      <w:r w:rsidRPr="00953F4C">
        <w:rPr>
          <w:b/>
        </w:rPr>
        <w:t>,</w:t>
      </w:r>
      <w:r w:rsidRPr="00953F4C">
        <w:t xml:space="preserve"> 900-912.</w:t>
      </w:r>
    </w:p>
    <w:p w:rsidR="004D7F14" w:rsidRPr="00570161" w:rsidRDefault="004D7F14" w:rsidP="00953F4C">
      <w:pPr>
        <w:rPr>
          <w:b/>
          <w:u w:val="single"/>
        </w:rPr>
      </w:pPr>
    </w:p>
    <w:p w:rsidR="00183B28" w:rsidRDefault="00F464E7"/>
    <w:sectPr w:rsidR="0018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4D7F14"/>
    <w:rsid w:val="001A0CDE"/>
    <w:rsid w:val="00305CED"/>
    <w:rsid w:val="004D7F14"/>
    <w:rsid w:val="00667779"/>
    <w:rsid w:val="006F49A7"/>
    <w:rsid w:val="0083598E"/>
    <w:rsid w:val="008935F0"/>
    <w:rsid w:val="00CF6482"/>
    <w:rsid w:val="00F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4D7F1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D7F1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D7F14"/>
    <w:pPr>
      <w:spacing w:line="240" w:lineRule="auto"/>
      <w:jc w:val="center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D7F14"/>
    <w:rPr>
      <w:rFonts w:ascii="Calibri" w:hAnsi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4D7F1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D7F1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D7F14"/>
    <w:pPr>
      <w:spacing w:line="240" w:lineRule="auto"/>
      <w:jc w:val="center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D7F14"/>
    <w:rPr>
      <w:rFonts w:ascii="Calibri" w:hAnsi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Reed Elsevier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Weissova Aneta</dc:creator>
  <cp:lastModifiedBy>Andrew Fleming</cp:lastModifiedBy>
  <cp:revision>2</cp:revision>
  <dcterms:created xsi:type="dcterms:W3CDTF">2016-11-02T10:56:00Z</dcterms:created>
  <dcterms:modified xsi:type="dcterms:W3CDTF">2016-11-02T10:56:00Z</dcterms:modified>
</cp:coreProperties>
</file>