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02" w:rsidRPr="00FB5F7C" w:rsidRDefault="001C4259" w:rsidP="00207402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>Supplementary material</w:t>
      </w:r>
      <w:bookmarkStart w:id="0" w:name="_GoBack"/>
      <w:bookmarkEnd w:id="0"/>
      <w:r w:rsidR="00207402">
        <w:rPr>
          <w:b/>
          <w:lang w:val="en-US"/>
        </w:rPr>
        <w:t xml:space="preserve"> 2</w:t>
      </w:r>
      <w:r w:rsidR="00207402" w:rsidRPr="00FB5F7C">
        <w:rPr>
          <w:b/>
          <w:lang w:val="en-US"/>
        </w:rPr>
        <w:t xml:space="preserve">. </w:t>
      </w:r>
      <w:r w:rsidR="00207402">
        <w:rPr>
          <w:b/>
          <w:lang w:val="en-US"/>
        </w:rPr>
        <w:t>Correspondence between the n</w:t>
      </w:r>
      <w:r w:rsidR="00207402" w:rsidRPr="00FB5F7C">
        <w:rPr>
          <w:b/>
          <w:lang w:val="en-US"/>
        </w:rPr>
        <w:t>europsychological tests</w:t>
      </w:r>
      <w:r w:rsidR="00207402">
        <w:rPr>
          <w:b/>
          <w:lang w:val="en-US"/>
        </w:rPr>
        <w:t xml:space="preserve"> and the cognitive domains used in the meta-analysis</w:t>
      </w:r>
      <w:r w:rsidR="00207402" w:rsidRPr="00FB5F7C">
        <w:rPr>
          <w:b/>
          <w:lang w:val="en-US"/>
        </w:rPr>
        <w:t xml:space="preserve"> 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07402" w:rsidRPr="007F247F" w:rsidTr="00E00F15">
        <w:tc>
          <w:tcPr>
            <w:tcW w:w="4247" w:type="dxa"/>
            <w:tcBorders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Cognitive domain</w:t>
            </w:r>
          </w:p>
        </w:tc>
        <w:tc>
          <w:tcPr>
            <w:tcW w:w="4247" w:type="dxa"/>
            <w:tcBorders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Neuropsychological tests</w:t>
            </w:r>
          </w:p>
        </w:tc>
      </w:tr>
      <w:tr w:rsidR="00207402" w:rsidRPr="001C4259" w:rsidTr="00E00F15">
        <w:trPr>
          <w:trHeight w:val="661"/>
        </w:trPr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 xml:space="preserve">Current </w:t>
            </w:r>
            <w:proofErr w:type="spellStart"/>
            <w:r w:rsidRPr="00D549DD">
              <w:rPr>
                <w:b/>
                <w:bCs/>
                <w:sz w:val="20"/>
                <w:lang w:val="en-US"/>
              </w:rPr>
              <w:t>IQ</w:t>
            </w:r>
            <w:r w:rsidRPr="00D549DD">
              <w:rPr>
                <w:b/>
                <w:bCs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r w:rsidRPr="00D549DD">
              <w:rPr>
                <w:sz w:val="20"/>
                <w:lang w:val="en-US"/>
              </w:rPr>
              <w:t>WAIS-</w:t>
            </w:r>
            <w:proofErr w:type="spellStart"/>
            <w:r w:rsidRPr="00D549DD">
              <w:rPr>
                <w:sz w:val="20"/>
                <w:lang w:val="en-US"/>
              </w:rPr>
              <w:t>III</w:t>
            </w:r>
            <w:r w:rsidRPr="00D549DD">
              <w:rPr>
                <w:sz w:val="20"/>
                <w:vertAlign w:val="superscript"/>
                <w:lang w:val="en-US"/>
              </w:rPr>
              <w:t>b</w:t>
            </w:r>
            <w:proofErr w:type="spellEnd"/>
            <w:r w:rsidRPr="00D549DD">
              <w:rPr>
                <w:sz w:val="20"/>
                <w:lang w:val="en-US"/>
              </w:rPr>
              <w:t xml:space="preserve"> (Information, Digit Span, Matrix, Block Design</w:t>
            </w:r>
            <w:r>
              <w:rPr>
                <w:sz w:val="20"/>
                <w:lang w:val="en-US"/>
              </w:rPr>
              <w:t>,</w:t>
            </w:r>
            <w:r w:rsidRPr="00D549DD">
              <w:rPr>
                <w:sz w:val="20"/>
                <w:lang w:val="en-US"/>
              </w:rPr>
              <w:t xml:space="preserve"> and </w:t>
            </w:r>
            <w:r>
              <w:rPr>
                <w:sz w:val="20"/>
                <w:lang w:val="en-US"/>
              </w:rPr>
              <w:t>A</w:t>
            </w:r>
            <w:r w:rsidRPr="00D549DD">
              <w:rPr>
                <w:sz w:val="20"/>
                <w:lang w:val="en-US"/>
              </w:rPr>
              <w:t>rithmetic) and WAIS-R</w:t>
            </w:r>
            <w:r w:rsidRPr="00D549DD">
              <w:rPr>
                <w:sz w:val="20"/>
                <w:vertAlign w:val="superscript"/>
                <w:lang w:val="en-US"/>
              </w:rPr>
              <w:t>c</w:t>
            </w:r>
          </w:p>
        </w:tc>
      </w:tr>
      <w:tr w:rsidR="00207402" w:rsidRPr="001C4259" w:rsidTr="00E00F15"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Premorbid IQ</w:t>
            </w:r>
          </w:p>
        </w:tc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proofErr w:type="spellStart"/>
            <w:r w:rsidRPr="00D549DD">
              <w:rPr>
                <w:sz w:val="20"/>
                <w:lang w:val="en-US"/>
              </w:rPr>
              <w:t>WTAR</w:t>
            </w:r>
            <w:r w:rsidRPr="00D549DD">
              <w:rPr>
                <w:sz w:val="20"/>
                <w:vertAlign w:val="superscript"/>
                <w:lang w:val="en-US"/>
              </w:rPr>
              <w:t>d</w:t>
            </w:r>
            <w:proofErr w:type="spellEnd"/>
            <w:r w:rsidRPr="00D549DD">
              <w:rPr>
                <w:sz w:val="20"/>
                <w:lang w:val="en-US"/>
              </w:rPr>
              <w:t>, WAIS-III (Vocabulary, Information</w:t>
            </w:r>
            <w:r>
              <w:rPr>
                <w:sz w:val="20"/>
                <w:lang w:val="en-US"/>
              </w:rPr>
              <w:t>,</w:t>
            </w:r>
            <w:r w:rsidRPr="00D549DD">
              <w:rPr>
                <w:sz w:val="20"/>
                <w:lang w:val="en-US"/>
              </w:rPr>
              <w:t xml:space="preserve"> and Similarities subtests) and National Adult Reading Test</w:t>
            </w:r>
          </w:p>
        </w:tc>
      </w:tr>
      <w:tr w:rsidR="00207402" w:rsidRPr="001C4259" w:rsidTr="00E00F15"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Executive function</w:t>
            </w:r>
          </w:p>
        </w:tc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proofErr w:type="spellStart"/>
            <w:r w:rsidRPr="00D549DD">
              <w:rPr>
                <w:sz w:val="20"/>
                <w:lang w:val="en-US"/>
              </w:rPr>
              <w:t>COWAT</w:t>
            </w:r>
            <w:r w:rsidRPr="00D549DD">
              <w:rPr>
                <w:sz w:val="20"/>
                <w:vertAlign w:val="superscript"/>
                <w:lang w:val="en-US"/>
              </w:rPr>
              <w:t>e</w:t>
            </w:r>
            <w:proofErr w:type="spellEnd"/>
            <w:r w:rsidRPr="00D549DD">
              <w:rPr>
                <w:sz w:val="20"/>
                <w:lang w:val="en-US"/>
              </w:rPr>
              <w:t xml:space="preserve"> and </w:t>
            </w:r>
            <w:proofErr w:type="spellStart"/>
            <w:r w:rsidRPr="00D549DD">
              <w:rPr>
                <w:sz w:val="20"/>
                <w:lang w:val="en-US"/>
              </w:rPr>
              <w:t>FAS</w:t>
            </w:r>
            <w:r w:rsidRPr="00D549DD">
              <w:rPr>
                <w:sz w:val="20"/>
                <w:vertAlign w:val="superscript"/>
                <w:lang w:val="en-US"/>
              </w:rPr>
              <w:t>f</w:t>
            </w:r>
            <w:proofErr w:type="spellEnd"/>
            <w:r w:rsidRPr="00D549DD">
              <w:rPr>
                <w:sz w:val="20"/>
                <w:lang w:val="en-US"/>
              </w:rPr>
              <w:t xml:space="preserve"> (number of words and semantic categories), Tower of London task (total number of perfect solutions), TMT-</w:t>
            </w:r>
            <w:proofErr w:type="spellStart"/>
            <w:r w:rsidRPr="00D549DD">
              <w:rPr>
                <w:sz w:val="20"/>
                <w:lang w:val="en-US"/>
              </w:rPr>
              <w:t>B</w:t>
            </w:r>
            <w:r w:rsidRPr="00D549DD">
              <w:rPr>
                <w:sz w:val="20"/>
                <w:vertAlign w:val="superscript"/>
                <w:lang w:val="en-US"/>
              </w:rPr>
              <w:t>g</w:t>
            </w:r>
            <w:proofErr w:type="spellEnd"/>
            <w:r w:rsidRPr="00D549DD">
              <w:rPr>
                <w:sz w:val="20"/>
                <w:lang w:val="en-US"/>
              </w:rPr>
              <w:t xml:space="preserve">, Block design, Stroop interference, </w:t>
            </w:r>
            <w:proofErr w:type="spellStart"/>
            <w:r w:rsidRPr="00D549DD">
              <w:rPr>
                <w:sz w:val="20"/>
                <w:lang w:val="en-US"/>
              </w:rPr>
              <w:t>WCST</w:t>
            </w:r>
            <w:r w:rsidRPr="00D549DD">
              <w:rPr>
                <w:sz w:val="20"/>
                <w:vertAlign w:val="superscript"/>
                <w:lang w:val="en-US"/>
              </w:rPr>
              <w:t>h</w:t>
            </w:r>
            <w:proofErr w:type="spellEnd"/>
            <w:r w:rsidRPr="00D549DD">
              <w:rPr>
                <w:sz w:val="20"/>
                <w:lang w:val="en-US"/>
              </w:rPr>
              <w:t xml:space="preserve"> and Decision-making (Gambling task)</w:t>
            </w:r>
          </w:p>
        </w:tc>
      </w:tr>
      <w:tr w:rsidR="00207402" w:rsidRPr="001C4259" w:rsidTr="00E00F15"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Attention</w:t>
            </w:r>
          </w:p>
        </w:tc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r w:rsidRPr="00D549DD">
              <w:rPr>
                <w:sz w:val="20"/>
                <w:lang w:val="en-US"/>
              </w:rPr>
              <w:t>Digits Forward (WMS-</w:t>
            </w:r>
            <w:proofErr w:type="spellStart"/>
            <w:r w:rsidRPr="00D549DD">
              <w:rPr>
                <w:sz w:val="20"/>
                <w:lang w:val="en-US"/>
              </w:rPr>
              <w:t>III</w:t>
            </w:r>
            <w:r w:rsidRPr="00D549DD">
              <w:rPr>
                <w:sz w:val="20"/>
                <w:vertAlign w:val="superscript"/>
                <w:lang w:val="en-US"/>
              </w:rPr>
              <w:t>i</w:t>
            </w:r>
            <w:proofErr w:type="spellEnd"/>
            <w:r w:rsidRPr="00D549DD">
              <w:rPr>
                <w:sz w:val="20"/>
                <w:lang w:val="en-US"/>
              </w:rPr>
              <w:t xml:space="preserve">), Digits Forward (WAIS-III), </w:t>
            </w:r>
            <w:proofErr w:type="spellStart"/>
            <w:r w:rsidRPr="00D549DD">
              <w:rPr>
                <w:sz w:val="20"/>
                <w:lang w:val="en-US"/>
              </w:rPr>
              <w:t>CPT</w:t>
            </w:r>
            <w:r w:rsidRPr="00D549DD">
              <w:rPr>
                <w:sz w:val="20"/>
                <w:vertAlign w:val="superscript"/>
                <w:lang w:val="en-US"/>
              </w:rPr>
              <w:t>j</w:t>
            </w:r>
            <w:proofErr w:type="spellEnd"/>
            <w:r w:rsidRPr="00D549DD">
              <w:rPr>
                <w:sz w:val="20"/>
                <w:lang w:val="en-US"/>
              </w:rPr>
              <w:t>, Time to complete TMT-</w:t>
            </w:r>
            <w:proofErr w:type="spellStart"/>
            <w:r w:rsidRPr="00D549DD">
              <w:rPr>
                <w:sz w:val="20"/>
                <w:lang w:val="en-US"/>
              </w:rPr>
              <w:t>A</w:t>
            </w:r>
            <w:r w:rsidRPr="00D549DD">
              <w:rPr>
                <w:sz w:val="20"/>
                <w:vertAlign w:val="superscript"/>
                <w:lang w:val="en-US"/>
              </w:rPr>
              <w:t>k</w:t>
            </w:r>
            <w:proofErr w:type="spellEnd"/>
            <w:r>
              <w:rPr>
                <w:sz w:val="20"/>
                <w:lang w:val="en-US"/>
              </w:rPr>
              <w:t>,</w:t>
            </w:r>
            <w:r w:rsidRPr="00D549DD">
              <w:rPr>
                <w:sz w:val="20"/>
                <w:vertAlign w:val="superscript"/>
                <w:lang w:val="en-US"/>
              </w:rPr>
              <w:t xml:space="preserve"> </w:t>
            </w:r>
            <w:r w:rsidRPr="00D549DD">
              <w:rPr>
                <w:sz w:val="20"/>
                <w:lang w:val="en-US"/>
              </w:rPr>
              <w:t xml:space="preserve">and No. </w:t>
            </w:r>
            <w:r>
              <w:rPr>
                <w:sz w:val="20"/>
                <w:lang w:val="en-US"/>
              </w:rPr>
              <w:t xml:space="preserve">of </w:t>
            </w:r>
            <w:r w:rsidRPr="00D549DD">
              <w:rPr>
                <w:sz w:val="20"/>
                <w:lang w:val="en-US"/>
              </w:rPr>
              <w:t xml:space="preserve">correct items </w:t>
            </w:r>
            <w:r>
              <w:rPr>
                <w:sz w:val="20"/>
                <w:lang w:val="en-US"/>
              </w:rPr>
              <w:t xml:space="preserve">in </w:t>
            </w:r>
            <w:r w:rsidRPr="00D549DD">
              <w:rPr>
                <w:sz w:val="20"/>
                <w:lang w:val="en-US"/>
              </w:rPr>
              <w:t xml:space="preserve">Stroop words and </w:t>
            </w:r>
            <w:proofErr w:type="spellStart"/>
            <w:r w:rsidRPr="00D549DD">
              <w:rPr>
                <w:sz w:val="20"/>
                <w:lang w:val="en-US"/>
              </w:rPr>
              <w:t>colours</w:t>
            </w:r>
            <w:proofErr w:type="spellEnd"/>
          </w:p>
        </w:tc>
      </w:tr>
      <w:tr w:rsidR="00207402" w:rsidRPr="001C4259" w:rsidTr="00E00F15"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Working memory</w:t>
            </w:r>
          </w:p>
        </w:tc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r w:rsidRPr="00D549DD">
              <w:rPr>
                <w:sz w:val="20"/>
                <w:lang w:val="en-US"/>
              </w:rPr>
              <w:t xml:space="preserve">Backward Digits (WMS-III), Digits Backward and number-letter sequencing (WAIS-III), </w:t>
            </w:r>
            <w:proofErr w:type="spellStart"/>
            <w:r w:rsidRPr="00D549DD">
              <w:rPr>
                <w:sz w:val="20"/>
                <w:lang w:val="en-US"/>
              </w:rPr>
              <w:t>CANTAB</w:t>
            </w:r>
            <w:r w:rsidRPr="00D549DD">
              <w:rPr>
                <w:sz w:val="20"/>
                <w:vertAlign w:val="superscript"/>
                <w:lang w:val="en-US"/>
              </w:rPr>
              <w:t>l</w:t>
            </w:r>
            <w:proofErr w:type="spellEnd"/>
            <w:r w:rsidRPr="00D549DD">
              <w:rPr>
                <w:sz w:val="20"/>
                <w:lang w:val="en-US"/>
              </w:rPr>
              <w:t>, Spatial Working Memory-errors</w:t>
            </w:r>
            <w:r>
              <w:rPr>
                <w:sz w:val="20"/>
                <w:lang w:val="en-US"/>
              </w:rPr>
              <w:t>,</w:t>
            </w:r>
            <w:r w:rsidRPr="00D549DD">
              <w:rPr>
                <w:sz w:val="20"/>
                <w:lang w:val="en-US"/>
              </w:rPr>
              <w:t xml:space="preserve"> and strategy and Spatial Span</w:t>
            </w:r>
          </w:p>
        </w:tc>
      </w:tr>
      <w:tr w:rsidR="00207402" w:rsidRPr="001C4259" w:rsidTr="00E00F15"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Verbal memory and learning</w:t>
            </w:r>
          </w:p>
        </w:tc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r w:rsidRPr="00D549DD">
              <w:rPr>
                <w:sz w:val="20"/>
                <w:lang w:val="en-US"/>
              </w:rPr>
              <w:t>Rey Auditory Verbal Learning Task (List A total trials and long</w:t>
            </w:r>
            <w:r>
              <w:rPr>
                <w:sz w:val="20"/>
                <w:lang w:val="en-US"/>
              </w:rPr>
              <w:t>-</w:t>
            </w:r>
            <w:r w:rsidRPr="00D549DD">
              <w:rPr>
                <w:sz w:val="20"/>
                <w:lang w:val="en-US"/>
              </w:rPr>
              <w:t xml:space="preserve">term recall), Logical Memory, </w:t>
            </w:r>
            <w:proofErr w:type="spellStart"/>
            <w:r w:rsidRPr="00D549DD">
              <w:rPr>
                <w:sz w:val="20"/>
                <w:lang w:val="en-US"/>
              </w:rPr>
              <w:t>TAVEC</w:t>
            </w:r>
            <w:r w:rsidRPr="00D549DD">
              <w:rPr>
                <w:sz w:val="20"/>
                <w:vertAlign w:val="superscript"/>
                <w:lang w:val="en-US"/>
              </w:rPr>
              <w:t>m</w:t>
            </w:r>
            <w:proofErr w:type="spellEnd"/>
            <w:r w:rsidRPr="00D549DD">
              <w:rPr>
                <w:sz w:val="20"/>
                <w:lang w:val="en-US"/>
              </w:rPr>
              <w:t>, WMS-R</w:t>
            </w:r>
            <w:r>
              <w:rPr>
                <w:sz w:val="20"/>
                <w:lang w:val="en-US"/>
              </w:rPr>
              <w:t>,</w:t>
            </w:r>
            <w:r w:rsidRPr="00D549DD">
              <w:rPr>
                <w:sz w:val="20"/>
                <w:lang w:val="en-US"/>
              </w:rPr>
              <w:t xml:space="preserve"> and WMS-III</w:t>
            </w:r>
          </w:p>
        </w:tc>
      </w:tr>
      <w:tr w:rsidR="00207402" w:rsidRPr="001C4259" w:rsidTr="00E00F15"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Visual memory</w:t>
            </w:r>
          </w:p>
        </w:tc>
        <w:tc>
          <w:tcPr>
            <w:tcW w:w="42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r w:rsidRPr="00D549DD">
              <w:rPr>
                <w:sz w:val="20"/>
                <w:lang w:val="en-US"/>
              </w:rPr>
              <w:t>Rey Complex Figure, Visual Paired Associates (part I) and Visual Reproduction (part I) (WMS-R</w:t>
            </w:r>
            <w:r w:rsidRPr="00D549DD">
              <w:rPr>
                <w:sz w:val="20"/>
                <w:vertAlign w:val="superscript"/>
                <w:lang w:val="en-US"/>
              </w:rPr>
              <w:t>n</w:t>
            </w:r>
            <w:r w:rsidRPr="00D549DD">
              <w:rPr>
                <w:sz w:val="20"/>
                <w:lang w:val="en-US"/>
              </w:rPr>
              <w:t>), Spatial Recognition and Pattern Recognition (CANTAB)</w:t>
            </w:r>
          </w:p>
        </w:tc>
      </w:tr>
      <w:tr w:rsidR="00207402" w:rsidRPr="001C4259" w:rsidTr="00E00F15"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b/>
                <w:bCs/>
                <w:sz w:val="20"/>
                <w:lang w:val="en-US"/>
              </w:rPr>
            </w:pPr>
            <w:r w:rsidRPr="00D549DD">
              <w:rPr>
                <w:b/>
                <w:bCs/>
                <w:sz w:val="20"/>
                <w:lang w:val="en-US"/>
              </w:rPr>
              <w:t>Processing speed</w:t>
            </w:r>
          </w:p>
        </w:tc>
        <w:tc>
          <w:tcPr>
            <w:tcW w:w="4247" w:type="dxa"/>
            <w:shd w:val="clear" w:color="auto" w:fill="auto"/>
          </w:tcPr>
          <w:p w:rsidR="00207402" w:rsidRPr="00D549DD" w:rsidRDefault="00207402" w:rsidP="00E00F15">
            <w:pPr>
              <w:spacing w:after="0" w:line="360" w:lineRule="auto"/>
              <w:jc w:val="both"/>
              <w:rPr>
                <w:sz w:val="20"/>
                <w:lang w:val="en-US"/>
              </w:rPr>
            </w:pPr>
            <w:r w:rsidRPr="00D549DD">
              <w:rPr>
                <w:sz w:val="20"/>
                <w:lang w:val="en-US"/>
              </w:rPr>
              <w:t>Digit Symbol WAIS-III, TMT-A</w:t>
            </w:r>
          </w:p>
        </w:tc>
      </w:tr>
    </w:tbl>
    <w:p w:rsidR="00D2519D" w:rsidRPr="00207402" w:rsidRDefault="00207402" w:rsidP="00207402">
      <w:pPr>
        <w:jc w:val="both"/>
        <w:rPr>
          <w:lang w:val="en-US"/>
        </w:rPr>
      </w:pPr>
      <w:proofErr w:type="spellStart"/>
      <w:r w:rsidRPr="00B2647B">
        <w:rPr>
          <w:sz w:val="18"/>
          <w:vertAlign w:val="superscript"/>
          <w:lang w:val="en-US"/>
        </w:rPr>
        <w:t>a</w:t>
      </w:r>
      <w:r w:rsidRPr="00033B37">
        <w:rPr>
          <w:sz w:val="18"/>
          <w:lang w:val="en-US"/>
        </w:rPr>
        <w:t>IQ</w:t>
      </w:r>
      <w:proofErr w:type="spellEnd"/>
      <w:r w:rsidRPr="00033B37">
        <w:rPr>
          <w:sz w:val="18"/>
          <w:lang w:val="en-US"/>
        </w:rPr>
        <w:t xml:space="preserve">: </w:t>
      </w:r>
      <w:r>
        <w:rPr>
          <w:sz w:val="18"/>
          <w:lang w:val="en-US"/>
        </w:rPr>
        <w:t>i</w:t>
      </w:r>
      <w:r w:rsidRPr="00033B37">
        <w:rPr>
          <w:sz w:val="18"/>
          <w:lang w:val="en-US"/>
        </w:rPr>
        <w:t xml:space="preserve">ntelligence </w:t>
      </w:r>
      <w:r>
        <w:rPr>
          <w:sz w:val="18"/>
          <w:lang w:val="en-US"/>
        </w:rPr>
        <w:t>q</w:t>
      </w:r>
      <w:r w:rsidRPr="00033B37">
        <w:rPr>
          <w:sz w:val="18"/>
          <w:lang w:val="en-US"/>
        </w:rPr>
        <w:t xml:space="preserve">uotient; </w:t>
      </w:r>
      <w:proofErr w:type="spellStart"/>
      <w:r>
        <w:rPr>
          <w:sz w:val="18"/>
          <w:vertAlign w:val="superscript"/>
          <w:lang w:val="en-US"/>
        </w:rPr>
        <w:t>b</w:t>
      </w:r>
      <w:r w:rsidRPr="00033B37">
        <w:rPr>
          <w:sz w:val="18"/>
          <w:lang w:val="en-US"/>
        </w:rPr>
        <w:t>WAIS</w:t>
      </w:r>
      <w:proofErr w:type="spellEnd"/>
      <w:r w:rsidRPr="00033B37">
        <w:rPr>
          <w:sz w:val="18"/>
          <w:lang w:val="en-US"/>
        </w:rPr>
        <w:t>-III: Wechsler Adult Intelligence Scale</w:t>
      </w:r>
      <w:r>
        <w:rPr>
          <w:sz w:val="18"/>
          <w:lang w:val="en-US"/>
        </w:rPr>
        <w:t>, 3</w:t>
      </w:r>
      <w:r w:rsidRPr="00EB1FBA">
        <w:rPr>
          <w:sz w:val="18"/>
          <w:vertAlign w:val="superscript"/>
          <w:lang w:val="en-US"/>
        </w:rPr>
        <w:t>rd</w:t>
      </w:r>
      <w:r>
        <w:rPr>
          <w:sz w:val="18"/>
          <w:lang w:val="en-US"/>
        </w:rPr>
        <w:t xml:space="preserve"> edition</w:t>
      </w:r>
      <w:r w:rsidRPr="00033B37">
        <w:rPr>
          <w:sz w:val="18"/>
          <w:lang w:val="en-US"/>
        </w:rPr>
        <w:t>;</w:t>
      </w:r>
      <w:r w:rsidRPr="00B2647B">
        <w:rPr>
          <w:sz w:val="18"/>
          <w:vertAlign w:val="superscript"/>
          <w:lang w:val="en-US"/>
        </w:rPr>
        <w:t xml:space="preserve"> </w:t>
      </w:r>
      <w:proofErr w:type="spellStart"/>
      <w:r>
        <w:rPr>
          <w:sz w:val="18"/>
          <w:vertAlign w:val="superscript"/>
          <w:lang w:val="en-US"/>
        </w:rPr>
        <w:t>c</w:t>
      </w:r>
      <w:r>
        <w:rPr>
          <w:sz w:val="18"/>
          <w:lang w:val="en-US"/>
        </w:rPr>
        <w:t>WAIS</w:t>
      </w:r>
      <w:proofErr w:type="spellEnd"/>
      <w:r>
        <w:rPr>
          <w:sz w:val="18"/>
          <w:lang w:val="en-US"/>
        </w:rPr>
        <w:t>-R</w:t>
      </w:r>
      <w:r w:rsidRPr="00033B37">
        <w:rPr>
          <w:sz w:val="18"/>
          <w:lang w:val="en-US"/>
        </w:rPr>
        <w:t>: Wechsler Adult Intelligence Scale</w:t>
      </w:r>
      <w:r>
        <w:rPr>
          <w:sz w:val="18"/>
          <w:lang w:val="en-US"/>
        </w:rPr>
        <w:t>-Revised</w:t>
      </w:r>
      <w:r w:rsidRPr="00033B37">
        <w:rPr>
          <w:sz w:val="18"/>
          <w:lang w:val="en-US"/>
        </w:rPr>
        <w:t xml:space="preserve"> </w:t>
      </w:r>
      <w:proofErr w:type="spellStart"/>
      <w:r>
        <w:rPr>
          <w:sz w:val="18"/>
          <w:vertAlign w:val="superscript"/>
          <w:lang w:val="en-US"/>
        </w:rPr>
        <w:t>d</w:t>
      </w:r>
      <w:r w:rsidRPr="00033B37">
        <w:rPr>
          <w:sz w:val="18"/>
          <w:lang w:val="en-US"/>
        </w:rPr>
        <w:t>WTAR</w:t>
      </w:r>
      <w:proofErr w:type="spellEnd"/>
      <w:r w:rsidRPr="00033B37">
        <w:rPr>
          <w:sz w:val="18"/>
          <w:lang w:val="en-US"/>
        </w:rPr>
        <w:t>: Wechsler Test of Adult Reading;</w:t>
      </w:r>
      <w:r w:rsidRPr="00F261C6">
        <w:rPr>
          <w:sz w:val="18"/>
          <w:lang w:val="en-US"/>
        </w:rPr>
        <w:t xml:space="preserve"> </w:t>
      </w:r>
      <w:proofErr w:type="spellStart"/>
      <w:r>
        <w:rPr>
          <w:sz w:val="18"/>
          <w:vertAlign w:val="superscript"/>
          <w:lang w:val="en-US"/>
        </w:rPr>
        <w:t>e</w:t>
      </w:r>
      <w:r w:rsidRPr="00033B37">
        <w:rPr>
          <w:sz w:val="18"/>
          <w:lang w:val="en-US"/>
        </w:rPr>
        <w:t>COWAT</w:t>
      </w:r>
      <w:proofErr w:type="spellEnd"/>
      <w:r w:rsidRPr="00033B37">
        <w:rPr>
          <w:sz w:val="18"/>
          <w:lang w:val="en-US"/>
        </w:rPr>
        <w:t>: Controlled Oral Word Association;</w:t>
      </w:r>
      <w:r w:rsidRPr="00033B37">
        <w:rPr>
          <w:sz w:val="18"/>
          <w:vertAlign w:val="superscript"/>
          <w:lang w:val="en-US"/>
        </w:rPr>
        <w:t xml:space="preserve"> </w:t>
      </w:r>
      <w:proofErr w:type="spellStart"/>
      <w:r w:rsidRPr="00F261C6">
        <w:rPr>
          <w:sz w:val="18"/>
          <w:vertAlign w:val="superscript"/>
          <w:lang w:val="en-US"/>
        </w:rPr>
        <w:t>f</w:t>
      </w:r>
      <w:r w:rsidRPr="00033B37">
        <w:rPr>
          <w:sz w:val="18"/>
          <w:lang w:val="en-US"/>
        </w:rPr>
        <w:t>FAS</w:t>
      </w:r>
      <w:proofErr w:type="spellEnd"/>
      <w:r w:rsidRPr="00033B37">
        <w:rPr>
          <w:sz w:val="18"/>
          <w:lang w:val="en-US"/>
        </w:rPr>
        <w:t>: Verbal Fluency test</w:t>
      </w:r>
      <w:r>
        <w:rPr>
          <w:sz w:val="18"/>
          <w:lang w:val="en-US"/>
        </w:rPr>
        <w:t xml:space="preserve">; </w:t>
      </w:r>
      <w:proofErr w:type="spellStart"/>
      <w:r>
        <w:rPr>
          <w:sz w:val="18"/>
          <w:vertAlign w:val="superscript"/>
          <w:lang w:val="en-US"/>
        </w:rPr>
        <w:t>g</w:t>
      </w:r>
      <w:r w:rsidRPr="00033B37">
        <w:rPr>
          <w:sz w:val="18"/>
          <w:lang w:val="en-US"/>
        </w:rPr>
        <w:t>TMT</w:t>
      </w:r>
      <w:proofErr w:type="spellEnd"/>
      <w:r w:rsidRPr="00033B37">
        <w:rPr>
          <w:sz w:val="18"/>
          <w:lang w:val="en-US"/>
        </w:rPr>
        <w:t>-B: Trail Making Test, part B</w:t>
      </w:r>
      <w:r>
        <w:rPr>
          <w:sz w:val="18"/>
          <w:lang w:val="en-US"/>
        </w:rPr>
        <w:t>;</w:t>
      </w:r>
      <w:r w:rsidRPr="00033B37">
        <w:rPr>
          <w:sz w:val="18"/>
          <w:lang w:val="en-US"/>
        </w:rPr>
        <w:t xml:space="preserve"> </w:t>
      </w:r>
      <w:proofErr w:type="spellStart"/>
      <w:r>
        <w:rPr>
          <w:sz w:val="18"/>
          <w:vertAlign w:val="superscript"/>
          <w:lang w:val="en-US"/>
        </w:rPr>
        <w:t>h</w:t>
      </w:r>
      <w:r w:rsidRPr="00033B37">
        <w:rPr>
          <w:sz w:val="18"/>
          <w:lang w:val="en-US"/>
        </w:rPr>
        <w:t>WCST</w:t>
      </w:r>
      <w:proofErr w:type="spellEnd"/>
      <w:r w:rsidRPr="00033B37">
        <w:rPr>
          <w:sz w:val="18"/>
          <w:lang w:val="en-US"/>
        </w:rPr>
        <w:t>: Wisconsin Card Sorting Test Index</w:t>
      </w:r>
      <w:r>
        <w:rPr>
          <w:sz w:val="18"/>
          <w:lang w:val="en-US"/>
        </w:rPr>
        <w:t>;</w:t>
      </w:r>
      <w:r w:rsidRPr="00FF34F3">
        <w:rPr>
          <w:sz w:val="18"/>
          <w:vertAlign w:val="superscript"/>
          <w:lang w:val="en-US"/>
        </w:rPr>
        <w:t xml:space="preserve"> </w:t>
      </w:r>
      <w:proofErr w:type="spellStart"/>
      <w:r>
        <w:rPr>
          <w:sz w:val="18"/>
          <w:vertAlign w:val="superscript"/>
          <w:lang w:val="en-US"/>
        </w:rPr>
        <w:t>i</w:t>
      </w:r>
      <w:r>
        <w:rPr>
          <w:sz w:val="18"/>
          <w:lang w:val="en-US"/>
        </w:rPr>
        <w:t>WMS</w:t>
      </w:r>
      <w:proofErr w:type="spellEnd"/>
      <w:r>
        <w:rPr>
          <w:sz w:val="18"/>
          <w:lang w:val="en-US"/>
        </w:rPr>
        <w:t>-III</w:t>
      </w:r>
      <w:r w:rsidRPr="00033B37">
        <w:rPr>
          <w:sz w:val="18"/>
          <w:lang w:val="en-US"/>
        </w:rPr>
        <w:t>: Wechsler Memory Scale-</w:t>
      </w:r>
      <w:r>
        <w:rPr>
          <w:sz w:val="18"/>
          <w:lang w:val="en-US"/>
        </w:rPr>
        <w:t>3</w:t>
      </w:r>
      <w:r w:rsidRPr="00FF34F3">
        <w:rPr>
          <w:sz w:val="18"/>
          <w:vertAlign w:val="superscript"/>
          <w:lang w:val="en-US"/>
        </w:rPr>
        <w:t>rd</w:t>
      </w:r>
      <w:r>
        <w:rPr>
          <w:sz w:val="18"/>
          <w:lang w:val="en-US"/>
        </w:rPr>
        <w:t xml:space="preserve"> Edition; </w:t>
      </w:r>
      <w:proofErr w:type="spellStart"/>
      <w:r>
        <w:rPr>
          <w:sz w:val="18"/>
          <w:vertAlign w:val="superscript"/>
          <w:lang w:val="en-US"/>
        </w:rPr>
        <w:t>j</w:t>
      </w:r>
      <w:r w:rsidRPr="00033B37">
        <w:rPr>
          <w:sz w:val="18"/>
          <w:lang w:val="en-US"/>
        </w:rPr>
        <w:t>CPT</w:t>
      </w:r>
      <w:proofErr w:type="spellEnd"/>
      <w:r w:rsidRPr="00033B37">
        <w:rPr>
          <w:sz w:val="18"/>
          <w:lang w:val="en-US"/>
        </w:rPr>
        <w:t>: Continuous Performance Test</w:t>
      </w:r>
      <w:r>
        <w:rPr>
          <w:sz w:val="18"/>
          <w:lang w:val="en-US"/>
        </w:rPr>
        <w:t xml:space="preserve">; </w:t>
      </w:r>
      <w:proofErr w:type="spellStart"/>
      <w:r w:rsidRPr="00D95F12">
        <w:rPr>
          <w:sz w:val="18"/>
          <w:vertAlign w:val="superscript"/>
          <w:lang w:val="en-US"/>
        </w:rPr>
        <w:t>k</w:t>
      </w:r>
      <w:r>
        <w:rPr>
          <w:sz w:val="18"/>
          <w:lang w:val="en-US"/>
        </w:rPr>
        <w:t>TMT</w:t>
      </w:r>
      <w:proofErr w:type="spellEnd"/>
      <w:r>
        <w:rPr>
          <w:sz w:val="18"/>
          <w:lang w:val="en-US"/>
        </w:rPr>
        <w:t xml:space="preserve">-A: Trail Making Test, Part A; </w:t>
      </w:r>
      <w:proofErr w:type="spellStart"/>
      <w:r>
        <w:rPr>
          <w:sz w:val="18"/>
          <w:vertAlign w:val="superscript"/>
          <w:lang w:val="en-US"/>
        </w:rPr>
        <w:t>l</w:t>
      </w:r>
      <w:r w:rsidRPr="00033B37">
        <w:rPr>
          <w:sz w:val="18"/>
          <w:lang w:val="en-US"/>
        </w:rPr>
        <w:t>CANTAB</w:t>
      </w:r>
      <w:proofErr w:type="spellEnd"/>
      <w:r w:rsidRPr="00033B37">
        <w:rPr>
          <w:sz w:val="18"/>
          <w:lang w:val="en-US"/>
        </w:rPr>
        <w:t>: Cambridge Automated Neuropsycholo</w:t>
      </w:r>
      <w:r>
        <w:rPr>
          <w:sz w:val="18"/>
          <w:lang w:val="en-US"/>
        </w:rPr>
        <w:t>gical Test Automated Battery;</w:t>
      </w:r>
      <w:r w:rsidRPr="00033B37">
        <w:rPr>
          <w:sz w:val="18"/>
          <w:lang w:val="en-US"/>
        </w:rPr>
        <w:t xml:space="preserve"> </w:t>
      </w:r>
      <w:proofErr w:type="spellStart"/>
      <w:r>
        <w:rPr>
          <w:sz w:val="18"/>
          <w:vertAlign w:val="superscript"/>
          <w:lang w:val="en-US"/>
        </w:rPr>
        <w:t>m</w:t>
      </w:r>
      <w:r w:rsidRPr="00033B37">
        <w:rPr>
          <w:sz w:val="18"/>
          <w:lang w:val="en-US"/>
        </w:rPr>
        <w:t>TAVEC</w:t>
      </w:r>
      <w:proofErr w:type="spellEnd"/>
      <w:r w:rsidRPr="00033B37">
        <w:rPr>
          <w:sz w:val="18"/>
          <w:lang w:val="en-US"/>
        </w:rPr>
        <w:t xml:space="preserve">: Test de </w:t>
      </w:r>
      <w:proofErr w:type="spellStart"/>
      <w:r w:rsidRPr="00033B37">
        <w:rPr>
          <w:sz w:val="18"/>
          <w:lang w:val="en-US"/>
        </w:rPr>
        <w:t>Aprendizaje</w:t>
      </w:r>
      <w:proofErr w:type="spellEnd"/>
      <w:r w:rsidRPr="00033B37">
        <w:rPr>
          <w:sz w:val="18"/>
          <w:lang w:val="en-US"/>
        </w:rPr>
        <w:t xml:space="preserve"> Verbal </w:t>
      </w:r>
      <w:proofErr w:type="spellStart"/>
      <w:r w:rsidRPr="00033B37">
        <w:rPr>
          <w:sz w:val="18"/>
          <w:lang w:val="en-US"/>
        </w:rPr>
        <w:t>España-Complutense</w:t>
      </w:r>
      <w:proofErr w:type="spellEnd"/>
      <w:r w:rsidRPr="00033B37">
        <w:rPr>
          <w:sz w:val="18"/>
          <w:lang w:val="en-US"/>
        </w:rPr>
        <w:t xml:space="preserve"> (Spanish version of the California Verbal Learning Test; </w:t>
      </w:r>
      <w:proofErr w:type="spellStart"/>
      <w:r>
        <w:rPr>
          <w:sz w:val="18"/>
          <w:vertAlign w:val="superscript"/>
          <w:lang w:val="en-US"/>
        </w:rPr>
        <w:t>n</w:t>
      </w:r>
      <w:r>
        <w:rPr>
          <w:sz w:val="18"/>
          <w:lang w:val="en-US"/>
        </w:rPr>
        <w:t>WMS</w:t>
      </w:r>
      <w:proofErr w:type="spellEnd"/>
      <w:r>
        <w:rPr>
          <w:sz w:val="18"/>
          <w:lang w:val="en-US"/>
        </w:rPr>
        <w:t>-R</w:t>
      </w:r>
      <w:r w:rsidRPr="00033B37">
        <w:rPr>
          <w:sz w:val="18"/>
          <w:lang w:val="en-US"/>
        </w:rPr>
        <w:t>: Wechsler Memory Scale-</w:t>
      </w:r>
      <w:r>
        <w:rPr>
          <w:sz w:val="18"/>
          <w:lang w:val="en-US"/>
        </w:rPr>
        <w:t>Revised</w:t>
      </w:r>
    </w:p>
    <w:sectPr w:rsidR="00D2519D" w:rsidRPr="00207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02"/>
    <w:rsid w:val="001C4259"/>
    <w:rsid w:val="00207402"/>
    <w:rsid w:val="007F247F"/>
    <w:rsid w:val="00D2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65C09-2B1B-4BE0-BF4C-A45698E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0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Sánchez Gutiérrez</dc:creator>
  <cp:keywords/>
  <dc:description/>
  <cp:lastModifiedBy>Teresa Sánchez Gutiérrez</cp:lastModifiedBy>
  <cp:revision>3</cp:revision>
  <dcterms:created xsi:type="dcterms:W3CDTF">2019-02-02T16:04:00Z</dcterms:created>
  <dcterms:modified xsi:type="dcterms:W3CDTF">2019-04-25T01:47:00Z</dcterms:modified>
</cp:coreProperties>
</file>