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DC9D7" w14:textId="624B109E" w:rsidR="002738FE" w:rsidRPr="008144C5" w:rsidRDefault="002738FE" w:rsidP="008144C5">
      <w:pPr>
        <w:pStyle w:val="Body"/>
        <w:spacing w:after="160" w:line="259" w:lineRule="auto"/>
        <w:rPr>
          <w:color w:val="000000" w:themeColor="text1"/>
        </w:rPr>
      </w:pPr>
      <w:r w:rsidRPr="00546CCA">
        <w:rPr>
          <w:rFonts w:eastAsia="Arial Unicode MS" w:cs="Arial Unicode MS"/>
          <w:b/>
          <w:bCs/>
          <w:color w:val="000000" w:themeColor="text1"/>
          <w:lang w:val="en-US"/>
        </w:rPr>
        <w:t>Supplementary table 3: Univariate and multivariate analysis showing predictors of health outcomes during index vascular surgery spell for patients with depression; OR/ IRR (95% CI), P value</w:t>
      </w:r>
    </w:p>
    <w:tbl>
      <w:tblPr>
        <w:tblW w:w="15452" w:type="dxa"/>
        <w:tblInd w:w="-4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363"/>
        <w:gridCol w:w="1413"/>
        <w:gridCol w:w="1270"/>
        <w:gridCol w:w="1130"/>
        <w:gridCol w:w="1414"/>
        <w:gridCol w:w="1269"/>
        <w:gridCol w:w="1411"/>
        <w:gridCol w:w="1410"/>
        <w:gridCol w:w="1555"/>
        <w:gridCol w:w="1658"/>
        <w:gridCol w:w="1559"/>
      </w:tblGrid>
      <w:tr w:rsidR="002738FE" w:rsidRPr="00546CCA" w14:paraId="51FDF88B" w14:textId="77777777" w:rsidTr="009F5FD9">
        <w:trPr>
          <w:trHeight w:val="882"/>
        </w:trPr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B4E6FE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38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0E665B" w14:textId="77777777" w:rsidR="002738FE" w:rsidRPr="00546CCA" w:rsidRDefault="002738FE" w:rsidP="00F10156">
            <w:pPr>
              <w:pStyle w:val="Body"/>
              <w:jc w:val="center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Odds ratio for emergency route of admission*</w:t>
            </w:r>
          </w:p>
        </w:tc>
        <w:tc>
          <w:tcPr>
            <w:tcW w:w="5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997DC" w14:textId="77777777" w:rsidR="002738FE" w:rsidRPr="00546CCA" w:rsidRDefault="002738FE" w:rsidP="00F10156">
            <w:pPr>
              <w:pStyle w:val="Body"/>
              <w:jc w:val="center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Outcome: Length of stay (days) for the index hospitalisation</w:t>
            </w:r>
            <w:r w:rsidRPr="00546CCA">
              <w:rPr>
                <w:rFonts w:eastAsia="Arial Unicode MS" w:cs="Arial Unicode MS"/>
                <w:b/>
                <w:bCs/>
                <w:color w:val="000000" w:themeColor="text1"/>
                <w:vertAlign w:val="superscript"/>
                <w:lang w:val="en-US"/>
              </w:rPr>
              <w:t>$</w:t>
            </w:r>
          </w:p>
        </w:tc>
        <w:tc>
          <w:tcPr>
            <w:tcW w:w="47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C3B4DA" w14:textId="77777777" w:rsidR="002738FE" w:rsidRPr="00546CCA" w:rsidRDefault="002738FE" w:rsidP="00F10156">
            <w:pPr>
              <w:pStyle w:val="Body"/>
              <w:jc w:val="center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Outcome: Inpatient mortality during the index hospitalisation IRR (95% CI), P value</w:t>
            </w:r>
            <w:r w:rsidRPr="00546CCA">
              <w:rPr>
                <w:rFonts w:eastAsia="Arial Unicode MS" w:cs="Arial Unicode MS"/>
                <w:b/>
                <w:bCs/>
                <w:color w:val="000000" w:themeColor="text1"/>
                <w:vertAlign w:val="superscript"/>
                <w:lang w:val="en-US"/>
              </w:rPr>
              <w:t>&amp;</w:t>
            </w:r>
          </w:p>
        </w:tc>
      </w:tr>
      <w:tr w:rsidR="002738FE" w:rsidRPr="00546CCA" w14:paraId="40C2C008" w14:textId="77777777" w:rsidTr="009F5FD9">
        <w:trPr>
          <w:trHeight w:val="882"/>
        </w:trPr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4D52C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Predictors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2C94E" w14:textId="77777777" w:rsidR="002738FE" w:rsidRPr="00546CCA" w:rsidRDefault="002738FE" w:rsidP="00F10156">
            <w:pPr>
              <w:pStyle w:val="Body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Univariate </w:t>
            </w:r>
          </w:p>
          <w:p w14:paraId="7751AABF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(n= 446)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0536E" w14:textId="77777777" w:rsidR="002738FE" w:rsidRPr="00546CCA" w:rsidRDefault="002738FE" w:rsidP="00F10156">
            <w:pPr>
              <w:pStyle w:val="Body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Model 1 </w:t>
            </w:r>
          </w:p>
          <w:p w14:paraId="745D681E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(n= 265)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039D7" w14:textId="77777777" w:rsidR="002738FE" w:rsidRPr="00546CCA" w:rsidRDefault="002738FE" w:rsidP="00F10156">
            <w:pPr>
              <w:pStyle w:val="Body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Model 2 </w:t>
            </w:r>
          </w:p>
          <w:p w14:paraId="7267B928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(n= 265)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71B63" w14:textId="77777777" w:rsidR="002738FE" w:rsidRPr="00546CCA" w:rsidRDefault="002738FE" w:rsidP="00F10156">
            <w:pPr>
              <w:pStyle w:val="Body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Univariate </w:t>
            </w:r>
          </w:p>
          <w:p w14:paraId="2D224F27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(n= 446)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348C3" w14:textId="77777777" w:rsidR="002738FE" w:rsidRPr="00546CCA" w:rsidRDefault="002738FE" w:rsidP="00F10156">
            <w:pPr>
              <w:pStyle w:val="Body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Model 1 </w:t>
            </w:r>
          </w:p>
          <w:p w14:paraId="684B2027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(n= 256)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D64AB" w14:textId="77777777" w:rsidR="002738FE" w:rsidRPr="00546CCA" w:rsidRDefault="002738FE" w:rsidP="00F10156">
            <w:pPr>
              <w:pStyle w:val="Body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Model 2</w:t>
            </w:r>
          </w:p>
          <w:p w14:paraId="73ABA832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(n= 256)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06939" w14:textId="77777777" w:rsidR="002738FE" w:rsidRPr="00546CCA" w:rsidRDefault="002738FE" w:rsidP="00F10156">
            <w:pPr>
              <w:pStyle w:val="Body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Model 3 </w:t>
            </w:r>
          </w:p>
          <w:p w14:paraId="5CB16847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(n= 256)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A4AF4" w14:textId="77777777" w:rsidR="002738FE" w:rsidRPr="00546CCA" w:rsidRDefault="002738FE" w:rsidP="00F10156">
            <w:pPr>
              <w:pStyle w:val="Body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Univariate </w:t>
            </w:r>
          </w:p>
          <w:p w14:paraId="491A4057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(n= 446)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3314F" w14:textId="77777777" w:rsidR="002738FE" w:rsidRPr="00546CCA" w:rsidRDefault="002738FE" w:rsidP="00F10156">
            <w:pPr>
              <w:pStyle w:val="Body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Model 1</w:t>
            </w:r>
          </w:p>
          <w:p w14:paraId="54276629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(n= 442)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71128" w14:textId="77777777" w:rsidR="002738FE" w:rsidRPr="00546CCA" w:rsidRDefault="002738FE" w:rsidP="00F10156">
            <w:pPr>
              <w:pStyle w:val="Body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Model 2 </w:t>
            </w:r>
          </w:p>
          <w:p w14:paraId="06A9F258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(n= 443)</w:t>
            </w:r>
          </w:p>
        </w:tc>
      </w:tr>
      <w:tr w:rsidR="002738FE" w:rsidRPr="00546CCA" w14:paraId="26192060" w14:textId="77777777" w:rsidTr="009F5FD9">
        <w:trPr>
          <w:trHeight w:val="1987"/>
        </w:trPr>
        <w:tc>
          <w:tcPr>
            <w:tcW w:w="13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DD73D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Index admission- admitted to hospital via Emergency route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6FAF3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63A89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04FB8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F174A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1.92 (1.58, 2.32)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D5CBB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5.12 (4.62, 5.68)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B4C86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5.10 (4.61, 5.64)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37B4F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5.09 (4.61, 5.63)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E5C3E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18.28 (4.29, 77.91)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5887E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15.15 (3.46, 65.45)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23F08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15.15 (3.48, 65.95)</w:t>
            </w:r>
          </w:p>
        </w:tc>
      </w:tr>
      <w:tr w:rsidR="002738FE" w:rsidRPr="00546CCA" w14:paraId="536C3FE1" w14:textId="77777777" w:rsidTr="009F5FD9">
        <w:trPr>
          <w:trHeight w:val="232"/>
        </w:trPr>
        <w:tc>
          <w:tcPr>
            <w:tcW w:w="154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BD021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Sociodemographic characteristics</w:t>
            </w:r>
          </w:p>
        </w:tc>
      </w:tr>
      <w:tr w:rsidR="002738FE" w:rsidRPr="00546CCA" w14:paraId="423F9DD7" w14:textId="77777777" w:rsidTr="009F5FD9">
        <w:trPr>
          <w:trHeight w:val="1332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B75EC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10 year</w:t>
            </w:r>
            <w:proofErr w:type="gramEnd"/>
            <w:r w:rsidRPr="00546CCA">
              <w:rPr>
                <w:color w:val="000000" w:themeColor="text1"/>
                <w:sz w:val="20"/>
                <w:szCs w:val="20"/>
                <w:lang w:val="en-US"/>
              </w:rPr>
              <w:t xml:space="preserve"> increase in age at hospital admission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7E11C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1.14 (0.99, 1.26)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3CB1B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0.97 (0.82, 1.15)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3C623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52C51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1.07 (0.99, 1.13)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20627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1.02 (0.92, 1.14)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2E134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67C54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C86D9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1.16 (0.93, 1.44)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DEE9F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84803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738FE" w:rsidRPr="00546CCA" w14:paraId="2C52569E" w14:textId="77777777" w:rsidTr="009F5FD9">
        <w:trPr>
          <w:trHeight w:val="672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71999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Male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DC9EA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0.97 (0.67, 1.42)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7ECDA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62EAD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987A1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1.07 (1.01, 1.13)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4EABA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1.04 (0.96, 1.12)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DC71A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BE8A4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8BE41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0.47 (0.21, 1.07)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7CC49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</w:rPr>
              <w:t>0.35 (0.14, 0.88)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4CBFC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</w:rPr>
              <w:t>0.36 (0.15, 0.88)</w:t>
            </w:r>
          </w:p>
        </w:tc>
      </w:tr>
      <w:tr w:rsidR="002738FE" w:rsidRPr="00546CCA" w14:paraId="430AB22C" w14:textId="77777777" w:rsidTr="009F5FD9">
        <w:trPr>
          <w:trHeight w:val="672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1BD98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Non-white ethnicity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35406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0.55 (0.35, 0.87)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B41EB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0.50 (0.29, 0.87)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CC91B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0.51 (0.30, 0.86)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C10DD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0.65 (0.61, 0.70)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FB218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0.81 (0.74, 0.89)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02B51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0.80 (0.73, 0.87)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AB226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0.80 (0.73, 0.88)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1089D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0.56 (0.21, 1.46)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43A58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EEF99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738FE" w:rsidRPr="00546CCA" w14:paraId="087DC9A7" w14:textId="77777777" w:rsidTr="009F5FD9">
        <w:trPr>
          <w:trHeight w:val="672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229EA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10-unit increase in IMD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EA703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0.96 (0.82, 1.13)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9EFFC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884D7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D1455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0.97 (0.94, 0.99)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1CDD6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1.05 (1.01, 1.09)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22CC3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1.05 (1.01, 1.09)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BFA25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1.05 (1.01, 1.09)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85E52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0.77 (0.56, 1.02)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73373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</w:rPr>
              <w:t>0.81 (0.57, 1.19)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D9D70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738FE" w:rsidRPr="00546CCA" w14:paraId="1CE25B32" w14:textId="77777777" w:rsidTr="009F5FD9">
        <w:trPr>
          <w:trHeight w:val="672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DB7CD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HoNoS</w:t>
            </w:r>
            <w:proofErr w:type="spellEnd"/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problems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10CCA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468A3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F2B73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2CCE5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B392B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D0780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5B462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5E93E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1E0F7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03DDF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738FE" w:rsidRPr="00546CCA" w14:paraId="06CFBC9E" w14:textId="77777777" w:rsidTr="009F5FD9">
        <w:trPr>
          <w:trHeight w:val="672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15612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Agitation problems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FC044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0.92 (0.45, 1.87)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FAE5E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138CB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CAC1E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0.89 (0.79, 0.99)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3FC27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1.22 (1.06, 1.42)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D2461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1.16 (1.01, 1.34)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990A0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1.15 (0.94, 1.37)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E3FD6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3DC5F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9E415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738FE" w:rsidRPr="00546CCA" w14:paraId="36A7D48C" w14:textId="77777777" w:rsidTr="009F5FD9">
        <w:trPr>
          <w:trHeight w:val="672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3BBB5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Self-injury problems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50570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1.44 (0.76, 2.74)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E8F19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4A41F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924A2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0.95 (0.86, 1.05)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F3FDC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188B5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63A8F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13946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1.26 (0.35, 4.52)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EE42F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4A9EE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738FE" w:rsidRPr="00546CCA" w14:paraId="2D893090" w14:textId="77777777" w:rsidTr="009F5FD9">
        <w:trPr>
          <w:trHeight w:val="672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1C477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Substance abuse problems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AFF9D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1.51 (0.72, 3.20)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D29EF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EB86D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5F814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0.72 (0.63, 0.81)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ADFDF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0.80 (0.68, 0.95)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B4839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0.83 (0.71, 0.97)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EA739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0.84 (0.72, 0.99)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1FA91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0.53 (0.07, 4.14)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663BE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D4C6A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738FE" w:rsidRPr="00546CCA" w14:paraId="0F1E23C0" w14:textId="77777777" w:rsidTr="009F5FD9">
        <w:trPr>
          <w:trHeight w:val="672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8C4AE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Cognitive problems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E074F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1.86 (1.05, 3.29)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B5DD2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2.08 (1.06, 4.08)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B1A9A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1.99 (1.04, 3.80)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87391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1.12 (1.04, 1.21)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651A0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1.39 (1.26, 1.55)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639B2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1.44 (1.31, 1.6)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041F3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1.47 (1.33, 1.62)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ECA69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0.92 (0.26, 3.27)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814C2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11E8F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738FE" w:rsidRPr="00546CCA" w14:paraId="1E235C2A" w14:textId="77777777" w:rsidTr="009F5FD9">
        <w:trPr>
          <w:trHeight w:val="672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E4163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Physical health problems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F3520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0.91 (0.57, 1.47)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5F560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33B2B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1AB8E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1.56 (1.44, 1.69)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F0C47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1.00 (0.89, 1.12)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6C147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1B78F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BA63D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0.50 (0.19, 1.30)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56254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A0736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738FE" w:rsidRPr="00546CCA" w14:paraId="6C52C5D1" w14:textId="77777777" w:rsidTr="009F5FD9">
        <w:trPr>
          <w:trHeight w:val="672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37DEA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Hallucinations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25EDD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0.95 (0.39, 2.29)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E0A7F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5652F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774A5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0.58 (0.50, 0.69)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2BD1A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0.49 (0.41, 0.61)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D5C25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0.50 (0.4, 0.62)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4DF24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0.50 (0.40, 0.61)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150E7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98C2D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38785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738FE" w:rsidRPr="00546CCA" w14:paraId="51383B93" w14:textId="77777777" w:rsidTr="009F5FD9">
        <w:trPr>
          <w:trHeight w:val="672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BCE39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Depressed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33EBE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1.01 (0.66, 1.56)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AD74A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20AAD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04BB0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1.25 (1.17, 1.32)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48BAA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1.00 (0.91, 1.08)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EA904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6B108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24AB0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0.77 (0.29, 1.99)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8000D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6E2D2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738FE" w:rsidRPr="00546CCA" w14:paraId="3FE02119" w14:textId="77777777" w:rsidTr="009F5FD9">
        <w:trPr>
          <w:trHeight w:val="672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25376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Relationship problems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8C6A2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1.15 (0.70, 1.89)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91CED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7957B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E39F2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1.06 (0.99, 1.14)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1BD79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EAC83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D0A76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727C8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0.78 (0.25, 2.45)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E1879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D9454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738FE" w:rsidRPr="00546CCA" w14:paraId="7650E997" w14:textId="77777777" w:rsidTr="009F5FD9">
        <w:trPr>
          <w:trHeight w:val="672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299F8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Daily living problems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9896D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1.27 (0.82, 1.97)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9D544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77429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0164C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1.55 (1.46, 1.65)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42D70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1.45 (1.32, 1.59)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FF4A2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1.45 (1.33, 1.58)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8C79E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1.45 (1.34, 1.58)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EA6EE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0.54 (0.19, 1.58)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6CA96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692F7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738FE" w:rsidRPr="00546CCA" w14:paraId="4AF50C4D" w14:textId="77777777" w:rsidTr="009F5FD9">
        <w:trPr>
          <w:trHeight w:val="892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E3A39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Living conditions problems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C53A1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1.30 (0.72, 2.33)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126CB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A3BBF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2EDD8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1.12 (1.03, 1.21)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B610C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0.83 (0.73, 0.93)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6BA49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0.83 (0.74, 0.93)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573CF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0.83 (0.74, 0.93)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8BE9E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1.09 (0.30, 3.92)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574E3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1F8DD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738FE" w:rsidRPr="00546CCA" w14:paraId="7823F4CF" w14:textId="77777777" w:rsidTr="009F5FD9">
        <w:trPr>
          <w:trHeight w:val="672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5D3E5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Occupational problems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EBD93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1.02 (0.63, 1.64)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B91E2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87101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40E66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0.97 (0.90, 1.03)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9537E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4ECF4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320EF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357EE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0.46 (0.13, 1.64)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0F68A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EE500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738FE" w:rsidRPr="00546CCA" w14:paraId="6AAD2ED3" w14:textId="77777777" w:rsidTr="009F5FD9">
        <w:trPr>
          <w:trHeight w:val="232"/>
        </w:trPr>
        <w:tc>
          <w:tcPr>
            <w:tcW w:w="154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391CD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Psychiatric diagnosis</w:t>
            </w:r>
          </w:p>
        </w:tc>
      </w:tr>
      <w:tr w:rsidR="002738FE" w:rsidRPr="00546CCA" w14:paraId="6042CF90" w14:textId="77777777" w:rsidTr="009F5FD9">
        <w:trPr>
          <w:trHeight w:val="2432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A4E30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 xml:space="preserve">Mental and </w:t>
            </w:r>
            <w:proofErr w:type="spellStart"/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behavioural</w:t>
            </w:r>
            <w:proofErr w:type="spellEnd"/>
            <w:r w:rsidRPr="00546CCA">
              <w:rPr>
                <w:color w:val="000000" w:themeColor="text1"/>
                <w:sz w:val="20"/>
                <w:szCs w:val="20"/>
                <w:lang w:val="en-US"/>
              </w:rPr>
              <w:t xml:space="preserve"> disorders due to psychoactive substance use (F10- F19)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652BF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3.80 (1.48, 9.76)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10B8D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1.71 (0.57, 5.15)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519D5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CD2A6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1.09 (0.97, 1.22)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A1514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773F7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87A15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0700A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1.33 (0.30, 5.96)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70594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DBF5B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738FE" w:rsidRPr="00546CCA" w14:paraId="31100505" w14:textId="77777777" w:rsidTr="009F5FD9">
        <w:trPr>
          <w:trHeight w:val="672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1A86B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Dementia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6FA4B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3.06 (0.94, 9.91)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CFEF6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E1CF9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A752A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1.16 (1.02, 1.32)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DBE13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0.64 (0.54, 0.75)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1B572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0.64 (0.55, 0.76)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AA863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0.67 (0.57, 0.78)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AACDD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2.50 (0.53, 11.74)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67E63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B8F95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738FE" w:rsidRPr="00546CCA" w14:paraId="5B8044B6" w14:textId="77777777" w:rsidTr="009F5FD9">
        <w:trPr>
          <w:trHeight w:val="1992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D6C01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Neurotic, stress-related and somatoform disorders (F40- F48)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53E61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2.38 (0.98, 5.24)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6C4CF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1.82 (0.59, 5.60)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93488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11E80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1.57 (1.45, 1.71)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BC6D9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1.30 (1.12, 1.49)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8756F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1.31 (1.15, 1.50)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DEDE0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1.33 (1.16, 1.52)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BA050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0.50 (0.07, 3.78)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1F327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A140F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738FE" w:rsidRPr="00546CCA" w14:paraId="7ECFE57D" w14:textId="77777777" w:rsidTr="009F5FD9">
        <w:trPr>
          <w:trHeight w:val="1552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8DBF9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Disorders of adult personality and </w:t>
            </w:r>
            <w:proofErr w:type="spellStart"/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behaviour</w:t>
            </w:r>
            <w:proofErr w:type="spellEnd"/>
            <w:r w:rsidRPr="00546CCA">
              <w:rPr>
                <w:color w:val="000000" w:themeColor="text1"/>
                <w:sz w:val="20"/>
                <w:szCs w:val="20"/>
                <w:lang w:val="en-US"/>
              </w:rPr>
              <w:t xml:space="preserve"> (F60- F69)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BC1D7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1.82 (0.73, 4.55)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81B8B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54D15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AF133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0.83 (0.73, 0.96)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411D0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0.80 (0.63, 1.10)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C1BB3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F7246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FD5E0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0.75 (0.1, 5.79)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CC253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7BCBA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738FE" w:rsidRPr="00546CCA" w14:paraId="10521BE5" w14:textId="77777777" w:rsidTr="009F5FD9">
        <w:trPr>
          <w:trHeight w:val="232"/>
        </w:trPr>
        <w:tc>
          <w:tcPr>
            <w:tcW w:w="154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3D5EA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Psychiatric medication before vascular surgery</w:t>
            </w:r>
          </w:p>
        </w:tc>
      </w:tr>
      <w:tr w:rsidR="002738FE" w:rsidRPr="00546CCA" w14:paraId="5C918650" w14:textId="77777777" w:rsidTr="009F5FD9">
        <w:trPr>
          <w:trHeight w:val="672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4E846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Antipsychotics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F953B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1.40 (0.84, 2.34)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CBD11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E1DB4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644C8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1.19 (1.11, 1.28)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95D96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1.19 (1.06, 1.34)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80E6C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1.14 (1.02, 1.28)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E1149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1.15 (1.02, 1.29)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A055F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0.85 (0.29, 2.53)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CDDE9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A09A9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738FE" w:rsidRPr="00546CCA" w14:paraId="1D176891" w14:textId="77777777" w:rsidTr="009F5FD9">
        <w:trPr>
          <w:trHeight w:val="672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A96CF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Antidepressants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864AE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0.96 (0.66, 1.40)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B4D1D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A2C93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CD17B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1.18 (1.12, 1.25)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D197F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1.11 (1.01, 1.22)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817B9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1.11 (1.01, 1.23)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2CDFA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1.11 (1.01, 1.22)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4CB62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0.54 (0.24, 1.21)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B4718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32B0D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738FE" w:rsidRPr="00546CCA" w14:paraId="4983DABF" w14:textId="77777777" w:rsidTr="009F5FD9">
        <w:trPr>
          <w:trHeight w:val="892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34A29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Anxiolytics and Hypnotics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0C54F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1.07 (0.67, 1.71)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E4D4E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8687F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DD50F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1.07 (1.01, 1.14)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38347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0.69 (0.61, 0.78)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02B0A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0.66 (0.59, 0.74)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FD601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0.67 (0.59, 0.75)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1C71F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0.46 (0.14, 1.55)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0B32D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680B1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738FE" w:rsidRPr="00546CCA" w14:paraId="55E85503" w14:textId="77777777" w:rsidTr="009F5FD9">
        <w:trPr>
          <w:trHeight w:val="232"/>
        </w:trPr>
        <w:tc>
          <w:tcPr>
            <w:tcW w:w="154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BA00F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Physical health medication</w:t>
            </w:r>
          </w:p>
        </w:tc>
      </w:tr>
      <w:tr w:rsidR="002738FE" w:rsidRPr="00546CCA" w14:paraId="06888CCD" w14:textId="77777777" w:rsidTr="009F5FD9">
        <w:trPr>
          <w:trHeight w:val="672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22DB4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Anticoagulants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03585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2.48 (1.26, 4.87)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21511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1.81 (0.78, 4.22)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F20A5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409E5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1.24 (1.15, 1.35)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C799F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0.97 (0.86, 1.09)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2A407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B5D28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1C5B6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0.34 (0.04, 2.54)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AAC77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70070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738FE" w:rsidRPr="00546CCA" w14:paraId="2894B077" w14:textId="77777777" w:rsidTr="009F5FD9">
        <w:trPr>
          <w:trHeight w:val="672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E4C38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Antidiabetics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EDF94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1.66 (0.75, 3.71)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4056F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156E8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FC51D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1.86 (1.71, 2.03)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9EAA2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0.85 (0.72, 1.01)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B47DA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071D4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BA09E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D95A1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21F3A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738FE" w:rsidRPr="00546CCA" w14:paraId="6C26A6BE" w14:textId="77777777" w:rsidTr="009F5FD9">
        <w:trPr>
          <w:trHeight w:val="672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28824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Analgesics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DAEC8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0.92 (0.56, 1.51)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72976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E88FA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9DB6D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1.35 (1.27, 1.44)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3C123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1.25 (1.12, 1.41)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51BB5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1.19 (1.08, 1.32)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4A6E0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1.21 (1.09, 1.33)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2BB16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0.34 (0.08, 1.45)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0216C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EEB54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738FE" w:rsidRPr="00546CCA" w14:paraId="68E9B2BF" w14:textId="77777777" w:rsidTr="009F5FD9">
        <w:trPr>
          <w:trHeight w:val="672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7ADD4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Antihypertensives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45995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0.74 (0.46, 1.18)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D927A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93AFF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91909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1.08 (1.01, 1.16)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24449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0.84 (0.75, 0.94)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29270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0.80 (0.72, 0.89)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8BE83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0.78 (0.71, 0.86)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169C0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0.45 (0.13, 1.52)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2D37F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8ACCA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738FE" w:rsidRPr="00546CCA" w14:paraId="5BBD634B" w14:textId="77777777" w:rsidTr="009F5FD9">
        <w:trPr>
          <w:trHeight w:val="232"/>
        </w:trPr>
        <w:tc>
          <w:tcPr>
            <w:tcW w:w="154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B42C5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Previous physical disability related admissions</w:t>
            </w:r>
          </w:p>
        </w:tc>
      </w:tr>
      <w:tr w:rsidR="002738FE" w:rsidRPr="00546CCA" w14:paraId="5731F174" w14:textId="77777777" w:rsidTr="009F5FD9">
        <w:trPr>
          <w:trHeight w:val="672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72B63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Syncope and Collapse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82119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1.49 (0.99, 2.21)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A9565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1.63 (0.94, 2.84)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23150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A99EF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1.51 (1.43, 1.59)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057CA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0.95 (0.88, 1.13)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4C4C9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E3C25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0.88 (0.81, 0.95)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62B35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1.18 (0.54, 2.57)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4934D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3E555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738FE" w:rsidRPr="00546CCA" w14:paraId="12C272B8" w14:textId="77777777" w:rsidTr="009F5FD9">
        <w:trPr>
          <w:trHeight w:val="672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8C77B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Osteoporosis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99972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1.64 (0.82, 3.30)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06322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7FC72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C8D3D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1.12 (1.03, 1.23)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31F3F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0.76 (0.67, 0.87)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295AC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0.73 (0.64, 0.82)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49C88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0.72 (0.64, 0.82)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5FE54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0.86 (0.20, 3.79)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A9CBB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B7EF5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738FE" w:rsidRPr="00546CCA" w14:paraId="2D5CB795" w14:textId="77777777" w:rsidTr="009F5FD9">
        <w:trPr>
          <w:trHeight w:val="672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7BE1B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UTIs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4F3AA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2.42 (1.49, 3.93)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4A323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2.00 (1.03, 3.91)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36283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2.59 (1.39, 4.83)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70B8B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1.76 (1.67, 1.86)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27FB4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1.42 (1.29, 1.55)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9FCAC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1.43 (1.30, 1.56)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F3BFC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1.41 (1.29, 1.54)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D02CB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11431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06B9A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738FE" w:rsidRPr="00546CCA" w14:paraId="4601ACA2" w14:textId="77777777" w:rsidTr="009F5FD9">
        <w:trPr>
          <w:trHeight w:val="232"/>
        </w:trPr>
        <w:tc>
          <w:tcPr>
            <w:tcW w:w="154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B914A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Previous CVD hospital admissions</w:t>
            </w:r>
          </w:p>
        </w:tc>
      </w:tr>
      <w:tr w:rsidR="002738FE" w:rsidRPr="00546CCA" w14:paraId="3FAB8CFB" w14:textId="77777777" w:rsidTr="009F5FD9">
        <w:trPr>
          <w:trHeight w:val="672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89A25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Arrhythmia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E4860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2.03 (1.28, 3.23)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B3091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1.55 (0.82, 2.95)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2EC2B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AE328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1.28 (1.21, 1.36)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95A32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0.92 (0.74, 1.10)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62A00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602D0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6C3FA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4.44 (2.06, 9.58)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8FC34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5.28 (2.11, 13.22)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01B12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5.29 (2.12, 13.21)</w:t>
            </w:r>
          </w:p>
        </w:tc>
      </w:tr>
      <w:tr w:rsidR="002738FE" w:rsidRPr="00546CCA" w14:paraId="7ADCF44B" w14:textId="77777777" w:rsidTr="009F5FD9">
        <w:trPr>
          <w:trHeight w:val="1112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C545F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Ischaemia</w:t>
            </w:r>
            <w:proofErr w:type="spellEnd"/>
            <w:r w:rsidRPr="00546CCA">
              <w:rPr>
                <w:color w:val="000000" w:themeColor="text1"/>
                <w:sz w:val="20"/>
                <w:szCs w:val="20"/>
                <w:lang w:val="en-US"/>
              </w:rPr>
              <w:t xml:space="preserve"> and Coronary Heart Disease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D9C87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0.86 (0.57, 1.29)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A9C9E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72E5D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AA53E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1.36 (1.29, 1.44)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1EDDF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1.7 (1.53, 1.88)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F869D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1.68 (1.52, 1.86)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BFF96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1.65 (1.49, 1.82)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9136D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0.48 (0.18, 1.27)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B390E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89C9D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738FE" w:rsidRPr="00546CCA" w14:paraId="539C30EE" w14:textId="77777777" w:rsidTr="009F5FD9">
        <w:trPr>
          <w:trHeight w:val="672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4E978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D5CC3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C7935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2D453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84779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AC632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252D1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FEFEC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3FBF7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5F44B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9B89D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738FE" w:rsidRPr="00546CCA" w14:paraId="01EAAC90" w14:textId="77777777" w:rsidTr="009F5FD9">
        <w:trPr>
          <w:trHeight w:val="672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E08C2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Hypertension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2BC56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0.92 (0.62, 1.34)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0227C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7B09D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F280B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1.20 (1.13, 1.27)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FD988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0.88 (0.79, 0.98)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8FE57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0.91 (0.82, 1.00)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21178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4F578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0.51 (0.24, 1.02)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9E45F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</w:rPr>
              <w:t>0.31 (0.12, 0.78)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ADA04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</w:rPr>
              <w:t>0.29 (0.11, 0.71)</w:t>
            </w:r>
          </w:p>
        </w:tc>
      </w:tr>
      <w:tr w:rsidR="002738FE" w:rsidRPr="00546CCA" w14:paraId="583A9600" w14:textId="77777777" w:rsidTr="009F5FD9">
        <w:trPr>
          <w:trHeight w:val="672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AD360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Hypotension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BD329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1.42 (0.82, 2.45)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088BD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A8104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465CD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1.68 (1.58, 1.79)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219F4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1.42 (1.26, 1.59)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A6D1F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1.41 (1.26, 1.58)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9230B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1.42 (1.27, 1.58)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21C4F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2.67 (1.13, 6.35)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4EF33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2.35 (0.97, 6.35)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92B9A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</w:rPr>
              <w:t>2.45 (1.02, 6.58)</w:t>
            </w:r>
          </w:p>
        </w:tc>
      </w:tr>
      <w:tr w:rsidR="002738FE" w:rsidRPr="00546CCA" w14:paraId="1249815E" w14:textId="77777777" w:rsidTr="009F5FD9">
        <w:trPr>
          <w:trHeight w:val="672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95CC8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Diabetes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95C3E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0.98 (0.66, 1.45)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48C77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D982F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40C95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1.45 (1.37, 1.53)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36ADF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1.20 (1.08, 1.32)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7D66F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1.12 (1.03, 1.21)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A4FF7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1.15 (1.07, 1.25)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AA94C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0.69 (0.30, 1.58)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D9809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E596E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738FE" w:rsidRPr="00546CCA" w14:paraId="1C88DCF9" w14:textId="77777777" w:rsidTr="009F5FD9">
        <w:trPr>
          <w:trHeight w:val="672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4B3AA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Heart Failure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D434B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1.53 (0.89, 2.62)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B797A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00001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D1988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2.22 (2.09, 2.35)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947DB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1.88 (1.71, 2.06)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6610B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1.85 (1.69, 2.03)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5BD95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1.86 (1.70, 2.04)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6EE1E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1.29 (0.47, 3.51)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9F1CF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E3DE2" w14:textId="77777777" w:rsidR="002738FE" w:rsidRPr="00546CCA" w:rsidRDefault="002738FE" w:rsidP="00F1015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738FE" w:rsidRPr="00546CCA" w14:paraId="40320FE9" w14:textId="77777777" w:rsidTr="009F5FD9">
        <w:trPr>
          <w:trHeight w:val="667"/>
        </w:trPr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1F614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Hypercholesterolemia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A2AE3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0.82 (0.55, 1.23)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C4D8F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853F8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A35F2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1.09 (1.04, 1.16)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4717D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0.68 (0.62, 0.76)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28373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0.70 (0.63, 0.77)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9D813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0.69 (0.62, 0.76)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33023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0.54 (0.22, 1.37)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A8363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F2A2F" w14:textId="77777777" w:rsidR="002738FE" w:rsidRPr="00546CCA" w:rsidRDefault="002738FE" w:rsidP="00F10156">
            <w:pPr>
              <w:pStyle w:val="Body"/>
              <w:rPr>
                <w:color w:val="000000" w:themeColor="text1"/>
                <w:sz w:val="20"/>
                <w:szCs w:val="20"/>
              </w:rPr>
            </w:pPr>
            <w:r w:rsidRPr="00546CCA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</w:tr>
    </w:tbl>
    <w:p w14:paraId="5B993862" w14:textId="77777777" w:rsidR="002738FE" w:rsidRPr="004D7B6A" w:rsidRDefault="002738FE" w:rsidP="002738FE">
      <w:pPr>
        <w:pStyle w:val="Body"/>
        <w:rPr>
          <w:rFonts w:eastAsia="Arial Unicode MS" w:cs="Arial Unicode MS"/>
          <w:color w:val="000000" w:themeColor="text1"/>
          <w:sz w:val="20"/>
          <w:szCs w:val="20"/>
          <w:vertAlign w:val="superscript"/>
          <w:lang w:val="it-IT"/>
        </w:rPr>
      </w:pPr>
      <w:r w:rsidRPr="004D7B6A">
        <w:rPr>
          <w:rFonts w:eastAsia="Arial Unicode MS" w:cs="Arial Unicode MS"/>
          <w:color w:val="000000" w:themeColor="text1"/>
          <w:sz w:val="20"/>
          <w:szCs w:val="20"/>
          <w:vertAlign w:val="superscript"/>
          <w:lang w:val="it-IT"/>
        </w:rPr>
        <w:t xml:space="preserve">&amp; </w:t>
      </w:r>
      <w:r w:rsidRPr="004D7B6A">
        <w:rPr>
          <w:rFonts w:eastAsia="Arial Unicode MS" w:cs="Arial Unicode MS"/>
          <w:color w:val="000000" w:themeColor="text1"/>
          <w:sz w:val="20"/>
          <w:szCs w:val="20"/>
          <w:lang w:val="it-IT"/>
        </w:rPr>
        <w:t xml:space="preserve">Model 1: AIC=170.8 ; BIC=199.4 ; Model 2: AIC=170.2 ; BIC=194.8   </w:t>
      </w:r>
      <w:r w:rsidRPr="004D7B6A">
        <w:rPr>
          <w:rFonts w:eastAsia="Arial Unicode MS" w:cs="Arial Unicode MS"/>
          <w:color w:val="000000" w:themeColor="text1"/>
          <w:sz w:val="20"/>
          <w:szCs w:val="20"/>
          <w:vertAlign w:val="superscript"/>
          <w:lang w:val="it-IT"/>
        </w:rPr>
        <w:t xml:space="preserve">      </w:t>
      </w:r>
    </w:p>
    <w:p w14:paraId="2014E02B" w14:textId="77777777" w:rsidR="002738FE" w:rsidRPr="004D7B6A" w:rsidRDefault="002738FE" w:rsidP="002738FE">
      <w:pPr>
        <w:pStyle w:val="Body"/>
        <w:rPr>
          <w:rFonts w:eastAsia="Arial Unicode MS" w:cs="Arial Unicode MS"/>
          <w:color w:val="000000" w:themeColor="text1"/>
          <w:sz w:val="20"/>
          <w:szCs w:val="20"/>
          <w:vertAlign w:val="superscript"/>
          <w:lang w:val="it-IT"/>
        </w:rPr>
      </w:pPr>
      <w:r w:rsidRPr="004D7B6A">
        <w:rPr>
          <w:rFonts w:eastAsia="Arial Unicode MS" w:cs="Arial Unicode MS"/>
          <w:color w:val="000000" w:themeColor="text1"/>
          <w:sz w:val="20"/>
          <w:szCs w:val="20"/>
          <w:vertAlign w:val="superscript"/>
          <w:lang w:val="it-IT"/>
        </w:rPr>
        <w:t>$</w:t>
      </w:r>
      <w:r w:rsidRPr="004D7B6A">
        <w:rPr>
          <w:rFonts w:eastAsia="Arial Unicode MS" w:cs="Arial Unicode MS"/>
          <w:color w:val="000000" w:themeColor="text1"/>
          <w:sz w:val="20"/>
          <w:szCs w:val="20"/>
          <w:lang w:val="it-IT"/>
        </w:rPr>
        <w:t xml:space="preserve"> Model 1: AIC= 3695.3; BIC=3815.8; Model 2: AIC=3702.6; BIC=3818.4; Model 3: AIC=3708.8; BIC=3819.5; </w:t>
      </w:r>
      <w:r w:rsidRPr="004D7B6A">
        <w:rPr>
          <w:rFonts w:eastAsia="Arial Unicode MS" w:cs="Arial Unicode MS"/>
          <w:color w:val="000000" w:themeColor="text1"/>
          <w:sz w:val="20"/>
          <w:szCs w:val="20"/>
          <w:vertAlign w:val="superscript"/>
          <w:lang w:val="it-IT"/>
        </w:rPr>
        <w:t xml:space="preserve">                  </w:t>
      </w:r>
      <w:r w:rsidRPr="004D7B6A">
        <w:rPr>
          <w:rFonts w:eastAsia="Arial Unicode MS" w:cs="Arial Unicode MS"/>
          <w:color w:val="000000" w:themeColor="text1"/>
          <w:sz w:val="20"/>
          <w:szCs w:val="20"/>
          <w:lang w:val="it-IT"/>
        </w:rPr>
        <w:t xml:space="preserve"> </w:t>
      </w:r>
      <w:r w:rsidRPr="004D7B6A">
        <w:rPr>
          <w:rFonts w:eastAsia="Arial Unicode MS" w:cs="Arial Unicode MS"/>
          <w:color w:val="000000" w:themeColor="text1"/>
          <w:sz w:val="20"/>
          <w:szCs w:val="20"/>
          <w:vertAlign w:val="superscript"/>
          <w:lang w:val="it-IT"/>
        </w:rPr>
        <w:t xml:space="preserve">                  </w:t>
      </w:r>
      <w:r w:rsidRPr="004D7B6A">
        <w:rPr>
          <w:rFonts w:eastAsia="Arial Unicode MS" w:cs="Arial Unicode MS"/>
          <w:color w:val="000000" w:themeColor="text1"/>
          <w:sz w:val="20"/>
          <w:szCs w:val="20"/>
          <w:lang w:val="it-IT"/>
        </w:rPr>
        <w:t xml:space="preserve"> </w:t>
      </w:r>
      <w:r w:rsidRPr="004D7B6A">
        <w:rPr>
          <w:rFonts w:eastAsia="Arial Unicode MS" w:cs="Arial Unicode MS"/>
          <w:color w:val="000000" w:themeColor="text1"/>
          <w:sz w:val="20"/>
          <w:szCs w:val="20"/>
          <w:vertAlign w:val="superscript"/>
          <w:lang w:val="it-IT"/>
        </w:rPr>
        <w:t xml:space="preserve">                </w:t>
      </w:r>
    </w:p>
    <w:p w14:paraId="5BE89FEB" w14:textId="77777777" w:rsidR="002738FE" w:rsidRPr="004D7B6A" w:rsidRDefault="002738FE" w:rsidP="002738FE">
      <w:pPr>
        <w:pStyle w:val="Body"/>
        <w:rPr>
          <w:color w:val="000000" w:themeColor="text1"/>
          <w:sz w:val="20"/>
          <w:szCs w:val="20"/>
          <w:lang w:val="it-IT"/>
        </w:rPr>
      </w:pPr>
      <w:r w:rsidRPr="004D7B6A">
        <w:rPr>
          <w:rFonts w:eastAsia="Arial Unicode MS" w:cs="Arial Unicode MS"/>
          <w:color w:val="000000" w:themeColor="text1"/>
          <w:sz w:val="20"/>
          <w:szCs w:val="20"/>
          <w:vertAlign w:val="superscript"/>
          <w:lang w:val="it-IT"/>
        </w:rPr>
        <w:t xml:space="preserve"> * </w:t>
      </w:r>
      <w:r w:rsidRPr="004D7B6A">
        <w:rPr>
          <w:rFonts w:eastAsia="Arial Unicode MS" w:cs="Arial Unicode MS"/>
          <w:color w:val="000000" w:themeColor="text1"/>
          <w:sz w:val="20"/>
          <w:szCs w:val="20"/>
          <w:lang w:val="it-IT"/>
        </w:rPr>
        <w:t>Model 1: AIC= 353.6; BIC= 367.9;</w:t>
      </w:r>
      <w:r w:rsidRPr="004D7B6A">
        <w:rPr>
          <w:rFonts w:eastAsia="Arial Unicode MS" w:cs="Arial Unicode MS"/>
          <w:color w:val="000000" w:themeColor="text1"/>
          <w:sz w:val="20"/>
          <w:szCs w:val="20"/>
          <w:vertAlign w:val="superscript"/>
          <w:lang w:val="it-IT"/>
        </w:rPr>
        <w:t xml:space="preserve"> </w:t>
      </w:r>
      <w:r w:rsidRPr="004D7B6A">
        <w:rPr>
          <w:rFonts w:eastAsia="Arial Unicode MS" w:cs="Arial Unicode MS"/>
          <w:color w:val="000000" w:themeColor="text1"/>
          <w:sz w:val="20"/>
          <w:szCs w:val="20"/>
          <w:lang w:val="it-IT"/>
        </w:rPr>
        <w:t>Model 2:</w:t>
      </w:r>
      <w:r w:rsidRPr="004D7B6A">
        <w:rPr>
          <w:rFonts w:eastAsia="Arial Unicode MS" w:cs="Arial Unicode MS"/>
          <w:color w:val="000000" w:themeColor="text1"/>
          <w:sz w:val="20"/>
          <w:szCs w:val="20"/>
          <w:vertAlign w:val="superscript"/>
          <w:lang w:val="it-IT"/>
        </w:rPr>
        <w:t xml:space="preserve"> </w:t>
      </w:r>
      <w:r w:rsidRPr="004D7B6A">
        <w:rPr>
          <w:rFonts w:eastAsia="Arial Unicode MS" w:cs="Arial Unicode MS"/>
          <w:color w:val="000000" w:themeColor="text1"/>
          <w:sz w:val="20"/>
          <w:szCs w:val="20"/>
          <w:lang w:val="it-IT"/>
        </w:rPr>
        <w:t>AIC= 354.4; BIC= 390.2</w:t>
      </w:r>
    </w:p>
    <w:sectPr w:rsidR="002738FE" w:rsidRPr="004D7B6A" w:rsidSect="008144C5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7BBEF" w14:textId="77777777" w:rsidR="009C4583" w:rsidRDefault="009C4583">
      <w:r>
        <w:separator/>
      </w:r>
    </w:p>
  </w:endnote>
  <w:endnote w:type="continuationSeparator" w:id="0">
    <w:p w14:paraId="6B33A557" w14:textId="77777777" w:rsidR="009C4583" w:rsidRDefault="009C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1F4C4" w14:textId="77777777" w:rsidR="009C4583" w:rsidRDefault="009C4583">
      <w:r>
        <w:separator/>
      </w:r>
    </w:p>
  </w:footnote>
  <w:footnote w:type="continuationSeparator" w:id="0">
    <w:p w14:paraId="3AA52BAA" w14:textId="77777777" w:rsidR="009C4583" w:rsidRDefault="009C4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92A37" w14:textId="77777777" w:rsidR="001B777B" w:rsidRDefault="00366BB8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9747C"/>
    <w:multiLevelType w:val="multilevel"/>
    <w:tmpl w:val="FE8625E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BB5B0D"/>
    <w:multiLevelType w:val="hybridMultilevel"/>
    <w:tmpl w:val="92729ED2"/>
    <w:numStyleLink w:val="ImportedStyle2"/>
  </w:abstractNum>
  <w:abstractNum w:abstractNumId="2" w15:restartNumberingAfterBreak="0">
    <w:nsid w:val="13BF3C9C"/>
    <w:multiLevelType w:val="hybridMultilevel"/>
    <w:tmpl w:val="F45859C8"/>
    <w:numStyleLink w:val="ImportedStyle1"/>
  </w:abstractNum>
  <w:abstractNum w:abstractNumId="3" w15:restartNumberingAfterBreak="0">
    <w:nsid w:val="1C756AEE"/>
    <w:multiLevelType w:val="hybridMultilevel"/>
    <w:tmpl w:val="7C4AA8D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27310"/>
    <w:multiLevelType w:val="hybridMultilevel"/>
    <w:tmpl w:val="F45859C8"/>
    <w:styleLink w:val="ImportedStyle1"/>
    <w:lvl w:ilvl="0" w:tplc="C516517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FC822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5EEDB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9639A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0449B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381A1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9AC20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5287C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8675A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4004AA7"/>
    <w:multiLevelType w:val="multilevel"/>
    <w:tmpl w:val="F7CE4DC4"/>
    <w:lvl w:ilvl="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BED4E88"/>
    <w:multiLevelType w:val="hybridMultilevel"/>
    <w:tmpl w:val="75FEF576"/>
    <w:lvl w:ilvl="0" w:tplc="7D161D5A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02FCB"/>
    <w:multiLevelType w:val="multilevel"/>
    <w:tmpl w:val="A6FCB524"/>
    <w:lvl w:ilvl="0">
      <w:start w:val="1"/>
      <w:numFmt w:val="decimal"/>
      <w:lvlText w:val="%1."/>
      <w:lvlJc w:val="left"/>
      <w:pPr>
        <w:ind w:left="385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7B2394"/>
    <w:multiLevelType w:val="multilevel"/>
    <w:tmpl w:val="4F5870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9136DA5"/>
    <w:multiLevelType w:val="hybridMultilevel"/>
    <w:tmpl w:val="723A7B76"/>
    <w:numStyleLink w:val="ImportedStyle3"/>
  </w:abstractNum>
  <w:abstractNum w:abstractNumId="10" w15:restartNumberingAfterBreak="0">
    <w:nsid w:val="7CF10E5D"/>
    <w:multiLevelType w:val="hybridMultilevel"/>
    <w:tmpl w:val="723A7B76"/>
    <w:styleLink w:val="ImportedStyle3"/>
    <w:lvl w:ilvl="0" w:tplc="E86615D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0A95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0419C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F6A5C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66B5F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80D14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3E64C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4C285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2CEC9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D32360D"/>
    <w:multiLevelType w:val="hybridMultilevel"/>
    <w:tmpl w:val="92729ED2"/>
    <w:styleLink w:val="ImportedStyle2"/>
    <w:lvl w:ilvl="0" w:tplc="6F4E6D7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366B028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A868F0">
      <w:start w:val="1"/>
      <w:numFmt w:val="lowerRoman"/>
      <w:lvlText w:val="%3."/>
      <w:lvlJc w:val="left"/>
      <w:pPr>
        <w:ind w:left="216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9B636EA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272D2F2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4B0278C">
      <w:start w:val="1"/>
      <w:numFmt w:val="lowerRoman"/>
      <w:lvlText w:val="%6."/>
      <w:lvlJc w:val="left"/>
      <w:pPr>
        <w:ind w:left="432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E7E6B92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1C0BA90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941A78">
      <w:start w:val="1"/>
      <w:numFmt w:val="lowerRoman"/>
      <w:lvlText w:val="%9."/>
      <w:lvlJc w:val="left"/>
      <w:pPr>
        <w:ind w:left="648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5"/>
  </w:num>
  <w:num w:numId="8">
    <w:abstractNumId w:val="7"/>
  </w:num>
  <w:num w:numId="9">
    <w:abstractNumId w:val="0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FE"/>
    <w:rsid w:val="0006674C"/>
    <w:rsid w:val="001E4963"/>
    <w:rsid w:val="002738FE"/>
    <w:rsid w:val="00303BB4"/>
    <w:rsid w:val="00366BB8"/>
    <w:rsid w:val="00395910"/>
    <w:rsid w:val="008144C5"/>
    <w:rsid w:val="009C4583"/>
    <w:rsid w:val="009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ABA6C"/>
  <w15:chartTrackingRefBased/>
  <w15:docId w15:val="{DAA9C606-D56C-40D7-852F-9EC452C6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8FE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38FE"/>
    <w:rPr>
      <w:u w:val="single"/>
    </w:rPr>
  </w:style>
  <w:style w:type="paragraph" w:customStyle="1" w:styleId="HeaderFooter">
    <w:name w:val="Header &amp; Footer"/>
    <w:rsid w:val="002738F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rsid w:val="002738F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character" w:customStyle="1" w:styleId="FooterChar">
    <w:name w:val="Footer Char"/>
    <w:basedOn w:val="DefaultParagraphFont"/>
    <w:link w:val="Footer"/>
    <w:rsid w:val="002738FE"/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character" w:customStyle="1" w:styleId="ref-vol">
    <w:name w:val="ref-vol"/>
    <w:rsid w:val="002738FE"/>
    <w:rPr>
      <w:lang w:val="en-US"/>
    </w:rPr>
  </w:style>
  <w:style w:type="paragraph" w:customStyle="1" w:styleId="Body">
    <w:name w:val="Body"/>
    <w:rsid w:val="002738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2738F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rsid w:val="002738FE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numbering" w:customStyle="1" w:styleId="ImportedStyle1">
    <w:name w:val="Imported Style 1"/>
    <w:rsid w:val="002738FE"/>
    <w:pPr>
      <w:numPr>
        <w:numId w:val="1"/>
      </w:numPr>
    </w:pPr>
  </w:style>
  <w:style w:type="numbering" w:customStyle="1" w:styleId="ImportedStyle2">
    <w:name w:val="Imported Style 2"/>
    <w:rsid w:val="002738FE"/>
    <w:pPr>
      <w:numPr>
        <w:numId w:val="3"/>
      </w:numPr>
    </w:pPr>
  </w:style>
  <w:style w:type="numbering" w:customStyle="1" w:styleId="ImportedStyle3">
    <w:name w:val="Imported Style 3"/>
    <w:rsid w:val="002738FE"/>
    <w:pPr>
      <w:numPr>
        <w:numId w:val="5"/>
      </w:numPr>
    </w:pPr>
  </w:style>
  <w:style w:type="character" w:customStyle="1" w:styleId="Link">
    <w:name w:val="Link"/>
    <w:rsid w:val="002738FE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2738FE"/>
    <w:rPr>
      <w:outline w:val="0"/>
      <w:color w:val="000000"/>
      <w:u w:val="single" w:color="000000"/>
      <w:shd w:val="clear" w:color="auto" w:fill="FFFFFF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8FE"/>
    <w:pPr>
      <w:pBdr>
        <w:top w:val="nil"/>
        <w:left w:val="nil"/>
        <w:bottom w:val="nil"/>
        <w:right w:val="nil"/>
        <w:between w:val="nil"/>
        <w:bar w:val="nil"/>
      </w:pBdr>
    </w:pPr>
    <w:rPr>
      <w:sz w:val="20"/>
      <w:szCs w:val="20"/>
      <w:bdr w:val="ni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8FE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738F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8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Segoe UI" w:hAnsi="Segoe UI" w:cs="Segoe UI"/>
      <w:sz w:val="18"/>
      <w:szCs w:val="18"/>
      <w:bdr w:val="n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8FE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8FE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Revision">
    <w:name w:val="Revision"/>
    <w:hidden/>
    <w:uiPriority w:val="99"/>
    <w:semiHidden/>
    <w:rsid w:val="002738FE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UnresolvedMention">
    <w:name w:val="Unresolved Mention"/>
    <w:basedOn w:val="DefaultParagraphFont"/>
    <w:uiPriority w:val="99"/>
    <w:rsid w:val="00273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892</Words>
  <Characters>5090</Characters>
  <Application>Microsoft Office Word</Application>
  <DocSecurity>4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 Perera</dc:creator>
  <cp:keywords/>
  <dc:description/>
  <cp:lastModifiedBy>Jodie Elgey</cp:lastModifiedBy>
  <cp:revision>2</cp:revision>
  <dcterms:created xsi:type="dcterms:W3CDTF">2021-01-12T09:36:00Z</dcterms:created>
  <dcterms:modified xsi:type="dcterms:W3CDTF">2021-01-12T09:36:00Z</dcterms:modified>
</cp:coreProperties>
</file>