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ED12D" w14:textId="77777777" w:rsidR="002F6CF0" w:rsidRDefault="002F6CF0" w:rsidP="002F6CF0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537B6794" w14:textId="60FCA8E8" w:rsidR="00B94C4F" w:rsidRDefault="002F6CF0" w:rsidP="000050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B94C4F" w:rsidRPr="00BA0F47">
        <w:rPr>
          <w:rFonts w:asciiTheme="majorBidi" w:hAnsiTheme="majorBidi" w:cstheme="majorBidi"/>
          <w:sz w:val="24"/>
          <w:szCs w:val="24"/>
        </w:rPr>
        <w:t xml:space="preserve">upplement to </w:t>
      </w:r>
      <w:r w:rsidR="000050D8">
        <w:rPr>
          <w:rFonts w:asciiTheme="majorBidi" w:hAnsiTheme="majorBidi" w:cstheme="majorBidi"/>
          <w:sz w:val="24"/>
          <w:szCs w:val="24"/>
        </w:rPr>
        <w:t>L</w:t>
      </w:r>
      <w:r w:rsidR="001604FD">
        <w:rPr>
          <w:rFonts w:asciiTheme="majorBidi" w:hAnsiTheme="majorBidi" w:cstheme="majorBidi"/>
          <w:sz w:val="24"/>
          <w:szCs w:val="24"/>
        </w:rPr>
        <w:t xml:space="preserve">evine et al. </w:t>
      </w:r>
      <w:r w:rsidR="00DB4E89" w:rsidRPr="00DB4E89">
        <w:rPr>
          <w:rFonts w:asciiTheme="majorBidi" w:hAnsiTheme="majorBidi" w:cstheme="majorBidi"/>
          <w:sz w:val="24"/>
          <w:szCs w:val="24"/>
        </w:rPr>
        <w:t>Quantifying the Heterogeneity of Cognitive Functioning in Alzheimer’s Disease to extend the Placebo-Treatment Dichotomy: Latent class analysis of Individual-Participant Data from Five Pivotal Randomized Clinical Trials of Donepezil</w:t>
      </w:r>
    </w:p>
    <w:p w14:paraId="1CB24A6F" w14:textId="77777777" w:rsidR="00DB4E89" w:rsidRDefault="00DB4E89" w:rsidP="00B94C4F">
      <w:pPr>
        <w:rPr>
          <w:rFonts w:asciiTheme="majorBidi" w:hAnsiTheme="majorBidi" w:cstheme="majorBidi"/>
          <w:sz w:val="24"/>
          <w:szCs w:val="24"/>
        </w:rPr>
      </w:pPr>
    </w:p>
    <w:sdt>
      <w:sdtPr>
        <w:rPr>
          <w:rFonts w:asciiTheme="majorBidi" w:eastAsiaTheme="minorHAnsi" w:hAnsiTheme="majorBidi" w:cstheme="minorBidi"/>
          <w:color w:val="auto"/>
          <w:sz w:val="24"/>
          <w:szCs w:val="24"/>
          <w:lang w:bidi="he-IL"/>
        </w:rPr>
        <w:id w:val="-5118361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58EE113" w14:textId="1407CA34" w:rsidR="00B94C4F" w:rsidRPr="00B03775" w:rsidRDefault="00BA0F47" w:rsidP="00BA0F47">
          <w:pPr>
            <w:pStyle w:val="TOCHeading"/>
            <w:rPr>
              <w:rStyle w:val="Heading1Char"/>
              <w:color w:val="000000" w:themeColor="text1"/>
              <w:sz w:val="24"/>
              <w:szCs w:val="24"/>
            </w:rPr>
          </w:pPr>
          <w:r w:rsidRPr="00B03775">
            <w:rPr>
              <w:rStyle w:val="Heading1Char"/>
              <w:color w:val="000000" w:themeColor="text1"/>
              <w:sz w:val="24"/>
              <w:szCs w:val="24"/>
            </w:rPr>
            <w:t>Contents</w:t>
          </w:r>
        </w:p>
        <w:p w14:paraId="21C52937" w14:textId="0CC53AF0" w:rsidR="00B03775" w:rsidRPr="00B03775" w:rsidRDefault="00B94C4F">
          <w:pPr>
            <w:pStyle w:val="TOC1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r w:rsidRPr="00B03775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B03775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B03775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hyperlink w:anchor="_Toc63265042" w:history="1">
            <w:r w:rsidR="00B03775" w:rsidRPr="00B03775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eTable 1 Inclusion criteria by trial in the analytic sample</w: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_Toc63265042 \h </w:instrTex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</w: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CAE96A" w14:textId="275C0505" w:rsidR="00B03775" w:rsidRPr="00B03775" w:rsidRDefault="003F4C3D">
          <w:pPr>
            <w:pStyle w:val="TOC1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63265043" w:history="1">
            <w:r w:rsidR="00B03775" w:rsidRPr="00B03775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eTable 2 Supplement model fit indices</w: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_Toc63265043 \h </w:instrTex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</w: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695775" w14:textId="49F78DC1" w:rsidR="00B03775" w:rsidRPr="00B03775" w:rsidRDefault="003F4C3D">
          <w:pPr>
            <w:pStyle w:val="TOC1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63265044" w:history="1">
            <w:r w:rsidR="00B03775" w:rsidRPr="00B03775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eTable 3 Logistic regression models</w: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_Toc63265044 \h </w:instrTex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4CF612" w14:textId="1E148AB9" w:rsidR="00B03775" w:rsidRPr="00B03775" w:rsidRDefault="003F4C3D">
          <w:pPr>
            <w:pStyle w:val="TOC1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63265045" w:history="1">
            <w:r w:rsidR="00B03775" w:rsidRPr="00B03775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eReferences</w: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_Toc63265045 \h </w:instrTex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</w:t>
            </w:r>
            <w:r w:rsidR="00B03775" w:rsidRPr="00B0377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5D93DC" w14:textId="53B6AAD9" w:rsidR="00B94C4F" w:rsidRPr="001A7513" w:rsidRDefault="00B94C4F">
          <w:pPr>
            <w:rPr>
              <w:rFonts w:asciiTheme="majorBidi" w:hAnsiTheme="majorBidi" w:cstheme="majorBidi"/>
              <w:sz w:val="24"/>
              <w:szCs w:val="24"/>
            </w:rPr>
          </w:pPr>
          <w:r w:rsidRPr="00B03775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C06FCC3" w14:textId="4BC02A32" w:rsidR="00C73B82" w:rsidRDefault="00C73B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61FA997" w14:textId="77777777" w:rsidR="00B94C4F" w:rsidRPr="001A7513" w:rsidRDefault="00B94C4F" w:rsidP="00B94C4F">
      <w:pPr>
        <w:rPr>
          <w:rFonts w:asciiTheme="majorBidi" w:hAnsiTheme="majorBidi" w:cstheme="majorBidi"/>
          <w:sz w:val="24"/>
          <w:szCs w:val="24"/>
        </w:rPr>
      </w:pPr>
    </w:p>
    <w:p w14:paraId="1BC8A1BD" w14:textId="13CFC1CE" w:rsidR="00C73B82" w:rsidRPr="007A616D" w:rsidRDefault="00C73B82" w:rsidP="007A616D">
      <w:pPr>
        <w:pStyle w:val="Heading1"/>
      </w:pPr>
      <w:bookmarkStart w:id="1" w:name="_Toc63265042"/>
      <w:r w:rsidRPr="007A616D">
        <w:t>eTable 1 Inclusion criteria by trial</w:t>
      </w:r>
      <w:r w:rsidR="00736214">
        <w:t xml:space="preserve"> in the analytic sample</w:t>
      </w:r>
      <w:bookmarkEnd w:id="1"/>
    </w:p>
    <w:tbl>
      <w:tblPr>
        <w:tblStyle w:val="TableGrid"/>
        <w:tblW w:w="4954" w:type="pct"/>
        <w:tblLayout w:type="fixed"/>
        <w:tblLook w:val="04A0" w:firstRow="1" w:lastRow="0" w:firstColumn="1" w:lastColumn="0" w:noHBand="0" w:noVBand="1"/>
      </w:tblPr>
      <w:tblGrid>
        <w:gridCol w:w="2394"/>
        <w:gridCol w:w="1714"/>
        <w:gridCol w:w="1714"/>
        <w:gridCol w:w="1645"/>
        <w:gridCol w:w="1797"/>
      </w:tblGrid>
      <w:tr w:rsidR="00434CFF" w:rsidRPr="007A616D" w14:paraId="172A2193" w14:textId="58B71CD6" w:rsidTr="00434CFF">
        <w:trPr>
          <w:trHeight w:val="312"/>
        </w:trPr>
        <w:tc>
          <w:tcPr>
            <w:tcW w:w="1292" w:type="pct"/>
            <w:noWrap/>
            <w:hideMark/>
          </w:tcPr>
          <w:p w14:paraId="7AF18D79" w14:textId="77777777" w:rsidR="00434CFF" w:rsidRPr="007A616D" w:rsidRDefault="00434CFF" w:rsidP="005A1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616D">
              <w:rPr>
                <w:rFonts w:asciiTheme="majorBidi" w:hAnsiTheme="majorBidi" w:cstheme="majorBidi"/>
                <w:sz w:val="24"/>
                <w:szCs w:val="24"/>
              </w:rPr>
              <w:t>Trial</w:t>
            </w:r>
          </w:p>
        </w:tc>
        <w:tc>
          <w:tcPr>
            <w:tcW w:w="925" w:type="pct"/>
          </w:tcPr>
          <w:p w14:paraId="64519CD9" w14:textId="31D104FA" w:rsidR="00434CFF" w:rsidRPr="007A616D" w:rsidRDefault="00164D8E" w:rsidP="00164D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Allocation</w:t>
            </w:r>
            <w:r w:rsidR="00F50729">
              <w:rPr>
                <w:rFonts w:asciiTheme="majorBidi" w:hAnsiTheme="majorBidi" w:cstheme="majorBidi"/>
                <w:sz w:val="24"/>
                <w:szCs w:val="24"/>
              </w:rPr>
              <w:t>, sample</w:t>
            </w:r>
            <w:r w:rsidR="00B0377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F50729">
              <w:rPr>
                <w:rFonts w:asciiTheme="majorBidi" w:hAnsiTheme="majorBidi" w:cstheme="majorBidi"/>
                <w:sz w:val="24"/>
                <w:szCs w:val="24"/>
              </w:rPr>
              <w:t xml:space="preserve"> and dose information</w:t>
            </w:r>
          </w:p>
        </w:tc>
        <w:tc>
          <w:tcPr>
            <w:tcW w:w="925" w:type="pct"/>
            <w:noWrap/>
            <w:hideMark/>
          </w:tcPr>
          <w:p w14:paraId="1FCD558B" w14:textId="655E0E25" w:rsidR="00434CFF" w:rsidRPr="007A616D" w:rsidRDefault="00434CFF" w:rsidP="005A1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616D">
              <w:rPr>
                <w:rFonts w:asciiTheme="majorBidi" w:hAnsiTheme="majorBidi" w:cstheme="majorBidi"/>
                <w:sz w:val="24"/>
                <w:szCs w:val="24"/>
              </w:rPr>
              <w:t>Analytic sample</w:t>
            </w:r>
          </w:p>
          <w:p w14:paraId="23576F45" w14:textId="1EB16559" w:rsidR="00434CFF" w:rsidRPr="007A616D" w:rsidRDefault="00434CFF" w:rsidP="007362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616D">
              <w:rPr>
                <w:rFonts w:asciiTheme="majorBidi" w:hAnsiTheme="majorBidi" w:cstheme="majorBidi"/>
                <w:sz w:val="24"/>
                <w:szCs w:val="24"/>
              </w:rPr>
              <w:t>N(%)</w:t>
            </w:r>
          </w:p>
        </w:tc>
        <w:tc>
          <w:tcPr>
            <w:tcW w:w="888" w:type="pct"/>
            <w:noWrap/>
          </w:tcPr>
          <w:p w14:paraId="6C545F43" w14:textId="5941F161" w:rsidR="00434CFF" w:rsidRPr="007A616D" w:rsidRDefault="00434CFF" w:rsidP="005A1F5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A616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List of visits with a scheduled ADAS-Cog administration</w:t>
            </w:r>
          </w:p>
        </w:tc>
        <w:tc>
          <w:tcPr>
            <w:tcW w:w="970" w:type="pct"/>
          </w:tcPr>
          <w:p w14:paraId="7BD78C31" w14:textId="77777777" w:rsidR="00434CFF" w:rsidRPr="007A616D" w:rsidRDefault="00434CFF" w:rsidP="005A1F5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A616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Trial inclusion criteria</w:t>
            </w:r>
          </w:p>
        </w:tc>
      </w:tr>
      <w:tr w:rsidR="00434CFF" w:rsidRPr="007A616D" w14:paraId="0C334900" w14:textId="1A9C7F99" w:rsidTr="00434CFF">
        <w:trPr>
          <w:trHeight w:val="312"/>
        </w:trPr>
        <w:tc>
          <w:tcPr>
            <w:tcW w:w="1292" w:type="pct"/>
            <w:noWrap/>
            <w:hideMark/>
          </w:tcPr>
          <w:p w14:paraId="4656BBED" w14:textId="36FAAB87" w:rsidR="00434CFF" w:rsidRPr="007A616D" w:rsidRDefault="00434CFF" w:rsidP="00434C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begin">
                <w:fldData xml:space="preserve">PEVuZE5vdGU+PENpdGUgQXV0aG9yWWVhcj0iMSI+PEF1dGhvcj5Ib21tYTwvQXV0aG9yPjxZZWFy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</w:fldData>
              </w:fldChar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instrText xml:space="preserve"> ADDIN EN.CITE </w:instrTex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begin">
                <w:fldData xml:space="preserve">PEVuZE5vdGU+PENpdGUgQXV0aG9yWWVhcj0iMSI+PEF1dGhvcj5Ib21tYTwvQXV0aG9yPjxZZWFy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</w:fldData>
              </w:fldChar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instrText xml:space="preserve"> ADDIN EN.CITE.DATA </w:instrTex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end"/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</w:rPr>
              <w:t>Homma et al. (2000)</w:t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5" w:type="pct"/>
            <w:vAlign w:val="center"/>
          </w:tcPr>
          <w:p w14:paraId="67B85D97" w14:textId="77777777" w:rsidR="00434CFF" w:rsidRPr="00F50729" w:rsidRDefault="00434CFF" w:rsidP="00AD2682">
            <w:pPr>
              <w:rPr>
                <w:rFonts w:asciiTheme="majorBidi" w:eastAsia="Yu Gothic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eastAsia="Yu Gothic" w:hAnsiTheme="majorBidi" w:cstheme="majorBidi"/>
                <w:sz w:val="24"/>
                <w:szCs w:val="24"/>
              </w:rPr>
              <w:t>Placebo 132</w:t>
            </w:r>
          </w:p>
          <w:p w14:paraId="64330067" w14:textId="69648172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>Donepezil 136 (5 mg)</w:t>
            </w:r>
          </w:p>
        </w:tc>
        <w:tc>
          <w:tcPr>
            <w:tcW w:w="925" w:type="pct"/>
            <w:noWrap/>
            <w:hideMark/>
          </w:tcPr>
          <w:p w14:paraId="08743D6E" w14:textId="44755462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 xml:space="preserve">  268 (12.23) </w:t>
            </w:r>
          </w:p>
        </w:tc>
        <w:tc>
          <w:tcPr>
            <w:tcW w:w="888" w:type="pct"/>
            <w:noWrap/>
          </w:tcPr>
          <w:p w14:paraId="6E655FA1" w14:textId="419FF964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Week 0, 4, 8, 12, 16, 20, 24</w:t>
            </w:r>
          </w:p>
        </w:tc>
        <w:tc>
          <w:tcPr>
            <w:tcW w:w="970" w:type="pct"/>
          </w:tcPr>
          <w:p w14:paraId="421285F2" w14:textId="77777777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MMSE: 10-26</w:t>
            </w:r>
            <w:r w:rsidRPr="00F507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CDR: 1 or 2</w:t>
            </w:r>
          </w:p>
          <w:p w14:paraId="5BA96277" w14:textId="77777777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ADAS-cog: at least 15</w:t>
            </w:r>
          </w:p>
        </w:tc>
      </w:tr>
      <w:tr w:rsidR="00434CFF" w:rsidRPr="007A616D" w14:paraId="46558FC3" w14:textId="6B7166EF" w:rsidTr="00434CFF">
        <w:trPr>
          <w:trHeight w:val="312"/>
        </w:trPr>
        <w:tc>
          <w:tcPr>
            <w:tcW w:w="1292" w:type="pct"/>
            <w:noWrap/>
            <w:hideMark/>
          </w:tcPr>
          <w:p w14:paraId="26842958" w14:textId="744B0B5B" w:rsidR="00434CFF" w:rsidRPr="007A616D" w:rsidRDefault="00434CFF" w:rsidP="00434C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instrText xml:space="preserve"> ADDIN EN.CITE &lt;EndNote&gt;&lt;Cite AuthorYear="1"&gt;&lt;Author&gt;Rogers&lt;/Author&gt;&lt;Year&gt;1996&lt;/Year&gt;&lt;RecNum&gt;18&lt;/RecNum&gt;&lt;DisplayText&gt;Rogers and Friedhoff (1996)&lt;/DisplayText&gt;&lt;record&gt;&lt;rec-number&gt;18&lt;/rec-number&gt;&lt;foreign-keys&gt;&lt;key app="EN" db-id="9epdt5wwx9rwwce9r5dv22s22rsx2sfatdad" timestamp="1587903323"&gt;18&lt;/key&gt;&lt;/foreign-keys&gt;&lt;ref-type name="Journal Article"&gt;17&lt;/ref-type&gt;&lt;contributors&gt;&lt;authors&gt;&lt;author&gt;Rogers, S. L.&lt;/author&gt;&lt;author&gt;Friedhoff, L. T.&lt;/author&gt;&lt;/authors&gt;&lt;/contributors&gt;&lt;auth-address&gt;Department of Clinical Research, Eisai America Inc., Teaneck, N.J. 07666-6741, USA.&lt;/auth-address&gt;&lt;titles&gt;&lt;title&gt;The efficacy and safety of donepezil in patients with Alzheimer&amp;apos;s disease: results of a US Multicentre, Randomized, Double-Blind, Placebo-Controlled Trial. The Donepezil Study Group&lt;/title&gt;&lt;secondary-title&gt;Dementia&lt;/secondary-title&gt;&lt;/titles&gt;&lt;periodical&gt;&lt;full-title&gt;Dementia&lt;/full-title&gt;&lt;/periodical&gt;&lt;pages&gt;293-303&lt;/pages&gt;&lt;volume&gt;7&lt;/volume&gt;&lt;number&gt;6&lt;/number&gt;&lt;keywords&gt;&lt;keyword&gt;Acetylcholinesterase/blood&lt;/keyword&gt;&lt;keyword&gt;Aged&lt;/keyword&gt;&lt;keyword&gt;Alzheimer Disease/*drug therapy/psychology&lt;/keyword&gt;&lt;keyword&gt;Cholinesterase Inhibitors/adverse effects/blood/*therapeutic use&lt;/keyword&gt;&lt;keyword&gt;Cognition/drug effects&lt;/keyword&gt;&lt;keyword&gt;Donepezil&lt;/keyword&gt;&lt;keyword&gt;Double-Blind Method&lt;/keyword&gt;&lt;keyword&gt;Erythrocytes/enzymology&lt;/keyword&gt;&lt;keyword&gt;Female&lt;/keyword&gt;&lt;keyword&gt;Humans&lt;/keyword&gt;&lt;keyword&gt;Indans/adverse effects/blood/*therapeutic use&lt;/keyword&gt;&lt;keyword&gt;Male&lt;/keyword&gt;&lt;keyword&gt;Mental Health&lt;/keyword&gt;&lt;keyword&gt;Middle Aged&lt;/keyword&gt;&lt;keyword&gt;Osmolar Concentration&lt;/keyword&gt;&lt;keyword&gt;Piperidines/adverse effects/blood/*therapeutic use&lt;/keyword&gt;&lt;keyword&gt;Placebos&lt;/keyword&gt;&lt;/keywords&gt;&lt;dates&gt;&lt;year&gt;1996&lt;/year&gt;&lt;pub-dates&gt;&lt;date&gt;Nov-Dec&lt;/date&gt;&lt;/pub-dates&gt;&lt;/dates&gt;&lt;isbn&gt;1013-7424 (Print)&amp;#xD;1013-7424 (Linking)&lt;/isbn&gt;&lt;accession-num&gt;8915035&lt;/accession-num&gt;&lt;urls&gt;&lt;related-urls&gt;&lt;url&gt;https://www.ncbi.nlm.nih.gov/pubmed/8915035&lt;/url&gt;&lt;/related-urls&gt;&lt;/urls&gt;&lt;electronic-resource-num&gt;10.1159/000106895&lt;/electronic-resource-num&gt;&lt;/record&gt;&lt;/Cite&gt;&lt;/EndNote&gt;</w:instrText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</w:rPr>
              <w:t>Rogers and Friedhoff (1996)</w:t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5" w:type="pct"/>
            <w:vAlign w:val="center"/>
          </w:tcPr>
          <w:p w14:paraId="3B96C12E" w14:textId="1B7C6167" w:rsidR="00434CFF" w:rsidRPr="00F50729" w:rsidRDefault="00434CFF" w:rsidP="00AD2682">
            <w:pPr>
              <w:rPr>
                <w:rFonts w:asciiTheme="majorBidi" w:eastAsia="Yu Gothic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eastAsia="Yu Gothic" w:hAnsiTheme="majorBidi" w:cstheme="majorBidi"/>
                <w:sz w:val="24"/>
                <w:szCs w:val="24"/>
              </w:rPr>
              <w:t xml:space="preserve">Placebo </w:t>
            </w:r>
            <w:r w:rsidR="00164D8E" w:rsidRPr="00F50729">
              <w:rPr>
                <w:rFonts w:asciiTheme="majorBidi" w:eastAsia="Yu Gothic" w:hAnsiTheme="majorBidi" w:cstheme="majorBidi"/>
                <w:sz w:val="24"/>
                <w:szCs w:val="24"/>
              </w:rPr>
              <w:t>37</w:t>
            </w:r>
          </w:p>
          <w:p w14:paraId="1285E03C" w14:textId="7808CC3B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>Donepezil 42 (1 mg)</w:t>
            </w:r>
          </w:p>
          <w:p w14:paraId="38212FB1" w14:textId="78614CE2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>Donepezil 40 (3 mg)</w:t>
            </w:r>
          </w:p>
          <w:p w14:paraId="75B85CE5" w14:textId="699BBBA5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>Donepezil 3</w:t>
            </w:r>
            <w:r w:rsidR="00164D8E" w:rsidRPr="00F50729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F50729">
              <w:rPr>
                <w:rFonts w:asciiTheme="majorBidi" w:hAnsiTheme="majorBidi" w:cstheme="majorBidi"/>
                <w:sz w:val="24"/>
                <w:szCs w:val="24"/>
              </w:rPr>
              <w:t xml:space="preserve"> (5 mg)</w:t>
            </w:r>
          </w:p>
        </w:tc>
        <w:tc>
          <w:tcPr>
            <w:tcW w:w="925" w:type="pct"/>
            <w:noWrap/>
            <w:hideMark/>
          </w:tcPr>
          <w:p w14:paraId="3732CC1E" w14:textId="4FF14386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 xml:space="preserve">  156 ( 7.12) </w:t>
            </w:r>
          </w:p>
        </w:tc>
        <w:tc>
          <w:tcPr>
            <w:tcW w:w="888" w:type="pct"/>
            <w:noWrap/>
            <w:vAlign w:val="center"/>
          </w:tcPr>
          <w:p w14:paraId="32CD68C0" w14:textId="15E4F956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Week 0, 1, 3, 6, 9, 12</w:t>
            </w:r>
          </w:p>
        </w:tc>
        <w:tc>
          <w:tcPr>
            <w:tcW w:w="970" w:type="pct"/>
            <w:vAlign w:val="center"/>
          </w:tcPr>
          <w:p w14:paraId="0D385D07" w14:textId="77777777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MMSE: 10-26</w:t>
            </w:r>
            <w:r w:rsidRPr="00F5072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CDR: 1 or 2</w:t>
            </w:r>
          </w:p>
        </w:tc>
      </w:tr>
      <w:tr w:rsidR="00434CFF" w:rsidRPr="007A616D" w14:paraId="25850037" w14:textId="453D4878" w:rsidTr="00434CFF">
        <w:trPr>
          <w:trHeight w:val="312"/>
        </w:trPr>
        <w:tc>
          <w:tcPr>
            <w:tcW w:w="1292" w:type="pct"/>
            <w:noWrap/>
            <w:hideMark/>
          </w:tcPr>
          <w:p w14:paraId="5B790AD9" w14:textId="2CA6437A" w:rsidR="00434CFF" w:rsidRPr="007A616D" w:rsidRDefault="00434CFF" w:rsidP="00434C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instrText xml:space="preserve"> ADDIN EN.CITE &lt;EndNote&gt;&lt;Cite AuthorYear="1"&gt;&lt;Author&gt;Rogers&lt;/Author&gt;&lt;Year&gt;1998&lt;/Year&gt;&lt;RecNum&gt;30&lt;/RecNum&gt;&lt;DisplayText&gt;Rogers, Doody, Mohs, and Friedhoff (1998)&lt;/DisplayText&gt;&lt;record&gt;&lt;rec-number&gt;30&lt;/rec-number&gt;&lt;foreign-keys&gt;&lt;key app="EN" db-id="9epdt5wwx9rwwce9r5dv22s22rsx2sfatdad" timestamp="1587903493"&gt;30&lt;/key&gt;&lt;/foreign-keys&gt;&lt;ref-type name="Journal Article"&gt;17&lt;/ref-type&gt;&lt;contributors&gt;&lt;authors&gt;&lt;author&gt;Rogers, S. L.&lt;/author&gt;&lt;author&gt;Doody, R. S.&lt;/author&gt;&lt;author&gt;Mohs, R. C.&lt;/author&gt;&lt;author&gt;Friedhoff, L. T.&lt;/author&gt;&lt;/authors&gt;&lt;/contributors&gt;&lt;auth-address&gt;Eisai Inc, Teaneck, NJ 07666-6741, USA.&lt;/auth-address&gt;&lt;titles&gt;&lt;title&gt;Donepezil improves cognition and global function in Alzheimer disease: a 15-week, double-blind, placebo-controlled study. Donepezil Study Group&lt;/title&gt;&lt;secondary-title&gt;Arch Intern Med&lt;/secondary-title&gt;&lt;/titles&gt;&lt;periodical&gt;&lt;full-title&gt;Arch Intern Med&lt;/full-title&gt;&lt;/periodical&gt;&lt;pages&gt;1021-31&lt;/pages&gt;&lt;volume&gt;158&lt;/volume&gt;&lt;number&gt;9&lt;/number&gt;&lt;keywords&gt;&lt;keyword&gt;Aged&lt;/keyword&gt;&lt;keyword&gt;Aged, 80 and over&lt;/keyword&gt;&lt;keyword&gt;Alzheimer Disease/*drug therapy/*psychology&lt;/keyword&gt;&lt;keyword&gt;Cholinesterase Inhibitors/administration &amp;amp; dosage/*therapeutic use&lt;/keyword&gt;&lt;keyword&gt;Cognition/*drug effects&lt;/keyword&gt;&lt;keyword&gt;Donepezil&lt;/keyword&gt;&lt;keyword&gt;Double-Blind Method&lt;/keyword&gt;&lt;keyword&gt;Drug Administration Schedule&lt;/keyword&gt;&lt;keyword&gt;Female&lt;/keyword&gt;&lt;keyword&gt;Humans&lt;/keyword&gt;&lt;keyword&gt;Indans/administration &amp;amp; dosage/*therapeutic use&lt;/keyword&gt;&lt;keyword&gt;Male&lt;/keyword&gt;&lt;keyword&gt;Middle Aged&lt;/keyword&gt;&lt;keyword&gt;Piperidines/administration &amp;amp; dosage/*therapeutic use&lt;/keyword&gt;&lt;keyword&gt;Treatment Outcome&lt;/keyword&gt;&lt;keyword&gt;United States&lt;/keyword&gt;&lt;/keywords&gt;&lt;dates&gt;&lt;year&gt;1998&lt;/year&gt;&lt;pub-dates&gt;&lt;date&gt;May 11&lt;/date&gt;&lt;/pub-dates&gt;&lt;/dates&gt;&lt;isbn&gt;0003-9926 (Print)&amp;#xD;0003-9926 (Linking)&lt;/isbn&gt;&lt;accession-num&gt;9588436&lt;/accession-num&gt;&lt;urls&gt;&lt;related-urls&gt;&lt;url&gt;https://www.ncbi.nlm.nih.gov/pubmed/9588436&lt;/url&gt;&lt;/related-urls&gt;&lt;/urls&gt;&lt;electronic-resource-num&gt;10.1001/archinte.158.9.1021&lt;/electronic-resource-num&gt;&lt;/record&gt;&lt;/Cite&gt;&lt;/EndNote&gt;</w:instrText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</w:rPr>
              <w:t>Rogers, Doody, Mohs, and Friedhoff (1998)</w:t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5" w:type="pct"/>
            <w:vAlign w:val="center"/>
          </w:tcPr>
          <w:p w14:paraId="6EC20A77" w14:textId="77777777" w:rsidR="00434CFF" w:rsidRPr="00F50729" w:rsidRDefault="00434CFF" w:rsidP="00AD2682">
            <w:pPr>
              <w:rPr>
                <w:rFonts w:asciiTheme="majorBidi" w:eastAsia="Yu Gothic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eastAsia="Yu Gothic" w:hAnsiTheme="majorBidi" w:cstheme="majorBidi"/>
                <w:sz w:val="24"/>
                <w:szCs w:val="24"/>
              </w:rPr>
              <w:t>Placebo 157</w:t>
            </w:r>
          </w:p>
          <w:p w14:paraId="7A997818" w14:textId="5E6DCCF9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>Donepezil 16</w:t>
            </w:r>
            <w:r w:rsidR="00164D8E" w:rsidRPr="00F50729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50729">
              <w:rPr>
                <w:rFonts w:asciiTheme="majorBidi" w:hAnsiTheme="majorBidi" w:cstheme="majorBidi"/>
                <w:sz w:val="24"/>
                <w:szCs w:val="24"/>
              </w:rPr>
              <w:t xml:space="preserve"> (5 mg)</w:t>
            </w:r>
          </w:p>
          <w:p w14:paraId="3B70E230" w14:textId="04448F35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>Donepezil 163 (10 mg)</w:t>
            </w:r>
          </w:p>
        </w:tc>
        <w:tc>
          <w:tcPr>
            <w:tcW w:w="925" w:type="pct"/>
            <w:noWrap/>
            <w:hideMark/>
          </w:tcPr>
          <w:p w14:paraId="4DA20CF5" w14:textId="26BCFE34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 xml:space="preserve">  480 (21.91) </w:t>
            </w:r>
          </w:p>
        </w:tc>
        <w:tc>
          <w:tcPr>
            <w:tcW w:w="888" w:type="pct"/>
            <w:noWrap/>
            <w:vAlign w:val="center"/>
          </w:tcPr>
          <w:p w14:paraId="5CD802F2" w14:textId="67BCA798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Week 0, 3, 6, 9, 12</w:t>
            </w:r>
          </w:p>
        </w:tc>
        <w:tc>
          <w:tcPr>
            <w:tcW w:w="970" w:type="pct"/>
            <w:vAlign w:val="center"/>
          </w:tcPr>
          <w:p w14:paraId="65F5E5FD" w14:textId="77777777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MMSE: 10-26</w:t>
            </w:r>
            <w:r w:rsidRPr="00F5072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CDR: 1 or 2</w:t>
            </w:r>
          </w:p>
        </w:tc>
      </w:tr>
      <w:tr w:rsidR="00434CFF" w:rsidRPr="007A616D" w14:paraId="795A5B38" w14:textId="7D608A6A" w:rsidTr="00434CFF">
        <w:trPr>
          <w:trHeight w:val="312"/>
        </w:trPr>
        <w:tc>
          <w:tcPr>
            <w:tcW w:w="1292" w:type="pct"/>
            <w:noWrap/>
            <w:hideMark/>
          </w:tcPr>
          <w:p w14:paraId="7A6607A2" w14:textId="57EE4015" w:rsidR="00434CFF" w:rsidRPr="007A616D" w:rsidRDefault="00434CFF" w:rsidP="00434C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instrText xml:space="preserve"> ADDIN EN.CITE &lt;EndNote&gt;&lt;Cite AuthorYear="1"&gt;&lt;Author&gt;Rogers&lt;/Author&gt;&lt;Year&gt;1998&lt;/Year&gt;&lt;RecNum&gt;32&lt;/RecNum&gt;&lt;DisplayText&gt;Rogers, Farlow, Doody, Mohs, and Friedhoff (1998)&lt;/DisplayText&gt;&lt;record&gt;&lt;rec-number&gt;32&lt;/rec-number&gt;&lt;foreign-keys&gt;&lt;key app="EN" db-id="9epdt5wwx9rwwce9r5dv22s22rsx2sfatdad" timestamp="1587903493"&gt;32&lt;/key&gt;&lt;/foreign-keys&gt;&lt;ref-type name="Journal Article"&gt;17&lt;/ref-type&gt;&lt;contributors&gt;&lt;authors&gt;&lt;author&gt;Rogers, S. L.&lt;/author&gt;&lt;author&gt;Farlow, M. R.&lt;/author&gt;&lt;author&gt;Doody, R. S.&lt;/author&gt;&lt;author&gt;Mohs, R.&lt;/author&gt;&lt;author&gt;Friedhoff, L. T.&lt;/author&gt;&lt;/authors&gt;&lt;/contributors&gt;&lt;auth-address&gt;Eisai Inc., Teaneck, NJ 07666-6741, USA.&lt;/auth-address&gt;&lt;titles&gt;&lt;title&gt;A 24-week, double-blind, placebo-controlled trial of donepezil in patients with Alzheimer&amp;apos;s disease. Donepezil Study Group&lt;/title&gt;&lt;secondary-title&gt;Neurology&lt;/secondary-title&gt;&lt;/titles&gt;&lt;periodical&gt;&lt;full-title&gt;Neurology&lt;/full-title&gt;&lt;/periodical&gt;&lt;pages&gt;136-45&lt;/pages&gt;&lt;volume&gt;50&lt;/volume&gt;&lt;number&gt;1&lt;/number&gt;&lt;keywords&gt;&lt;keyword&gt;Aged&lt;/keyword&gt;&lt;keyword&gt;Alzheimer Disease/*drug therapy&lt;/keyword&gt;&lt;keyword&gt;Cholinesterase Inhibitors/*administration &amp;amp; dosage/adverse effects/blood&lt;/keyword&gt;&lt;keyword&gt;Cognition/drug effects&lt;/keyword&gt;&lt;keyword&gt;Donepezil&lt;/keyword&gt;&lt;keyword&gt;Double-Blind Method&lt;/keyword&gt;&lt;keyword&gt;Female&lt;/keyword&gt;&lt;keyword&gt;Humans&lt;/keyword&gt;&lt;keyword&gt;Indans/*administration &amp;amp; dosage/adverse effects/blood&lt;/keyword&gt;&lt;keyword&gt;Male&lt;/keyword&gt;&lt;keyword&gt;Memory/drug effects&lt;/keyword&gt;&lt;keyword&gt;Mental Status Schedule&lt;/keyword&gt;&lt;keyword&gt;Piperidines/*administration &amp;amp; dosage/adverse effects/blood&lt;/keyword&gt;&lt;/keywords&gt;&lt;dates&gt;&lt;year&gt;1998&lt;/year&gt;&lt;pub-dates&gt;&lt;date&gt;Jan&lt;/date&gt;&lt;/pub-dates&gt;&lt;/dates&gt;&lt;isbn&gt;0028-3878 (Print)&amp;#xD;0028-3878 (Linking)&lt;/isbn&gt;&lt;accession-num&gt;9443470&lt;/accession-num&gt;&lt;urls&gt;&lt;related-urls&gt;&lt;url&gt;https://www.ncbi.nlm.nih.gov/pubmed/9443470&lt;/url&gt;&lt;/related-urls&gt;&lt;/urls&gt;&lt;electronic-resource-num&gt;10.1212/wnl.50.1.136&lt;/electronic-resource-num&gt;&lt;/record&gt;&lt;/Cite&gt;&lt;/EndNote&gt;</w:instrText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</w:rPr>
              <w:t>Rogers, Farlow, Doody, Mohs, and Friedhoff (1998)</w:t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5" w:type="pct"/>
            <w:vAlign w:val="center"/>
          </w:tcPr>
          <w:p w14:paraId="612F4A1E" w14:textId="59F5C4F6" w:rsidR="00434CFF" w:rsidRPr="00F50729" w:rsidRDefault="00434CFF" w:rsidP="00AD2682">
            <w:pPr>
              <w:rPr>
                <w:rFonts w:asciiTheme="majorBidi" w:eastAsia="Yu Gothic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eastAsia="Yu Gothic" w:hAnsiTheme="majorBidi" w:cstheme="majorBidi"/>
                <w:sz w:val="24"/>
                <w:szCs w:val="24"/>
              </w:rPr>
              <w:t>Placebo 162</w:t>
            </w:r>
          </w:p>
          <w:p w14:paraId="6E3B46CC" w14:textId="2BD26EFD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>Donepezil 154 (5 mg)</w:t>
            </w:r>
          </w:p>
          <w:p w14:paraId="5F38262B" w14:textId="6DB62C03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>Donepezil 15</w:t>
            </w:r>
            <w:r w:rsidR="00164D8E" w:rsidRPr="00F50729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50729">
              <w:rPr>
                <w:rFonts w:asciiTheme="majorBidi" w:hAnsiTheme="majorBidi" w:cstheme="majorBidi"/>
                <w:sz w:val="24"/>
                <w:szCs w:val="24"/>
              </w:rPr>
              <w:t xml:space="preserve"> (10 mg)</w:t>
            </w:r>
          </w:p>
        </w:tc>
        <w:tc>
          <w:tcPr>
            <w:tcW w:w="925" w:type="pct"/>
            <w:noWrap/>
            <w:hideMark/>
          </w:tcPr>
          <w:p w14:paraId="373FC0E5" w14:textId="7AE93235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 xml:space="preserve">  472 (21.54) </w:t>
            </w:r>
          </w:p>
        </w:tc>
        <w:tc>
          <w:tcPr>
            <w:tcW w:w="888" w:type="pct"/>
            <w:noWrap/>
            <w:vAlign w:val="center"/>
          </w:tcPr>
          <w:p w14:paraId="23D7F286" w14:textId="383C4909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Week 0, 6, 12, 18, 24</w:t>
            </w:r>
          </w:p>
        </w:tc>
        <w:tc>
          <w:tcPr>
            <w:tcW w:w="970" w:type="pct"/>
            <w:vAlign w:val="center"/>
          </w:tcPr>
          <w:p w14:paraId="2E7FD6A6" w14:textId="77777777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MMSE: 10-26</w:t>
            </w:r>
            <w:r w:rsidRPr="00F5072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br/>
              <w:t>CDR: 1 or 2</w:t>
            </w:r>
          </w:p>
        </w:tc>
      </w:tr>
      <w:tr w:rsidR="00434CFF" w:rsidRPr="007A616D" w14:paraId="35C2EC05" w14:textId="1382AAE4" w:rsidTr="00434CFF">
        <w:trPr>
          <w:trHeight w:val="312"/>
        </w:trPr>
        <w:tc>
          <w:tcPr>
            <w:tcW w:w="1292" w:type="pct"/>
            <w:noWrap/>
            <w:hideMark/>
          </w:tcPr>
          <w:p w14:paraId="1A6A6709" w14:textId="0B0433B3" w:rsidR="00434CFF" w:rsidRPr="007A616D" w:rsidRDefault="00434CFF" w:rsidP="00434C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instrText xml:space="preserve"> ADDIN EN.CITE &lt;EndNote&gt;&lt;Cite AuthorYear="1"&gt;&lt;Author&gt;Burns&lt;/Author&gt;&lt;Year&gt;1999&lt;/Year&gt;&lt;RecNum&gt;25&lt;/RecNum&gt;&lt;DisplayText&gt;Burns et al. (1999)&lt;/DisplayText&gt;&lt;record&gt;&lt;rec-number&gt;25&lt;/rec-number&gt;&lt;foreign-keys&gt;&lt;key app="EN" db-id="9epdt5wwx9rwwce9r5dv22s22rsx2sfatdad" timestamp="1587903493"&gt;25&lt;/key&gt;&lt;/foreign-keys&gt;&lt;ref-type name="Journal Article"&gt;17&lt;/ref-type&gt;&lt;contributors&gt;&lt;authors&gt;&lt;author&gt;Burns, A.&lt;/author&gt;&lt;author&gt;Rossor, M.&lt;/author&gt;&lt;author&gt;Hecker, J.&lt;/author&gt;&lt;author&gt;Gauthier, S.&lt;/author&gt;&lt;author&gt;Petit, H.&lt;/author&gt;&lt;author&gt;Moller, H. J.&lt;/author&gt;&lt;author&gt;Rogers, S. L.&lt;/author&gt;&lt;author&gt;Friedhoff, L. T.&lt;/author&gt;&lt;/authors&gt;&lt;/contributors&gt;&lt;auth-address&gt;Withington Hospital, Manchester, UK.&lt;/auth-address&gt;&lt;titles&gt;&lt;title&gt;The effects of donepezil in Alzheimer&amp;apos;s disease - results from a multinational trial&lt;/title&gt;&lt;secondary-title&gt;Dement Geriatr Cogn Disord&lt;/secondary-title&gt;&lt;/titles&gt;&lt;periodical&gt;&lt;full-title&gt;Dement Geriatr Cogn Disord&lt;/full-title&gt;&lt;/periodical&gt;&lt;pages&gt;237-44&lt;/pages&gt;&lt;volume&gt;10&lt;/volume&gt;&lt;number&gt;3&lt;/number&gt;&lt;keywords&gt;&lt;keyword&gt;Aged&lt;/keyword&gt;&lt;keyword&gt;Aged, 80 and over&lt;/keyword&gt;&lt;keyword&gt;Alzheimer Disease/diagnosis/*drug therapy&lt;/keyword&gt;&lt;keyword&gt;Cholinesterase Inhibitors/*therapeutic use&lt;/keyword&gt;&lt;keyword&gt;Cognition Disorders/diagnosis&lt;/keyword&gt;&lt;keyword&gt;Donepezil&lt;/keyword&gt;&lt;keyword&gt;Double-Blind Method&lt;/keyword&gt;&lt;keyword&gt;Female&lt;/keyword&gt;&lt;keyword&gt;Humans&lt;/keyword&gt;&lt;keyword&gt;Indans/*therapeutic use&lt;/keyword&gt;&lt;keyword&gt;Male&lt;/keyword&gt;&lt;keyword&gt;Middle Aged&lt;/keyword&gt;&lt;keyword&gt;Neuropsychological Tests&lt;/keyword&gt;&lt;keyword&gt;Piperidines/*therapeutic use&lt;/keyword&gt;&lt;keyword&gt;Severity of Illness Index&lt;/keyword&gt;&lt;keyword&gt;Treatment Outcome&lt;/keyword&gt;&lt;/keywords&gt;&lt;dates&gt;&lt;year&gt;1999&lt;/year&gt;&lt;pub-dates&gt;&lt;date&gt;May-Jun&lt;/date&gt;&lt;/pub-dates&gt;&lt;/dates&gt;&lt;isbn&gt;1420-8008 (Print)&amp;#xD;1420-8008 (Linking)&lt;/isbn&gt;&lt;accession-num&gt;10325453&lt;/accession-num&gt;&lt;urls&gt;&lt;related-urls&gt;&lt;url&gt;https://www.ncbi.nlm.nih.gov/pubmed/10325453&lt;/url&gt;&lt;/related-urls&gt;&lt;/urls&gt;&lt;electronic-resource-num&gt;10.1159/000017126&lt;/electronic-resource-num&gt;&lt;/record&gt;&lt;/Cite&gt;&lt;/EndNote&gt;</w:instrText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</w:rPr>
              <w:t>Burns et al. (1999)</w:t>
            </w:r>
            <w:r w:rsidRPr="007A616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5" w:type="pct"/>
            <w:vAlign w:val="center"/>
          </w:tcPr>
          <w:p w14:paraId="0D5B3D52" w14:textId="35D3D99E" w:rsidR="00434CFF" w:rsidRPr="00F50729" w:rsidRDefault="00434CFF" w:rsidP="00AD2682">
            <w:pPr>
              <w:rPr>
                <w:rFonts w:asciiTheme="majorBidi" w:eastAsia="Yu Gothic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eastAsia="Yu Gothic" w:hAnsiTheme="majorBidi" w:cstheme="majorBidi"/>
                <w:sz w:val="24"/>
                <w:szCs w:val="24"/>
              </w:rPr>
              <w:t>Placebo 272</w:t>
            </w:r>
          </w:p>
          <w:p w14:paraId="004C1C87" w14:textId="2A3C0B8F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>Donepezil 271 (5 mg)</w:t>
            </w:r>
          </w:p>
          <w:p w14:paraId="4BBFBA64" w14:textId="5ADB1EED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>Donepezil 272 (10 mg)</w:t>
            </w:r>
          </w:p>
        </w:tc>
        <w:tc>
          <w:tcPr>
            <w:tcW w:w="925" w:type="pct"/>
            <w:noWrap/>
            <w:hideMark/>
          </w:tcPr>
          <w:p w14:paraId="7EFF8920" w14:textId="5955CDA9" w:rsidR="00434CFF" w:rsidRPr="00F50729" w:rsidRDefault="00434CFF" w:rsidP="00AD26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sz w:val="24"/>
                <w:szCs w:val="24"/>
              </w:rPr>
              <w:t xml:space="preserve">  815 (37.20) </w:t>
            </w:r>
          </w:p>
        </w:tc>
        <w:tc>
          <w:tcPr>
            <w:tcW w:w="888" w:type="pct"/>
            <w:noWrap/>
          </w:tcPr>
          <w:p w14:paraId="2C3C8E0E" w14:textId="563A8DD7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Week 0, 6, 12, 18, 24</w:t>
            </w:r>
          </w:p>
        </w:tc>
        <w:tc>
          <w:tcPr>
            <w:tcW w:w="970" w:type="pct"/>
          </w:tcPr>
          <w:p w14:paraId="2A228BA0" w14:textId="77777777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MMSE: 10-26</w:t>
            </w:r>
          </w:p>
          <w:p w14:paraId="0A53391E" w14:textId="32757AEF" w:rsidR="00434CFF" w:rsidRPr="00F50729" w:rsidRDefault="00434CFF" w:rsidP="00AD26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07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CDR: 1 or 2</w:t>
            </w:r>
          </w:p>
        </w:tc>
      </w:tr>
    </w:tbl>
    <w:p w14:paraId="11E55788" w14:textId="77777777" w:rsidR="00C73B82" w:rsidRPr="007A616D" w:rsidRDefault="00C73B82" w:rsidP="00C73B82">
      <w:pPr>
        <w:rPr>
          <w:rFonts w:asciiTheme="majorBidi" w:hAnsiTheme="majorBidi" w:cstheme="majorBidi"/>
        </w:rPr>
      </w:pPr>
    </w:p>
    <w:p w14:paraId="285A2D0C" w14:textId="0D89CD8F" w:rsidR="00C73B82" w:rsidRPr="007A616D" w:rsidRDefault="00C73B82" w:rsidP="007A616D">
      <w:pPr>
        <w:rPr>
          <w:rFonts w:asciiTheme="majorBidi" w:hAnsiTheme="majorBidi" w:cstheme="majorBidi"/>
        </w:rPr>
      </w:pPr>
      <w:r w:rsidRPr="007A616D">
        <w:rPr>
          <w:rFonts w:asciiTheme="majorBidi" w:hAnsiTheme="majorBidi" w:cstheme="majorBidi"/>
        </w:rPr>
        <w:t xml:space="preserve">Abbreviations: ADAS-cog, Alzheimer's Disease Assessment Scale-Cognitive Subscale, </w:t>
      </w:r>
      <w:r w:rsidRPr="007A616D">
        <w:rPr>
          <w:rFonts w:asciiTheme="majorBidi" w:eastAsia="Times New Roman" w:hAnsiTheme="majorBidi" w:cstheme="majorBidi"/>
          <w:color w:val="000000" w:themeColor="text1"/>
        </w:rPr>
        <w:t xml:space="preserve">CDR, Clinical Dementia Rating, </w:t>
      </w:r>
      <w:r w:rsidRPr="007A616D">
        <w:rPr>
          <w:rFonts w:asciiTheme="majorBidi" w:hAnsiTheme="majorBidi" w:cstheme="majorBidi"/>
        </w:rPr>
        <w:t>MMSE: Mini-Mental State Examination.</w:t>
      </w:r>
    </w:p>
    <w:p w14:paraId="2FDEB6BB" w14:textId="77777777" w:rsidR="00B94C4F" w:rsidRPr="00B94C4F" w:rsidRDefault="00B94C4F" w:rsidP="00B94C4F">
      <w:pPr>
        <w:rPr>
          <w:rFonts w:asciiTheme="majorBidi" w:hAnsiTheme="majorBidi" w:cstheme="majorBidi"/>
          <w:sz w:val="24"/>
          <w:szCs w:val="24"/>
        </w:rPr>
      </w:pPr>
    </w:p>
    <w:p w14:paraId="4012CE0B" w14:textId="77777777" w:rsidR="00B94C4F" w:rsidRDefault="00B94C4F">
      <w:r>
        <w:br w:type="page"/>
      </w:r>
    </w:p>
    <w:p w14:paraId="3B61B6A1" w14:textId="61EF9ACE" w:rsidR="00B94C4F" w:rsidRPr="00B94C4F" w:rsidRDefault="00B94C4F" w:rsidP="00B94C4F"/>
    <w:p w14:paraId="34F08814" w14:textId="4D4F173B" w:rsidR="00A2183C" w:rsidRPr="00BA0F47" w:rsidRDefault="00BA0F47" w:rsidP="005B6978">
      <w:pPr>
        <w:pStyle w:val="Heading1"/>
      </w:pPr>
      <w:bookmarkStart w:id="2" w:name="_Toc63265043"/>
      <w:r>
        <w:t>e</w:t>
      </w:r>
      <w:r w:rsidR="00C53199" w:rsidRPr="00BA0F47">
        <w:t xml:space="preserve">Table </w:t>
      </w:r>
      <w:r w:rsidR="005B6978">
        <w:t>2</w:t>
      </w:r>
      <w:r w:rsidR="00C53199" w:rsidRPr="00BA0F47">
        <w:t xml:space="preserve"> </w:t>
      </w:r>
      <w:r w:rsidR="00A2183C" w:rsidRPr="00BA0F47">
        <w:t>Supplement model fit indices</w:t>
      </w:r>
      <w:bookmarkEnd w:id="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47"/>
        <w:gridCol w:w="966"/>
        <w:gridCol w:w="966"/>
        <w:gridCol w:w="861"/>
        <w:gridCol w:w="966"/>
        <w:gridCol w:w="1033"/>
        <w:gridCol w:w="650"/>
        <w:gridCol w:w="816"/>
      </w:tblGrid>
      <w:tr w:rsidR="00A2183C" w:rsidRPr="00A2183C" w14:paraId="7284A95E" w14:textId="77777777" w:rsidTr="00A2183C">
        <w:trPr>
          <w:trHeight w:val="56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9470A" w14:textId="77777777" w:rsidR="00A2183C" w:rsidRPr="00A2183C" w:rsidRDefault="00A2183C" w:rsidP="00A21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Basis for model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70707" w14:textId="3DBBB940" w:rsidR="00A2183C" w:rsidRPr="00A2183C" w:rsidRDefault="00A2183C" w:rsidP="00C531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Number of classes </w:t>
            </w: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</w:r>
            <w:r w:rsidR="00C5319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Polynomial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55A75" w14:textId="77777777" w:rsidR="00A2183C" w:rsidRPr="00A2183C" w:rsidRDefault="00A2183C" w:rsidP="00A21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C0159" w14:textId="77777777" w:rsidR="00A2183C" w:rsidRPr="00A2183C" w:rsidRDefault="00A2183C" w:rsidP="00A21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SABIC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966C" w14:textId="50491537" w:rsidR="00A2183C" w:rsidRPr="00A2183C" w:rsidRDefault="00B36A10" w:rsidP="00A21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</w:t>
            </w:r>
            <w:r w:rsidR="00A2183C"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ntropy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3A2B9" w14:textId="77777777" w:rsidR="00A2183C" w:rsidRPr="00A2183C" w:rsidRDefault="00A2183C" w:rsidP="00A21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665DB" w14:textId="1DEC3A65" w:rsidR="00A2183C" w:rsidRPr="00A2183C" w:rsidRDefault="00B36A10" w:rsidP="00A21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</w:t>
            </w:r>
            <w:r w:rsidR="00A2183C"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oglik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E4372" w14:textId="738FB469" w:rsidR="00A2183C" w:rsidRPr="00A2183C" w:rsidRDefault="00B36A10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NPM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E51CB" w14:textId="77777777" w:rsidR="00A2183C" w:rsidRPr="00A2183C" w:rsidRDefault="00A2183C" w:rsidP="00A21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Largest </w:t>
            </w: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br/>
              <w:t>class</w:t>
            </w:r>
          </w:p>
        </w:tc>
      </w:tr>
      <w:tr w:rsidR="00A2183C" w:rsidRPr="00A2183C" w14:paraId="50560E67" w14:textId="77777777" w:rsidTr="00A2183C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626612" w14:textId="77777777" w:rsidR="00A2183C" w:rsidRPr="00A2183C" w:rsidRDefault="00A2183C" w:rsidP="00A21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Primary 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A22B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3F7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47172.42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4A9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47121.59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9C96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DD4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47081.35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4B1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-23524.67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FBC7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065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77.23</w:t>
            </w:r>
          </w:p>
        </w:tc>
      </w:tr>
      <w:tr w:rsidR="00A2183C" w:rsidRPr="00A2183C" w14:paraId="74AA803C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735F8F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B822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B94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46988.00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E8B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46921.28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FF0F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BFB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46868.47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6E9C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-23413.23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0BF2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226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77.23</w:t>
            </w:r>
          </w:p>
        </w:tc>
      </w:tr>
      <w:tr w:rsidR="00A2183C" w:rsidRPr="00A2183C" w14:paraId="31E04EA6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0662F3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E683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E816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47068.07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6C2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47007.71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18E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F08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46959.92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E44C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-23460.96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A7A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4F41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76.22</w:t>
            </w:r>
          </w:p>
        </w:tc>
      </w:tr>
      <w:tr w:rsidR="00A2183C" w:rsidRPr="00A2183C" w14:paraId="79AB177E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360E93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CFD5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DB39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46891.99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E01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46812.56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528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965F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46749.69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85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-23349.84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FD7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EA58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76.04</w:t>
            </w:r>
          </w:p>
        </w:tc>
      </w:tr>
      <w:tr w:rsidR="00A2183C" w:rsidRPr="00A2183C" w14:paraId="17F862C1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B141C6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0C4B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5809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47017.21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335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46947.31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D49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1D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46891.98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97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-23423.99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F4D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ED6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61.94</w:t>
            </w:r>
          </w:p>
        </w:tc>
      </w:tr>
      <w:tr w:rsidR="00A2183C" w:rsidRPr="00A2183C" w14:paraId="3B932746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F148A7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ED88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637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46813.02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4C7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46720.88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CE2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85C6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46647.94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D772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-23294.97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F414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579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75.99</w:t>
            </w:r>
          </w:p>
        </w:tc>
      </w:tr>
      <w:tr w:rsidR="00A2183C" w:rsidRPr="00A2183C" w14:paraId="5B5C6214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567AEE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AF69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3CC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46953.37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FB2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46873.94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D9B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07F1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46811.06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920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-23380.53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CCF8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348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62.21</w:t>
            </w:r>
          </w:p>
        </w:tc>
      </w:tr>
      <w:tr w:rsidR="00A2183C" w:rsidRPr="00A2183C" w14:paraId="7C92C368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2B9234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ECF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84B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46809.29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AE4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46704.45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BF2C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CB9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46621.45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E43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-23277.73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8D10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92B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75.49</w:t>
            </w:r>
          </w:p>
        </w:tc>
      </w:tr>
      <w:tr w:rsidR="00A2183C" w:rsidRPr="00A2183C" w14:paraId="0DB5F772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5F64D1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7F77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D46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46955.55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EA3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46866.59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999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C3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46796.17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21E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-23370.09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A1A4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DAD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62.07</w:t>
            </w:r>
          </w:p>
        </w:tc>
      </w:tr>
      <w:tr w:rsidR="00A2183C" w:rsidRPr="00A2183C" w14:paraId="32C7E6AB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E290C8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8FD41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 Quadratic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9416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46721.52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5D1E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46603.97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6B4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72F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46510.91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441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-23218.46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089F5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95BE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75.22</w:t>
            </w:r>
          </w:p>
        </w:tc>
      </w:tr>
      <w:tr w:rsidR="00A2183C" w:rsidRPr="00A2183C" w14:paraId="4750BE45" w14:textId="77777777" w:rsidTr="00A2183C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E8EC9D" w14:textId="77777777" w:rsidR="00A2183C" w:rsidRPr="00A2183C" w:rsidRDefault="00A2183C" w:rsidP="00A21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093E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70E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30723.85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96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30676.20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B6D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96E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30644.86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6E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-15307.43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31A7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B1E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76.17</w:t>
            </w:r>
          </w:p>
        </w:tc>
      </w:tr>
      <w:tr w:rsidR="00A2183C" w:rsidRPr="00A2183C" w14:paraId="0A4A97C9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A0297D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AB1A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6A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30596.41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59B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30532.87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4CF2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B1BC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30491.08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60A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-15225.54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A01C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1EA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75.33</w:t>
            </w:r>
          </w:p>
        </w:tc>
      </w:tr>
      <w:tr w:rsidR="00A2183C" w:rsidRPr="00A2183C" w14:paraId="4CE521D1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ADB1B1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B712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EE9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30637.80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70B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30580.62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0B39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7561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30543.01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E4C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-15253.50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83C6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1D98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75.26</w:t>
            </w:r>
          </w:p>
        </w:tc>
      </w:tr>
      <w:tr w:rsidR="00A2183C" w:rsidRPr="00A2183C" w14:paraId="47658950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4F215A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25AE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4F9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30518.81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235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30442.57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292F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C2B8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30392.42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F419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-15172.21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2219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E9B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75.33</w:t>
            </w:r>
          </w:p>
        </w:tc>
      </w:tr>
      <w:tr w:rsidR="00A2183C" w:rsidRPr="00A2183C" w14:paraId="7027C14E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51A39F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D145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1AFC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30612.72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03FF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30546.01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2E4C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D93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30502.13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41B6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-15230.07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D370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2DF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75.96</w:t>
            </w:r>
          </w:p>
        </w:tc>
      </w:tr>
      <w:tr w:rsidR="00A2183C" w:rsidRPr="00A2183C" w14:paraId="13B64630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2FBB1B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D8B3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EEFF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30478.48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675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30389.53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14C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A72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30331.03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D411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-15137.51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630D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9928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75.40</w:t>
            </w:r>
          </w:p>
        </w:tc>
      </w:tr>
      <w:tr w:rsidR="00A2183C" w:rsidRPr="00A2183C" w14:paraId="5FC87D97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AF4AD2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3AA6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BC69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30588.68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44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30512.44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49E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55B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30462.29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306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-15207.15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3CE9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676C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62.61</w:t>
            </w:r>
          </w:p>
        </w:tc>
      </w:tr>
      <w:tr w:rsidR="00A2183C" w:rsidRPr="00A2183C" w14:paraId="4D2A2C04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86E99E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0B1F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AF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30463.84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7E19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30362.19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472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E6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30295.33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30D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-15115.66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25EE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17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74.63</w:t>
            </w:r>
          </w:p>
        </w:tc>
      </w:tr>
      <w:tr w:rsidR="00A2183C" w:rsidRPr="00A2183C" w14:paraId="28C8AE22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E78638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A57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04F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30600.14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DE3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30514.37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A6B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74B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30457.95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D61C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-15201.98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D45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6586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61.84</w:t>
            </w:r>
          </w:p>
        </w:tc>
      </w:tr>
      <w:tr w:rsidR="00A2183C" w:rsidRPr="00A2183C" w14:paraId="2C6CC3A9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CD09C5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A5FB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 Quadratic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58B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30457.31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1A3C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30342.95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845E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0A5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30267.73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0652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-15097.86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F59A4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EF15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64.85</w:t>
            </w:r>
          </w:p>
        </w:tc>
      </w:tr>
      <w:tr w:rsidR="00A2183C" w:rsidRPr="00A2183C" w14:paraId="1E92C69A" w14:textId="77777777" w:rsidTr="00A2183C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9B014F" w14:textId="77777777" w:rsidR="00A2183C" w:rsidRPr="00A2183C" w:rsidRDefault="00A2183C" w:rsidP="00A21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Placebo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2883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0A4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16415.26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F8D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16367.63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184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BF3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16345.76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C1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-8157.88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B254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1A6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76.58</w:t>
            </w:r>
          </w:p>
        </w:tc>
      </w:tr>
      <w:tr w:rsidR="00A2183C" w:rsidRPr="00A2183C" w14:paraId="3F10F1BE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D9D736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794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477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16372.50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520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16308.99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B52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68FF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16279.83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DCD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-8119.92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4A7F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945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76.97</w:t>
            </w:r>
          </w:p>
        </w:tc>
      </w:tr>
      <w:tr w:rsidR="00A2183C" w:rsidRPr="00A2183C" w14:paraId="549711C3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16EBB4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1E85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51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16409.64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C30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16352.48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C95F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1596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16326.24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C75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-8145.12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9EF5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4BF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60.39</w:t>
            </w:r>
          </w:p>
        </w:tc>
      </w:tr>
      <w:tr w:rsidR="00A2183C" w:rsidRPr="00A2183C" w14:paraId="6221E36D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913F87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0824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2EB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16289.55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C998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16213.34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9F0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2B48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16178.35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1FE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-8065.18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BED5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D568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76.32</w:t>
            </w:r>
          </w:p>
        </w:tc>
      </w:tr>
      <w:tr w:rsidR="00A2183C" w:rsidRPr="00A2183C" w14:paraId="1A8F777C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1EB4F9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8F45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2999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16394.35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C320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75B9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FE8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16297.05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E726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-8127.53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6FC0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F58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61.71</w:t>
            </w:r>
          </w:p>
        </w:tc>
      </w:tr>
      <w:tr w:rsidR="00A2183C" w:rsidRPr="00A2183C" w14:paraId="5CACCB8C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E7A22C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2875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EC5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16282.07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A026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16193.16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AF0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04C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16152.33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BF81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-8048.17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96F2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AF0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75.00</w:t>
            </w:r>
          </w:p>
        </w:tc>
      </w:tr>
      <w:tr w:rsidR="00A2183C" w:rsidRPr="00A2183C" w14:paraId="33EB28B5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09A24F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927B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542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16356.62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ED82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16280.41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5FA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CAD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16245.42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1A3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-8098.71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301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7ABC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62.37</w:t>
            </w:r>
          </w:p>
        </w:tc>
      </w:tr>
      <w:tr w:rsidR="00A2183C" w:rsidRPr="00A2183C" w14:paraId="78A4954D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857A40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C291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  Quadratic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BE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16306.13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CFB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16204.52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D1A2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F1E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16157.87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A0F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-8046.93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8469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8CD5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75.00</w:t>
            </w:r>
          </w:p>
        </w:tc>
      </w:tr>
      <w:tr w:rsidR="00A2183C" w:rsidRPr="00A2183C" w14:paraId="1413B117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00A794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B54C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 Linear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3153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16397.45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1BC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16311.71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D7AB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994F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16272.35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2B8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-8109.18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1DAE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802A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41.18</w:t>
            </w:r>
          </w:p>
        </w:tc>
      </w:tr>
      <w:tr w:rsidR="00A2183C" w:rsidRPr="00A2183C" w14:paraId="24585E13" w14:textId="77777777" w:rsidTr="00A2183C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7D6D10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DD103" w14:textId="77777777" w:rsidR="00A2183C" w:rsidRPr="00A2183C" w:rsidRDefault="00A2183C" w:rsidP="00A2183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 Quadratic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81D8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16303.51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1C226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16189.19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1FA2E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79067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16136.71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B8328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-8032.35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350CD" w14:textId="77777777" w:rsidR="00A2183C" w:rsidRPr="00A2183C" w:rsidRDefault="00A2183C" w:rsidP="00B36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F95F4" w14:textId="77777777" w:rsidR="00A2183C" w:rsidRPr="00A2183C" w:rsidRDefault="00A2183C" w:rsidP="00A2183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218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63.55</w:t>
            </w:r>
          </w:p>
        </w:tc>
      </w:tr>
    </w:tbl>
    <w:p w14:paraId="6014F612" w14:textId="3E010A36" w:rsidR="00A2183C" w:rsidRDefault="00A2183C" w:rsidP="002448D0">
      <w:pPr>
        <w:rPr>
          <w:rFonts w:asciiTheme="majorBidi" w:hAnsiTheme="majorBidi" w:cstheme="majorBidi"/>
        </w:rPr>
      </w:pPr>
      <w:r w:rsidRPr="00CC77A2">
        <w:rPr>
          <w:rFonts w:asciiTheme="majorBidi" w:hAnsiTheme="majorBidi" w:cstheme="majorBidi"/>
        </w:rPr>
        <w:t xml:space="preserve">Abbreviations. </w:t>
      </w:r>
      <w:r w:rsidR="00892CC4" w:rsidRPr="00CC77A2">
        <w:rPr>
          <w:rFonts w:asciiTheme="majorBidi" w:hAnsiTheme="majorBidi" w:cstheme="majorBidi"/>
        </w:rPr>
        <w:t xml:space="preserve">BIC, Bayesian information criterion, </w:t>
      </w:r>
      <w:r w:rsidR="00D83FBE" w:rsidRPr="00CC77A2">
        <w:rPr>
          <w:rFonts w:asciiTheme="majorBidi" w:hAnsiTheme="majorBidi" w:cstheme="majorBidi"/>
        </w:rPr>
        <w:t xml:space="preserve">the model with the smallest </w:t>
      </w:r>
      <w:r w:rsidR="003D5B01">
        <w:rPr>
          <w:rFonts w:asciiTheme="majorBidi" w:hAnsiTheme="majorBidi" w:cstheme="majorBidi"/>
        </w:rPr>
        <w:t>BIC</w:t>
      </w:r>
      <w:r w:rsidR="00D83FBE" w:rsidRPr="00CC77A2">
        <w:rPr>
          <w:rFonts w:asciiTheme="majorBidi" w:hAnsiTheme="majorBidi" w:cstheme="majorBidi"/>
        </w:rPr>
        <w:t xml:space="preserve"> value is considered the most parsimonious</w:t>
      </w:r>
      <w:r w:rsidR="00450C5D" w:rsidRPr="00CC77A2">
        <w:rPr>
          <w:rFonts w:asciiTheme="majorBidi" w:hAnsiTheme="majorBidi" w:cstheme="majorBidi"/>
        </w:rPr>
        <w:t xml:space="preserve"> </w:t>
      </w:r>
      <w:r w:rsidR="00450C5D" w:rsidRPr="00CC77A2">
        <w:rPr>
          <w:rFonts w:asciiTheme="majorBidi" w:hAnsiTheme="majorBidi" w:cstheme="majorBidi"/>
        </w:rPr>
        <w:fldChar w:fldCharType="begin"/>
      </w:r>
      <w:r w:rsidR="00450C5D" w:rsidRPr="00CC77A2">
        <w:rPr>
          <w:rFonts w:asciiTheme="majorBidi" w:hAnsiTheme="majorBidi" w:cstheme="majorBidi"/>
        </w:rPr>
        <w:instrText xml:space="preserve"> ADDIN EN.CITE &lt;EndNote&gt;&lt;Cite&gt;&lt;Author&gt;Schwarz&lt;/Author&gt;&lt;Year&gt;1978&lt;/Year&gt;&lt;RecNum&gt;692&lt;/RecNum&gt;&lt;DisplayText&gt;(Schwarz, 1978)&lt;/DisplayText&gt;&lt;record&gt;&lt;rec-number&gt;692&lt;/rec-number&gt;&lt;foreign-keys&gt;&lt;key app="EN" db-id="9epdt5wwx9rwwce9r5dv22s22rsx2sfatdad" timestamp="1598806783"&gt;692&lt;/key&gt;&lt;/foreign-keys&gt;&lt;ref-type name="Journal Article"&gt;17&lt;/ref-type&gt;&lt;contributors&gt;&lt;authors&gt;&lt;author&gt;Schwarz, Gideon&lt;/author&gt;&lt;/authors&gt;&lt;/contributors&gt;&lt;titles&gt;&lt;title&gt;Estimating the Dimension of a Model&lt;/title&gt;&lt;secondary-title&gt;Ann. Statist.&lt;/secondary-title&gt;&lt;/titles&gt;&lt;periodical&gt;&lt;full-title&gt;Ann. Statist.&lt;/full-title&gt;&lt;/periodical&gt;&lt;pages&gt;461-464&lt;/pages&gt;&lt;volume&gt;6&lt;/volume&gt;&lt;number&gt;2&lt;/number&gt;&lt;keywords&gt;&lt;keyword&gt;Dimension&lt;/keyword&gt;&lt;keyword&gt;Akaike information criterion&lt;/keyword&gt;&lt;keyword&gt;asymptotics&lt;/keyword&gt;&lt;/keywords&gt;&lt;dates&gt;&lt;year&gt;1978&lt;/year&gt;&lt;pub-dates&gt;&lt;date&gt;1978/03&lt;/date&gt;&lt;/pub-dates&gt;&lt;/dates&gt;&lt;publisher&gt;The Institute of Mathematical Statistics&lt;/publisher&gt;&lt;isbn&gt;0090-5364&lt;/isbn&gt;&lt;urls&gt;&lt;related-urls&gt;&lt;url&gt;https://projecteuclid.org:443/euclid.aos/1176344136&lt;/url&gt;&lt;/related-urls&gt;&lt;/urls&gt;&lt;electronic-resource-num&gt;10.1214/aos/1176344136&lt;/electronic-resource-num&gt;&lt;language&gt;en&lt;/language&gt;&lt;/record&gt;&lt;/Cite&gt;&lt;/EndNote&gt;</w:instrText>
      </w:r>
      <w:r w:rsidR="00450C5D" w:rsidRPr="00CC77A2">
        <w:rPr>
          <w:rFonts w:asciiTheme="majorBidi" w:hAnsiTheme="majorBidi" w:cstheme="majorBidi"/>
        </w:rPr>
        <w:fldChar w:fldCharType="separate"/>
      </w:r>
      <w:r w:rsidR="00450C5D" w:rsidRPr="00CC77A2">
        <w:rPr>
          <w:rFonts w:asciiTheme="majorBidi" w:hAnsiTheme="majorBidi" w:cstheme="majorBidi"/>
          <w:noProof/>
        </w:rPr>
        <w:t>(Schwarz, 1978)</w:t>
      </w:r>
      <w:r w:rsidR="00450C5D" w:rsidRPr="00CC77A2">
        <w:rPr>
          <w:rFonts w:asciiTheme="majorBidi" w:hAnsiTheme="majorBidi" w:cstheme="majorBidi"/>
        </w:rPr>
        <w:fldChar w:fldCharType="end"/>
      </w:r>
      <w:r w:rsidR="00450C5D" w:rsidRPr="00CC77A2">
        <w:rPr>
          <w:rFonts w:asciiTheme="majorBidi" w:hAnsiTheme="majorBidi" w:cstheme="majorBidi"/>
        </w:rPr>
        <w:t>.</w:t>
      </w:r>
      <w:r w:rsidR="00CC77A2" w:rsidRPr="00CC77A2">
        <w:rPr>
          <w:rFonts w:asciiTheme="majorBidi" w:hAnsiTheme="majorBidi" w:cstheme="majorBidi"/>
        </w:rPr>
        <w:t xml:space="preserve"> SABIC, sample-size-adjusted BIC.</w:t>
      </w:r>
      <w:r w:rsidR="00030659">
        <w:rPr>
          <w:rFonts w:asciiTheme="majorBidi" w:hAnsiTheme="majorBidi" w:cstheme="majorBidi"/>
        </w:rPr>
        <w:t xml:space="preserve"> </w:t>
      </w:r>
      <w:r w:rsidR="00FB4507" w:rsidRPr="00CC77A2">
        <w:rPr>
          <w:rFonts w:asciiTheme="majorBidi" w:hAnsiTheme="majorBidi" w:cstheme="majorBidi"/>
        </w:rPr>
        <w:t xml:space="preserve">Entropy, higher values imply </w:t>
      </w:r>
      <w:r w:rsidR="0077308D" w:rsidRPr="00CC77A2">
        <w:rPr>
          <w:rFonts w:asciiTheme="majorBidi" w:hAnsiTheme="majorBidi" w:cstheme="majorBidi"/>
        </w:rPr>
        <w:t>a clearer differentiation between</w:t>
      </w:r>
      <w:r w:rsidR="00FB4507" w:rsidRPr="00CC77A2">
        <w:rPr>
          <w:rFonts w:asciiTheme="majorBidi" w:hAnsiTheme="majorBidi" w:cstheme="majorBidi"/>
        </w:rPr>
        <w:t xml:space="preserve"> </w:t>
      </w:r>
      <w:r w:rsidR="0077308D" w:rsidRPr="00CC77A2">
        <w:rPr>
          <w:rFonts w:asciiTheme="majorBidi" w:hAnsiTheme="majorBidi" w:cstheme="majorBidi"/>
        </w:rPr>
        <w:t xml:space="preserve">classes </w:t>
      </w:r>
      <w:r w:rsidR="0077308D" w:rsidRPr="00CC77A2">
        <w:rPr>
          <w:rFonts w:asciiTheme="majorBidi" w:hAnsiTheme="majorBidi" w:cstheme="majorBidi"/>
        </w:rPr>
        <w:fldChar w:fldCharType="begin"/>
      </w:r>
      <w:r w:rsidR="0077308D" w:rsidRPr="00CC77A2">
        <w:rPr>
          <w:rFonts w:asciiTheme="majorBidi" w:hAnsiTheme="majorBidi" w:cstheme="majorBidi"/>
        </w:rPr>
        <w:instrText xml:space="preserve"> ADDIN EN.CITE &lt;EndNote&gt;&lt;Cite&gt;&lt;Author&gt;Celeux&lt;/Author&gt;&lt;Year&gt;1996&lt;/Year&gt;&lt;RecNum&gt;694&lt;/RecNum&gt;&lt;DisplayText&gt;(Celeux &amp;amp; Soromenho, 1996)&lt;/DisplayText&gt;&lt;record&gt;&lt;rec-number&gt;694&lt;/rec-number&gt;&lt;foreign-keys&gt;&lt;key app="EN" db-id="9epdt5wwx9rwwce9r5dv22s22rsx2sfatdad" timestamp="1598809462"&gt;694&lt;/key&gt;&lt;/foreign-keys&gt;&lt;ref-type name="Journal Article"&gt;17&lt;/ref-type&gt;&lt;contributors&gt;&lt;authors&gt;&lt;author&gt;Celeux, Gilles&lt;/author&gt;&lt;author&gt;Soromenho, Gilda&lt;/author&gt;&lt;/authors&gt;&lt;/contributors&gt;&lt;titles&gt;&lt;title&gt;An entropy criterion for assessing the number of clusters in a mixture model&lt;/title&gt;&lt;secondary-title&gt;Journal of Classification&lt;/secondary-title&gt;&lt;/titles&gt;&lt;periodical&gt;&lt;full-title&gt;Journal of Classification&lt;/full-title&gt;&lt;/periodical&gt;&lt;pages&gt;195-212&lt;/pages&gt;&lt;volume&gt;13&lt;/volume&gt;&lt;number&gt;2&lt;/number&gt;&lt;dates&gt;&lt;year&gt;1996&lt;/year&gt;&lt;pub-dates&gt;&lt;date&gt;1996/09/01&lt;/date&gt;&lt;/pub-dates&gt;&lt;/dates&gt;&lt;isbn&gt;1432-1343&lt;/isbn&gt;&lt;urls&gt;&lt;related-urls&gt;&lt;url&gt;https://doi.org/10.1007/BF01246098&lt;/url&gt;&lt;/related-urls&gt;&lt;/urls&gt;&lt;electronic-resource-num&gt;10.1007/BF01246098&lt;/electronic-resource-num&gt;&lt;/record&gt;&lt;/Cite&gt;&lt;/EndNote&gt;</w:instrText>
      </w:r>
      <w:r w:rsidR="0077308D" w:rsidRPr="00CC77A2">
        <w:rPr>
          <w:rFonts w:asciiTheme="majorBidi" w:hAnsiTheme="majorBidi" w:cstheme="majorBidi"/>
        </w:rPr>
        <w:fldChar w:fldCharType="separate"/>
      </w:r>
      <w:r w:rsidR="0077308D" w:rsidRPr="00CC77A2">
        <w:rPr>
          <w:rFonts w:asciiTheme="majorBidi" w:hAnsiTheme="majorBidi" w:cstheme="majorBidi"/>
          <w:noProof/>
        </w:rPr>
        <w:t>(Celeux &amp; Soromenho, 1996)</w:t>
      </w:r>
      <w:r w:rsidR="0077308D" w:rsidRPr="00CC77A2">
        <w:rPr>
          <w:rFonts w:asciiTheme="majorBidi" w:hAnsiTheme="majorBidi" w:cstheme="majorBidi"/>
        </w:rPr>
        <w:fldChar w:fldCharType="end"/>
      </w:r>
      <w:r w:rsidR="0077308D" w:rsidRPr="00CC77A2">
        <w:rPr>
          <w:rFonts w:asciiTheme="majorBidi" w:hAnsiTheme="majorBidi" w:cstheme="majorBidi"/>
        </w:rPr>
        <w:t>.</w:t>
      </w:r>
      <w:r w:rsidR="00030659">
        <w:rPr>
          <w:rFonts w:asciiTheme="majorBidi" w:hAnsiTheme="majorBidi" w:cstheme="majorBidi"/>
        </w:rPr>
        <w:t xml:space="preserve"> </w:t>
      </w:r>
      <w:r w:rsidR="00892CC4" w:rsidRPr="00CC77A2">
        <w:rPr>
          <w:rFonts w:asciiTheme="majorBidi" w:hAnsiTheme="majorBidi" w:cstheme="majorBidi"/>
        </w:rPr>
        <w:t xml:space="preserve">AIC Akaike information criterion. </w:t>
      </w:r>
      <w:r w:rsidR="003D5B01">
        <w:rPr>
          <w:rFonts w:asciiTheme="majorBidi" w:hAnsiTheme="majorBidi" w:cstheme="majorBidi"/>
        </w:rPr>
        <w:t>AIC e</w:t>
      </w:r>
      <w:r w:rsidR="00892CC4" w:rsidRPr="00CC77A2">
        <w:rPr>
          <w:rFonts w:asciiTheme="majorBidi" w:hAnsiTheme="majorBidi" w:cstheme="majorBidi"/>
        </w:rPr>
        <w:t>stimates the quality of each model, relative to each of the other models</w:t>
      </w:r>
      <w:r w:rsidR="002448D0">
        <w:rPr>
          <w:rFonts w:asciiTheme="majorBidi" w:hAnsiTheme="majorBidi" w:cstheme="majorBidi"/>
        </w:rPr>
        <w:t xml:space="preserve"> </w:t>
      </w:r>
      <w:r w:rsidR="00FB4507" w:rsidRPr="00CC77A2">
        <w:rPr>
          <w:rFonts w:asciiTheme="majorBidi" w:hAnsiTheme="majorBidi" w:cstheme="majorBidi"/>
        </w:rPr>
        <w:fldChar w:fldCharType="begin"/>
      </w:r>
      <w:r w:rsidR="00FB4507" w:rsidRPr="00CC77A2">
        <w:rPr>
          <w:rFonts w:asciiTheme="majorBidi" w:hAnsiTheme="majorBidi" w:cstheme="majorBidi"/>
        </w:rPr>
        <w:instrText xml:space="preserve"> ADDIN EN.CITE &lt;EndNote&gt;&lt;Cite&gt;&lt;Author&gt;Akaike&lt;/Author&gt;&lt;Year&gt;1974&lt;/Year&gt;&lt;RecNum&gt;693&lt;/RecNum&gt;&lt;DisplayText&gt;(Akaike, 1974)&lt;/DisplayText&gt;&lt;record&gt;&lt;rec-number&gt;693&lt;/rec-number&gt;&lt;foreign-keys&gt;&lt;key app="EN" db-id="9epdt5wwx9rwwce9r5dv22s22rsx2sfatdad" timestamp="1598809163"&gt;693&lt;/key&gt;&lt;/foreign-keys&gt;&lt;ref-type name="Journal Article"&gt;17&lt;/ref-type&gt;&lt;contributors&gt;&lt;authors&gt;&lt;author&gt;Akaike, H.&lt;/author&gt;&lt;/authors&gt;&lt;/contributors&gt;&lt;titles&gt;&lt;title&gt;A new look at the statistical model identification&lt;/title&gt;&lt;secondary-title&gt;IEEE Transactions on Automatic Control&lt;/secondary-title&gt;&lt;/titles&gt;&lt;periodical&gt;&lt;full-title&gt;IEEE Transactions on Automatic Control&lt;/full-title&gt;&lt;/periodical&gt;&lt;pages&gt;716-723&lt;/pages&gt;&lt;volume&gt;19&lt;/volume&gt;&lt;number&gt;6&lt;/number&gt;&lt;keywords&gt;&lt;keyword&gt;Parameter identification&lt;/keyword&gt;&lt;keyword&gt;Time series&lt;/keyword&gt;&lt;keyword&gt;maximum-likelihood (ML) estimation&lt;/keyword&gt;&lt;keyword&gt;Testing&lt;/keyword&gt;&lt;keyword&gt;Maximum likelihood estimation&lt;/keyword&gt;&lt;keyword&gt;Time series analysis&lt;/keyword&gt;&lt;keyword&gt;Estimation theory&lt;/keyword&gt;&lt;keyword&gt;Linear systems&lt;/keyword&gt;&lt;keyword&gt;Roundoff errors&lt;/keyword&gt;&lt;keyword&gt;History&lt;/keyword&gt;&lt;keyword&gt;Stochastic processes&lt;/keyword&gt;&lt;keyword&gt;Sampling methods&lt;/keyword&gt;&lt;keyword&gt;Art&lt;/keyword&gt;&lt;/keywords&gt;&lt;dates&gt;&lt;year&gt;1974&lt;/year&gt;&lt;/dates&gt;&lt;isbn&gt;1558-2523&lt;/isbn&gt;&lt;urls&gt;&lt;/urls&gt;&lt;electronic-resource-num&gt;10.1109/TAC.1974.1100705&lt;/electronic-resource-num&gt;&lt;/record&gt;&lt;/Cite&gt;&lt;/EndNote&gt;</w:instrText>
      </w:r>
      <w:r w:rsidR="00FB4507" w:rsidRPr="00CC77A2">
        <w:rPr>
          <w:rFonts w:asciiTheme="majorBidi" w:hAnsiTheme="majorBidi" w:cstheme="majorBidi"/>
        </w:rPr>
        <w:fldChar w:fldCharType="separate"/>
      </w:r>
      <w:r w:rsidR="00FB4507" w:rsidRPr="00CC77A2">
        <w:rPr>
          <w:rFonts w:asciiTheme="majorBidi" w:hAnsiTheme="majorBidi" w:cstheme="majorBidi"/>
          <w:noProof/>
        </w:rPr>
        <w:t>(Akaike, 1974)</w:t>
      </w:r>
      <w:r w:rsidR="00FB4507" w:rsidRPr="00CC77A2">
        <w:rPr>
          <w:rFonts w:asciiTheme="majorBidi" w:hAnsiTheme="majorBidi" w:cstheme="majorBidi"/>
        </w:rPr>
        <w:fldChar w:fldCharType="end"/>
      </w:r>
      <w:r w:rsidR="00030659">
        <w:rPr>
          <w:rFonts w:asciiTheme="majorBidi" w:hAnsiTheme="majorBidi" w:cstheme="majorBidi"/>
        </w:rPr>
        <w:t xml:space="preserve">. We relied primarily on the BIC because it is the most common index and based on prior research </w:t>
      </w:r>
      <w:r w:rsidR="00030659">
        <w:rPr>
          <w:rFonts w:asciiTheme="majorBidi" w:hAnsiTheme="majorBidi" w:cstheme="majorBidi"/>
        </w:rPr>
        <w:fldChar w:fldCharType="begin"/>
      </w:r>
      <w:r w:rsidR="00030659">
        <w:rPr>
          <w:rFonts w:asciiTheme="majorBidi" w:hAnsiTheme="majorBidi" w:cstheme="majorBidi"/>
        </w:rPr>
        <w:instrText xml:space="preserve"> ADDIN EN.CITE &lt;EndNote&gt;&lt;Cite&gt;&lt;Author&gt;Nylund&lt;/Author&gt;&lt;Year&gt;2007&lt;/Year&gt;&lt;RecNum&gt;695&lt;/RecNum&gt;&lt;DisplayText&gt;(Nylund, Asparouhov, &amp;amp; Muthén, 2007)&lt;/DisplayText&gt;&lt;record&gt;&lt;rec-number&gt;695&lt;/rec-number&gt;&lt;foreign-keys&gt;&lt;key app="EN" db-id="9epdt5wwx9rwwce9r5dv22s22rsx2sfatdad" timestamp="1598810102"&gt;695&lt;/key&gt;&lt;/foreign-keys&gt;&lt;ref-type name="Journal Article"&gt;17&lt;/ref-type&gt;&lt;contributors&gt;&lt;authors&gt;&lt;author&gt;Nylund, Karen L.&lt;/author&gt;&lt;author&gt;Asparouhov, Tihomir&lt;/author&gt;&lt;author&gt;Muthén, Bengt O.&lt;/author&gt;&lt;/authors&gt;&lt;/contributors&gt;&lt;titles&gt;&lt;title&gt;Deciding on the Number of Classes in Latent Class Analysis and Growth Mixture Modeling: A Monte Carlo Simulation Study&lt;/title&gt;&lt;secondary-title&gt;Structural Equation Modeling: A Multidisciplinary Journal&lt;/secondary-title&gt;&lt;/titles&gt;&lt;periodical&gt;&lt;full-title&gt;Structural Equation Modeling: A Multidisciplinary Journal&lt;/full-title&gt;&lt;/periodical&gt;&lt;pages&gt;535-569&lt;/pages&gt;&lt;volume&gt;14&lt;/volume&gt;&lt;number&gt;4&lt;/number&gt;&lt;section&gt;535&lt;/section&gt;&lt;dates&gt;&lt;year&gt;2007&lt;/year&gt;&lt;pub-dates&gt;&lt;date&gt;2007/10/23&lt;/date&gt;&lt;/pub-dates&gt;&lt;/dates&gt;&lt;publisher&gt;Routledge&lt;/publisher&gt;&lt;isbn&gt;1070-5511&amp;#xD;1532-8007&lt;/isbn&gt;&lt;urls&gt;&lt;related-urls&gt;&lt;url&gt;https://doi.org/10.1080/10705510701575396&lt;/url&gt;&lt;url&gt;https://www.tandfonline.com/doi/full/10.1080/10705510701575396&lt;/url&gt;&lt;/related-urls&gt;&lt;/urls&gt;&lt;electronic-resource-num&gt;10.1080/10705510701575396&lt;/electronic-resource-num&gt;&lt;/record&gt;&lt;/Cite&gt;&lt;/EndNote&gt;</w:instrText>
      </w:r>
      <w:r w:rsidR="00030659">
        <w:rPr>
          <w:rFonts w:asciiTheme="majorBidi" w:hAnsiTheme="majorBidi" w:cstheme="majorBidi"/>
        </w:rPr>
        <w:fldChar w:fldCharType="separate"/>
      </w:r>
      <w:r w:rsidR="00030659">
        <w:rPr>
          <w:rFonts w:asciiTheme="majorBidi" w:hAnsiTheme="majorBidi" w:cstheme="majorBidi"/>
          <w:noProof/>
        </w:rPr>
        <w:t>(Nylund, Asparouhov, &amp; Muthén, 2007)</w:t>
      </w:r>
      <w:r w:rsidR="00030659">
        <w:rPr>
          <w:rFonts w:asciiTheme="majorBidi" w:hAnsiTheme="majorBidi" w:cstheme="majorBidi"/>
        </w:rPr>
        <w:fldChar w:fldCharType="end"/>
      </w:r>
      <w:r w:rsidR="00030659">
        <w:rPr>
          <w:rFonts w:asciiTheme="majorBidi" w:hAnsiTheme="majorBidi" w:cstheme="majorBidi"/>
        </w:rPr>
        <w:t>.</w:t>
      </w:r>
    </w:p>
    <w:p w14:paraId="6B991467" w14:textId="11AA4572" w:rsidR="00480785" w:rsidRDefault="00480785" w:rsidP="00480785"/>
    <w:p w14:paraId="70CE6BFB" w14:textId="77777777" w:rsidR="00480785" w:rsidRDefault="00480785" w:rsidP="00480785">
      <w:pPr>
        <w:spacing w:after="0" w:line="480" w:lineRule="auto"/>
        <w:sectPr w:rsidR="00480785" w:rsidSect="00B94C4F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48F18299" w14:textId="33736123" w:rsidR="00480785" w:rsidRDefault="00480785" w:rsidP="005B6978">
      <w:pPr>
        <w:pStyle w:val="Heading1"/>
      </w:pPr>
      <w:bookmarkStart w:id="3" w:name="_Toc63265044"/>
      <w:r>
        <w:lastRenderedPageBreak/>
        <w:t xml:space="preserve">eTable </w:t>
      </w:r>
      <w:r w:rsidR="005B6978">
        <w:t>3</w:t>
      </w:r>
      <w:r>
        <w:t xml:space="preserve"> Logistic regression models</w:t>
      </w:r>
      <w:bookmarkEnd w:id="3"/>
    </w:p>
    <w:tbl>
      <w:tblPr>
        <w:tblW w:w="12469" w:type="dxa"/>
        <w:tblLook w:val="04A0" w:firstRow="1" w:lastRow="0" w:firstColumn="1" w:lastColumn="0" w:noHBand="0" w:noVBand="1"/>
      </w:tblPr>
      <w:tblGrid>
        <w:gridCol w:w="1129"/>
        <w:gridCol w:w="2794"/>
        <w:gridCol w:w="3160"/>
        <w:gridCol w:w="2693"/>
        <w:gridCol w:w="2693"/>
      </w:tblGrid>
      <w:tr w:rsidR="00480785" w:rsidRPr="00480785" w14:paraId="47220BEE" w14:textId="77777777" w:rsidTr="00F45DD0">
        <w:trPr>
          <w:trHeight w:val="31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4F16" w14:textId="77777777" w:rsidR="00480785" w:rsidRPr="00480785" w:rsidRDefault="00480785" w:rsidP="005A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Analysis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206EA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Low scorers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DA5" w14:textId="77777777" w:rsidR="00AC3699" w:rsidRDefault="00480785" w:rsidP="00AC3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Low scorers</w:t>
            </w:r>
            <w:r w:rsidR="00AC3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70005AA" w14:textId="454A5CE1" w:rsidR="00480785" w:rsidRPr="00480785" w:rsidRDefault="00AC3699" w:rsidP="00AC3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(i.e., </w:t>
            </w:r>
            <w:r w:rsidRPr="00AC3699">
              <w:rPr>
                <w:rFonts w:ascii="Times New Roman" w:eastAsia="Times New Roman" w:hAnsi="Times New Roman" w:cs="Times New Roman"/>
                <w:color w:val="000000"/>
              </w:rPr>
              <w:t>less severe cognitive impairment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2F9D" w14:textId="77777777" w:rsidR="00480785" w:rsidRPr="00480785" w:rsidRDefault="00480785" w:rsidP="00AC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Improvers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246E" w14:textId="77777777" w:rsidR="00AC3699" w:rsidRDefault="00480785" w:rsidP="00AC3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High scorers</w:t>
            </w:r>
            <w:r w:rsidR="00AC36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7BD603E" w14:textId="12990CA0" w:rsidR="00480785" w:rsidRPr="00480785" w:rsidRDefault="00AC3699" w:rsidP="00AC3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(i.e. more</w:t>
            </w:r>
            <w:r w:rsidRPr="00AC3699">
              <w:rPr>
                <w:rFonts w:ascii="Times New Roman" w:eastAsia="Times New Roman" w:hAnsi="Times New Roman" w:cs="Times New Roman"/>
                <w:color w:val="000000"/>
              </w:rPr>
              <w:t xml:space="preserve"> severe cognitive impairment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80785" w:rsidRPr="00480785" w14:paraId="66014002" w14:textId="77777777" w:rsidTr="00F45DD0">
        <w:trPr>
          <w:trHeight w:val="31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08866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D69D9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Term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DE7" w14:textId="22BA2D2B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OR (95% CI), P-Value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5047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OR (95% CI), P-Value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97D2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OR (95% CI), P-Value</w:t>
            </w:r>
          </w:p>
        </w:tc>
      </w:tr>
      <w:tr w:rsidR="00480785" w:rsidRPr="00480785" w14:paraId="7D2D6763" w14:textId="77777777" w:rsidTr="00F45DD0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C12" w14:textId="77777777" w:rsidR="00480785" w:rsidRPr="00480785" w:rsidRDefault="00480785" w:rsidP="005A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Primary analysis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953C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Intercept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D858" w14:textId="1C6F0F6E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0.68 (0.25, 1.85), 0.45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6EA1" w14:textId="4EF411F5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0.01 (0.00, 0.34), 0.01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D4FA" w14:textId="371E3DB9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1.43 (0.52, 3.95), 0.49</w:t>
            </w:r>
          </w:p>
        </w:tc>
      </w:tr>
      <w:tr w:rsidR="00480785" w:rsidRPr="00480785" w14:paraId="63215DA3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448CF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132D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Rogers &amp; Friedhoff (1996)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875B" w14:textId="1CA11BCF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6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0.55 (0.35, 0.88)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7803" w14:textId="08C2BE24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0.83 (0.11, 5.14), 0.84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FA5" w14:textId="0C8B5B91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1.88 (1.16, 3.03)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0.01</w:t>
            </w:r>
          </w:p>
        </w:tc>
      </w:tr>
      <w:tr w:rsidR="00480785" w:rsidRPr="00480785" w14:paraId="1B9CFEF0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281C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713E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Rogers, et al. (1998a)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44C4" w14:textId="35763C5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6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0.62 (0.43, 0.90)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0CF6" w14:textId="4F4DA8A5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1.41 (0.41, 6.46), 0.62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1993" w14:textId="7AAFEFD4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1.59 (1.09, 2.34)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0.02</w:t>
            </w:r>
          </w:p>
        </w:tc>
      </w:tr>
      <w:tr w:rsidR="00480785" w:rsidRPr="00480785" w14:paraId="0522D66D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EB31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A4DF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Rogers, et al. (1998b)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D268" w14:textId="2655034D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6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0.58 (0.40, 0.83)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BFFE" w14:textId="2976FD55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0.47 (0.09, 2.60), 0.37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F72" w14:textId="682FFB8F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1.84 (1.26, 2.70)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0.00</w:t>
            </w:r>
          </w:p>
        </w:tc>
      </w:tr>
      <w:tr w:rsidR="00480785" w:rsidRPr="00480785" w14:paraId="536CF63C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B4F1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54DF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Burns et al. (1999)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C841" w14:textId="0FCFEAC5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0.77 (0.54, 1.09), 0.14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5E7" w14:textId="3D0FCFDA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0.88 (0.26, 3.96), 0.84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E2E9" w14:textId="485BBC6B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1.32 (0.93, 1.91), 0.13</w:t>
            </w:r>
          </w:p>
        </w:tc>
      </w:tr>
      <w:tr w:rsidR="00480785" w:rsidRPr="00480785" w14:paraId="15577365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43BA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E793" w14:textId="180173DD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Male vs. ref. Female sex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C44C" w14:textId="0CE223D6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1.10 (0.90, 1.36), 0.34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85E7" w14:textId="4C5A8BC3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1.31 (0.59, 2.82), 0.50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D724" w14:textId="386A168A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0.89 (0.72, 1.09), 0.25</w:t>
            </w:r>
          </w:p>
        </w:tc>
      </w:tr>
      <w:tr w:rsidR="00480785" w:rsidRPr="00480785" w14:paraId="2D10002D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B212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4836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A22" w14:textId="771EBCB2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6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1.02 (1.01, 1.04)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4E03" w14:textId="57B13288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0.99 (0.94, 1.04), 0.62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3C1" w14:textId="6275CB35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0.98 (0.96, 0.99)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0.00</w:t>
            </w:r>
          </w:p>
        </w:tc>
      </w:tr>
      <w:tr w:rsidR="00480785" w:rsidRPr="00480785" w14:paraId="172942CB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88C0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215C1" w14:textId="29D2D350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Donepezil vs. ref. Placebo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516" w14:textId="44D32D18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1.15 (0.93, 1.42), 0.18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2AC4" w14:textId="66037F23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6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6.88 (2.03, 42.95)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8FDF" w14:textId="11336C54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10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0.79 (0.64, 0.98)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0.03</w:t>
            </w:r>
          </w:p>
        </w:tc>
      </w:tr>
      <w:tr w:rsidR="00480785" w:rsidRPr="00480785" w14:paraId="5A523316" w14:textId="77777777" w:rsidTr="00F45DD0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4FD" w14:textId="77777777" w:rsidR="00480785" w:rsidRPr="00480785" w:rsidRDefault="00480785" w:rsidP="005A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Donepezil analysis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BD13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Intercept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6077" w14:textId="3F18012C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1.76 (0.50, 6.24), 0.38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718C" w14:textId="5478D341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0.00 (0.00, 0.21), 0.01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EA2B" w14:textId="4494C972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0.62 (0.17, 2.23), 0.46</w:t>
            </w:r>
          </w:p>
        </w:tc>
      </w:tr>
      <w:tr w:rsidR="00480785" w:rsidRPr="00480785" w14:paraId="66924266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EA710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E301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Rogers &amp; Friedhoff (1996)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A788" w14:textId="0D933FB4" w:rsidR="00480785" w:rsidRPr="00480785" w:rsidRDefault="00480785" w:rsidP="00AC3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6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0.49 (0.26, 0.89)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E425" w14:textId="3CF9B568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1.07 (0.13, 9.10), 0.94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542D" w14:textId="6F72BA29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2.13 (1.14, 4.05)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0.02</w:t>
            </w:r>
          </w:p>
        </w:tc>
      </w:tr>
      <w:tr w:rsidR="00480785" w:rsidRPr="00480785" w14:paraId="47B19A6E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A2D3B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F2AB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Rogers, et al. (1998a)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79D6" w14:textId="40036D32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6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0.50 (0.29, 0.83)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0046" w14:textId="1300ECAB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1.56 (0.38, 10.50), 0.58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F3F" w14:textId="58373CA8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2.00 (1.18, 3.51)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0.01</w:t>
            </w:r>
          </w:p>
        </w:tc>
      </w:tr>
      <w:tr w:rsidR="00480785" w:rsidRPr="00480785" w14:paraId="7E6388C3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E3FF0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82BA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Rogers, et al. (1998b)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D750" w14:textId="6BD46373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6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0.49 (0.29, 0.82)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E54F" w14:textId="41C6672D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0.20 (0.01, 2.09), 0.19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1251" w14:textId="4FDC4DE5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2.27 (1.34, 3.98)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0.00</w:t>
            </w:r>
          </w:p>
        </w:tc>
      </w:tr>
      <w:tr w:rsidR="00480785" w:rsidRPr="00480785" w14:paraId="02AA0F97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28ACA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3B3A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Burns et al. (1999)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03B9" w14:textId="49D6BC63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0.62 (0.37, 1.00), 0.06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C060" w14:textId="54217BF5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0.94 (0.23, 6.28), 0.94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F991" w14:textId="66392A03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1.68 (1.02, 2.90)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0.05</w:t>
            </w:r>
          </w:p>
        </w:tc>
      </w:tr>
      <w:tr w:rsidR="00480785" w:rsidRPr="00480785" w14:paraId="1DD230E6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4B426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AAA" w14:textId="0AC6A9EC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Male vs. ref. Female sex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29B" w14:textId="39F3DB4D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1.11 (0.86, 1.43), 0.42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CA7" w14:textId="7CA9CC38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1.56 (0.64, 3.75), 0.31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C10" w14:textId="0E02DFC0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0.86 (0.67, 1.11), 0.26</w:t>
            </w:r>
          </w:p>
        </w:tc>
      </w:tr>
      <w:tr w:rsidR="00480785" w:rsidRPr="00480785" w14:paraId="4240865E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AAE4A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257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7C0E" w14:textId="21652A38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1.02 (1.00, 1.03), 0.08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6DE" w14:textId="52FFEFD4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1.02 (0.96, 1.09), 0.46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4E10" w14:textId="0BA6B46E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0.98 (0.97, 1.00)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0.04</w:t>
            </w:r>
          </w:p>
        </w:tc>
      </w:tr>
      <w:tr w:rsidR="00480785" w:rsidRPr="00480785" w14:paraId="5CF3360B" w14:textId="77777777" w:rsidTr="00F45DD0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3B9" w14:textId="77777777" w:rsidR="00480785" w:rsidRPr="00480785" w:rsidRDefault="00480785" w:rsidP="005A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Placebo analysis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64D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Intercept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680" w14:textId="4DDAE879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0.25 (0.05, 1.32), 0.10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DC4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D3B3" w14:textId="643E61A2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3.95 (0.76, 20.82), 0.10</w:t>
            </w:r>
          </w:p>
        </w:tc>
      </w:tr>
      <w:tr w:rsidR="00480785" w:rsidRPr="00480785" w14:paraId="0560958C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D30CA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ABB1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Rogers &amp; Friedhoff (1996)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E50" w14:textId="1FE653D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0.72 (0.31, 1.73), 0.44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2406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686" w14:textId="2C51AED3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1.39 (0.58, 3.18), 0.44</w:t>
            </w:r>
          </w:p>
        </w:tc>
      </w:tr>
      <w:tr w:rsidR="00480785" w:rsidRPr="00480785" w14:paraId="5999D4B1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E0CB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A9C8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Rogers, et al. (1998a)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35EB" w14:textId="7D5BE436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0.73 (0.41, 1.28), 0.27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786" w14:textId="20893D01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C3699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2F7" w14:textId="75043A3C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1.37 (0.78, 2.43), 0.27</w:t>
            </w:r>
          </w:p>
        </w:tc>
      </w:tr>
      <w:tr w:rsidR="00480785" w:rsidRPr="00480785" w14:paraId="6B6D5D08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7585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CBE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Rogers, et al. (1998b)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7EC" w14:textId="7ADEC1F3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0.80 (0.45, 1.39), 0.43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F17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8D79" w14:textId="3B150F54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1.26 (0.72, 2.21), 0.43</w:t>
            </w:r>
          </w:p>
        </w:tc>
      </w:tr>
      <w:tr w:rsidR="00480785" w:rsidRPr="00480785" w14:paraId="193EA6B2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6E255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BC69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Burns et al. (1999)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C057" w14:textId="5B32049E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0.89 (0.53, 1.47), 0.66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C4A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A4B" w14:textId="6713FF8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1.12 (0.68, 1.89), 0.66</w:t>
            </w:r>
          </w:p>
        </w:tc>
      </w:tr>
      <w:tr w:rsidR="00480785" w:rsidRPr="00480785" w14:paraId="7890047F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BE07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155" w14:textId="1B15AE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Male vs. ref. Female sex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BF6" w14:textId="557CA41B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1.10 (0.78, 1.56), 0.60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2D4A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051" w14:textId="71770FA3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0.91 (0.64, 1.29), 0.60</w:t>
            </w:r>
          </w:p>
        </w:tc>
      </w:tr>
      <w:tr w:rsidR="00480785" w:rsidRPr="00480785" w14:paraId="5724992F" w14:textId="77777777" w:rsidTr="00F45DD0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6A82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7C622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D613" w14:textId="34824E68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1.04 (1.02, 1.06)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7AEF" w14:textId="77777777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91B" w14:textId="4DB2AC9B" w:rsidR="00480785" w:rsidRPr="00480785" w:rsidRDefault="00480785" w:rsidP="005A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3C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0.96 (0.94, 0.98)</w:t>
            </w:r>
            <w:r w:rsidRPr="00480785">
              <w:rPr>
                <w:rFonts w:ascii="Times New Roman" w:eastAsia="Times New Roman" w:hAnsi="Times New Roman" w:cs="Times New Roman"/>
                <w:color w:val="000000"/>
              </w:rPr>
              <w:t>, 0.00</w:t>
            </w:r>
          </w:p>
        </w:tc>
      </w:tr>
    </w:tbl>
    <w:p w14:paraId="16D978AB" w14:textId="1EED2134" w:rsidR="00480785" w:rsidRPr="00AC7589" w:rsidRDefault="00AC7589" w:rsidP="002448D0">
      <w:pPr>
        <w:rPr>
          <w:rFonts w:asciiTheme="majorBidi" w:hAnsiTheme="majorBidi" w:cstheme="majorBidi"/>
          <w:sz w:val="24"/>
          <w:szCs w:val="24"/>
        </w:rPr>
      </w:pPr>
      <w:r w:rsidRPr="00AC7589">
        <w:rPr>
          <w:rFonts w:asciiTheme="majorBidi" w:hAnsiTheme="majorBidi" w:cstheme="majorBidi"/>
          <w:sz w:val="24"/>
          <w:szCs w:val="24"/>
        </w:rPr>
        <w:t xml:space="preserve">Note. Statistically significant (P&lt;.05) values in bold for readability. </w:t>
      </w:r>
    </w:p>
    <w:p w14:paraId="2384EFFA" w14:textId="77777777" w:rsidR="00AC7589" w:rsidRDefault="00AC7589" w:rsidP="002448D0">
      <w:pPr>
        <w:sectPr w:rsidR="00AC7589" w:rsidSect="0048078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A80624C" w14:textId="75178F4D" w:rsidR="003B66D8" w:rsidRPr="00F06A6C" w:rsidRDefault="00B94C4F" w:rsidP="00BA0F47">
      <w:pPr>
        <w:pStyle w:val="Heading1"/>
      </w:pPr>
      <w:bookmarkStart w:id="4" w:name="_Toc63265045"/>
      <w:r>
        <w:lastRenderedPageBreak/>
        <w:t>e</w:t>
      </w:r>
      <w:r w:rsidR="00030659" w:rsidRPr="00F06A6C">
        <w:t>References</w:t>
      </w:r>
      <w:bookmarkEnd w:id="4"/>
    </w:p>
    <w:p w14:paraId="02CE5AE2" w14:textId="77777777" w:rsidR="007A616D" w:rsidRPr="007A616D" w:rsidRDefault="003B66D8" w:rsidP="007A616D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7A616D" w:rsidRPr="007A616D">
        <w:t xml:space="preserve">Akaike, H. (1974). A new look at the statistical model identification. </w:t>
      </w:r>
      <w:r w:rsidR="007A616D" w:rsidRPr="007A616D">
        <w:rPr>
          <w:i/>
        </w:rPr>
        <w:t>IEEE Transactions on Automatic Control, 19</w:t>
      </w:r>
      <w:r w:rsidR="007A616D" w:rsidRPr="007A616D">
        <w:t>(6), 716-723. doi:10.1109/TAC.1974.1100705</w:t>
      </w:r>
    </w:p>
    <w:p w14:paraId="3A3311E6" w14:textId="77777777" w:rsidR="007A616D" w:rsidRPr="007A616D" w:rsidRDefault="007A616D" w:rsidP="007A616D">
      <w:pPr>
        <w:pStyle w:val="EndNoteBibliography"/>
        <w:spacing w:after="0"/>
        <w:ind w:left="720" w:hanging="720"/>
      </w:pPr>
      <w:r w:rsidRPr="007A616D">
        <w:t xml:space="preserve">Burns, A., Rossor, M., Hecker, J., Gauthier, S., Petit, H., Moller, H. J., . . . Friedhoff, L. T. (1999). The effects of donepezil in Alzheimer's disease - results from a multinational trial. </w:t>
      </w:r>
      <w:r w:rsidRPr="007A616D">
        <w:rPr>
          <w:i/>
        </w:rPr>
        <w:t>Dement Geriatr Cogn Disord, 10</w:t>
      </w:r>
      <w:r w:rsidRPr="007A616D">
        <w:t>(3), 237-244. doi:10.1159/000017126</w:t>
      </w:r>
    </w:p>
    <w:p w14:paraId="34170F82" w14:textId="77777777" w:rsidR="007A616D" w:rsidRPr="007A616D" w:rsidRDefault="007A616D" w:rsidP="007A616D">
      <w:pPr>
        <w:pStyle w:val="EndNoteBibliography"/>
        <w:spacing w:after="0"/>
        <w:ind w:left="720" w:hanging="720"/>
      </w:pPr>
      <w:r w:rsidRPr="007A616D">
        <w:t xml:space="preserve">Celeux, G., &amp; Soromenho, G. (1996). An entropy criterion for assessing the number of clusters in a mixture model. </w:t>
      </w:r>
      <w:r w:rsidRPr="007A616D">
        <w:rPr>
          <w:i/>
        </w:rPr>
        <w:t>Journal of Classification, 13</w:t>
      </w:r>
      <w:r w:rsidRPr="007A616D">
        <w:t>(2), 195-212. doi:10.1007/BF01246098</w:t>
      </w:r>
    </w:p>
    <w:p w14:paraId="1B51CFD1" w14:textId="77777777" w:rsidR="007A616D" w:rsidRPr="007A616D" w:rsidRDefault="007A616D" w:rsidP="007A616D">
      <w:pPr>
        <w:pStyle w:val="EndNoteBibliography"/>
        <w:spacing w:after="0"/>
        <w:ind w:left="720" w:hanging="720"/>
      </w:pPr>
      <w:r w:rsidRPr="007A616D">
        <w:t xml:space="preserve">Homma, A., Takeda, M., Imai, Y., Udaka, F., Hasegawa, K., Kameyama, M., &amp; Nishimura, T. (2000). Clinical efficacy and safety of donepezil on cognitive and global function in patients with Alzheimer's disease. A 24-week, multicenter, double-blind, placebo-controlled study in Japan. E2020 Study Group. </w:t>
      </w:r>
      <w:r w:rsidRPr="007A616D">
        <w:rPr>
          <w:i/>
        </w:rPr>
        <w:t>Dement Geriatr Cogn Disord, 11</w:t>
      </w:r>
      <w:r w:rsidRPr="007A616D">
        <w:t>(6), 299-313. doi:10.1159/000017259</w:t>
      </w:r>
    </w:p>
    <w:p w14:paraId="17FAAEAD" w14:textId="77777777" w:rsidR="007A616D" w:rsidRPr="007A616D" w:rsidRDefault="007A616D" w:rsidP="007A616D">
      <w:pPr>
        <w:pStyle w:val="EndNoteBibliography"/>
        <w:spacing w:after="0"/>
        <w:ind w:left="720" w:hanging="720"/>
      </w:pPr>
      <w:r w:rsidRPr="007A616D">
        <w:t xml:space="preserve">Nylund, K. L., Asparouhov, T., &amp; Muthén, B. O. (2007). Deciding on the Number of Classes in Latent Class Analysis and Growth Mixture Modeling: A Monte Carlo Simulation Study. </w:t>
      </w:r>
      <w:r w:rsidRPr="007A616D">
        <w:rPr>
          <w:i/>
        </w:rPr>
        <w:t>Structural Equation Modeling: A Multidisciplinary Journal, 14</w:t>
      </w:r>
      <w:r w:rsidRPr="007A616D">
        <w:t>(4), 535-569. doi:10.1080/10705510701575396</w:t>
      </w:r>
    </w:p>
    <w:p w14:paraId="6CFC3B9B" w14:textId="77777777" w:rsidR="007A616D" w:rsidRPr="007A616D" w:rsidRDefault="007A616D" w:rsidP="007A616D">
      <w:pPr>
        <w:pStyle w:val="EndNoteBibliography"/>
        <w:spacing w:after="0"/>
        <w:ind w:left="720" w:hanging="720"/>
      </w:pPr>
      <w:r w:rsidRPr="007A616D">
        <w:t xml:space="preserve">Rogers, S. L., Doody, R. S., Mohs, R. C., &amp; Friedhoff, L. T. (1998). Donepezil improves cognition and global function in Alzheimer disease: a 15-week, double-blind, placebo-controlled study. Donepezil Study Group. </w:t>
      </w:r>
      <w:r w:rsidRPr="007A616D">
        <w:rPr>
          <w:i/>
        </w:rPr>
        <w:t>Arch Intern Med, 158</w:t>
      </w:r>
      <w:r w:rsidRPr="007A616D">
        <w:t>(9), 1021-1031. doi:10.1001/archinte.158.9.1021</w:t>
      </w:r>
    </w:p>
    <w:p w14:paraId="7D93633E" w14:textId="77777777" w:rsidR="007A616D" w:rsidRPr="007A616D" w:rsidRDefault="007A616D" w:rsidP="007A616D">
      <w:pPr>
        <w:pStyle w:val="EndNoteBibliography"/>
        <w:spacing w:after="0"/>
        <w:ind w:left="720" w:hanging="720"/>
      </w:pPr>
      <w:r w:rsidRPr="007A616D">
        <w:t xml:space="preserve">Rogers, S. L., Farlow, M. R., Doody, R. S., Mohs, R., &amp; Friedhoff, L. T. (1998). A 24-week, double-blind, placebo-controlled trial of donepezil in patients with Alzheimer's disease. Donepezil Study Group. </w:t>
      </w:r>
      <w:r w:rsidRPr="007A616D">
        <w:rPr>
          <w:i/>
        </w:rPr>
        <w:t>Neurology, 50</w:t>
      </w:r>
      <w:r w:rsidRPr="007A616D">
        <w:t>(1), 136-145. doi:10.1212/wnl.50.1.136</w:t>
      </w:r>
    </w:p>
    <w:p w14:paraId="4D1C007B" w14:textId="77777777" w:rsidR="007A616D" w:rsidRPr="007A616D" w:rsidRDefault="007A616D" w:rsidP="007A616D">
      <w:pPr>
        <w:pStyle w:val="EndNoteBibliography"/>
        <w:spacing w:after="0"/>
        <w:ind w:left="720" w:hanging="720"/>
      </w:pPr>
      <w:r w:rsidRPr="007A616D">
        <w:t xml:space="preserve">Rogers, S. L., &amp; Friedhoff, L. T. (1996). The efficacy and safety of donepezil in patients with Alzheimer's disease: results of a US Multicentre, Randomized, Double-Blind, Placebo-Controlled Trial. The Donepezil Study Group. </w:t>
      </w:r>
      <w:r w:rsidRPr="007A616D">
        <w:rPr>
          <w:i/>
        </w:rPr>
        <w:t>Dementia, 7</w:t>
      </w:r>
      <w:r w:rsidRPr="007A616D">
        <w:t>(6), 293-303. doi:10.1159/000106895</w:t>
      </w:r>
    </w:p>
    <w:p w14:paraId="5451CA03" w14:textId="77777777" w:rsidR="007A616D" w:rsidRPr="007A616D" w:rsidRDefault="007A616D" w:rsidP="007A616D">
      <w:pPr>
        <w:pStyle w:val="EndNoteBibliography"/>
        <w:ind w:left="720" w:hanging="720"/>
      </w:pPr>
      <w:r w:rsidRPr="007A616D">
        <w:lastRenderedPageBreak/>
        <w:t xml:space="preserve">Schwarz, G. (1978). Estimating the Dimension of a Model. </w:t>
      </w:r>
      <w:r w:rsidRPr="007A616D">
        <w:rPr>
          <w:i/>
        </w:rPr>
        <w:t>Ann. Statist., 6</w:t>
      </w:r>
      <w:r w:rsidRPr="007A616D">
        <w:t>(2), 461-464. doi:10.1214/aos/1176344136</w:t>
      </w:r>
    </w:p>
    <w:p w14:paraId="70E1B95F" w14:textId="2A9BBDF9" w:rsidR="00A2183C" w:rsidRDefault="003B66D8" w:rsidP="007A616D">
      <w:r>
        <w:fldChar w:fldCharType="end"/>
      </w:r>
    </w:p>
    <w:sectPr w:rsidR="00A2183C" w:rsidSect="00B94C4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MDU1NDExNjIztzRU0lEKTi0uzszPAykwNK0FAO4bpI0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epdt5wwx9rwwce9r5dv22s22rsx2sfatdad&quot;&gt;clinical_trials_AD&lt;record-ids&gt;&lt;item&gt;17&lt;/item&gt;&lt;item&gt;18&lt;/item&gt;&lt;item&gt;25&lt;/item&gt;&lt;item&gt;30&lt;/item&gt;&lt;item&gt;32&lt;/item&gt;&lt;item&gt;692&lt;/item&gt;&lt;item&gt;693&lt;/item&gt;&lt;item&gt;694&lt;/item&gt;&lt;item&gt;695&lt;/item&gt;&lt;/record-ids&gt;&lt;/item&gt;&lt;/Libraries&gt;"/>
  </w:docVars>
  <w:rsids>
    <w:rsidRoot w:val="006A171A"/>
    <w:rsid w:val="000050D8"/>
    <w:rsid w:val="00030659"/>
    <w:rsid w:val="000A3C2C"/>
    <w:rsid w:val="001604FD"/>
    <w:rsid w:val="00161070"/>
    <w:rsid w:val="00164D8E"/>
    <w:rsid w:val="001A7513"/>
    <w:rsid w:val="002448D0"/>
    <w:rsid w:val="002F6CF0"/>
    <w:rsid w:val="003B66D8"/>
    <w:rsid w:val="003D5B01"/>
    <w:rsid w:val="003F4C3D"/>
    <w:rsid w:val="00434CFF"/>
    <w:rsid w:val="00450C5D"/>
    <w:rsid w:val="00464722"/>
    <w:rsid w:val="00480785"/>
    <w:rsid w:val="004C66AF"/>
    <w:rsid w:val="00596BFA"/>
    <w:rsid w:val="005A1F54"/>
    <w:rsid w:val="005B6978"/>
    <w:rsid w:val="005F1A4A"/>
    <w:rsid w:val="005F2A2A"/>
    <w:rsid w:val="006A171A"/>
    <w:rsid w:val="00736214"/>
    <w:rsid w:val="00757426"/>
    <w:rsid w:val="0077308D"/>
    <w:rsid w:val="007A616D"/>
    <w:rsid w:val="00802648"/>
    <w:rsid w:val="00844217"/>
    <w:rsid w:val="00892CC4"/>
    <w:rsid w:val="008B0D1A"/>
    <w:rsid w:val="00917810"/>
    <w:rsid w:val="00A2183C"/>
    <w:rsid w:val="00AC3699"/>
    <w:rsid w:val="00AC7589"/>
    <w:rsid w:val="00AD2682"/>
    <w:rsid w:val="00B00870"/>
    <w:rsid w:val="00B03775"/>
    <w:rsid w:val="00B36A10"/>
    <w:rsid w:val="00B94C4F"/>
    <w:rsid w:val="00BA0F47"/>
    <w:rsid w:val="00C53199"/>
    <w:rsid w:val="00C73B82"/>
    <w:rsid w:val="00CC77A2"/>
    <w:rsid w:val="00D57842"/>
    <w:rsid w:val="00D83FBE"/>
    <w:rsid w:val="00DB4E89"/>
    <w:rsid w:val="00F04716"/>
    <w:rsid w:val="00F06A6C"/>
    <w:rsid w:val="00F075DB"/>
    <w:rsid w:val="00F31DD9"/>
    <w:rsid w:val="00F45DD0"/>
    <w:rsid w:val="00F50729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8E04"/>
  <w15:chartTrackingRefBased/>
  <w15:docId w15:val="{5B953933-38FC-4122-87B9-4B1A67AF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BA0F47"/>
    <w:pPr>
      <w:spacing w:after="0" w:line="480" w:lineRule="auto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83C"/>
    <w:pPr>
      <w:outlineLvl w:val="1"/>
    </w:pPr>
    <w:rPr>
      <w:rFonts w:asciiTheme="majorBidi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183C"/>
    <w:rPr>
      <w:rFonts w:asciiTheme="majorBidi" w:hAnsiTheme="majorBidi" w:cs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21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8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3C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B66D8"/>
    <w:pPr>
      <w:spacing w:after="0"/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66D8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3B66D8"/>
    <w:pPr>
      <w:spacing w:line="48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66D8"/>
    <w:rPr>
      <w:rFonts w:ascii="Times New Roman" w:hAnsi="Times New Roman" w:cs="Times New Roman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BA0F47"/>
    <w:rPr>
      <w:rFonts w:asciiTheme="majorBidi" w:hAnsiTheme="majorBidi" w:cstheme="maj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B94C4F"/>
    <w:pPr>
      <w:keepNext/>
      <w:keepLines/>
      <w:spacing w:before="240"/>
      <w:outlineLvl w:val="9"/>
    </w:pPr>
    <w:rPr>
      <w:rFonts w:asciiTheme="majorHAnsi" w:eastAsiaTheme="majorEastAsia" w:hAnsiTheme="majorHAnsi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94C4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94C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3B8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12426AA334340BD72864E6411DFDE" ma:contentTypeVersion="13" ma:contentTypeDescription="Create a new document." ma:contentTypeScope="" ma:versionID="63a51723b02b54e80376e454f9287f40">
  <xsd:schema xmlns:xsd="http://www.w3.org/2001/XMLSchema" xmlns:xs="http://www.w3.org/2001/XMLSchema" xmlns:p="http://schemas.microsoft.com/office/2006/metadata/properties" xmlns:ns3="a07e918a-536f-4f5c-bd9e-7bff6eca0d20" xmlns:ns4="88f9a50e-68f8-45a8-9c11-417e0fb267ba" targetNamespace="http://schemas.microsoft.com/office/2006/metadata/properties" ma:root="true" ma:fieldsID="d559a4a36b88333ef766696ca75e7b75" ns3:_="" ns4:_="">
    <xsd:import namespace="a07e918a-536f-4f5c-bd9e-7bff6eca0d20"/>
    <xsd:import namespace="88f9a50e-68f8-45a8-9c11-417e0fb267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e918a-536f-4f5c-bd9e-7bff6eca0d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9a50e-68f8-45a8-9c11-417e0fb26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BFF4-9D4D-49B0-9B44-93EA2104E7E5}">
  <ds:schemaRefs>
    <ds:schemaRef ds:uri="http://www.w3.org/XML/1998/namespace"/>
    <ds:schemaRef ds:uri="http://schemas.microsoft.com/office/2006/metadata/properties"/>
    <ds:schemaRef ds:uri="a07e918a-536f-4f5c-bd9e-7bff6eca0d20"/>
    <ds:schemaRef ds:uri="http://schemas.microsoft.com/office/2006/documentManagement/types"/>
    <ds:schemaRef ds:uri="http://purl.org/dc/terms/"/>
    <ds:schemaRef ds:uri="88f9a50e-68f8-45a8-9c11-417e0fb267ba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3BB4EDD-E9F5-46C2-B6C3-7874483EF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4A3B-1811-4E18-B807-FE36545D3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e918a-536f-4f5c-bd9e-7bff6eca0d20"/>
    <ds:schemaRef ds:uri="88f9a50e-68f8-45a8-9c11-417e0fb26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8D449-7A0C-476E-B3BB-36B454F7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סטיבן לוין</cp:lastModifiedBy>
  <cp:revision>1</cp:revision>
  <dcterms:created xsi:type="dcterms:W3CDTF">2021-02-03T15:14:00Z</dcterms:created>
  <dcterms:modified xsi:type="dcterms:W3CDTF">2021-02-04T07:04:00Z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0x01010087012426AA334340BD72864E6411DFDE</vt:lpwstr>
  </property>
</Properties>
</file>