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CCC" w14:textId="23CB5306" w:rsidR="003C6901" w:rsidRDefault="00655B15" w:rsidP="002E10A7">
      <w:pPr>
        <w:spacing w:line="480" w:lineRule="auto"/>
      </w:pPr>
      <w:r>
        <w:t>Table S1</w:t>
      </w:r>
    </w:p>
    <w:p w14:paraId="4A3CC85F" w14:textId="44FEE154" w:rsidR="00655B15" w:rsidRPr="00040E97" w:rsidRDefault="00040E97" w:rsidP="002E10A7">
      <w:pPr>
        <w:spacing w:line="480" w:lineRule="auto"/>
        <w:rPr>
          <w:i/>
          <w:iCs/>
        </w:rPr>
      </w:pPr>
      <w:r>
        <w:rPr>
          <w:i/>
          <w:iCs/>
        </w:rPr>
        <w:t xml:space="preserve">Demographics Table 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5220"/>
        <w:gridCol w:w="1260"/>
        <w:gridCol w:w="630"/>
        <w:gridCol w:w="810"/>
      </w:tblGrid>
      <w:tr w:rsidR="009704F3" w:rsidRPr="003C6901" w14:paraId="51A36AA3" w14:textId="77777777" w:rsidTr="0091781A">
        <w:trPr>
          <w:trHeight w:val="32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54B4" w14:textId="77777777" w:rsidR="003C6901" w:rsidRPr="003C6901" w:rsidRDefault="003C6901" w:rsidP="00655B15">
            <w:pPr>
              <w:spacing w:line="480" w:lineRule="auto"/>
              <w:jc w:val="center"/>
              <w:rPr>
                <w:color w:val="000000"/>
              </w:rPr>
            </w:pPr>
            <w:r w:rsidRPr="003C6901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5BB9" w14:textId="77777777" w:rsidR="003C6901" w:rsidRPr="003C6901" w:rsidRDefault="003C6901" w:rsidP="0091781A">
            <w:pPr>
              <w:spacing w:line="480" w:lineRule="auto"/>
              <w:jc w:val="right"/>
              <w:rPr>
                <w:color w:val="000000"/>
              </w:rPr>
            </w:pPr>
            <w:r w:rsidRPr="003C6901">
              <w:rPr>
                <w:i/>
                <w:iCs/>
                <w:color w:val="000000"/>
              </w:rPr>
              <w:t>M</w:t>
            </w:r>
            <w:r w:rsidRPr="003C6901">
              <w:rPr>
                <w:color w:val="000000"/>
              </w:rPr>
              <w:t xml:space="preserve"> (or </w:t>
            </w:r>
            <w:r w:rsidRPr="003C6901">
              <w:rPr>
                <w:i/>
                <w:iCs/>
                <w:color w:val="000000"/>
              </w:rPr>
              <w:t>N</w:t>
            </w:r>
            <w:r w:rsidRPr="003C6901">
              <w:rPr>
                <w:color w:val="000000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BC5A" w14:textId="77777777" w:rsidR="003C6901" w:rsidRPr="003C6901" w:rsidRDefault="003C6901" w:rsidP="0091781A">
            <w:pPr>
              <w:spacing w:line="480" w:lineRule="auto"/>
              <w:rPr>
                <w:color w:val="000000"/>
              </w:rPr>
            </w:pPr>
            <w:r w:rsidRPr="003C6901">
              <w:rPr>
                <w:i/>
                <w:iCs/>
                <w:color w:val="000000"/>
              </w:rPr>
              <w:t>SD</w:t>
            </w:r>
            <w:r w:rsidRPr="003C6901">
              <w:rPr>
                <w:color w:val="000000"/>
              </w:rPr>
              <w:t xml:space="preserve"> (or %)</w:t>
            </w:r>
          </w:p>
        </w:tc>
      </w:tr>
      <w:tr w:rsidR="009704F3" w:rsidRPr="003C6901" w14:paraId="3A3D8646" w14:textId="77777777" w:rsidTr="0091781A">
        <w:trPr>
          <w:trHeight w:val="320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3EC" w14:textId="0539E773" w:rsidR="00655B15" w:rsidRPr="003C6901" w:rsidRDefault="00655B15" w:rsidP="00655B15">
            <w:pPr>
              <w:rPr>
                <w:color w:val="000000"/>
              </w:rPr>
            </w:pPr>
            <w:r w:rsidRPr="003C6901">
              <w:rPr>
                <w:color w:val="000000"/>
              </w:rPr>
              <w:t>Female</w:t>
            </w:r>
            <w:r w:rsidR="00635CD6">
              <w:rPr>
                <w:color w:val="000000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BD01" w14:textId="77777777" w:rsidR="00655B15" w:rsidRPr="003C6901" w:rsidRDefault="00655B15" w:rsidP="0091781A">
            <w:pPr>
              <w:jc w:val="right"/>
              <w:rPr>
                <w:color w:val="000000"/>
              </w:rPr>
            </w:pPr>
            <w:r w:rsidRPr="003C6901">
              <w:rPr>
                <w:color w:val="000000"/>
              </w:rPr>
              <w:t>302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904" w14:textId="42845A23" w:rsidR="00655B15" w:rsidRPr="003C6901" w:rsidRDefault="00655B15" w:rsidP="0091781A">
            <w:pPr>
              <w:rPr>
                <w:color w:val="000000"/>
              </w:rPr>
            </w:pPr>
            <w:r>
              <w:rPr>
                <w:color w:val="000000"/>
              </w:rPr>
              <w:t>(58.1</w:t>
            </w:r>
            <w:r w:rsidR="0033602B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</w:tr>
      <w:tr w:rsidR="007E5E37" w:rsidRPr="003C6901" w14:paraId="6CF339B4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</w:tcPr>
          <w:p w14:paraId="4DDC0227" w14:textId="26B3EB8A" w:rsidR="007E5E37" w:rsidRDefault="009F61D3" w:rsidP="00655B15">
            <w:pPr>
              <w:rPr>
                <w:color w:val="000000"/>
              </w:rPr>
            </w:pPr>
            <w:r>
              <w:rPr>
                <w:color w:val="000000"/>
              </w:rPr>
              <w:t>Formal education</w:t>
            </w:r>
            <w:r w:rsidR="00FF19D2">
              <w:rPr>
                <w:color w:val="000000"/>
              </w:rPr>
              <w:t xml:space="preserve"> (%)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4B644B" w14:textId="77777777" w:rsidR="007E5E37" w:rsidRPr="003C6901" w:rsidRDefault="007E5E37" w:rsidP="0091781A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35347B8" w14:textId="77777777" w:rsidR="007E5E37" w:rsidRDefault="007E5E37" w:rsidP="0091781A">
            <w:pPr>
              <w:rPr>
                <w:color w:val="000000"/>
              </w:rPr>
            </w:pPr>
          </w:p>
        </w:tc>
      </w:tr>
      <w:tr w:rsidR="00715090" w:rsidRPr="003C6901" w14:paraId="34D24862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</w:tcPr>
          <w:p w14:paraId="1655CA7D" w14:textId="399969E3" w:rsidR="009E0A77" w:rsidRDefault="009E0A77" w:rsidP="009E0A77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College/Higher education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45CCD7" w14:textId="428A3ED4" w:rsidR="00715090" w:rsidRPr="003C6901" w:rsidRDefault="009E0A77" w:rsidP="0091781A">
            <w:pPr>
              <w:jc w:val="right"/>
              <w:rPr>
                <w:color w:val="000000"/>
              </w:rPr>
            </w:pPr>
            <w:r w:rsidRPr="009E0A77">
              <w:rPr>
                <w:color w:val="000000"/>
              </w:rPr>
              <w:t>366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34D04420" w14:textId="3C4DF8F4" w:rsidR="00715090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E0A77">
              <w:rPr>
                <w:color w:val="000000"/>
              </w:rPr>
              <w:t>70.4</w:t>
            </w:r>
            <w:r>
              <w:rPr>
                <w:color w:val="000000"/>
              </w:rPr>
              <w:t>0)</w:t>
            </w:r>
          </w:p>
        </w:tc>
      </w:tr>
      <w:tr w:rsidR="00715090" w:rsidRPr="003C6901" w14:paraId="0127B928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</w:tcPr>
          <w:p w14:paraId="0D2E80CD" w14:textId="0734E583" w:rsidR="00715090" w:rsidRDefault="009E0A77" w:rsidP="00FF19D2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0FEDAC" w14:textId="1DA587C6" w:rsidR="00715090" w:rsidRPr="003C6901" w:rsidRDefault="009E0A77" w:rsidP="0091781A">
            <w:pPr>
              <w:jc w:val="right"/>
              <w:rPr>
                <w:color w:val="000000"/>
              </w:rPr>
            </w:pPr>
            <w:r w:rsidRPr="009E0A77">
              <w:rPr>
                <w:color w:val="000000"/>
              </w:rPr>
              <w:t>110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1A1DB7FA" w14:textId="0FC9CCFA" w:rsidR="00715090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E0A77">
              <w:rPr>
                <w:color w:val="000000"/>
              </w:rPr>
              <w:t>21.2</w:t>
            </w:r>
            <w:r>
              <w:rPr>
                <w:color w:val="000000"/>
              </w:rPr>
              <w:t>0)</w:t>
            </w:r>
          </w:p>
        </w:tc>
      </w:tr>
      <w:tr w:rsidR="009E0A77" w:rsidRPr="003C6901" w14:paraId="337B105E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</w:tcPr>
          <w:p w14:paraId="52ED72B0" w14:textId="3EA96A8D" w:rsidR="009E0A77" w:rsidRDefault="009E0A77" w:rsidP="009E0A77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Lower secondary or elementary school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55A19A" w14:textId="7E2043A6" w:rsidR="009E0A77" w:rsidRPr="003C6901" w:rsidRDefault="009E0A77" w:rsidP="0091781A">
            <w:pPr>
              <w:jc w:val="right"/>
              <w:rPr>
                <w:color w:val="000000"/>
              </w:rPr>
            </w:pPr>
            <w:r w:rsidRPr="009E0A77">
              <w:rPr>
                <w:color w:val="000000"/>
              </w:rPr>
              <w:t>44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14:paraId="42257EB7" w14:textId="0D5EAAE3" w:rsidR="009E0A77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E0A77">
              <w:rPr>
                <w:color w:val="000000"/>
              </w:rPr>
              <w:t>8.46</w:t>
            </w:r>
            <w:r>
              <w:rPr>
                <w:color w:val="000000"/>
              </w:rPr>
              <w:t>)</w:t>
            </w:r>
          </w:p>
        </w:tc>
      </w:tr>
      <w:tr w:rsidR="009E0A77" w:rsidRPr="003C6901" w14:paraId="77245B60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8A72EEB" w14:textId="7B9A6AE4" w:rsidR="009E0A77" w:rsidRPr="003C6901" w:rsidRDefault="009E0A77" w:rsidP="009E0A77">
            <w:pPr>
              <w:rPr>
                <w:color w:val="000000"/>
              </w:rPr>
            </w:pPr>
            <w:r w:rsidRPr="003C6901">
              <w:rPr>
                <w:color w:val="000000"/>
              </w:rPr>
              <w:t>Age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M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SD</w:t>
            </w:r>
            <w:r>
              <w:rPr>
                <w:color w:val="000000"/>
              </w:rPr>
              <w:t>))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BFA172" w14:textId="77777777" w:rsidR="009E0A77" w:rsidRPr="003C6901" w:rsidRDefault="009E0A77" w:rsidP="0091781A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2A17578" w14:textId="77777777" w:rsidR="009E0A77" w:rsidRPr="003C6901" w:rsidRDefault="009E0A77" w:rsidP="0091781A">
            <w:pPr>
              <w:rPr>
                <w:sz w:val="20"/>
                <w:szCs w:val="20"/>
              </w:rPr>
            </w:pPr>
          </w:p>
        </w:tc>
      </w:tr>
      <w:tr w:rsidR="009E0A77" w:rsidRPr="003C6901" w14:paraId="269D0EAD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8D26976" w14:textId="77777777" w:rsidR="009E0A77" w:rsidRPr="003C6901" w:rsidRDefault="009E0A77" w:rsidP="009E0A77">
            <w:pPr>
              <w:ind w:left="720"/>
              <w:rPr>
                <w:color w:val="000000"/>
              </w:rPr>
            </w:pPr>
            <w:r w:rsidRPr="003C6901">
              <w:rPr>
                <w:color w:val="000000"/>
              </w:rPr>
              <w:t>Wave 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24A9CF" w14:textId="0DED670E" w:rsidR="009E0A77" w:rsidRPr="003C6901" w:rsidRDefault="009E0A77" w:rsidP="009178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59.61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8935126" w14:textId="405295DF" w:rsidR="009E0A77" w:rsidRPr="003C6901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(8.98)</w:t>
            </w:r>
          </w:p>
        </w:tc>
      </w:tr>
      <w:tr w:rsidR="009E0A77" w:rsidRPr="003C6901" w14:paraId="4A5FE6D6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248BD97" w14:textId="77777777" w:rsidR="009E0A77" w:rsidRPr="003C6901" w:rsidRDefault="009E0A77" w:rsidP="009E0A77">
            <w:pPr>
              <w:ind w:left="720"/>
              <w:rPr>
                <w:color w:val="000000"/>
              </w:rPr>
            </w:pPr>
            <w:r w:rsidRPr="003C6901">
              <w:rPr>
                <w:color w:val="000000"/>
              </w:rPr>
              <w:t>Wave 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B9E3347" w14:textId="20E45A5B" w:rsidR="009E0A77" w:rsidRPr="003C6901" w:rsidRDefault="009E0A77" w:rsidP="009178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62.63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2F221A83" w14:textId="5E749C49" w:rsidR="009E0A77" w:rsidRPr="003C6901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(8.97)</w:t>
            </w:r>
          </w:p>
        </w:tc>
      </w:tr>
      <w:tr w:rsidR="009E0A77" w:rsidRPr="003C6901" w14:paraId="5EA25F08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5C277203" w14:textId="77777777" w:rsidR="009E0A77" w:rsidRPr="003C6901" w:rsidRDefault="009E0A77" w:rsidP="009E0A77">
            <w:pPr>
              <w:ind w:left="720"/>
              <w:rPr>
                <w:color w:val="000000"/>
              </w:rPr>
            </w:pPr>
            <w:r w:rsidRPr="003C6901">
              <w:rPr>
                <w:color w:val="000000"/>
              </w:rPr>
              <w:t>Wave 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4DC7DC" w14:textId="6C0821B4" w:rsidR="009E0A77" w:rsidRPr="003C6901" w:rsidRDefault="009E0A77" w:rsidP="009178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65.63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2F93CE7" w14:textId="3A9C7F33" w:rsidR="009E0A77" w:rsidRPr="003C6901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(8.98)</w:t>
            </w:r>
          </w:p>
        </w:tc>
      </w:tr>
      <w:tr w:rsidR="009E0A77" w:rsidRPr="003C6901" w14:paraId="254F389A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6248C27" w14:textId="77777777" w:rsidR="009E0A77" w:rsidRPr="003C6901" w:rsidRDefault="009E0A77" w:rsidP="009E0A77">
            <w:pPr>
              <w:ind w:left="720"/>
              <w:rPr>
                <w:color w:val="000000"/>
              </w:rPr>
            </w:pPr>
            <w:r w:rsidRPr="003C6901">
              <w:rPr>
                <w:color w:val="000000"/>
              </w:rPr>
              <w:t>Wave 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3216A45" w14:textId="2D987777" w:rsidR="009E0A77" w:rsidRPr="003C6901" w:rsidRDefault="009E0A77" w:rsidP="009178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75.55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3F69217" w14:textId="20C8A9D6" w:rsidR="009E0A77" w:rsidRPr="003C6901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(8.15)</w:t>
            </w:r>
          </w:p>
        </w:tc>
      </w:tr>
      <w:tr w:rsidR="009E0A77" w:rsidRPr="003C6901" w14:paraId="56E13C81" w14:textId="77777777" w:rsidTr="0091781A">
        <w:trPr>
          <w:trHeight w:val="320"/>
        </w:trPr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B3B20EB" w14:textId="77777777" w:rsidR="009E0A77" w:rsidRPr="003C6901" w:rsidRDefault="009E0A77" w:rsidP="009E0A77">
            <w:pPr>
              <w:ind w:left="720"/>
              <w:rPr>
                <w:color w:val="000000"/>
              </w:rPr>
            </w:pPr>
            <w:r w:rsidRPr="003C6901">
              <w:rPr>
                <w:color w:val="000000"/>
              </w:rPr>
              <w:t>Wave 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66AC152" w14:textId="2BFDB2F3" w:rsidR="009E0A77" w:rsidRPr="003C6901" w:rsidRDefault="009E0A77" w:rsidP="009178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77.42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8873AA2" w14:textId="4D283635" w:rsidR="009E0A77" w:rsidRPr="003C6901" w:rsidRDefault="009E0A77" w:rsidP="0091781A">
            <w:pPr>
              <w:rPr>
                <w:color w:val="000000"/>
              </w:rPr>
            </w:pPr>
            <w:r>
              <w:rPr>
                <w:color w:val="000000"/>
              </w:rPr>
              <w:t>(7.39)</w:t>
            </w:r>
          </w:p>
        </w:tc>
      </w:tr>
      <w:tr w:rsidR="009E0A77" w:rsidRPr="003C6901" w14:paraId="69C2B000" w14:textId="77777777" w:rsidTr="0091781A">
        <w:trPr>
          <w:trHeight w:val="320"/>
        </w:trPr>
        <w:tc>
          <w:tcPr>
            <w:tcW w:w="5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5FA5F" w14:textId="77777777" w:rsidR="009E0A77" w:rsidRPr="003C6901" w:rsidRDefault="009E0A77" w:rsidP="009E0A77">
            <w:pPr>
              <w:jc w:val="center"/>
              <w:rPr>
                <w:color w:val="000000"/>
              </w:rPr>
            </w:pPr>
            <w:r w:rsidRPr="003C6901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BEEB" w14:textId="77777777" w:rsidR="009E0A77" w:rsidRPr="003C6901" w:rsidRDefault="009E0A77" w:rsidP="0091781A">
            <w:pPr>
              <w:rPr>
                <w:color w:val="000000"/>
              </w:rPr>
            </w:pPr>
            <w:r w:rsidRPr="003C6901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FDE3" w14:textId="77777777" w:rsidR="009E0A77" w:rsidRPr="003C6901" w:rsidRDefault="009E0A77" w:rsidP="0091781A">
            <w:pPr>
              <w:rPr>
                <w:color w:val="000000"/>
              </w:rPr>
            </w:pPr>
            <w:r w:rsidRPr="003C6901">
              <w:rPr>
                <w:color w:val="000000"/>
              </w:rPr>
              <w:t> </w:t>
            </w:r>
          </w:p>
        </w:tc>
      </w:tr>
    </w:tbl>
    <w:p w14:paraId="1A41E1DE" w14:textId="77777777" w:rsidR="00040E97" w:rsidRDefault="00040E97" w:rsidP="002E10A7">
      <w:pPr>
        <w:spacing w:line="480" w:lineRule="auto"/>
      </w:pPr>
    </w:p>
    <w:p w14:paraId="6DC19A6A" w14:textId="77777777" w:rsidR="0091781A" w:rsidRDefault="0091781A" w:rsidP="002E10A7">
      <w:pPr>
        <w:spacing w:line="480" w:lineRule="auto"/>
      </w:pPr>
    </w:p>
    <w:p w14:paraId="5D6959BD" w14:textId="6C82B75F" w:rsidR="0091781A" w:rsidRDefault="0091781A" w:rsidP="002E10A7">
      <w:pPr>
        <w:spacing w:line="480" w:lineRule="auto"/>
        <w:sectPr w:rsidR="0091781A" w:rsidSect="00E923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D6839E" w14:textId="710B8F8A" w:rsidR="002E10A7" w:rsidRDefault="002E10A7" w:rsidP="002E10A7">
      <w:pPr>
        <w:spacing w:line="480" w:lineRule="auto"/>
      </w:pPr>
      <w:r>
        <w:lastRenderedPageBreak/>
        <w:t>Table S</w:t>
      </w:r>
      <w:r w:rsidR="00040E97">
        <w:t>2</w:t>
      </w:r>
    </w:p>
    <w:p w14:paraId="1F842309" w14:textId="77777777" w:rsidR="002E10A7" w:rsidRDefault="002E10A7" w:rsidP="002E10A7">
      <w:pPr>
        <w:spacing w:line="480" w:lineRule="auto"/>
      </w:pPr>
      <w:r>
        <w:rPr>
          <w:i/>
          <w:iCs/>
        </w:rPr>
        <w:t>Items in the Life Satisfaction Measure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120"/>
        <w:gridCol w:w="1975"/>
      </w:tblGrid>
      <w:tr w:rsidR="002E10A7" w14:paraId="4CFDB164" w14:textId="77777777" w:rsidTr="001068BE"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B40D3A2" w14:textId="77777777" w:rsidR="002E10A7" w:rsidRPr="001263B0" w:rsidRDefault="002E10A7" w:rsidP="001068BE">
            <w:pPr>
              <w:rPr>
                <w:b/>
                <w:bCs/>
              </w:rPr>
            </w:pPr>
            <w:r w:rsidRPr="001263B0">
              <w:rPr>
                <w:b/>
                <w:bCs/>
              </w:rPr>
              <w:t>Item No.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14:paraId="7103ACA4" w14:textId="77777777" w:rsidR="002E10A7" w:rsidRPr="001263B0" w:rsidRDefault="002E10A7" w:rsidP="001068BE">
            <w:pPr>
              <w:rPr>
                <w:b/>
                <w:bCs/>
              </w:rPr>
            </w:pPr>
            <w:r w:rsidRPr="001263B0">
              <w:rPr>
                <w:b/>
                <w:bCs/>
              </w:rPr>
              <w:t>Question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502F1A9" w14:textId="77777777" w:rsidR="002E10A7" w:rsidRPr="001263B0" w:rsidRDefault="002E10A7" w:rsidP="001068BE">
            <w:pPr>
              <w:rPr>
                <w:b/>
                <w:bCs/>
              </w:rPr>
            </w:pPr>
            <w:r w:rsidRPr="001263B0">
              <w:rPr>
                <w:b/>
                <w:bCs/>
              </w:rPr>
              <w:t>Response Format</w:t>
            </w:r>
          </w:p>
        </w:tc>
      </w:tr>
      <w:tr w:rsidR="002E10A7" w14:paraId="08C43825" w14:textId="77777777" w:rsidTr="001068BE">
        <w:tc>
          <w:tcPr>
            <w:tcW w:w="1255" w:type="dxa"/>
            <w:tcBorders>
              <w:top w:val="single" w:sz="4" w:space="0" w:color="auto"/>
            </w:tcBorders>
          </w:tcPr>
          <w:p w14:paraId="3B8B30BB" w14:textId="77777777" w:rsidR="002E10A7" w:rsidRDefault="002E10A7" w:rsidP="001068BE"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65D942E2" w14:textId="77777777" w:rsidR="002E10A7" w:rsidRDefault="002E10A7" w:rsidP="001068BE">
            <w:r w:rsidRPr="005011A5">
              <w:t>As I get older everything seems to be better than expected</w:t>
            </w:r>
            <w:r>
              <w:t>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5AE7C6D8" w14:textId="77777777" w:rsidR="002E10A7" w:rsidRPr="001263B0" w:rsidRDefault="002E10A7" w:rsidP="001068BE">
            <w:r>
              <w:t xml:space="preserve">1 = </w:t>
            </w:r>
            <w:r>
              <w:rPr>
                <w:i/>
                <w:iCs/>
              </w:rPr>
              <w:t>Strongly disagree</w:t>
            </w:r>
            <w:r>
              <w:t xml:space="preserve"> to 5 = </w:t>
            </w:r>
            <w:r>
              <w:rPr>
                <w:i/>
                <w:iCs/>
              </w:rPr>
              <w:t>Strongly agree</w:t>
            </w:r>
          </w:p>
        </w:tc>
      </w:tr>
      <w:tr w:rsidR="002E10A7" w14:paraId="36C99804" w14:textId="77777777" w:rsidTr="001068BE">
        <w:tc>
          <w:tcPr>
            <w:tcW w:w="1255" w:type="dxa"/>
          </w:tcPr>
          <w:p w14:paraId="6AAA9797" w14:textId="77777777" w:rsidR="002E10A7" w:rsidRDefault="002E10A7" w:rsidP="001068BE">
            <w:r>
              <w:t>2</w:t>
            </w:r>
          </w:p>
        </w:tc>
        <w:tc>
          <w:tcPr>
            <w:tcW w:w="6120" w:type="dxa"/>
          </w:tcPr>
          <w:p w14:paraId="2D8665E1" w14:textId="77777777" w:rsidR="002E10A7" w:rsidRDefault="002E10A7" w:rsidP="001068BE">
            <w:r w:rsidRPr="001263B0">
              <w:t>I have had more luck in my life than most people I know</w:t>
            </w:r>
            <w:r>
              <w:t>.</w:t>
            </w:r>
          </w:p>
        </w:tc>
        <w:tc>
          <w:tcPr>
            <w:tcW w:w="1975" w:type="dxa"/>
            <w:vMerge/>
          </w:tcPr>
          <w:p w14:paraId="17FF4367" w14:textId="77777777" w:rsidR="002E10A7" w:rsidRDefault="002E10A7" w:rsidP="001068BE"/>
        </w:tc>
      </w:tr>
      <w:tr w:rsidR="002E10A7" w14:paraId="7A9107DC" w14:textId="77777777" w:rsidTr="001068BE">
        <w:tc>
          <w:tcPr>
            <w:tcW w:w="1255" w:type="dxa"/>
          </w:tcPr>
          <w:p w14:paraId="6ED9A3DF" w14:textId="77777777" w:rsidR="002E10A7" w:rsidRDefault="002E10A7" w:rsidP="001068BE">
            <w:r>
              <w:t>4</w:t>
            </w:r>
          </w:p>
        </w:tc>
        <w:tc>
          <w:tcPr>
            <w:tcW w:w="6120" w:type="dxa"/>
          </w:tcPr>
          <w:p w14:paraId="2E709AB9" w14:textId="77777777" w:rsidR="002E10A7" w:rsidRDefault="002E10A7" w:rsidP="001068BE">
            <w:r w:rsidRPr="001263B0">
              <w:t>I am as happy now as I was when I was younger</w:t>
            </w:r>
            <w:r>
              <w:t>.</w:t>
            </w:r>
          </w:p>
        </w:tc>
        <w:tc>
          <w:tcPr>
            <w:tcW w:w="1975" w:type="dxa"/>
            <w:vMerge/>
          </w:tcPr>
          <w:p w14:paraId="30EC76A9" w14:textId="77777777" w:rsidR="002E10A7" w:rsidRDefault="002E10A7" w:rsidP="001068BE"/>
        </w:tc>
      </w:tr>
      <w:tr w:rsidR="002E10A7" w14:paraId="75C42CF7" w14:textId="77777777" w:rsidTr="001068BE">
        <w:tc>
          <w:tcPr>
            <w:tcW w:w="1255" w:type="dxa"/>
          </w:tcPr>
          <w:p w14:paraId="28E7744A" w14:textId="77777777" w:rsidR="002E10A7" w:rsidRDefault="002E10A7" w:rsidP="001068BE">
            <w:r>
              <w:t>5</w:t>
            </w:r>
          </w:p>
        </w:tc>
        <w:tc>
          <w:tcPr>
            <w:tcW w:w="6120" w:type="dxa"/>
          </w:tcPr>
          <w:p w14:paraId="52650DFA" w14:textId="77777777" w:rsidR="002E10A7" w:rsidRDefault="002E10A7" w:rsidP="001068BE">
            <w:r>
              <w:t>These are the best years</w:t>
            </w:r>
            <w:r w:rsidRPr="001263B0">
              <w:t xml:space="preserve"> of my life</w:t>
            </w:r>
            <w:r>
              <w:t>.</w:t>
            </w:r>
          </w:p>
        </w:tc>
        <w:tc>
          <w:tcPr>
            <w:tcW w:w="1975" w:type="dxa"/>
            <w:vMerge/>
          </w:tcPr>
          <w:p w14:paraId="09D61A86" w14:textId="77777777" w:rsidR="002E10A7" w:rsidRDefault="002E10A7" w:rsidP="001068BE"/>
        </w:tc>
      </w:tr>
      <w:tr w:rsidR="002E10A7" w14:paraId="1FE6BB30" w14:textId="77777777" w:rsidTr="001068BE">
        <w:tc>
          <w:tcPr>
            <w:tcW w:w="1255" w:type="dxa"/>
          </w:tcPr>
          <w:p w14:paraId="01FDF8F8" w14:textId="77777777" w:rsidR="002E10A7" w:rsidRDefault="002E10A7" w:rsidP="001068BE">
            <w:r>
              <w:t>7</w:t>
            </w:r>
          </w:p>
        </w:tc>
        <w:tc>
          <w:tcPr>
            <w:tcW w:w="6120" w:type="dxa"/>
          </w:tcPr>
          <w:p w14:paraId="0744F1AD" w14:textId="77777777" w:rsidR="002E10A7" w:rsidRDefault="002E10A7" w:rsidP="001068BE">
            <w:r>
              <w:t>I am just as interested in what I’m doing nowadays as I was in the past.</w:t>
            </w:r>
          </w:p>
        </w:tc>
        <w:tc>
          <w:tcPr>
            <w:tcW w:w="1975" w:type="dxa"/>
            <w:vMerge/>
          </w:tcPr>
          <w:p w14:paraId="7AF83A6F" w14:textId="77777777" w:rsidR="002E10A7" w:rsidRDefault="002E10A7" w:rsidP="001068BE"/>
        </w:tc>
      </w:tr>
      <w:tr w:rsidR="002E10A7" w14:paraId="7D22C929" w14:textId="77777777" w:rsidTr="001068BE">
        <w:tc>
          <w:tcPr>
            <w:tcW w:w="1255" w:type="dxa"/>
          </w:tcPr>
          <w:p w14:paraId="71A7E957" w14:textId="77777777" w:rsidR="002E10A7" w:rsidRDefault="002E10A7" w:rsidP="001068BE">
            <w:r>
              <w:t>8</w:t>
            </w:r>
          </w:p>
        </w:tc>
        <w:tc>
          <w:tcPr>
            <w:tcW w:w="6120" w:type="dxa"/>
          </w:tcPr>
          <w:p w14:paraId="51AFA4B1" w14:textId="77777777" w:rsidR="002E10A7" w:rsidRDefault="002E10A7" w:rsidP="001068BE">
            <w:r w:rsidRPr="001263B0">
              <w:t xml:space="preserve">I </w:t>
            </w:r>
            <w:r>
              <w:t>can look back on my life with satisfaction.</w:t>
            </w:r>
          </w:p>
        </w:tc>
        <w:tc>
          <w:tcPr>
            <w:tcW w:w="1975" w:type="dxa"/>
            <w:vMerge/>
          </w:tcPr>
          <w:p w14:paraId="5A4DFE54" w14:textId="77777777" w:rsidR="002E10A7" w:rsidRDefault="002E10A7" w:rsidP="001068BE"/>
        </w:tc>
      </w:tr>
      <w:tr w:rsidR="002E10A7" w14:paraId="2FE35F80" w14:textId="77777777" w:rsidTr="001068BE">
        <w:tc>
          <w:tcPr>
            <w:tcW w:w="1255" w:type="dxa"/>
          </w:tcPr>
          <w:p w14:paraId="3A8C1245" w14:textId="77777777" w:rsidR="002E10A7" w:rsidRDefault="002E10A7" w:rsidP="001068BE">
            <w:r>
              <w:t>9</w:t>
            </w:r>
          </w:p>
        </w:tc>
        <w:tc>
          <w:tcPr>
            <w:tcW w:w="6120" w:type="dxa"/>
          </w:tcPr>
          <w:p w14:paraId="2AA5BBF5" w14:textId="77777777" w:rsidR="002E10A7" w:rsidRPr="001263B0" w:rsidRDefault="002E10A7" w:rsidP="001068BE">
            <w:r>
              <w:t>I have planned what to do in the near future.</w:t>
            </w:r>
          </w:p>
        </w:tc>
        <w:tc>
          <w:tcPr>
            <w:tcW w:w="1975" w:type="dxa"/>
          </w:tcPr>
          <w:p w14:paraId="33286625" w14:textId="77777777" w:rsidR="002E10A7" w:rsidRDefault="002E10A7" w:rsidP="001068BE"/>
        </w:tc>
      </w:tr>
      <w:tr w:rsidR="002E10A7" w14:paraId="33894B11" w14:textId="77777777" w:rsidTr="001068BE">
        <w:tc>
          <w:tcPr>
            <w:tcW w:w="1255" w:type="dxa"/>
          </w:tcPr>
          <w:p w14:paraId="40D384F8" w14:textId="77777777" w:rsidR="002E10A7" w:rsidRDefault="002E10A7" w:rsidP="001068BE">
            <w:r>
              <w:t>12</w:t>
            </w:r>
          </w:p>
        </w:tc>
        <w:tc>
          <w:tcPr>
            <w:tcW w:w="6120" w:type="dxa"/>
          </w:tcPr>
          <w:p w14:paraId="0DA10546" w14:textId="77777777" w:rsidR="002E10A7" w:rsidRPr="001263B0" w:rsidRDefault="002E10A7" w:rsidP="001068BE">
            <w:r>
              <w:t>Most of my expectations in life have been fulfilled.</w:t>
            </w:r>
          </w:p>
        </w:tc>
        <w:tc>
          <w:tcPr>
            <w:tcW w:w="1975" w:type="dxa"/>
          </w:tcPr>
          <w:p w14:paraId="75540679" w14:textId="77777777" w:rsidR="002E10A7" w:rsidRDefault="002E10A7" w:rsidP="001068BE"/>
        </w:tc>
      </w:tr>
      <w:tr w:rsidR="002E10A7" w14:paraId="24E25A5C" w14:textId="77777777" w:rsidTr="001068BE">
        <w:tc>
          <w:tcPr>
            <w:tcW w:w="1255" w:type="dxa"/>
          </w:tcPr>
          <w:p w14:paraId="35118F70" w14:textId="77777777" w:rsidR="002E10A7" w:rsidRDefault="002E10A7" w:rsidP="001068BE"/>
        </w:tc>
        <w:tc>
          <w:tcPr>
            <w:tcW w:w="6120" w:type="dxa"/>
          </w:tcPr>
          <w:p w14:paraId="7DB8815E" w14:textId="77777777" w:rsidR="002E10A7" w:rsidRDefault="002E10A7" w:rsidP="001068BE"/>
        </w:tc>
        <w:tc>
          <w:tcPr>
            <w:tcW w:w="1975" w:type="dxa"/>
          </w:tcPr>
          <w:p w14:paraId="2A47F081" w14:textId="77777777" w:rsidR="002E10A7" w:rsidRDefault="002E10A7" w:rsidP="001068BE"/>
        </w:tc>
      </w:tr>
    </w:tbl>
    <w:p w14:paraId="1AB13891" w14:textId="77777777" w:rsidR="002E10A7" w:rsidRDefault="002E10A7" w:rsidP="002E10A7">
      <w:r>
        <w:rPr>
          <w:i/>
          <w:iCs/>
        </w:rPr>
        <w:t>Note.</w:t>
      </w:r>
      <w:r>
        <w:t xml:space="preserve"> These 8 items were positively-keyed life satisfaction items. The following negatively-keyed items from the original scale </w:t>
      </w:r>
      <w:r>
        <w:fldChar w:fldCharType="begin"/>
      </w:r>
      <w:r>
        <w:instrText xml:space="preserve"> ADDIN EN.CITE &lt;EndNote&gt;&lt;Cite&gt;&lt;Author&gt;Harris&lt;/Author&gt;&lt;Year&gt;1992&lt;/Year&gt;&lt;RecNum&gt;16589&lt;/RecNum&gt;&lt;DisplayText&gt;(Harris, Pedersen, Stacey, McClearn, &amp;amp; Nesselroade, 1992)&lt;/DisplayText&gt;&lt;record&gt;&lt;rec-number&gt;16589&lt;/rec-number&gt;&lt;foreign-keys&gt;&lt;key app="EN" db-id="0swf99dwtf2z01e2025pzsdb2s5ws55500xw" timestamp="1629517603"&gt;16589&lt;/key&gt;&lt;/foreign-keys&gt;&lt;ref-type name="Journal Article"&gt;17&lt;/ref-type&gt;&lt;contributors&gt;&lt;authors&gt;&lt;author&gt;Harris, Jennifer R.&lt;/author&gt;&lt;author&gt;Pedersen, Nancy L.&lt;/author&gt;&lt;author&gt;Stacey, Candace&lt;/author&gt;&lt;author&gt;McClearn, G. E.&lt;/author&gt;&lt;author&gt;Nesselroade, John R.&lt;/author&gt;&lt;/authors&gt;&lt;/contributors&gt;&lt;titles&gt;&lt;title&gt;Age differences in the etiology of the relationship between life satisfaction and self-rated health&lt;/title&gt;&lt;secondary-title&gt;Journal of Aging and Health&lt;/secondary-title&gt;&lt;/titles&gt;&lt;periodical&gt;&lt;full-title&gt;Journal of Aging and Health&lt;/full-title&gt;&lt;/periodical&gt;&lt;pages&gt;349-368&lt;/pages&gt;&lt;volume&gt;4&lt;/volume&gt;&lt;number&gt;3&lt;/number&gt;&lt;dates&gt;&lt;year&gt;1992&lt;/year&gt;&lt;pub-dates&gt;&lt;date&gt;1992/08/01&lt;/date&gt;&lt;/pub-dates&gt;&lt;/dates&gt;&lt;publisher&gt;SAGE Publications Inc&lt;/publisher&gt;&lt;isbn&gt;0898-2643&lt;/isbn&gt;&lt;urls&gt;&lt;related-urls&gt;&lt;url&gt;https://doi.org/10.1177/089826439200400302&lt;/url&gt;&lt;/related-urls&gt;&lt;/urls&gt;&lt;electronic-resource-num&gt;10.1177/089826439200400302&lt;/electronic-resource-num&gt;&lt;access-date&gt;2021/08/20&lt;/access-date&gt;&lt;/record&gt;&lt;/Cite&gt;&lt;/EndNote&gt;</w:instrText>
      </w:r>
      <w:r>
        <w:fldChar w:fldCharType="separate"/>
      </w:r>
      <w:r>
        <w:rPr>
          <w:noProof/>
        </w:rPr>
        <w:t>(Harris, Pedersen, Stacey, McClearn, &amp; Nesselroade, 1992)</w:t>
      </w:r>
      <w:r>
        <w:fldChar w:fldCharType="end"/>
      </w:r>
      <w:r>
        <w:t xml:space="preserve"> were removed (number in parentheses denote item no. in the original scale): (3) </w:t>
      </w:r>
      <w:r w:rsidRPr="007D0398">
        <w:t>This is the most boring period in my life</w:t>
      </w:r>
      <w:r>
        <w:t xml:space="preserve">. (6) </w:t>
      </w:r>
      <w:r w:rsidRPr="007D0398">
        <w:t>Nearly everything I do is boring or monotonous</w:t>
      </w:r>
      <w:r>
        <w:t xml:space="preserve">. (10) </w:t>
      </w:r>
      <w:r w:rsidRPr="007D0398">
        <w:t>Looking back on my life, I realize that my greatest expectations have not been fulfilled</w:t>
      </w:r>
      <w:r>
        <w:t xml:space="preserve">. (13) I get depressed or low more often than other people. Although prior studies have used the 13-item life satisfaction scale </w:t>
      </w:r>
      <w:r>
        <w:fldChar w:fldCharType="begin"/>
      </w:r>
      <w:r>
        <w:instrText xml:space="preserve"> ADDIN EN.CITE &lt;EndNote&gt;&lt;Cite&gt;&lt;Author&gt;Harris&lt;/Author&gt;&lt;Year&gt;1992&lt;/Year&gt;&lt;RecNum&gt;16589&lt;/RecNum&gt;&lt;Prefix&gt;e.g.`, &lt;/Prefix&gt;&lt;DisplayText&gt;(e.g., Harris et al., 1992)&lt;/DisplayText&gt;&lt;record&gt;&lt;rec-number&gt;16589&lt;/rec-number&gt;&lt;foreign-keys&gt;&lt;key app="EN" db-id="0swf99dwtf2z01e2025pzsdb2s5ws55500xw" timestamp="1629517603"&gt;16589&lt;/key&gt;&lt;/foreign-keys&gt;&lt;ref-type name="Journal Article"&gt;17&lt;/ref-type&gt;&lt;contributors&gt;&lt;authors&gt;&lt;author&gt;Harris, Jennifer R.&lt;/author&gt;&lt;author&gt;Pedersen, Nancy L.&lt;/author&gt;&lt;author&gt;Stacey, Candace&lt;/author&gt;&lt;author&gt;McClearn, G. E.&lt;/author&gt;&lt;author&gt;Nesselroade, John R.&lt;/author&gt;&lt;/authors&gt;&lt;/contributors&gt;&lt;titles&gt;&lt;title&gt;Age differences in the etiology of the relationship between life satisfaction and self-rated health&lt;/title&gt;&lt;secondary-title&gt;Journal of Aging and Health&lt;/secondary-title&gt;&lt;/titles&gt;&lt;periodical&gt;&lt;full-title&gt;Journal of Aging and Health&lt;/full-title&gt;&lt;/periodical&gt;&lt;pages&gt;349-368&lt;/pages&gt;&lt;volume&gt;4&lt;/volume&gt;&lt;number&gt;3&lt;/number&gt;&lt;dates&gt;&lt;year&gt;1992&lt;/year&gt;&lt;pub-dates&gt;&lt;date&gt;1992/08/01&lt;/date&gt;&lt;/pub-dates&gt;&lt;/dates&gt;&lt;publisher&gt;SAGE Publications Inc&lt;/publisher&gt;&lt;isbn&gt;0898-2643&lt;/isbn&gt;&lt;urls&gt;&lt;related-urls&gt;&lt;url&gt;https://doi.org/10.1177/089826439200400302&lt;/url&gt;&lt;/related-urls&gt;&lt;/urls&gt;&lt;electronic-resource-num&gt;10.1177/089826439200400302&lt;/electronic-resource-num&gt;&lt;access-date&gt;2021/08/20&lt;/access-date&gt;&lt;/record&gt;&lt;/Cite&gt;&lt;/EndNote&gt;</w:instrText>
      </w:r>
      <w:r>
        <w:fldChar w:fldCharType="separate"/>
      </w:r>
      <w:r>
        <w:rPr>
          <w:noProof/>
        </w:rPr>
        <w:t>(e.g., Harris et al., 1992)</w:t>
      </w:r>
      <w:r>
        <w:fldChar w:fldCharType="end"/>
      </w:r>
      <w:r>
        <w:t>, we chose to use an 8-item version that included only the positively-keyed items. This is because research has found</w:t>
      </w:r>
      <w:r w:rsidRPr="008F0667">
        <w:t xml:space="preserve"> </w:t>
      </w:r>
      <w:r>
        <w:t xml:space="preserve">consistently that respondents tend to misconstrue negatively-keyed items to the point that changing responses from being negatively- to positively-keyed does not account for construal-related variability </w:t>
      </w:r>
      <w:r>
        <w:fldChar w:fldCharType="begin"/>
      </w:r>
      <w:r>
        <w:instrText xml:space="preserve"> ADDIN EN.CITE &lt;EndNote&gt;&lt;Cite&gt;&lt;Author&gt;Salazar&lt;/Author&gt;&lt;Year&gt;2015&lt;/Year&gt;&lt;RecNum&gt;17217&lt;/RecNum&gt;&lt;DisplayText&gt;(Salazar, 2015)&lt;/DisplayText&gt;&lt;record&gt;&lt;rec-number&gt;17217&lt;/rec-number&gt;&lt;foreign-keys&gt;&lt;key app="EN" db-id="0swf99dwtf2z01e2025pzsdb2s5ws55500xw" timestamp="1638559141"&gt;17217&lt;/key&gt;&lt;/foreign-keys&gt;&lt;ref-type name="Journal Article"&gt;17&lt;/ref-type&gt;&lt;contributors&gt;&lt;authors&gt;&lt;author&gt;Salazar, Martín Solís&lt;/author&gt;&lt;/authors&gt;&lt;/contributors&gt;&lt;auth-address&gt;Instituto Tecnologico de Costa Rica.&lt;/auth-address&gt;&lt;titles&gt;&lt;title&gt;The dilemma of combining positive and negative items in scales&lt;/title&gt;&lt;secondary-title&gt;Psicothema&lt;/secondary-title&gt;&lt;/titles&gt;&lt;periodical&gt;&lt;full-title&gt;Psicothema&lt;/full-title&gt;&lt;/periodical&gt;&lt;pages&gt;192-200&lt;/pages&gt;&lt;volume&gt;27&lt;/volume&gt;&lt;number&gt;2&lt;/number&gt;&lt;edition&gt;2015/05/01&lt;/edition&gt;&lt;keywords&gt;&lt;keyword&gt;Adolescent&lt;/keyword&gt;&lt;keyword&gt;Adult&lt;/keyword&gt;&lt;keyword&gt;Bias&lt;/keyword&gt;&lt;keyword&gt;Costa Rica&lt;/keyword&gt;&lt;keyword&gt;Female&lt;/keyword&gt;&lt;keyword&gt;Humans&lt;/keyword&gt;&lt;keyword&gt;Language&lt;/keyword&gt;&lt;keyword&gt;Male&lt;/keyword&gt;&lt;keyword&gt;Middle Aged&lt;/keyword&gt;&lt;keyword&gt;Psychological Distance&lt;/keyword&gt;&lt;keyword&gt;Psychometrics&lt;/keyword&gt;&lt;keyword&gt;Reproducibility of Results&lt;/keyword&gt;&lt;keyword&gt;Sampling Studies&lt;/keyword&gt;&lt;keyword&gt;Socioeconomic Factors&lt;/keyword&gt;&lt;keyword&gt;*Surveys and Questionnaires&lt;/keyword&gt;&lt;keyword&gt;Telephone&lt;/keyword&gt;&lt;keyword&gt;Young Adult&lt;/keyword&gt;&lt;/keywords&gt;&lt;dates&gt;&lt;year&gt;2015&lt;/year&gt;&lt;/dates&gt;&lt;isbn&gt;1886-144X (Electronic)&amp;#xD;0214-9915 (Linking)&lt;/isbn&gt;&lt;accession-num&gt;25927700&lt;/accession-num&gt;&lt;urls&gt;&lt;related-urls&gt;&lt;url&gt;https://www.ncbi.nlm.nih.gov/pubmed/25927700&lt;/url&gt;&lt;/related-urls&gt;&lt;/urls&gt;&lt;electronic-resource-num&gt;10.7334/psicothema2014.266&lt;/electronic-resource-num&gt;&lt;/record&gt;&lt;/Cite&gt;&lt;/EndNote&gt;</w:instrText>
      </w:r>
      <w:r>
        <w:fldChar w:fldCharType="separate"/>
      </w:r>
      <w:r>
        <w:rPr>
          <w:noProof/>
        </w:rPr>
        <w:t>(Salazar, 2015)</w:t>
      </w:r>
      <w:r>
        <w:fldChar w:fldCharType="end"/>
      </w:r>
      <w:r>
        <w:t xml:space="preserve">. Incorrect construal of negatively-keyed items </w:t>
      </w:r>
      <w:proofErr w:type="gramStart"/>
      <w:r>
        <w:t>reduces</w:t>
      </w:r>
      <w:proofErr w:type="gramEnd"/>
      <w:r>
        <w:t xml:space="preserve"> the internal consistency of scores and misrepresents the factor structure (e.g., revealing a two-factor structure solely based on phrasing valence when the construct is in fact unidimensional) </w:t>
      </w:r>
      <w:r>
        <w:fldChar w:fldCharType="begin">
          <w:fldData xml:space="preserve">PEVuZE5vdGU+PENpdGU+PEF1dGhvcj5JcmlvbnM8L0F1dGhvcj48WWVhcj4yMDE4PC9ZZWFyPjxS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PEVuZE5vdGU+PENpdGU+PEF1dGhvcj5JcmlvbnM8L0F1dGhvcj48WWVhcj4yMDE4PC9ZZWFyPjxS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(Irions, 2018; van Sonderen, Sanderman, &amp; Coyne, 2013)</w:t>
      </w:r>
      <w:r>
        <w:fldChar w:fldCharType="end"/>
      </w:r>
      <w:r>
        <w:t xml:space="preserve">. Moreover, respondents might unintentionally highly endorse negatively-keyed items when they meant to state the opposite </w:t>
      </w:r>
      <w:r>
        <w:fldChar w:fldCharType="begin"/>
      </w:r>
      <w:r>
        <w:instrText xml:space="preserve"> ADDIN EN.CITE &lt;EndNote&gt;&lt;Cite&gt;&lt;Author&gt;van Sonderen&lt;/Author&gt;&lt;Year&gt;2013&lt;/Year&gt;&lt;RecNum&gt;17218&lt;/RecNum&gt;&lt;DisplayText&gt;(van Sonderen et al., 2013)&lt;/DisplayText&gt;&lt;record&gt;&lt;rec-number&gt;17218&lt;/rec-number&gt;&lt;foreign-keys&gt;&lt;key app="EN" db-id="0swf99dwtf2z01e2025pzsdb2s5ws55500xw" timestamp="1638560409"&gt;17218&lt;/key&gt;&lt;/foreign-keys&gt;&lt;ref-type name="Journal Article"&gt;17&lt;/ref-type&gt;&lt;contributors&gt;&lt;authors&gt;&lt;author&gt;van Sonderen, E.&lt;/author&gt;&lt;author&gt;Sanderman, R.&lt;/author&gt;&lt;author&gt;Coyne, J. C.&lt;/author&gt;&lt;/authors&gt;&lt;/contributors&gt;&lt;auth-address&gt;Department of Health Sciences, Section Health Psychology, University of Groningen, University Medical Center Groningen, Groningen, The Netherlands. f.l.p.van.sonderen@umcg.nl&lt;/auth-address&gt;&lt;titles&gt;&lt;title&gt;Ineffectiveness of reverse wording of questionnaire items: Let&amp;apos;s learn from cows in the rain&lt;/title&gt;&lt;secondary-title&gt;PLoS One&lt;/secondary-title&gt;&lt;/titles&gt;&lt;periodical&gt;&lt;full-title&gt;PLoS One&lt;/full-title&gt;&lt;/periodical&gt;&lt;pages&gt;e68967&lt;/pages&gt;&lt;volume&gt;8&lt;/volume&gt;&lt;number&gt;7&lt;/number&gt;&lt;edition&gt;2013/08/13&lt;/edition&gt;&lt;keywords&gt;&lt;keyword&gt;Animals&lt;/keyword&gt;&lt;keyword&gt;*Bias&lt;/keyword&gt;&lt;keyword&gt;Cattle&lt;/keyword&gt;&lt;keyword&gt;Fatigue/complications/*diagnosis&lt;/keyword&gt;&lt;keyword&gt;Humans&lt;/keyword&gt;&lt;keyword&gt;Inflammatory Bowel Diseases/complications/psychology&lt;/keyword&gt;&lt;keyword&gt;Psychometrics/*methods&lt;/keyword&gt;&lt;keyword&gt;Reproducibility of Results&lt;/keyword&gt;&lt;keyword&gt;*Surveys and Questionnaires&lt;/keyword&gt;&lt;/keywords&gt;&lt;dates&gt;&lt;year&gt;2013&lt;/year&gt;&lt;/dates&gt;&lt;isbn&gt;1932-6203 (Electronic)&amp;#xD;1932-6203 (Linking)&lt;/isbn&gt;&lt;accession-num&gt;23935915&lt;/accession-num&gt;&lt;urls&gt;&lt;related-urls&gt;&lt;url&gt;https://www.ncbi.nlm.nih.gov/pubmed/23935915&lt;/url&gt;&lt;/related-urls&gt;&lt;/urls&gt;&lt;custom2&gt;PMC3729568&lt;/custom2&gt;&lt;electronic-resource-num&gt;10.1371/journal.pone.0068967&lt;/electronic-resource-num&gt;&lt;/record&gt;&lt;/Cite&gt;&lt;/EndNote&gt;</w:instrText>
      </w:r>
      <w:r>
        <w:fldChar w:fldCharType="separate"/>
      </w:r>
      <w:r>
        <w:rPr>
          <w:noProof/>
        </w:rPr>
        <w:t>(van Sonderen et al., 2013)</w:t>
      </w:r>
      <w:r>
        <w:fldChar w:fldCharType="end"/>
      </w:r>
      <w:r>
        <w:t>. Moreover, as shown in the table below, a series of confirmatory factor analyses showed that the 8-item life satisfaction scale had significantly better model fit at all time-points.</w:t>
      </w:r>
    </w:p>
    <w:p w14:paraId="1BD3CE8C" w14:textId="77777777" w:rsidR="002E10A7" w:rsidRDefault="002E10A7" w:rsidP="002E10A7"/>
    <w:tbl>
      <w:tblPr>
        <w:tblW w:w="9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706"/>
        <w:gridCol w:w="737"/>
        <w:gridCol w:w="1187"/>
        <w:gridCol w:w="276"/>
        <w:gridCol w:w="1647"/>
        <w:gridCol w:w="719"/>
        <w:gridCol w:w="1078"/>
      </w:tblGrid>
      <w:tr w:rsidR="002E10A7" w:rsidRPr="002049FA" w14:paraId="682E50B4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27A7895B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03F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13-item LS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6BA6A912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FEDD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8-item LS</w:t>
            </w:r>
          </w:p>
        </w:tc>
      </w:tr>
      <w:tr w:rsidR="002E10A7" w:rsidRPr="002049FA" w14:paraId="3A40A600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53DB034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8C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BA5A6B">
              <w:rPr>
                <w:color w:val="000000"/>
              </w:rPr>
              <w:t>χ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df</w:t>
            </w:r>
            <w:r>
              <w:rPr>
                <w:color w:val="000000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E6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CFI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A8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RMSEA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493CA0C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829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BA5A6B">
              <w:rPr>
                <w:color w:val="000000"/>
              </w:rPr>
              <w:t>χ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df</w:t>
            </w:r>
            <w:r>
              <w:rPr>
                <w:color w:val="000000"/>
              </w:rPr>
              <w:t>)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B1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CFI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15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RMSEA</w:t>
            </w:r>
          </w:p>
        </w:tc>
      </w:tr>
      <w:tr w:rsidR="002E10A7" w:rsidRPr="002049FA" w14:paraId="466387E4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5D2D2BF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1 (1987)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DA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191.585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(65)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FA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.947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5F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.061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B98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AC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58.980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(20)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EA0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.968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20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.061</w:t>
            </w:r>
          </w:p>
        </w:tc>
      </w:tr>
      <w:tr w:rsidR="002E10A7" w:rsidRPr="002049FA" w14:paraId="22BF2D41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73611A2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2 (1990)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F3552AF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171.708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(65)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BB201F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.949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702BE2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.056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2F4561B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3C18B6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40.251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(20)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30CFE6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.98</w:t>
            </w:r>
            <w:r>
              <w:rPr>
                <w:color w:val="000000"/>
              </w:rPr>
              <w:t>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4887A0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.044</w:t>
            </w:r>
          </w:p>
        </w:tc>
      </w:tr>
      <w:tr w:rsidR="002E10A7" w:rsidRPr="002049FA" w14:paraId="1775E21B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1B37C9A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3 (1993)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63F66C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180.872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(65)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957B898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.937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55144D6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.059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19CA804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8A75ED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35.207</w:t>
            </w:r>
            <w:r w:rsidRPr="00BA5A6B">
              <w:rPr>
                <w:color w:val="000000"/>
                <w:vertAlign w:val="superscript"/>
              </w:rPr>
              <w:t>*</w:t>
            </w:r>
            <w:r w:rsidRPr="002049FA">
              <w:rPr>
                <w:color w:val="000000"/>
              </w:rPr>
              <w:t xml:space="preserve"> (20)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7EEF39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502CCC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.038</w:t>
            </w:r>
          </w:p>
        </w:tc>
      </w:tr>
      <w:tr w:rsidR="002E10A7" w:rsidRPr="002049FA" w14:paraId="79D6A794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206FDF0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4 (2004)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ECCED3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212.828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(65)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6B5E5C6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B3CA1C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.066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4017997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466AD2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53.918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(20)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0DFCA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.973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DA3393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.057</w:t>
            </w:r>
          </w:p>
        </w:tc>
      </w:tr>
      <w:tr w:rsidR="002E10A7" w:rsidRPr="002049FA" w14:paraId="2E7DD138" w14:textId="77777777" w:rsidTr="001068BE">
        <w:trPr>
          <w:trHeight w:val="320"/>
        </w:trPr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66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5 (2007)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3E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260.703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(65)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4A9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.913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00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.076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5D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92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79.432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(20)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52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.946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9CE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.076</w:t>
            </w:r>
          </w:p>
        </w:tc>
      </w:tr>
      <w:tr w:rsidR="002E10A7" w:rsidRPr="002049FA" w14:paraId="01FDB74F" w14:textId="77777777" w:rsidTr="001068BE">
        <w:trPr>
          <w:trHeight w:val="320"/>
        </w:trPr>
        <w:tc>
          <w:tcPr>
            <w:tcW w:w="20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D00FC3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96B14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Comparison</w:t>
            </w:r>
            <w:r>
              <w:rPr>
                <w:color w:val="000000"/>
              </w:rPr>
              <w:t xml:space="preserve"> between </w:t>
            </w:r>
            <w:r w:rsidRPr="002049FA">
              <w:rPr>
                <w:color w:val="000000"/>
              </w:rPr>
              <w:t>13-item</w:t>
            </w:r>
            <w:r>
              <w:rPr>
                <w:color w:val="000000"/>
              </w:rPr>
              <w:t xml:space="preserve"> and 8-item</w:t>
            </w:r>
            <w:r w:rsidRPr="002049FA">
              <w:rPr>
                <w:color w:val="000000"/>
              </w:rPr>
              <w:t xml:space="preserve"> LS</w:t>
            </w:r>
          </w:p>
        </w:tc>
        <w:tc>
          <w:tcPr>
            <w:tcW w:w="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68DC3CB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79D214E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2139005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388CBC3" w14:textId="77777777" w:rsidR="002E10A7" w:rsidRPr="002049FA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2E10A7" w:rsidRPr="002049FA" w14:paraId="18A982CB" w14:textId="77777777" w:rsidTr="001068BE">
        <w:trPr>
          <w:trHeight w:val="320"/>
        </w:trPr>
        <w:tc>
          <w:tcPr>
            <w:tcW w:w="201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6DFF6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Change in fit indices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C0AF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7072A5">
              <w:rPr>
                <w:color w:val="000000"/>
              </w:rPr>
              <w:t>∆</w:t>
            </w:r>
            <w:r w:rsidRPr="00BA5A6B">
              <w:rPr>
                <w:color w:val="000000"/>
              </w:rPr>
              <w:t>χ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df</w:t>
            </w:r>
            <w:r>
              <w:rPr>
                <w:color w:val="000000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E13A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7072A5">
              <w:rPr>
                <w:color w:val="000000"/>
              </w:rPr>
              <w:t>∆</w:t>
            </w:r>
            <w:r w:rsidRPr="002049FA">
              <w:rPr>
                <w:color w:val="000000"/>
              </w:rPr>
              <w:t>CFI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3D63D" w14:textId="77777777" w:rsidR="002E10A7" w:rsidRDefault="002E10A7" w:rsidP="001068BE">
            <w:pPr>
              <w:jc w:val="center"/>
              <w:rPr>
                <w:color w:val="000000"/>
              </w:rPr>
            </w:pPr>
            <w:r w:rsidRPr="007072A5">
              <w:rPr>
                <w:color w:val="000000"/>
              </w:rPr>
              <w:t>∆</w:t>
            </w:r>
          </w:p>
          <w:p w14:paraId="7F6EB85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RMSEA</w:t>
            </w:r>
          </w:p>
        </w:tc>
        <w:tc>
          <w:tcPr>
            <w:tcW w:w="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A2440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17E44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9E6D8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DCFB8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2049FA" w14:paraId="0030550C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</w:tcPr>
          <w:p w14:paraId="3A0B740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1 (1987)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6FC314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132.604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(45)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9BC47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-.022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CDAA4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.00</w:t>
            </w:r>
            <w:r w:rsidRPr="002049FA">
              <w:rPr>
                <w:color w:val="000000"/>
              </w:rPr>
              <w:t>0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750B435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C22FB48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750EC61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2D2E88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2049FA" w14:paraId="18D0633F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</w:tcPr>
          <w:p w14:paraId="593B6F7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2 (1990)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582F4A3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131.458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(45)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93E49F7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-.032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5A84E7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.012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34D7EF5F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B06E0CF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31EB421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29540F0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2049FA" w14:paraId="710E96B5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</w:tcPr>
          <w:p w14:paraId="0D7C1F1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3 (1993)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DC249F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145.664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(45)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519D606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-.05</w:t>
            </w: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1D8916A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.02</w:t>
            </w:r>
            <w:r>
              <w:rPr>
                <w:color w:val="000000"/>
              </w:rPr>
              <w:t>0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2F3600F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5CF115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33D81C41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4C0BC90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2049FA" w14:paraId="76B641C5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</w:tcPr>
          <w:p w14:paraId="57B8990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4 (2004)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5FD2DA4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158.910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(45)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370D065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-.046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09B875E6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.009</w:t>
            </w: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048FA09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50FB45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16873DE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D5DE8BB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2049FA" w14:paraId="35DAD166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14:paraId="49061BB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>
              <w:t>Time 5 (2007)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A627D7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181.272</w:t>
            </w:r>
            <w:r w:rsidRPr="00BA5A6B">
              <w:rPr>
                <w:color w:val="000000"/>
                <w:vertAlign w:val="superscript"/>
              </w:rPr>
              <w:t>***</w:t>
            </w:r>
            <w:r w:rsidRPr="002049FA">
              <w:rPr>
                <w:color w:val="000000"/>
              </w:rPr>
              <w:t xml:space="preserve"> (45)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7448B2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-.033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B15C848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.004</w:t>
            </w: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7DB1301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18FF76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139BE9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A5123E5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  <w:r w:rsidRPr="002049FA">
              <w:rPr>
                <w:color w:val="000000"/>
              </w:rPr>
              <w:t> </w:t>
            </w:r>
          </w:p>
        </w:tc>
      </w:tr>
      <w:tr w:rsidR="002E10A7" w:rsidRPr="002049FA" w14:paraId="5BF0210A" w14:textId="77777777" w:rsidTr="001068BE">
        <w:trPr>
          <w:trHeight w:val="320"/>
        </w:trPr>
        <w:tc>
          <w:tcPr>
            <w:tcW w:w="2011" w:type="dxa"/>
            <w:shd w:val="clear" w:color="auto" w:fill="auto"/>
            <w:noWrap/>
            <w:vAlign w:val="center"/>
          </w:tcPr>
          <w:p w14:paraId="269FFB4A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278196D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347458B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6E7D4B4F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57BF112E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802F8BC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050D3B23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7A26456" w14:textId="77777777" w:rsidR="002E10A7" w:rsidRPr="002049FA" w:rsidRDefault="002E10A7" w:rsidP="001068BE">
            <w:pPr>
              <w:jc w:val="center"/>
              <w:rPr>
                <w:color w:val="000000"/>
              </w:rPr>
            </w:pPr>
          </w:p>
        </w:tc>
      </w:tr>
    </w:tbl>
    <w:p w14:paraId="263068C2" w14:textId="77777777" w:rsidR="002E10A7" w:rsidRPr="00424FD7" w:rsidRDefault="002E10A7" w:rsidP="002E10A7">
      <w:pPr>
        <w:outlineLvl w:val="0"/>
      </w:pPr>
      <w:r>
        <w:rPr>
          <w:i/>
          <w:iCs/>
        </w:rPr>
        <w:t>Note.</w:t>
      </w:r>
      <w:r>
        <w:t xml:space="preserve"> CFI = confirmatory factor analysis; RMSEA = root mean square error of approximation; </w:t>
      </w:r>
      <w:r>
        <w:rPr>
          <w:i/>
          <w:iCs/>
        </w:rPr>
        <w:t>df</w:t>
      </w:r>
      <w:r>
        <w:t xml:space="preserve"> = degrees of freedom; LS = life satisfaction; </w:t>
      </w:r>
      <w:r w:rsidRPr="007072A5">
        <w:rPr>
          <w:color w:val="000000"/>
        </w:rPr>
        <w:t>∆</w:t>
      </w:r>
      <w:r>
        <w:rPr>
          <w:color w:val="000000"/>
        </w:rPr>
        <w:t xml:space="preserve"> = change in fit indices. </w:t>
      </w:r>
    </w:p>
    <w:p w14:paraId="2A2F9213" w14:textId="77777777" w:rsidR="002E10A7" w:rsidRDefault="002E10A7" w:rsidP="002E10A7"/>
    <w:p w14:paraId="7E03B432" w14:textId="77777777" w:rsidR="002E10A7" w:rsidRDefault="002E10A7" w:rsidP="002E10A7"/>
    <w:p w14:paraId="6F24E570" w14:textId="77777777" w:rsidR="002E10A7" w:rsidRDefault="002E10A7" w:rsidP="002E10A7"/>
    <w:p w14:paraId="7582DC84" w14:textId="77777777" w:rsidR="002E10A7" w:rsidRDefault="002E10A7" w:rsidP="002E10A7">
      <w:pPr>
        <w:sectPr w:rsidR="002E10A7" w:rsidSect="00E923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52A445" w14:textId="7B1B2359" w:rsidR="002E10A7" w:rsidRDefault="002E10A7" w:rsidP="002E10A7">
      <w:pPr>
        <w:spacing w:line="480" w:lineRule="auto"/>
      </w:pPr>
      <w:r>
        <w:lastRenderedPageBreak/>
        <w:t>Table S</w:t>
      </w:r>
      <w:r w:rsidR="00805CE5">
        <w:t>3</w:t>
      </w:r>
    </w:p>
    <w:p w14:paraId="5574CFB2" w14:textId="77777777" w:rsidR="002E10A7" w:rsidRPr="00E01357" w:rsidRDefault="002E10A7" w:rsidP="002E10A7">
      <w:pPr>
        <w:spacing w:line="480" w:lineRule="auto"/>
      </w:pPr>
      <w:r>
        <w:rPr>
          <w:i/>
          <w:iCs/>
        </w:rPr>
        <w:t>Descriptive Statistics</w:t>
      </w:r>
      <w:r w:rsidRPr="00E01357">
        <w:rPr>
          <w:i/>
          <w:iCs/>
        </w:rPr>
        <w:t xml:space="preserve"> </w:t>
      </w:r>
      <w:r>
        <w:rPr>
          <w:i/>
          <w:iCs/>
        </w:rPr>
        <w:t>and Between-Person C</w:t>
      </w:r>
      <w:r w:rsidRPr="00E01357">
        <w:rPr>
          <w:i/>
          <w:iCs/>
        </w:rPr>
        <w:t>orrelation Matrix</w:t>
      </w:r>
      <w:r>
        <w:rPr>
          <w:i/>
          <w:iCs/>
        </w:rPr>
        <w:t xml:space="preserve"> </w:t>
      </w:r>
      <w:r w:rsidRPr="00E01357">
        <w:rPr>
          <w:i/>
          <w:iCs/>
        </w:rPr>
        <w:t xml:space="preserve">of </w:t>
      </w:r>
      <w:r>
        <w:rPr>
          <w:i/>
          <w:iCs/>
        </w:rPr>
        <w:t xml:space="preserve">Key </w:t>
      </w:r>
      <w:r w:rsidRPr="00E01357">
        <w:rPr>
          <w:i/>
          <w:iCs/>
        </w:rPr>
        <w:t>Study Variables</w:t>
      </w:r>
      <w:r>
        <w:t xml:space="preserve"> </w:t>
      </w:r>
    </w:p>
    <w:tbl>
      <w:tblPr>
        <w:tblW w:w="129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2E10A7" w:rsidRPr="00A66729" w14:paraId="09DB3C6E" w14:textId="77777777" w:rsidTr="001068BE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754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F4A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7168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D1C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AC35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96C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89B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A04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4EC6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B2B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746" w14:textId="77777777" w:rsidR="002E10A7" w:rsidRPr="00A66729" w:rsidRDefault="002E10A7" w:rsidP="001068BE">
            <w:pPr>
              <w:spacing w:line="480" w:lineRule="auto"/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10</w:t>
            </w:r>
          </w:p>
        </w:tc>
      </w:tr>
      <w:tr w:rsidR="002E10A7" w:rsidRPr="00A66729" w14:paraId="21FB0FF5" w14:textId="77777777" w:rsidTr="001068BE">
        <w:trPr>
          <w:trHeight w:val="240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A9ECD4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1. T1LS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EF429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CD9FF2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21D8D4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2C0982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19B04F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19381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988BC9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DB7D39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03CD619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8EE1DD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A66729" w14:paraId="0BA3DABE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9FE5DF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2. T2LS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427AE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.592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70953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18BD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32D67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59996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EAA8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C1F4E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DC602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60F6F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EFD3F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A66729" w14:paraId="00CC9B6A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0B51FD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3. T3LS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55274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.520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D067C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.603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2A406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F61DC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E0BA5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58DEF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6F6BC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8658E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0E7FA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44C1D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A66729" w14:paraId="68ADD34C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72EA61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4. T4LS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965FE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.174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EA365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.156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32EF5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.201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14804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89C29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FAE76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8D593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A4DFF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319F2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B4C9C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A66729" w14:paraId="1A4DFCEF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8FFC0C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5. T5LS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C558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.192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91DC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.198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29199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.224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C797B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.214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13A78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0E9AA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4F730C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FD7BB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80B61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D72FB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</w:p>
        </w:tc>
      </w:tr>
      <w:tr w:rsidR="002E10A7" w:rsidRPr="00A66729" w14:paraId="495FD75E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ED2FEC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6. T1GC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54351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-.001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84C03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CDEAB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.038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B37E2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FB4CB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-.032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BA412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622BA4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310E84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06B2EC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0AE0D2" w14:textId="77777777" w:rsidR="002E10A7" w:rsidRPr="00A66729" w:rsidRDefault="002E10A7" w:rsidP="001068BE">
            <w:pPr>
              <w:rPr>
                <w:color w:val="000000"/>
              </w:rPr>
            </w:pPr>
          </w:p>
        </w:tc>
      </w:tr>
      <w:tr w:rsidR="002E10A7" w:rsidRPr="00A66729" w14:paraId="61DF2F7C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D60D62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7. T2GC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CC597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90332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07E0C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.029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46D1D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-.014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ECEAA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-.100</w:t>
            </w:r>
            <w:r w:rsidRPr="00A855DB"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F25EA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.640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254A8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A85F62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5FD345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38DF67" w14:textId="77777777" w:rsidR="002E10A7" w:rsidRPr="00A66729" w:rsidRDefault="002E10A7" w:rsidP="001068BE">
            <w:pPr>
              <w:rPr>
                <w:color w:val="000000"/>
              </w:rPr>
            </w:pPr>
          </w:p>
        </w:tc>
      </w:tr>
      <w:tr w:rsidR="002E10A7" w:rsidRPr="00A66729" w14:paraId="2F424E18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2D834F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8. T3GC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1350A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0AFB0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-.007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4D10E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.032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8DAA0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C0DF6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-.115</w:t>
            </w:r>
            <w:r w:rsidRPr="00A855DB">
              <w:rPr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466A6C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.671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6D976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.813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57743C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1305C1" w14:textId="77777777" w:rsidR="002E10A7" w:rsidRPr="00A66729" w:rsidRDefault="002E10A7" w:rsidP="001068BE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D07C6D" w14:textId="77777777" w:rsidR="002E10A7" w:rsidRPr="00A66729" w:rsidRDefault="002E10A7" w:rsidP="001068BE">
            <w:pPr>
              <w:rPr>
                <w:color w:val="000000"/>
              </w:rPr>
            </w:pPr>
          </w:p>
        </w:tc>
      </w:tr>
      <w:tr w:rsidR="002E10A7" w:rsidRPr="00A66729" w14:paraId="44C5E55D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BAC929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9. T4GC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C3E69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.002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71E74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C2600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-.049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EA4F6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-.013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F4BC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-.135</w:t>
            </w:r>
            <w:r w:rsidRPr="00A855DB">
              <w:rPr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F8AF5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.405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6AAA7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.550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1B651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.559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02CBF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58D3E6" w14:textId="77777777" w:rsidR="002E10A7" w:rsidRPr="00A66729" w:rsidRDefault="002E10A7" w:rsidP="001068BE">
            <w:pPr>
              <w:rPr>
                <w:color w:val="000000"/>
              </w:rPr>
            </w:pPr>
          </w:p>
        </w:tc>
      </w:tr>
      <w:tr w:rsidR="002E10A7" w:rsidRPr="00A66729" w14:paraId="1F9B1999" w14:textId="77777777" w:rsidTr="001068BE">
        <w:trPr>
          <w:trHeight w:val="24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FCED36" w14:textId="77777777" w:rsidR="002E10A7" w:rsidRPr="00A66729" w:rsidRDefault="002E10A7" w:rsidP="001068BE">
            <w:pPr>
              <w:rPr>
                <w:color w:val="000000"/>
              </w:rPr>
            </w:pPr>
            <w:r w:rsidRPr="00A66729">
              <w:rPr>
                <w:color w:val="000000"/>
              </w:rPr>
              <w:t>10. T5GC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2514F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-.041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A16A2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-.039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71EC4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-.099*  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831E29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-.052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29031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-.017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67FD99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.325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78763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.397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5B756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.425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B37FA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.419</w:t>
            </w:r>
            <w:r w:rsidRPr="00A855DB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34187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10A7" w:rsidRPr="00A66729" w14:paraId="0FA50FAB" w14:textId="77777777" w:rsidTr="001068BE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4F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F7111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2.641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565D4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2.693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45CED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2.735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1D5B6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2.797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8994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2.798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2DBD7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CA7BA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F6DEC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CD771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-0.158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5DD44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-0.004</w:t>
            </w:r>
          </w:p>
        </w:tc>
      </w:tr>
      <w:tr w:rsidR="002E10A7" w:rsidRPr="00A66729" w14:paraId="7E42A7BA" w14:textId="77777777" w:rsidTr="001068BE">
        <w:trPr>
          <w:trHeight w:val="24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56DA3A" w14:textId="77777777" w:rsidR="002E10A7" w:rsidRPr="00A66729" w:rsidRDefault="002E10A7" w:rsidP="001068BE">
            <w:pPr>
              <w:jc w:val="center"/>
              <w:rPr>
                <w:i/>
                <w:iCs/>
                <w:color w:val="000000"/>
              </w:rPr>
            </w:pPr>
            <w:r w:rsidRPr="00A66729">
              <w:rPr>
                <w:i/>
                <w:iCs/>
                <w:color w:val="000000"/>
              </w:rPr>
              <w:t>SD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0FECB6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9CCCF5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0.593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13BB9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B5076B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0.589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8E87259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877AF0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3.134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28177B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3.131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BDA130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3.258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818B6D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72AC13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3.159</w:t>
            </w:r>
          </w:p>
        </w:tc>
      </w:tr>
      <w:tr w:rsidR="002E10A7" w:rsidRPr="00A66729" w14:paraId="281384FC" w14:textId="77777777" w:rsidTr="001068BE">
        <w:trPr>
          <w:trHeight w:val="24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29817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Skewness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9592FB6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0.566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D8845C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FE9325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0.337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03E029C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0.360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5F6F8E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0.212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EB8AFA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-0.093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E36A65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198B5F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A8AAF4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57441F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-0.126</w:t>
            </w:r>
          </w:p>
        </w:tc>
      </w:tr>
      <w:tr w:rsidR="002E10A7" w:rsidRPr="00A66729" w14:paraId="2DB7B770" w14:textId="77777777" w:rsidTr="001068BE">
        <w:trPr>
          <w:trHeight w:val="24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E192B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Kurtosis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BC7124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0.284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F163CA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0.368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3210E3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0.243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629FA5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374B5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F6C019F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-0.227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D87304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-0.279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65466B7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EF5608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-0.483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6852A6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-0.405</w:t>
            </w:r>
          </w:p>
        </w:tc>
      </w:tr>
      <w:tr w:rsidR="002E10A7" w:rsidRPr="00A66729" w14:paraId="0A1BA655" w14:textId="77777777" w:rsidTr="001068BE">
        <w:trPr>
          <w:trHeight w:val="24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05024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Minimum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73444C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B3FD6D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B20FD2C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B9D5460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DBAED7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73410F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-9.290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37AE848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-9.101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D2E003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-9.916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8CB846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-8.644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2A2C99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-8.535</w:t>
            </w:r>
          </w:p>
        </w:tc>
      </w:tr>
      <w:tr w:rsidR="002E10A7" w:rsidRPr="00A66729" w14:paraId="65DA068D" w14:textId="77777777" w:rsidTr="001068BE">
        <w:trPr>
          <w:trHeight w:val="240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C8B882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 w:rsidRPr="00A66729">
              <w:rPr>
                <w:color w:val="000000"/>
              </w:rPr>
              <w:t>Maximum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C5B44D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46BEDDB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B909BA3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5AF9515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2BF70A71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4.750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F58534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8.388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A80073D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7.774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CA28254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8.958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16EC22E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7.341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711C4D9A" w14:textId="77777777" w:rsidR="002E10A7" w:rsidRPr="00A66729" w:rsidRDefault="002E10A7" w:rsidP="00106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7.242</w:t>
            </w:r>
          </w:p>
        </w:tc>
      </w:tr>
    </w:tbl>
    <w:p w14:paraId="25FC6A2C" w14:textId="638E8DDA" w:rsidR="007D7278" w:rsidRPr="00FF60BF" w:rsidRDefault="002E10A7" w:rsidP="00040E97">
      <w:pPr>
        <w:outlineLvl w:val="0"/>
      </w:pPr>
      <w:r>
        <w:rPr>
          <w:i/>
          <w:iCs/>
        </w:rPr>
        <w:t>Note.</w:t>
      </w:r>
      <w:r>
        <w:t xml:space="preserve"> </w:t>
      </w:r>
      <w:r w:rsidRPr="0020118A">
        <w:rPr>
          <w:vertAlign w:val="superscript"/>
        </w:rPr>
        <w:t>*</w:t>
      </w:r>
      <w:r>
        <w:rPr>
          <w:i/>
          <w:iCs/>
        </w:rPr>
        <w:t>p</w:t>
      </w:r>
      <w:r>
        <w:t xml:space="preserve"> &lt; .05; </w:t>
      </w:r>
      <w:r w:rsidRPr="0020118A">
        <w:rPr>
          <w:vertAlign w:val="superscript"/>
        </w:rPr>
        <w:t>**</w:t>
      </w:r>
      <w:r>
        <w:rPr>
          <w:i/>
          <w:iCs/>
        </w:rPr>
        <w:t>p</w:t>
      </w:r>
      <w:r>
        <w:t xml:space="preserve"> &lt; .01; </w:t>
      </w:r>
      <w:r w:rsidRPr="0020118A">
        <w:rPr>
          <w:vertAlign w:val="superscript"/>
        </w:rPr>
        <w:t>***</w:t>
      </w:r>
      <w:r>
        <w:rPr>
          <w:i/>
          <w:iCs/>
        </w:rPr>
        <w:t>p</w:t>
      </w:r>
      <w:r>
        <w:t xml:space="preserve"> &lt; .001.</w:t>
      </w:r>
      <w:r w:rsidRPr="00E01357">
        <w:t xml:space="preserve"> </w:t>
      </w:r>
      <w:r>
        <w:rPr>
          <w:i/>
          <w:iCs/>
        </w:rPr>
        <w:t>SD</w:t>
      </w:r>
      <w:r>
        <w:t xml:space="preserve"> = standard deviation; LS = life satisfaction; GC = global cognition; T1 = Time 1 (1987); T2 = Time 2 (1990); T3 = Time 3 (1993); T4 = Time 4 (2004); T5 = Time 5 (2007).  </w:t>
      </w:r>
    </w:p>
    <w:p w14:paraId="5F81D40D" w14:textId="5BBEFC64" w:rsidR="007B6F91" w:rsidRDefault="007B6F91"/>
    <w:p w14:paraId="239D75AA" w14:textId="77777777" w:rsidR="002E10A7" w:rsidRDefault="002E10A7">
      <w:pPr>
        <w:sectPr w:rsidR="002E10A7" w:rsidSect="00040E97">
          <w:headerReference w:type="even" r:id="rId6"/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B7C72F" w14:textId="77777777" w:rsidR="002E10A7" w:rsidRDefault="002E10A7" w:rsidP="002E10A7">
      <w:pPr>
        <w:spacing w:line="480" w:lineRule="auto"/>
        <w:outlineLvl w:val="0"/>
      </w:pPr>
      <w:r>
        <w:lastRenderedPageBreak/>
        <w:t>Figure 1</w:t>
      </w:r>
    </w:p>
    <w:p w14:paraId="27613A68" w14:textId="77777777" w:rsidR="002E10A7" w:rsidRPr="004C16AD" w:rsidRDefault="002E10A7" w:rsidP="002E10A7">
      <w:pPr>
        <w:spacing w:line="480" w:lineRule="auto"/>
        <w:outlineLvl w:val="0"/>
        <w:rPr>
          <w:i/>
          <w:iCs/>
        </w:rPr>
      </w:pPr>
      <w:r>
        <w:rPr>
          <w:i/>
          <w:iCs/>
        </w:rPr>
        <w:t>Attrition Across All Five Waves of Assessments</w:t>
      </w:r>
    </w:p>
    <w:p w14:paraId="580A6393" w14:textId="77777777" w:rsidR="002E10A7" w:rsidRDefault="002E10A7" w:rsidP="002E10A7">
      <w:pPr>
        <w:outlineLvl w:val="0"/>
      </w:pPr>
      <w:r>
        <w:rPr>
          <w:noProof/>
        </w:rPr>
        <w:drawing>
          <wp:inline distT="0" distB="0" distL="0" distR="0" wp14:anchorId="4C1BD78F" wp14:editId="63295A65">
            <wp:extent cx="8229600" cy="836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AD64C" w14:textId="77777777" w:rsidR="002E10A7" w:rsidRPr="00C04FB1" w:rsidRDefault="002E10A7" w:rsidP="002E10A7">
      <w:pPr>
        <w:outlineLvl w:val="0"/>
      </w:pPr>
      <w:r>
        <w:rPr>
          <w:i/>
          <w:iCs/>
        </w:rPr>
        <w:t>Note.</w:t>
      </w:r>
      <w:r>
        <w:t xml:space="preserve"> LS = life satisfaction. </w:t>
      </w:r>
    </w:p>
    <w:p w14:paraId="48E56696" w14:textId="77777777" w:rsidR="002E10A7" w:rsidRDefault="002E10A7"/>
    <w:sectPr w:rsidR="002E10A7" w:rsidSect="002E10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196E" w14:textId="77777777" w:rsidR="00553F03" w:rsidRDefault="00553F03" w:rsidP="007D7278">
      <w:r>
        <w:separator/>
      </w:r>
    </w:p>
  </w:endnote>
  <w:endnote w:type="continuationSeparator" w:id="0">
    <w:p w14:paraId="300C2A56" w14:textId="77777777" w:rsidR="00553F03" w:rsidRDefault="00553F03" w:rsidP="007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DC85" w14:textId="77777777" w:rsidR="00553F03" w:rsidRDefault="00553F03" w:rsidP="007D7278">
      <w:r>
        <w:separator/>
      </w:r>
    </w:p>
  </w:footnote>
  <w:footnote w:type="continuationSeparator" w:id="0">
    <w:p w14:paraId="39AB3740" w14:textId="77777777" w:rsidR="00553F03" w:rsidRDefault="00553F03" w:rsidP="007D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81FF" w14:textId="77777777" w:rsidR="008D2F5F" w:rsidRDefault="008D2F5F" w:rsidP="007B6F9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1E05D" w14:textId="77777777" w:rsidR="008D2F5F" w:rsidRDefault="008D2F5F" w:rsidP="007D7278">
    <w:pPr>
      <w:pStyle w:val="Header"/>
      <w:ind w:right="360"/>
    </w:pPr>
  </w:p>
  <w:p w14:paraId="33A37681" w14:textId="77777777" w:rsidR="007E1510" w:rsidRDefault="007E15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B0CB" w14:textId="77777777" w:rsidR="008D2F5F" w:rsidRPr="00BE5427" w:rsidRDefault="008D2F5F" w:rsidP="007B6F91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BE5427">
      <w:rPr>
        <w:rStyle w:val="PageNumber"/>
        <w:rFonts w:ascii="Times New Roman" w:hAnsi="Times New Roman" w:cs="Times New Roman"/>
      </w:rPr>
      <w:fldChar w:fldCharType="begin"/>
    </w:r>
    <w:r w:rsidRPr="00BE5427">
      <w:rPr>
        <w:rStyle w:val="PageNumber"/>
        <w:rFonts w:ascii="Times New Roman" w:hAnsi="Times New Roman" w:cs="Times New Roman"/>
      </w:rPr>
      <w:instrText xml:space="preserve">PAGE  </w:instrText>
    </w:r>
    <w:r w:rsidRPr="00BE5427">
      <w:rPr>
        <w:rStyle w:val="PageNumber"/>
        <w:rFonts w:ascii="Times New Roman" w:hAnsi="Times New Roman" w:cs="Times New Roman"/>
      </w:rPr>
      <w:fldChar w:fldCharType="separate"/>
    </w:r>
    <w:r w:rsidRPr="00BE5427">
      <w:rPr>
        <w:rStyle w:val="PageNumber"/>
        <w:rFonts w:ascii="Times New Roman" w:hAnsi="Times New Roman" w:cs="Times New Roman"/>
        <w:noProof/>
      </w:rPr>
      <w:t>28</w:t>
    </w:r>
    <w:r w:rsidRPr="00BE5427">
      <w:rPr>
        <w:rStyle w:val="PageNumber"/>
        <w:rFonts w:ascii="Times New Roman" w:hAnsi="Times New Roman" w:cs="Times New Roman"/>
      </w:rPr>
      <w:fldChar w:fldCharType="end"/>
    </w:r>
  </w:p>
  <w:p w14:paraId="24D69B60" w14:textId="77777777" w:rsidR="00BE5427" w:rsidRPr="00BE5427" w:rsidRDefault="00BE5427" w:rsidP="00BE5427">
    <w:pPr>
      <w:pStyle w:val="Header"/>
      <w:ind w:right="360"/>
      <w:rPr>
        <w:rFonts w:ascii="Times New Roman" w:hAnsi="Times New Roman" w:cs="Times New Roman"/>
      </w:rPr>
    </w:pPr>
    <w:r w:rsidRPr="00BE5427">
      <w:rPr>
        <w:rFonts w:ascii="Times New Roman" w:hAnsi="Times New Roman" w:cs="Times New Roman"/>
      </w:rPr>
      <w:t>LIFE SATISFACTION AND COGNITIVE FUNCTIONING</w:t>
    </w:r>
  </w:p>
  <w:p w14:paraId="66E15B7F" w14:textId="7827AAF6" w:rsidR="008D2F5F" w:rsidRPr="00BE5427" w:rsidRDefault="008D2F5F" w:rsidP="007D7278">
    <w:pPr>
      <w:pStyle w:val="Header"/>
      <w:ind w:right="360"/>
      <w:rPr>
        <w:rFonts w:ascii="Times New Roman" w:hAnsi="Times New Roman" w:cs="Times New Roman"/>
      </w:rPr>
    </w:pPr>
    <w:r w:rsidRPr="00BE5427">
      <w:rPr>
        <w:rFonts w:ascii="Times New Roman" w:hAnsi="Times New Roman" w:cs="Times New Roman"/>
      </w:rPr>
      <w:ptab w:relativeTo="margin" w:alignment="right" w:leader="none"/>
    </w:r>
  </w:p>
  <w:p w14:paraId="398FC230" w14:textId="77777777" w:rsidR="007E1510" w:rsidRDefault="007E15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8"/>
    <w:rsid w:val="00000B9D"/>
    <w:rsid w:val="000015F0"/>
    <w:rsid w:val="0000183A"/>
    <w:rsid w:val="00003CA7"/>
    <w:rsid w:val="00005551"/>
    <w:rsid w:val="00005C6E"/>
    <w:rsid w:val="000063A8"/>
    <w:rsid w:val="00006CC8"/>
    <w:rsid w:val="000102BE"/>
    <w:rsid w:val="00012399"/>
    <w:rsid w:val="00012B44"/>
    <w:rsid w:val="00012E59"/>
    <w:rsid w:val="0001350E"/>
    <w:rsid w:val="000136CD"/>
    <w:rsid w:val="00013A80"/>
    <w:rsid w:val="00015AAD"/>
    <w:rsid w:val="00016C41"/>
    <w:rsid w:val="00017885"/>
    <w:rsid w:val="00017A4A"/>
    <w:rsid w:val="000200C8"/>
    <w:rsid w:val="000213C0"/>
    <w:rsid w:val="00021D48"/>
    <w:rsid w:val="00022686"/>
    <w:rsid w:val="00022E4F"/>
    <w:rsid w:val="00023190"/>
    <w:rsid w:val="0002327F"/>
    <w:rsid w:val="000232BC"/>
    <w:rsid w:val="0002376B"/>
    <w:rsid w:val="00024B4B"/>
    <w:rsid w:val="00025AC9"/>
    <w:rsid w:val="0002673B"/>
    <w:rsid w:val="00027FB1"/>
    <w:rsid w:val="0003108B"/>
    <w:rsid w:val="000311BD"/>
    <w:rsid w:val="000319A1"/>
    <w:rsid w:val="0003352C"/>
    <w:rsid w:val="00034FAF"/>
    <w:rsid w:val="0003594A"/>
    <w:rsid w:val="000361C5"/>
    <w:rsid w:val="000364ED"/>
    <w:rsid w:val="00037A73"/>
    <w:rsid w:val="0004035F"/>
    <w:rsid w:val="000403BF"/>
    <w:rsid w:val="000407A5"/>
    <w:rsid w:val="00040E97"/>
    <w:rsid w:val="000415E6"/>
    <w:rsid w:val="00042A3B"/>
    <w:rsid w:val="0004350D"/>
    <w:rsid w:val="00044873"/>
    <w:rsid w:val="00046F33"/>
    <w:rsid w:val="000508A9"/>
    <w:rsid w:val="00051778"/>
    <w:rsid w:val="000540C3"/>
    <w:rsid w:val="0005537B"/>
    <w:rsid w:val="00056478"/>
    <w:rsid w:val="000569A8"/>
    <w:rsid w:val="00056F8B"/>
    <w:rsid w:val="000608D8"/>
    <w:rsid w:val="00060FF8"/>
    <w:rsid w:val="00061AFC"/>
    <w:rsid w:val="00063196"/>
    <w:rsid w:val="00063EA9"/>
    <w:rsid w:val="00064E09"/>
    <w:rsid w:val="00065CDF"/>
    <w:rsid w:val="00066ECF"/>
    <w:rsid w:val="0006764B"/>
    <w:rsid w:val="00071544"/>
    <w:rsid w:val="00071670"/>
    <w:rsid w:val="00071F3D"/>
    <w:rsid w:val="0007244D"/>
    <w:rsid w:val="000735DB"/>
    <w:rsid w:val="000745DF"/>
    <w:rsid w:val="00077029"/>
    <w:rsid w:val="00077439"/>
    <w:rsid w:val="000778C3"/>
    <w:rsid w:val="00080A66"/>
    <w:rsid w:val="0008145C"/>
    <w:rsid w:val="000820C4"/>
    <w:rsid w:val="00082F0C"/>
    <w:rsid w:val="000873D4"/>
    <w:rsid w:val="0009094F"/>
    <w:rsid w:val="0009145D"/>
    <w:rsid w:val="00091F09"/>
    <w:rsid w:val="0009221E"/>
    <w:rsid w:val="0009551A"/>
    <w:rsid w:val="00096A4B"/>
    <w:rsid w:val="000A1714"/>
    <w:rsid w:val="000A1F6C"/>
    <w:rsid w:val="000A2ADA"/>
    <w:rsid w:val="000A2C64"/>
    <w:rsid w:val="000A4733"/>
    <w:rsid w:val="000A51E8"/>
    <w:rsid w:val="000A60DB"/>
    <w:rsid w:val="000B083B"/>
    <w:rsid w:val="000B1865"/>
    <w:rsid w:val="000B1BC5"/>
    <w:rsid w:val="000B1D98"/>
    <w:rsid w:val="000B1F4D"/>
    <w:rsid w:val="000B3B9D"/>
    <w:rsid w:val="000B45C1"/>
    <w:rsid w:val="000B50BD"/>
    <w:rsid w:val="000B580B"/>
    <w:rsid w:val="000C30D7"/>
    <w:rsid w:val="000C47C8"/>
    <w:rsid w:val="000C49C2"/>
    <w:rsid w:val="000C50EC"/>
    <w:rsid w:val="000C79A5"/>
    <w:rsid w:val="000C7EE8"/>
    <w:rsid w:val="000D025F"/>
    <w:rsid w:val="000D1084"/>
    <w:rsid w:val="000D1AAC"/>
    <w:rsid w:val="000D1D6F"/>
    <w:rsid w:val="000D2697"/>
    <w:rsid w:val="000D3B1B"/>
    <w:rsid w:val="000D3E4C"/>
    <w:rsid w:val="000D5A70"/>
    <w:rsid w:val="000D6F41"/>
    <w:rsid w:val="000D77A2"/>
    <w:rsid w:val="000E1CCD"/>
    <w:rsid w:val="000E24D6"/>
    <w:rsid w:val="000E39A9"/>
    <w:rsid w:val="000E3F16"/>
    <w:rsid w:val="000E509D"/>
    <w:rsid w:val="000E5E9D"/>
    <w:rsid w:val="000E7450"/>
    <w:rsid w:val="000F0089"/>
    <w:rsid w:val="000F026C"/>
    <w:rsid w:val="000F06E7"/>
    <w:rsid w:val="000F0720"/>
    <w:rsid w:val="000F078B"/>
    <w:rsid w:val="000F1635"/>
    <w:rsid w:val="000F2106"/>
    <w:rsid w:val="000F406A"/>
    <w:rsid w:val="000F4391"/>
    <w:rsid w:val="000F4E5E"/>
    <w:rsid w:val="000F611F"/>
    <w:rsid w:val="000F7409"/>
    <w:rsid w:val="00100350"/>
    <w:rsid w:val="001009AC"/>
    <w:rsid w:val="0010215E"/>
    <w:rsid w:val="001022F3"/>
    <w:rsid w:val="00103374"/>
    <w:rsid w:val="001043FB"/>
    <w:rsid w:val="00104730"/>
    <w:rsid w:val="00104A53"/>
    <w:rsid w:val="001055DF"/>
    <w:rsid w:val="00105652"/>
    <w:rsid w:val="001061F7"/>
    <w:rsid w:val="00106363"/>
    <w:rsid w:val="00107738"/>
    <w:rsid w:val="00107CEA"/>
    <w:rsid w:val="00107F2D"/>
    <w:rsid w:val="00110CB4"/>
    <w:rsid w:val="00110CD4"/>
    <w:rsid w:val="001126C6"/>
    <w:rsid w:val="00112BB9"/>
    <w:rsid w:val="001135C5"/>
    <w:rsid w:val="00113D0E"/>
    <w:rsid w:val="00113D6D"/>
    <w:rsid w:val="00114012"/>
    <w:rsid w:val="00116B1B"/>
    <w:rsid w:val="0011792E"/>
    <w:rsid w:val="0012159E"/>
    <w:rsid w:val="0012333A"/>
    <w:rsid w:val="00123993"/>
    <w:rsid w:val="001246D1"/>
    <w:rsid w:val="00124B2A"/>
    <w:rsid w:val="0012605B"/>
    <w:rsid w:val="001261EC"/>
    <w:rsid w:val="00126FDE"/>
    <w:rsid w:val="00127DBC"/>
    <w:rsid w:val="001323C2"/>
    <w:rsid w:val="00133358"/>
    <w:rsid w:val="0013465A"/>
    <w:rsid w:val="00134AC4"/>
    <w:rsid w:val="00134BCC"/>
    <w:rsid w:val="00135BD5"/>
    <w:rsid w:val="00137012"/>
    <w:rsid w:val="00137772"/>
    <w:rsid w:val="001404BB"/>
    <w:rsid w:val="001409C1"/>
    <w:rsid w:val="00140CF9"/>
    <w:rsid w:val="00143186"/>
    <w:rsid w:val="00144688"/>
    <w:rsid w:val="00144919"/>
    <w:rsid w:val="00145DFB"/>
    <w:rsid w:val="00147087"/>
    <w:rsid w:val="0015152C"/>
    <w:rsid w:val="00151C12"/>
    <w:rsid w:val="00152D18"/>
    <w:rsid w:val="00153486"/>
    <w:rsid w:val="0015351D"/>
    <w:rsid w:val="00153A10"/>
    <w:rsid w:val="00153E72"/>
    <w:rsid w:val="00155505"/>
    <w:rsid w:val="00155789"/>
    <w:rsid w:val="00155EC8"/>
    <w:rsid w:val="00156510"/>
    <w:rsid w:val="001573F2"/>
    <w:rsid w:val="00157451"/>
    <w:rsid w:val="0015798A"/>
    <w:rsid w:val="001608D8"/>
    <w:rsid w:val="001624E5"/>
    <w:rsid w:val="0016374A"/>
    <w:rsid w:val="001658C5"/>
    <w:rsid w:val="00165932"/>
    <w:rsid w:val="00166283"/>
    <w:rsid w:val="00166337"/>
    <w:rsid w:val="00166760"/>
    <w:rsid w:val="001668FB"/>
    <w:rsid w:val="00166B67"/>
    <w:rsid w:val="00170368"/>
    <w:rsid w:val="00172845"/>
    <w:rsid w:val="0017287E"/>
    <w:rsid w:val="00173778"/>
    <w:rsid w:val="00175684"/>
    <w:rsid w:val="00175EB9"/>
    <w:rsid w:val="00177FD9"/>
    <w:rsid w:val="001802FF"/>
    <w:rsid w:val="00180410"/>
    <w:rsid w:val="00182312"/>
    <w:rsid w:val="001828A9"/>
    <w:rsid w:val="0018311B"/>
    <w:rsid w:val="00183459"/>
    <w:rsid w:val="00184696"/>
    <w:rsid w:val="00184C57"/>
    <w:rsid w:val="00186318"/>
    <w:rsid w:val="001868F9"/>
    <w:rsid w:val="00186A34"/>
    <w:rsid w:val="00190AE4"/>
    <w:rsid w:val="0019278A"/>
    <w:rsid w:val="0019357F"/>
    <w:rsid w:val="00195227"/>
    <w:rsid w:val="00195B7A"/>
    <w:rsid w:val="00197BA3"/>
    <w:rsid w:val="001A0CBE"/>
    <w:rsid w:val="001A1E57"/>
    <w:rsid w:val="001A2082"/>
    <w:rsid w:val="001A3471"/>
    <w:rsid w:val="001A5172"/>
    <w:rsid w:val="001A5413"/>
    <w:rsid w:val="001A566B"/>
    <w:rsid w:val="001B1D92"/>
    <w:rsid w:val="001B2D89"/>
    <w:rsid w:val="001B4912"/>
    <w:rsid w:val="001B6079"/>
    <w:rsid w:val="001B6A52"/>
    <w:rsid w:val="001C0516"/>
    <w:rsid w:val="001C06F5"/>
    <w:rsid w:val="001C1744"/>
    <w:rsid w:val="001C281B"/>
    <w:rsid w:val="001C48CA"/>
    <w:rsid w:val="001C4A31"/>
    <w:rsid w:val="001C51AF"/>
    <w:rsid w:val="001C711C"/>
    <w:rsid w:val="001D213C"/>
    <w:rsid w:val="001D3889"/>
    <w:rsid w:val="001D3C06"/>
    <w:rsid w:val="001D4F08"/>
    <w:rsid w:val="001D5539"/>
    <w:rsid w:val="001D57BE"/>
    <w:rsid w:val="001D6F7E"/>
    <w:rsid w:val="001D76F6"/>
    <w:rsid w:val="001E25A9"/>
    <w:rsid w:val="001E2C3F"/>
    <w:rsid w:val="001E38FF"/>
    <w:rsid w:val="001E44B0"/>
    <w:rsid w:val="001E4FB1"/>
    <w:rsid w:val="001E5472"/>
    <w:rsid w:val="001E635F"/>
    <w:rsid w:val="001E66F7"/>
    <w:rsid w:val="001E77DF"/>
    <w:rsid w:val="001F03BD"/>
    <w:rsid w:val="001F053A"/>
    <w:rsid w:val="001F05EB"/>
    <w:rsid w:val="001F07CB"/>
    <w:rsid w:val="001F093E"/>
    <w:rsid w:val="001F0B15"/>
    <w:rsid w:val="001F0EFA"/>
    <w:rsid w:val="001F0F9F"/>
    <w:rsid w:val="001F3281"/>
    <w:rsid w:val="001F456D"/>
    <w:rsid w:val="001F4D8F"/>
    <w:rsid w:val="001F569A"/>
    <w:rsid w:val="001F58ED"/>
    <w:rsid w:val="001F5F52"/>
    <w:rsid w:val="001F6189"/>
    <w:rsid w:val="001F6335"/>
    <w:rsid w:val="001F6AB0"/>
    <w:rsid w:val="001F70E7"/>
    <w:rsid w:val="00200CDD"/>
    <w:rsid w:val="002031A8"/>
    <w:rsid w:val="00203AFE"/>
    <w:rsid w:val="00204858"/>
    <w:rsid w:val="002050C4"/>
    <w:rsid w:val="00206BE0"/>
    <w:rsid w:val="00206EED"/>
    <w:rsid w:val="002074FC"/>
    <w:rsid w:val="00210058"/>
    <w:rsid w:val="00210CD6"/>
    <w:rsid w:val="00210DE2"/>
    <w:rsid w:val="002110A7"/>
    <w:rsid w:val="00211596"/>
    <w:rsid w:val="002118FC"/>
    <w:rsid w:val="00211F52"/>
    <w:rsid w:val="00213177"/>
    <w:rsid w:val="002132A5"/>
    <w:rsid w:val="002136C3"/>
    <w:rsid w:val="002139CB"/>
    <w:rsid w:val="0021412B"/>
    <w:rsid w:val="00214B51"/>
    <w:rsid w:val="00215996"/>
    <w:rsid w:val="002160BA"/>
    <w:rsid w:val="00216567"/>
    <w:rsid w:val="00216697"/>
    <w:rsid w:val="0021774F"/>
    <w:rsid w:val="002200B4"/>
    <w:rsid w:val="0022093C"/>
    <w:rsid w:val="00220A14"/>
    <w:rsid w:val="0022226D"/>
    <w:rsid w:val="00222A48"/>
    <w:rsid w:val="00223D0A"/>
    <w:rsid w:val="00223D55"/>
    <w:rsid w:val="002251F5"/>
    <w:rsid w:val="0022563F"/>
    <w:rsid w:val="00230E46"/>
    <w:rsid w:val="00232A35"/>
    <w:rsid w:val="0023364B"/>
    <w:rsid w:val="00234143"/>
    <w:rsid w:val="00234791"/>
    <w:rsid w:val="00234A11"/>
    <w:rsid w:val="002358BF"/>
    <w:rsid w:val="00236C6A"/>
    <w:rsid w:val="00236F2B"/>
    <w:rsid w:val="002400DB"/>
    <w:rsid w:val="00240273"/>
    <w:rsid w:val="0024147A"/>
    <w:rsid w:val="002450FA"/>
    <w:rsid w:val="00246C8D"/>
    <w:rsid w:val="00251BCA"/>
    <w:rsid w:val="00251DAC"/>
    <w:rsid w:val="00253692"/>
    <w:rsid w:val="002537DE"/>
    <w:rsid w:val="0025426A"/>
    <w:rsid w:val="0025487C"/>
    <w:rsid w:val="00255C1D"/>
    <w:rsid w:val="00256AFF"/>
    <w:rsid w:val="002603F2"/>
    <w:rsid w:val="00261612"/>
    <w:rsid w:val="0026242F"/>
    <w:rsid w:val="0026266D"/>
    <w:rsid w:val="00262A4B"/>
    <w:rsid w:val="00262C06"/>
    <w:rsid w:val="00262E5D"/>
    <w:rsid w:val="0026403F"/>
    <w:rsid w:val="00264465"/>
    <w:rsid w:val="002655B9"/>
    <w:rsid w:val="0026578F"/>
    <w:rsid w:val="0026629C"/>
    <w:rsid w:val="00266553"/>
    <w:rsid w:val="00266EAD"/>
    <w:rsid w:val="00267DAA"/>
    <w:rsid w:val="002706F7"/>
    <w:rsid w:val="00270A5A"/>
    <w:rsid w:val="00270BEE"/>
    <w:rsid w:val="00271009"/>
    <w:rsid w:val="00271A7B"/>
    <w:rsid w:val="00271A99"/>
    <w:rsid w:val="00273A0B"/>
    <w:rsid w:val="0027435A"/>
    <w:rsid w:val="002745A5"/>
    <w:rsid w:val="002749E8"/>
    <w:rsid w:val="00274A56"/>
    <w:rsid w:val="0027574D"/>
    <w:rsid w:val="002758D5"/>
    <w:rsid w:val="00275B97"/>
    <w:rsid w:val="002768A9"/>
    <w:rsid w:val="00280473"/>
    <w:rsid w:val="00280489"/>
    <w:rsid w:val="00281F7A"/>
    <w:rsid w:val="00282099"/>
    <w:rsid w:val="00282527"/>
    <w:rsid w:val="0028304A"/>
    <w:rsid w:val="002836FA"/>
    <w:rsid w:val="00283AD2"/>
    <w:rsid w:val="00284C9F"/>
    <w:rsid w:val="00286B0F"/>
    <w:rsid w:val="00286D18"/>
    <w:rsid w:val="00291A62"/>
    <w:rsid w:val="00291C6E"/>
    <w:rsid w:val="002924F5"/>
    <w:rsid w:val="0029264C"/>
    <w:rsid w:val="00292B57"/>
    <w:rsid w:val="00293020"/>
    <w:rsid w:val="00293A86"/>
    <w:rsid w:val="00294208"/>
    <w:rsid w:val="002944E3"/>
    <w:rsid w:val="00294B7D"/>
    <w:rsid w:val="00294FE6"/>
    <w:rsid w:val="002958CA"/>
    <w:rsid w:val="0029645E"/>
    <w:rsid w:val="002A0412"/>
    <w:rsid w:val="002A1989"/>
    <w:rsid w:val="002A2F4D"/>
    <w:rsid w:val="002A415B"/>
    <w:rsid w:val="002A466A"/>
    <w:rsid w:val="002A646A"/>
    <w:rsid w:val="002A68CE"/>
    <w:rsid w:val="002A6965"/>
    <w:rsid w:val="002A74BB"/>
    <w:rsid w:val="002A7661"/>
    <w:rsid w:val="002A7E73"/>
    <w:rsid w:val="002B0A02"/>
    <w:rsid w:val="002B1C45"/>
    <w:rsid w:val="002B2A21"/>
    <w:rsid w:val="002B3F4C"/>
    <w:rsid w:val="002B50D2"/>
    <w:rsid w:val="002B6BE0"/>
    <w:rsid w:val="002C054C"/>
    <w:rsid w:val="002C0CC6"/>
    <w:rsid w:val="002C2A73"/>
    <w:rsid w:val="002C2DD5"/>
    <w:rsid w:val="002C31B3"/>
    <w:rsid w:val="002C68C0"/>
    <w:rsid w:val="002D0371"/>
    <w:rsid w:val="002D0E58"/>
    <w:rsid w:val="002D30A9"/>
    <w:rsid w:val="002D3125"/>
    <w:rsid w:val="002D398C"/>
    <w:rsid w:val="002D5AF5"/>
    <w:rsid w:val="002D695B"/>
    <w:rsid w:val="002D6B97"/>
    <w:rsid w:val="002D6E71"/>
    <w:rsid w:val="002D7CEA"/>
    <w:rsid w:val="002D7E74"/>
    <w:rsid w:val="002D7F06"/>
    <w:rsid w:val="002E022D"/>
    <w:rsid w:val="002E10A7"/>
    <w:rsid w:val="002E1259"/>
    <w:rsid w:val="002E17FD"/>
    <w:rsid w:val="002E318A"/>
    <w:rsid w:val="002E3287"/>
    <w:rsid w:val="002E3417"/>
    <w:rsid w:val="002E5D0A"/>
    <w:rsid w:val="002E69ED"/>
    <w:rsid w:val="002E7D08"/>
    <w:rsid w:val="002E7D2D"/>
    <w:rsid w:val="002F1430"/>
    <w:rsid w:val="002F60D1"/>
    <w:rsid w:val="003007B7"/>
    <w:rsid w:val="00300A21"/>
    <w:rsid w:val="00301441"/>
    <w:rsid w:val="00301E24"/>
    <w:rsid w:val="00302E8B"/>
    <w:rsid w:val="003045DC"/>
    <w:rsid w:val="00306680"/>
    <w:rsid w:val="00307F21"/>
    <w:rsid w:val="00310866"/>
    <w:rsid w:val="00310AAF"/>
    <w:rsid w:val="00310CC3"/>
    <w:rsid w:val="0031268C"/>
    <w:rsid w:val="0031472A"/>
    <w:rsid w:val="00314D05"/>
    <w:rsid w:val="00315D5C"/>
    <w:rsid w:val="003170A4"/>
    <w:rsid w:val="003175B5"/>
    <w:rsid w:val="003177FD"/>
    <w:rsid w:val="0032074C"/>
    <w:rsid w:val="003230D1"/>
    <w:rsid w:val="003235BA"/>
    <w:rsid w:val="00323BF8"/>
    <w:rsid w:val="00323D88"/>
    <w:rsid w:val="00324720"/>
    <w:rsid w:val="0032525E"/>
    <w:rsid w:val="00325293"/>
    <w:rsid w:val="00325996"/>
    <w:rsid w:val="00325A88"/>
    <w:rsid w:val="003303AD"/>
    <w:rsid w:val="00330AF9"/>
    <w:rsid w:val="003313B4"/>
    <w:rsid w:val="003316D7"/>
    <w:rsid w:val="00331914"/>
    <w:rsid w:val="00331FE8"/>
    <w:rsid w:val="00332593"/>
    <w:rsid w:val="00332D7D"/>
    <w:rsid w:val="003337EF"/>
    <w:rsid w:val="0033602B"/>
    <w:rsid w:val="0033718B"/>
    <w:rsid w:val="00340326"/>
    <w:rsid w:val="00340BA6"/>
    <w:rsid w:val="0034137D"/>
    <w:rsid w:val="00342359"/>
    <w:rsid w:val="00342863"/>
    <w:rsid w:val="00344876"/>
    <w:rsid w:val="00344C23"/>
    <w:rsid w:val="00347866"/>
    <w:rsid w:val="00347917"/>
    <w:rsid w:val="00350566"/>
    <w:rsid w:val="00350B23"/>
    <w:rsid w:val="00352D57"/>
    <w:rsid w:val="00354F21"/>
    <w:rsid w:val="00356CDB"/>
    <w:rsid w:val="00356DF6"/>
    <w:rsid w:val="003578B9"/>
    <w:rsid w:val="00357A75"/>
    <w:rsid w:val="003618E8"/>
    <w:rsid w:val="003619B8"/>
    <w:rsid w:val="0036487E"/>
    <w:rsid w:val="003648B7"/>
    <w:rsid w:val="00365D25"/>
    <w:rsid w:val="00367A16"/>
    <w:rsid w:val="00370A9A"/>
    <w:rsid w:val="00370C0C"/>
    <w:rsid w:val="00371673"/>
    <w:rsid w:val="00373695"/>
    <w:rsid w:val="00374313"/>
    <w:rsid w:val="00374D50"/>
    <w:rsid w:val="00375597"/>
    <w:rsid w:val="00375758"/>
    <w:rsid w:val="0037689A"/>
    <w:rsid w:val="003808E2"/>
    <w:rsid w:val="00380D3A"/>
    <w:rsid w:val="0038393B"/>
    <w:rsid w:val="00385D88"/>
    <w:rsid w:val="00385EFE"/>
    <w:rsid w:val="0038677A"/>
    <w:rsid w:val="00386D98"/>
    <w:rsid w:val="003914A9"/>
    <w:rsid w:val="003915B2"/>
    <w:rsid w:val="00391A1E"/>
    <w:rsid w:val="003922DF"/>
    <w:rsid w:val="0039247D"/>
    <w:rsid w:val="00392486"/>
    <w:rsid w:val="003936C3"/>
    <w:rsid w:val="003936DC"/>
    <w:rsid w:val="0039677C"/>
    <w:rsid w:val="00397DF5"/>
    <w:rsid w:val="003A0E4D"/>
    <w:rsid w:val="003A1B82"/>
    <w:rsid w:val="003A2177"/>
    <w:rsid w:val="003A3242"/>
    <w:rsid w:val="003A56B4"/>
    <w:rsid w:val="003A5B3A"/>
    <w:rsid w:val="003A757F"/>
    <w:rsid w:val="003B05BB"/>
    <w:rsid w:val="003B0661"/>
    <w:rsid w:val="003B1308"/>
    <w:rsid w:val="003B17CA"/>
    <w:rsid w:val="003B1E70"/>
    <w:rsid w:val="003B2925"/>
    <w:rsid w:val="003B2A94"/>
    <w:rsid w:val="003B2CDA"/>
    <w:rsid w:val="003B2D23"/>
    <w:rsid w:val="003B2FA4"/>
    <w:rsid w:val="003B333D"/>
    <w:rsid w:val="003B40F4"/>
    <w:rsid w:val="003B4FB4"/>
    <w:rsid w:val="003B5AC0"/>
    <w:rsid w:val="003B6580"/>
    <w:rsid w:val="003B7256"/>
    <w:rsid w:val="003B7663"/>
    <w:rsid w:val="003C0B8A"/>
    <w:rsid w:val="003C4EAF"/>
    <w:rsid w:val="003C5258"/>
    <w:rsid w:val="003C536B"/>
    <w:rsid w:val="003C596F"/>
    <w:rsid w:val="003C66BE"/>
    <w:rsid w:val="003C6901"/>
    <w:rsid w:val="003C6DF7"/>
    <w:rsid w:val="003D203B"/>
    <w:rsid w:val="003D3D45"/>
    <w:rsid w:val="003D5449"/>
    <w:rsid w:val="003D5FD8"/>
    <w:rsid w:val="003E0195"/>
    <w:rsid w:val="003E04E0"/>
    <w:rsid w:val="003E2B5F"/>
    <w:rsid w:val="003E4344"/>
    <w:rsid w:val="003E53BC"/>
    <w:rsid w:val="003E761E"/>
    <w:rsid w:val="003E7A3B"/>
    <w:rsid w:val="003E7C3A"/>
    <w:rsid w:val="003F026E"/>
    <w:rsid w:val="003F1F69"/>
    <w:rsid w:val="003F21C5"/>
    <w:rsid w:val="003F253E"/>
    <w:rsid w:val="003F354C"/>
    <w:rsid w:val="003F3FB4"/>
    <w:rsid w:val="003F713A"/>
    <w:rsid w:val="003F73BC"/>
    <w:rsid w:val="0040275F"/>
    <w:rsid w:val="00403F5C"/>
    <w:rsid w:val="00404683"/>
    <w:rsid w:val="004053F5"/>
    <w:rsid w:val="004054E9"/>
    <w:rsid w:val="00405A79"/>
    <w:rsid w:val="004066F0"/>
    <w:rsid w:val="00406F79"/>
    <w:rsid w:val="0040790C"/>
    <w:rsid w:val="00407D49"/>
    <w:rsid w:val="00407D6B"/>
    <w:rsid w:val="00410502"/>
    <w:rsid w:val="004108A2"/>
    <w:rsid w:val="00410A72"/>
    <w:rsid w:val="004118AB"/>
    <w:rsid w:val="00412391"/>
    <w:rsid w:val="00412640"/>
    <w:rsid w:val="00412CC7"/>
    <w:rsid w:val="004175D7"/>
    <w:rsid w:val="0042030C"/>
    <w:rsid w:val="00421E77"/>
    <w:rsid w:val="00422B4E"/>
    <w:rsid w:val="00423CBB"/>
    <w:rsid w:val="0042421A"/>
    <w:rsid w:val="004252B4"/>
    <w:rsid w:val="0042550D"/>
    <w:rsid w:val="0042610A"/>
    <w:rsid w:val="004277CE"/>
    <w:rsid w:val="00427C8F"/>
    <w:rsid w:val="0043029D"/>
    <w:rsid w:val="004319CB"/>
    <w:rsid w:val="0043201F"/>
    <w:rsid w:val="00433E97"/>
    <w:rsid w:val="00436336"/>
    <w:rsid w:val="0043643B"/>
    <w:rsid w:val="0043675B"/>
    <w:rsid w:val="00437969"/>
    <w:rsid w:val="0044003E"/>
    <w:rsid w:val="00440484"/>
    <w:rsid w:val="00440816"/>
    <w:rsid w:val="00442093"/>
    <w:rsid w:val="004422EA"/>
    <w:rsid w:val="0044262E"/>
    <w:rsid w:val="00442EF6"/>
    <w:rsid w:val="0044301F"/>
    <w:rsid w:val="00443EA7"/>
    <w:rsid w:val="00444F98"/>
    <w:rsid w:val="0044539A"/>
    <w:rsid w:val="00445940"/>
    <w:rsid w:val="00446093"/>
    <w:rsid w:val="00447225"/>
    <w:rsid w:val="004472DC"/>
    <w:rsid w:val="0045125C"/>
    <w:rsid w:val="0045198C"/>
    <w:rsid w:val="00452A40"/>
    <w:rsid w:val="00453C3A"/>
    <w:rsid w:val="00453F0D"/>
    <w:rsid w:val="00454031"/>
    <w:rsid w:val="00456274"/>
    <w:rsid w:val="00456CA8"/>
    <w:rsid w:val="00457118"/>
    <w:rsid w:val="004572FB"/>
    <w:rsid w:val="00457902"/>
    <w:rsid w:val="004619CB"/>
    <w:rsid w:val="00461A7F"/>
    <w:rsid w:val="00462E1E"/>
    <w:rsid w:val="00466172"/>
    <w:rsid w:val="004664A2"/>
    <w:rsid w:val="00470160"/>
    <w:rsid w:val="00470418"/>
    <w:rsid w:val="00470E02"/>
    <w:rsid w:val="00471CB7"/>
    <w:rsid w:val="00471E2E"/>
    <w:rsid w:val="00471EE4"/>
    <w:rsid w:val="00471F85"/>
    <w:rsid w:val="004721B1"/>
    <w:rsid w:val="00472971"/>
    <w:rsid w:val="00472C43"/>
    <w:rsid w:val="0047330A"/>
    <w:rsid w:val="0047332D"/>
    <w:rsid w:val="00473D49"/>
    <w:rsid w:val="00473EBC"/>
    <w:rsid w:val="00474AF1"/>
    <w:rsid w:val="004761E5"/>
    <w:rsid w:val="00476926"/>
    <w:rsid w:val="00476E89"/>
    <w:rsid w:val="00480935"/>
    <w:rsid w:val="0048278A"/>
    <w:rsid w:val="00482CC3"/>
    <w:rsid w:val="00482D2A"/>
    <w:rsid w:val="00483258"/>
    <w:rsid w:val="00484188"/>
    <w:rsid w:val="004845A7"/>
    <w:rsid w:val="00484EF4"/>
    <w:rsid w:val="004852FF"/>
    <w:rsid w:val="00485705"/>
    <w:rsid w:val="00486479"/>
    <w:rsid w:val="00486B8F"/>
    <w:rsid w:val="004915D1"/>
    <w:rsid w:val="00492C5A"/>
    <w:rsid w:val="00492DCF"/>
    <w:rsid w:val="00496AF0"/>
    <w:rsid w:val="00496EAA"/>
    <w:rsid w:val="00497ECA"/>
    <w:rsid w:val="004A11AC"/>
    <w:rsid w:val="004A1E02"/>
    <w:rsid w:val="004A2174"/>
    <w:rsid w:val="004A2500"/>
    <w:rsid w:val="004A2E50"/>
    <w:rsid w:val="004A37B8"/>
    <w:rsid w:val="004A38B9"/>
    <w:rsid w:val="004A3F25"/>
    <w:rsid w:val="004A4B1B"/>
    <w:rsid w:val="004A6A76"/>
    <w:rsid w:val="004A6CD1"/>
    <w:rsid w:val="004A6E8E"/>
    <w:rsid w:val="004B0C0E"/>
    <w:rsid w:val="004B2162"/>
    <w:rsid w:val="004B2CC0"/>
    <w:rsid w:val="004B3B06"/>
    <w:rsid w:val="004B3FDF"/>
    <w:rsid w:val="004B4CCE"/>
    <w:rsid w:val="004B52BD"/>
    <w:rsid w:val="004B59EE"/>
    <w:rsid w:val="004B782F"/>
    <w:rsid w:val="004C0A07"/>
    <w:rsid w:val="004C1B1E"/>
    <w:rsid w:val="004C22A3"/>
    <w:rsid w:val="004C251E"/>
    <w:rsid w:val="004C2DB5"/>
    <w:rsid w:val="004C2E2C"/>
    <w:rsid w:val="004C4362"/>
    <w:rsid w:val="004C484C"/>
    <w:rsid w:val="004C5D74"/>
    <w:rsid w:val="004C5FDB"/>
    <w:rsid w:val="004C6DD8"/>
    <w:rsid w:val="004C7497"/>
    <w:rsid w:val="004C7A85"/>
    <w:rsid w:val="004C7E48"/>
    <w:rsid w:val="004D1339"/>
    <w:rsid w:val="004D1C11"/>
    <w:rsid w:val="004D2C03"/>
    <w:rsid w:val="004D2F67"/>
    <w:rsid w:val="004E0D67"/>
    <w:rsid w:val="004E12DD"/>
    <w:rsid w:val="004E215E"/>
    <w:rsid w:val="004E34D7"/>
    <w:rsid w:val="004E5312"/>
    <w:rsid w:val="004E5578"/>
    <w:rsid w:val="004E59E5"/>
    <w:rsid w:val="004E5C50"/>
    <w:rsid w:val="004E7F9E"/>
    <w:rsid w:val="004F11BF"/>
    <w:rsid w:val="004F145D"/>
    <w:rsid w:val="004F1A7A"/>
    <w:rsid w:val="004F1F09"/>
    <w:rsid w:val="004F2391"/>
    <w:rsid w:val="004F3025"/>
    <w:rsid w:val="004F4AF1"/>
    <w:rsid w:val="004F6563"/>
    <w:rsid w:val="004F7307"/>
    <w:rsid w:val="004F78B3"/>
    <w:rsid w:val="005008A2"/>
    <w:rsid w:val="0050183B"/>
    <w:rsid w:val="00501DF7"/>
    <w:rsid w:val="00501FE6"/>
    <w:rsid w:val="00503E58"/>
    <w:rsid w:val="00504B02"/>
    <w:rsid w:val="00505C89"/>
    <w:rsid w:val="00506026"/>
    <w:rsid w:val="00506F8D"/>
    <w:rsid w:val="00510723"/>
    <w:rsid w:val="005108BB"/>
    <w:rsid w:val="00511B64"/>
    <w:rsid w:val="00512266"/>
    <w:rsid w:val="0051266C"/>
    <w:rsid w:val="00512AB7"/>
    <w:rsid w:val="005147ED"/>
    <w:rsid w:val="00515419"/>
    <w:rsid w:val="00515C26"/>
    <w:rsid w:val="00517F49"/>
    <w:rsid w:val="0052041F"/>
    <w:rsid w:val="005225DB"/>
    <w:rsid w:val="00522681"/>
    <w:rsid w:val="00522F00"/>
    <w:rsid w:val="00522FA0"/>
    <w:rsid w:val="00523654"/>
    <w:rsid w:val="00523BB4"/>
    <w:rsid w:val="00523C37"/>
    <w:rsid w:val="0052614C"/>
    <w:rsid w:val="005262C4"/>
    <w:rsid w:val="00527AF0"/>
    <w:rsid w:val="00527D1C"/>
    <w:rsid w:val="00530905"/>
    <w:rsid w:val="0053259D"/>
    <w:rsid w:val="005348C2"/>
    <w:rsid w:val="00535B3C"/>
    <w:rsid w:val="00535EF4"/>
    <w:rsid w:val="00537EDB"/>
    <w:rsid w:val="0054021E"/>
    <w:rsid w:val="005414A9"/>
    <w:rsid w:val="00543C86"/>
    <w:rsid w:val="00543DA6"/>
    <w:rsid w:val="00545536"/>
    <w:rsid w:val="005455A1"/>
    <w:rsid w:val="005459FC"/>
    <w:rsid w:val="005468E1"/>
    <w:rsid w:val="00546A14"/>
    <w:rsid w:val="0054707A"/>
    <w:rsid w:val="00547495"/>
    <w:rsid w:val="005475AE"/>
    <w:rsid w:val="0055025C"/>
    <w:rsid w:val="005513CC"/>
    <w:rsid w:val="00553EC6"/>
    <w:rsid w:val="00553F03"/>
    <w:rsid w:val="00553F26"/>
    <w:rsid w:val="00554931"/>
    <w:rsid w:val="005553E4"/>
    <w:rsid w:val="00555732"/>
    <w:rsid w:val="00555AD0"/>
    <w:rsid w:val="005615AC"/>
    <w:rsid w:val="00561C06"/>
    <w:rsid w:val="0056346A"/>
    <w:rsid w:val="00566506"/>
    <w:rsid w:val="005665D6"/>
    <w:rsid w:val="00567A49"/>
    <w:rsid w:val="00567C3F"/>
    <w:rsid w:val="00567D3B"/>
    <w:rsid w:val="00567FF9"/>
    <w:rsid w:val="00571123"/>
    <w:rsid w:val="00572A3C"/>
    <w:rsid w:val="005735EE"/>
    <w:rsid w:val="005740BE"/>
    <w:rsid w:val="00574EE9"/>
    <w:rsid w:val="005759C6"/>
    <w:rsid w:val="005767FB"/>
    <w:rsid w:val="00577BDD"/>
    <w:rsid w:val="00581239"/>
    <w:rsid w:val="00581514"/>
    <w:rsid w:val="00581964"/>
    <w:rsid w:val="00582CB2"/>
    <w:rsid w:val="00583570"/>
    <w:rsid w:val="00583B37"/>
    <w:rsid w:val="00587E82"/>
    <w:rsid w:val="005910C2"/>
    <w:rsid w:val="00591356"/>
    <w:rsid w:val="00591636"/>
    <w:rsid w:val="00591785"/>
    <w:rsid w:val="00591A57"/>
    <w:rsid w:val="00592B04"/>
    <w:rsid w:val="00593E76"/>
    <w:rsid w:val="00593F38"/>
    <w:rsid w:val="005942DE"/>
    <w:rsid w:val="005945E1"/>
    <w:rsid w:val="00594A66"/>
    <w:rsid w:val="005955C4"/>
    <w:rsid w:val="005971DE"/>
    <w:rsid w:val="00597BF8"/>
    <w:rsid w:val="005A1879"/>
    <w:rsid w:val="005A23E4"/>
    <w:rsid w:val="005A23ED"/>
    <w:rsid w:val="005A5650"/>
    <w:rsid w:val="005A67BD"/>
    <w:rsid w:val="005A7289"/>
    <w:rsid w:val="005A7FC6"/>
    <w:rsid w:val="005B0BA4"/>
    <w:rsid w:val="005B1AC3"/>
    <w:rsid w:val="005B36D9"/>
    <w:rsid w:val="005B427D"/>
    <w:rsid w:val="005B42DB"/>
    <w:rsid w:val="005B48D1"/>
    <w:rsid w:val="005B5DE3"/>
    <w:rsid w:val="005B6368"/>
    <w:rsid w:val="005B6D05"/>
    <w:rsid w:val="005B733F"/>
    <w:rsid w:val="005B7B44"/>
    <w:rsid w:val="005C08CA"/>
    <w:rsid w:val="005C124C"/>
    <w:rsid w:val="005C12DA"/>
    <w:rsid w:val="005C13A7"/>
    <w:rsid w:val="005C20BA"/>
    <w:rsid w:val="005C288B"/>
    <w:rsid w:val="005C32CD"/>
    <w:rsid w:val="005C36FD"/>
    <w:rsid w:val="005C47B1"/>
    <w:rsid w:val="005C4937"/>
    <w:rsid w:val="005C59CC"/>
    <w:rsid w:val="005C6D35"/>
    <w:rsid w:val="005C75E9"/>
    <w:rsid w:val="005C7C77"/>
    <w:rsid w:val="005D0B77"/>
    <w:rsid w:val="005D11CB"/>
    <w:rsid w:val="005D21AA"/>
    <w:rsid w:val="005D2BA0"/>
    <w:rsid w:val="005D366D"/>
    <w:rsid w:val="005D4F68"/>
    <w:rsid w:val="005D599C"/>
    <w:rsid w:val="005D5A00"/>
    <w:rsid w:val="005D64AB"/>
    <w:rsid w:val="005D7258"/>
    <w:rsid w:val="005D7FE3"/>
    <w:rsid w:val="005E125B"/>
    <w:rsid w:val="005E154E"/>
    <w:rsid w:val="005E24AE"/>
    <w:rsid w:val="005E612D"/>
    <w:rsid w:val="005F0795"/>
    <w:rsid w:val="005F1242"/>
    <w:rsid w:val="005F3156"/>
    <w:rsid w:val="005F47F4"/>
    <w:rsid w:val="005F4833"/>
    <w:rsid w:val="005F52F3"/>
    <w:rsid w:val="005F5D5E"/>
    <w:rsid w:val="005F795B"/>
    <w:rsid w:val="0060001A"/>
    <w:rsid w:val="00601218"/>
    <w:rsid w:val="00601FE0"/>
    <w:rsid w:val="00602408"/>
    <w:rsid w:val="00603617"/>
    <w:rsid w:val="00603BD7"/>
    <w:rsid w:val="00605C25"/>
    <w:rsid w:val="00606CDE"/>
    <w:rsid w:val="006107A4"/>
    <w:rsid w:val="00610F18"/>
    <w:rsid w:val="006145A3"/>
    <w:rsid w:val="006148FA"/>
    <w:rsid w:val="00614CBA"/>
    <w:rsid w:val="00615C0E"/>
    <w:rsid w:val="006162C8"/>
    <w:rsid w:val="0062278E"/>
    <w:rsid w:val="00622898"/>
    <w:rsid w:val="00622EAD"/>
    <w:rsid w:val="00624FD6"/>
    <w:rsid w:val="00626A28"/>
    <w:rsid w:val="006312AA"/>
    <w:rsid w:val="00632AE0"/>
    <w:rsid w:val="00634371"/>
    <w:rsid w:val="0063558B"/>
    <w:rsid w:val="00635AAB"/>
    <w:rsid w:val="00635CD6"/>
    <w:rsid w:val="00636F79"/>
    <w:rsid w:val="006371BF"/>
    <w:rsid w:val="00640007"/>
    <w:rsid w:val="00640349"/>
    <w:rsid w:val="006407EE"/>
    <w:rsid w:val="006412F0"/>
    <w:rsid w:val="006415B0"/>
    <w:rsid w:val="00641F71"/>
    <w:rsid w:val="00643A0A"/>
    <w:rsid w:val="0064473E"/>
    <w:rsid w:val="006450D1"/>
    <w:rsid w:val="00645F23"/>
    <w:rsid w:val="0064606E"/>
    <w:rsid w:val="00646A5E"/>
    <w:rsid w:val="00647E54"/>
    <w:rsid w:val="00650F79"/>
    <w:rsid w:val="00651909"/>
    <w:rsid w:val="0065207F"/>
    <w:rsid w:val="006528D2"/>
    <w:rsid w:val="006546EB"/>
    <w:rsid w:val="0065532F"/>
    <w:rsid w:val="00655B15"/>
    <w:rsid w:val="0065696E"/>
    <w:rsid w:val="00656A4F"/>
    <w:rsid w:val="00662697"/>
    <w:rsid w:val="0066309F"/>
    <w:rsid w:val="00664DFA"/>
    <w:rsid w:val="0066549A"/>
    <w:rsid w:val="00665820"/>
    <w:rsid w:val="00665C0C"/>
    <w:rsid w:val="0067100D"/>
    <w:rsid w:val="0067134D"/>
    <w:rsid w:val="00676641"/>
    <w:rsid w:val="00676F5D"/>
    <w:rsid w:val="00677409"/>
    <w:rsid w:val="00677EF1"/>
    <w:rsid w:val="00680CF6"/>
    <w:rsid w:val="006822EB"/>
    <w:rsid w:val="00684A4C"/>
    <w:rsid w:val="0068696E"/>
    <w:rsid w:val="006869D8"/>
    <w:rsid w:val="006902D8"/>
    <w:rsid w:val="006907B4"/>
    <w:rsid w:val="00691E02"/>
    <w:rsid w:val="00697A4F"/>
    <w:rsid w:val="00697B51"/>
    <w:rsid w:val="006A216F"/>
    <w:rsid w:val="006A2285"/>
    <w:rsid w:val="006A3B53"/>
    <w:rsid w:val="006A4B62"/>
    <w:rsid w:val="006A4F40"/>
    <w:rsid w:val="006A57DF"/>
    <w:rsid w:val="006A6914"/>
    <w:rsid w:val="006A69EC"/>
    <w:rsid w:val="006B0D96"/>
    <w:rsid w:val="006B3F85"/>
    <w:rsid w:val="006B617C"/>
    <w:rsid w:val="006B622C"/>
    <w:rsid w:val="006B63F3"/>
    <w:rsid w:val="006B65AE"/>
    <w:rsid w:val="006B76CF"/>
    <w:rsid w:val="006B7713"/>
    <w:rsid w:val="006B7D8A"/>
    <w:rsid w:val="006C16F0"/>
    <w:rsid w:val="006C1884"/>
    <w:rsid w:val="006C2070"/>
    <w:rsid w:val="006C21CA"/>
    <w:rsid w:val="006C445D"/>
    <w:rsid w:val="006C45E7"/>
    <w:rsid w:val="006C7000"/>
    <w:rsid w:val="006C704A"/>
    <w:rsid w:val="006C740E"/>
    <w:rsid w:val="006C7451"/>
    <w:rsid w:val="006C75FE"/>
    <w:rsid w:val="006C7D6A"/>
    <w:rsid w:val="006D00EC"/>
    <w:rsid w:val="006D054E"/>
    <w:rsid w:val="006D05F0"/>
    <w:rsid w:val="006D0696"/>
    <w:rsid w:val="006D0A56"/>
    <w:rsid w:val="006D1C23"/>
    <w:rsid w:val="006D2079"/>
    <w:rsid w:val="006D22DC"/>
    <w:rsid w:val="006D3361"/>
    <w:rsid w:val="006D37E8"/>
    <w:rsid w:val="006D45D1"/>
    <w:rsid w:val="006D4AC8"/>
    <w:rsid w:val="006D5758"/>
    <w:rsid w:val="006D6A00"/>
    <w:rsid w:val="006D7BB6"/>
    <w:rsid w:val="006E0399"/>
    <w:rsid w:val="006E0C0B"/>
    <w:rsid w:val="006E2863"/>
    <w:rsid w:val="006E33FA"/>
    <w:rsid w:val="006E3A6E"/>
    <w:rsid w:val="006E4394"/>
    <w:rsid w:val="006E4504"/>
    <w:rsid w:val="006E54F7"/>
    <w:rsid w:val="006E551C"/>
    <w:rsid w:val="006E56FD"/>
    <w:rsid w:val="006E61EC"/>
    <w:rsid w:val="006E6DB6"/>
    <w:rsid w:val="006E71B4"/>
    <w:rsid w:val="006F0CE8"/>
    <w:rsid w:val="006F1ADC"/>
    <w:rsid w:val="006F2679"/>
    <w:rsid w:val="006F2956"/>
    <w:rsid w:val="006F2F34"/>
    <w:rsid w:val="006F3494"/>
    <w:rsid w:val="006F3F4B"/>
    <w:rsid w:val="006F4266"/>
    <w:rsid w:val="006F4461"/>
    <w:rsid w:val="006F581F"/>
    <w:rsid w:val="006F7866"/>
    <w:rsid w:val="0070165F"/>
    <w:rsid w:val="007018FA"/>
    <w:rsid w:val="00702A07"/>
    <w:rsid w:val="00702CBA"/>
    <w:rsid w:val="00703660"/>
    <w:rsid w:val="00703945"/>
    <w:rsid w:val="00704700"/>
    <w:rsid w:val="00704A87"/>
    <w:rsid w:val="0070574B"/>
    <w:rsid w:val="00706028"/>
    <w:rsid w:val="00706758"/>
    <w:rsid w:val="00706D22"/>
    <w:rsid w:val="0070714E"/>
    <w:rsid w:val="0071025D"/>
    <w:rsid w:val="007104C0"/>
    <w:rsid w:val="007109C3"/>
    <w:rsid w:val="007119B2"/>
    <w:rsid w:val="0071236E"/>
    <w:rsid w:val="00713431"/>
    <w:rsid w:val="007137AD"/>
    <w:rsid w:val="00713A68"/>
    <w:rsid w:val="00713C0B"/>
    <w:rsid w:val="007144C4"/>
    <w:rsid w:val="00714A38"/>
    <w:rsid w:val="00714DE8"/>
    <w:rsid w:val="00715090"/>
    <w:rsid w:val="0071536F"/>
    <w:rsid w:val="00715D39"/>
    <w:rsid w:val="0071651A"/>
    <w:rsid w:val="00716CA1"/>
    <w:rsid w:val="00717499"/>
    <w:rsid w:val="007202D0"/>
    <w:rsid w:val="007222CD"/>
    <w:rsid w:val="00723A3E"/>
    <w:rsid w:val="00723C90"/>
    <w:rsid w:val="00724E3A"/>
    <w:rsid w:val="00725B27"/>
    <w:rsid w:val="00726254"/>
    <w:rsid w:val="00726AA6"/>
    <w:rsid w:val="00726F98"/>
    <w:rsid w:val="00727D00"/>
    <w:rsid w:val="00730135"/>
    <w:rsid w:val="00730422"/>
    <w:rsid w:val="007309E0"/>
    <w:rsid w:val="0073163D"/>
    <w:rsid w:val="00731C82"/>
    <w:rsid w:val="00731D8B"/>
    <w:rsid w:val="00733CB3"/>
    <w:rsid w:val="00734550"/>
    <w:rsid w:val="00734E34"/>
    <w:rsid w:val="007350DF"/>
    <w:rsid w:val="00736BDF"/>
    <w:rsid w:val="00736D56"/>
    <w:rsid w:val="00737BEF"/>
    <w:rsid w:val="00737C89"/>
    <w:rsid w:val="0074187E"/>
    <w:rsid w:val="00741C76"/>
    <w:rsid w:val="0074229B"/>
    <w:rsid w:val="00743B98"/>
    <w:rsid w:val="00744F66"/>
    <w:rsid w:val="00745548"/>
    <w:rsid w:val="00745BA1"/>
    <w:rsid w:val="007462DD"/>
    <w:rsid w:val="0075165C"/>
    <w:rsid w:val="00752890"/>
    <w:rsid w:val="0075380C"/>
    <w:rsid w:val="0075410B"/>
    <w:rsid w:val="00756C8C"/>
    <w:rsid w:val="00756E04"/>
    <w:rsid w:val="00757189"/>
    <w:rsid w:val="0075720D"/>
    <w:rsid w:val="00757B81"/>
    <w:rsid w:val="00760B94"/>
    <w:rsid w:val="00762785"/>
    <w:rsid w:val="00762E62"/>
    <w:rsid w:val="00763D50"/>
    <w:rsid w:val="0076680C"/>
    <w:rsid w:val="00767680"/>
    <w:rsid w:val="0077115C"/>
    <w:rsid w:val="007711A4"/>
    <w:rsid w:val="007717C7"/>
    <w:rsid w:val="00772776"/>
    <w:rsid w:val="00773A90"/>
    <w:rsid w:val="007747AF"/>
    <w:rsid w:val="00774E91"/>
    <w:rsid w:val="0077593C"/>
    <w:rsid w:val="007759F8"/>
    <w:rsid w:val="0077763F"/>
    <w:rsid w:val="007776C8"/>
    <w:rsid w:val="007812BD"/>
    <w:rsid w:val="0078310B"/>
    <w:rsid w:val="00783DDB"/>
    <w:rsid w:val="00783F43"/>
    <w:rsid w:val="0078434F"/>
    <w:rsid w:val="00785A0D"/>
    <w:rsid w:val="00786344"/>
    <w:rsid w:val="00786B62"/>
    <w:rsid w:val="00787E97"/>
    <w:rsid w:val="0079087A"/>
    <w:rsid w:val="00791B2C"/>
    <w:rsid w:val="00792441"/>
    <w:rsid w:val="00792FC9"/>
    <w:rsid w:val="00796DD0"/>
    <w:rsid w:val="007A0CAF"/>
    <w:rsid w:val="007A1E0F"/>
    <w:rsid w:val="007A2661"/>
    <w:rsid w:val="007A2A73"/>
    <w:rsid w:val="007A46C8"/>
    <w:rsid w:val="007A4EC6"/>
    <w:rsid w:val="007A55BA"/>
    <w:rsid w:val="007A5E13"/>
    <w:rsid w:val="007B08AA"/>
    <w:rsid w:val="007B127E"/>
    <w:rsid w:val="007B28F6"/>
    <w:rsid w:val="007B2D5A"/>
    <w:rsid w:val="007B4395"/>
    <w:rsid w:val="007B55DF"/>
    <w:rsid w:val="007B568A"/>
    <w:rsid w:val="007B6D79"/>
    <w:rsid w:val="007B6F91"/>
    <w:rsid w:val="007B7C1B"/>
    <w:rsid w:val="007C0408"/>
    <w:rsid w:val="007C07A9"/>
    <w:rsid w:val="007C0D78"/>
    <w:rsid w:val="007C0DFA"/>
    <w:rsid w:val="007C181D"/>
    <w:rsid w:val="007C1CFD"/>
    <w:rsid w:val="007C3E37"/>
    <w:rsid w:val="007C4005"/>
    <w:rsid w:val="007C42F6"/>
    <w:rsid w:val="007C437D"/>
    <w:rsid w:val="007C462F"/>
    <w:rsid w:val="007C60E4"/>
    <w:rsid w:val="007C693A"/>
    <w:rsid w:val="007D0475"/>
    <w:rsid w:val="007D0D32"/>
    <w:rsid w:val="007D1094"/>
    <w:rsid w:val="007D174E"/>
    <w:rsid w:val="007D3117"/>
    <w:rsid w:val="007D3732"/>
    <w:rsid w:val="007D4BC1"/>
    <w:rsid w:val="007D4FD5"/>
    <w:rsid w:val="007D513C"/>
    <w:rsid w:val="007D624E"/>
    <w:rsid w:val="007D6304"/>
    <w:rsid w:val="007D7278"/>
    <w:rsid w:val="007E0476"/>
    <w:rsid w:val="007E0825"/>
    <w:rsid w:val="007E0B28"/>
    <w:rsid w:val="007E1510"/>
    <w:rsid w:val="007E1BCB"/>
    <w:rsid w:val="007E29BC"/>
    <w:rsid w:val="007E3832"/>
    <w:rsid w:val="007E5E37"/>
    <w:rsid w:val="007E6987"/>
    <w:rsid w:val="007E6D29"/>
    <w:rsid w:val="007E73D7"/>
    <w:rsid w:val="007F013D"/>
    <w:rsid w:val="007F03D4"/>
    <w:rsid w:val="007F045A"/>
    <w:rsid w:val="007F0488"/>
    <w:rsid w:val="007F13DD"/>
    <w:rsid w:val="007F1BBA"/>
    <w:rsid w:val="007F2418"/>
    <w:rsid w:val="007F4DF6"/>
    <w:rsid w:val="007F5425"/>
    <w:rsid w:val="00801961"/>
    <w:rsid w:val="00802836"/>
    <w:rsid w:val="00805CE5"/>
    <w:rsid w:val="008072BD"/>
    <w:rsid w:val="00810AEB"/>
    <w:rsid w:val="00811C15"/>
    <w:rsid w:val="00813160"/>
    <w:rsid w:val="00813CD7"/>
    <w:rsid w:val="008163BF"/>
    <w:rsid w:val="00816A64"/>
    <w:rsid w:val="008170DE"/>
    <w:rsid w:val="00817156"/>
    <w:rsid w:val="00817587"/>
    <w:rsid w:val="008178EF"/>
    <w:rsid w:val="008209A8"/>
    <w:rsid w:val="00822242"/>
    <w:rsid w:val="00822A87"/>
    <w:rsid w:val="008236E7"/>
    <w:rsid w:val="00823858"/>
    <w:rsid w:val="00823CBE"/>
    <w:rsid w:val="00824F84"/>
    <w:rsid w:val="0082508F"/>
    <w:rsid w:val="008263E9"/>
    <w:rsid w:val="00826B56"/>
    <w:rsid w:val="00830B0F"/>
    <w:rsid w:val="00832198"/>
    <w:rsid w:val="00832704"/>
    <w:rsid w:val="008350FF"/>
    <w:rsid w:val="008359EA"/>
    <w:rsid w:val="00835A0E"/>
    <w:rsid w:val="008370E3"/>
    <w:rsid w:val="00840510"/>
    <w:rsid w:val="0084179E"/>
    <w:rsid w:val="00842C42"/>
    <w:rsid w:val="00842CB0"/>
    <w:rsid w:val="00842CE7"/>
    <w:rsid w:val="00842EA5"/>
    <w:rsid w:val="00843B50"/>
    <w:rsid w:val="008457E1"/>
    <w:rsid w:val="008474D4"/>
    <w:rsid w:val="00847A3D"/>
    <w:rsid w:val="00847ADE"/>
    <w:rsid w:val="00850F24"/>
    <w:rsid w:val="00852578"/>
    <w:rsid w:val="008542B7"/>
    <w:rsid w:val="0085431D"/>
    <w:rsid w:val="00854694"/>
    <w:rsid w:val="00854FC5"/>
    <w:rsid w:val="00855FFD"/>
    <w:rsid w:val="008561A3"/>
    <w:rsid w:val="008562AE"/>
    <w:rsid w:val="00857752"/>
    <w:rsid w:val="008606F7"/>
    <w:rsid w:val="008610A4"/>
    <w:rsid w:val="00864759"/>
    <w:rsid w:val="0086475B"/>
    <w:rsid w:val="00864B2F"/>
    <w:rsid w:val="00865CDF"/>
    <w:rsid w:val="00865DE5"/>
    <w:rsid w:val="008660A9"/>
    <w:rsid w:val="00870429"/>
    <w:rsid w:val="0087049D"/>
    <w:rsid w:val="00875987"/>
    <w:rsid w:val="0087599B"/>
    <w:rsid w:val="00875A5A"/>
    <w:rsid w:val="008778C1"/>
    <w:rsid w:val="00877C3F"/>
    <w:rsid w:val="00877D65"/>
    <w:rsid w:val="00880E47"/>
    <w:rsid w:val="008816CA"/>
    <w:rsid w:val="00881C86"/>
    <w:rsid w:val="0088284C"/>
    <w:rsid w:val="00883D0C"/>
    <w:rsid w:val="0088747F"/>
    <w:rsid w:val="00891A74"/>
    <w:rsid w:val="00892B31"/>
    <w:rsid w:val="0089389A"/>
    <w:rsid w:val="0089429A"/>
    <w:rsid w:val="00894AB2"/>
    <w:rsid w:val="00895343"/>
    <w:rsid w:val="008959AD"/>
    <w:rsid w:val="00895B77"/>
    <w:rsid w:val="008967BD"/>
    <w:rsid w:val="00896A81"/>
    <w:rsid w:val="00897317"/>
    <w:rsid w:val="00897C00"/>
    <w:rsid w:val="008A3883"/>
    <w:rsid w:val="008A3A99"/>
    <w:rsid w:val="008A58D8"/>
    <w:rsid w:val="008A61BC"/>
    <w:rsid w:val="008B02B2"/>
    <w:rsid w:val="008B0B03"/>
    <w:rsid w:val="008B1D81"/>
    <w:rsid w:val="008B24C1"/>
    <w:rsid w:val="008B418E"/>
    <w:rsid w:val="008B47B3"/>
    <w:rsid w:val="008B48B0"/>
    <w:rsid w:val="008B48CD"/>
    <w:rsid w:val="008B5683"/>
    <w:rsid w:val="008B5F3A"/>
    <w:rsid w:val="008B681D"/>
    <w:rsid w:val="008B72E5"/>
    <w:rsid w:val="008B7FF0"/>
    <w:rsid w:val="008C11EA"/>
    <w:rsid w:val="008C1A63"/>
    <w:rsid w:val="008C1DDD"/>
    <w:rsid w:val="008C2849"/>
    <w:rsid w:val="008C2F89"/>
    <w:rsid w:val="008C408F"/>
    <w:rsid w:val="008C4697"/>
    <w:rsid w:val="008C4EF5"/>
    <w:rsid w:val="008C4F0C"/>
    <w:rsid w:val="008C7ED1"/>
    <w:rsid w:val="008D0196"/>
    <w:rsid w:val="008D02B3"/>
    <w:rsid w:val="008D123B"/>
    <w:rsid w:val="008D2F5F"/>
    <w:rsid w:val="008D54C6"/>
    <w:rsid w:val="008D5B74"/>
    <w:rsid w:val="008D6D38"/>
    <w:rsid w:val="008D6FB3"/>
    <w:rsid w:val="008D777C"/>
    <w:rsid w:val="008E35A8"/>
    <w:rsid w:val="008E3FE1"/>
    <w:rsid w:val="008E4692"/>
    <w:rsid w:val="008E5995"/>
    <w:rsid w:val="008E6D65"/>
    <w:rsid w:val="008E6E15"/>
    <w:rsid w:val="008E7714"/>
    <w:rsid w:val="008F072B"/>
    <w:rsid w:val="008F5A73"/>
    <w:rsid w:val="008F63DA"/>
    <w:rsid w:val="008F7503"/>
    <w:rsid w:val="00901C29"/>
    <w:rsid w:val="00901E48"/>
    <w:rsid w:val="00901FB9"/>
    <w:rsid w:val="00906331"/>
    <w:rsid w:val="00906CDF"/>
    <w:rsid w:val="00907C94"/>
    <w:rsid w:val="00910114"/>
    <w:rsid w:val="0091038B"/>
    <w:rsid w:val="0091137E"/>
    <w:rsid w:val="0091181F"/>
    <w:rsid w:val="009142B1"/>
    <w:rsid w:val="00914515"/>
    <w:rsid w:val="0091508F"/>
    <w:rsid w:val="0091561E"/>
    <w:rsid w:val="00916EFD"/>
    <w:rsid w:val="0091701B"/>
    <w:rsid w:val="009177B8"/>
    <w:rsid w:val="0091781A"/>
    <w:rsid w:val="00920637"/>
    <w:rsid w:val="00921C00"/>
    <w:rsid w:val="00921ECA"/>
    <w:rsid w:val="00923272"/>
    <w:rsid w:val="0092493A"/>
    <w:rsid w:val="00924D30"/>
    <w:rsid w:val="00925EB3"/>
    <w:rsid w:val="00926EF8"/>
    <w:rsid w:val="00927D41"/>
    <w:rsid w:val="00930160"/>
    <w:rsid w:val="0093183E"/>
    <w:rsid w:val="009329E2"/>
    <w:rsid w:val="00933B59"/>
    <w:rsid w:val="00934644"/>
    <w:rsid w:val="00934B45"/>
    <w:rsid w:val="0093545A"/>
    <w:rsid w:val="009370AF"/>
    <w:rsid w:val="009374F1"/>
    <w:rsid w:val="009405C3"/>
    <w:rsid w:val="009418DF"/>
    <w:rsid w:val="00942BCB"/>
    <w:rsid w:val="0094503A"/>
    <w:rsid w:val="00945BE3"/>
    <w:rsid w:val="0094656A"/>
    <w:rsid w:val="00946BEC"/>
    <w:rsid w:val="00947035"/>
    <w:rsid w:val="00950B1B"/>
    <w:rsid w:val="00950F1C"/>
    <w:rsid w:val="00951782"/>
    <w:rsid w:val="009532F4"/>
    <w:rsid w:val="009541F6"/>
    <w:rsid w:val="00954523"/>
    <w:rsid w:val="00956540"/>
    <w:rsid w:val="009568D2"/>
    <w:rsid w:val="009576E7"/>
    <w:rsid w:val="00960345"/>
    <w:rsid w:val="00960827"/>
    <w:rsid w:val="00963770"/>
    <w:rsid w:val="009640DF"/>
    <w:rsid w:val="009647A3"/>
    <w:rsid w:val="009648FF"/>
    <w:rsid w:val="0096529F"/>
    <w:rsid w:val="00966290"/>
    <w:rsid w:val="009664FE"/>
    <w:rsid w:val="00966C00"/>
    <w:rsid w:val="00966E7C"/>
    <w:rsid w:val="009704F3"/>
    <w:rsid w:val="00970C2E"/>
    <w:rsid w:val="00971E8C"/>
    <w:rsid w:val="0097325A"/>
    <w:rsid w:val="00973818"/>
    <w:rsid w:val="00973C45"/>
    <w:rsid w:val="00973F04"/>
    <w:rsid w:val="00977538"/>
    <w:rsid w:val="009778E9"/>
    <w:rsid w:val="00980EA2"/>
    <w:rsid w:val="00980F30"/>
    <w:rsid w:val="00981C71"/>
    <w:rsid w:val="00982028"/>
    <w:rsid w:val="00982BB3"/>
    <w:rsid w:val="00983F23"/>
    <w:rsid w:val="00985A1A"/>
    <w:rsid w:val="0098774E"/>
    <w:rsid w:val="00990A06"/>
    <w:rsid w:val="009915C1"/>
    <w:rsid w:val="00991BAA"/>
    <w:rsid w:val="00992487"/>
    <w:rsid w:val="00992B64"/>
    <w:rsid w:val="00994B6E"/>
    <w:rsid w:val="00996197"/>
    <w:rsid w:val="009966F9"/>
    <w:rsid w:val="0099701C"/>
    <w:rsid w:val="009978A8"/>
    <w:rsid w:val="009A0B97"/>
    <w:rsid w:val="009A275B"/>
    <w:rsid w:val="009A33BC"/>
    <w:rsid w:val="009A3F00"/>
    <w:rsid w:val="009A701C"/>
    <w:rsid w:val="009B0FF8"/>
    <w:rsid w:val="009B18D5"/>
    <w:rsid w:val="009B28AA"/>
    <w:rsid w:val="009B3EAB"/>
    <w:rsid w:val="009B3F5B"/>
    <w:rsid w:val="009B403A"/>
    <w:rsid w:val="009B4072"/>
    <w:rsid w:val="009B4C17"/>
    <w:rsid w:val="009B5493"/>
    <w:rsid w:val="009B6E47"/>
    <w:rsid w:val="009B7305"/>
    <w:rsid w:val="009B7379"/>
    <w:rsid w:val="009B7C9B"/>
    <w:rsid w:val="009C0237"/>
    <w:rsid w:val="009C1DF1"/>
    <w:rsid w:val="009C2E08"/>
    <w:rsid w:val="009C2F7F"/>
    <w:rsid w:val="009C4FDE"/>
    <w:rsid w:val="009C5411"/>
    <w:rsid w:val="009C5C98"/>
    <w:rsid w:val="009C68E5"/>
    <w:rsid w:val="009C6A0E"/>
    <w:rsid w:val="009D0670"/>
    <w:rsid w:val="009D0A30"/>
    <w:rsid w:val="009D10BD"/>
    <w:rsid w:val="009D125B"/>
    <w:rsid w:val="009D3013"/>
    <w:rsid w:val="009D498D"/>
    <w:rsid w:val="009D4E35"/>
    <w:rsid w:val="009D5582"/>
    <w:rsid w:val="009D59E9"/>
    <w:rsid w:val="009E0897"/>
    <w:rsid w:val="009E0A77"/>
    <w:rsid w:val="009E1A5B"/>
    <w:rsid w:val="009E200A"/>
    <w:rsid w:val="009E4F5D"/>
    <w:rsid w:val="009E5F84"/>
    <w:rsid w:val="009E66BE"/>
    <w:rsid w:val="009E7390"/>
    <w:rsid w:val="009F1595"/>
    <w:rsid w:val="009F1F20"/>
    <w:rsid w:val="009F21C3"/>
    <w:rsid w:val="009F4C30"/>
    <w:rsid w:val="009F5C1C"/>
    <w:rsid w:val="009F61D3"/>
    <w:rsid w:val="009F7180"/>
    <w:rsid w:val="00A0145E"/>
    <w:rsid w:val="00A045F5"/>
    <w:rsid w:val="00A04C42"/>
    <w:rsid w:val="00A04C8A"/>
    <w:rsid w:val="00A054B9"/>
    <w:rsid w:val="00A05A29"/>
    <w:rsid w:val="00A05A9F"/>
    <w:rsid w:val="00A05C36"/>
    <w:rsid w:val="00A10E09"/>
    <w:rsid w:val="00A118CA"/>
    <w:rsid w:val="00A16415"/>
    <w:rsid w:val="00A16E1D"/>
    <w:rsid w:val="00A20058"/>
    <w:rsid w:val="00A22DE9"/>
    <w:rsid w:val="00A23151"/>
    <w:rsid w:val="00A233CF"/>
    <w:rsid w:val="00A24388"/>
    <w:rsid w:val="00A245B7"/>
    <w:rsid w:val="00A2517D"/>
    <w:rsid w:val="00A25B95"/>
    <w:rsid w:val="00A26F4F"/>
    <w:rsid w:val="00A276EA"/>
    <w:rsid w:val="00A27A55"/>
    <w:rsid w:val="00A3116E"/>
    <w:rsid w:val="00A322C7"/>
    <w:rsid w:val="00A34204"/>
    <w:rsid w:val="00A35347"/>
    <w:rsid w:val="00A35595"/>
    <w:rsid w:val="00A373D0"/>
    <w:rsid w:val="00A37D7D"/>
    <w:rsid w:val="00A41FA5"/>
    <w:rsid w:val="00A43249"/>
    <w:rsid w:val="00A46220"/>
    <w:rsid w:val="00A46A7A"/>
    <w:rsid w:val="00A46B8B"/>
    <w:rsid w:val="00A4775F"/>
    <w:rsid w:val="00A5048E"/>
    <w:rsid w:val="00A504A4"/>
    <w:rsid w:val="00A51FB4"/>
    <w:rsid w:val="00A534C1"/>
    <w:rsid w:val="00A53F5A"/>
    <w:rsid w:val="00A54691"/>
    <w:rsid w:val="00A564FC"/>
    <w:rsid w:val="00A56B33"/>
    <w:rsid w:val="00A57460"/>
    <w:rsid w:val="00A60217"/>
    <w:rsid w:val="00A6071F"/>
    <w:rsid w:val="00A6200E"/>
    <w:rsid w:val="00A6210B"/>
    <w:rsid w:val="00A623A2"/>
    <w:rsid w:val="00A62CE4"/>
    <w:rsid w:val="00A65AE5"/>
    <w:rsid w:val="00A6701A"/>
    <w:rsid w:val="00A67BAD"/>
    <w:rsid w:val="00A70A18"/>
    <w:rsid w:val="00A719C8"/>
    <w:rsid w:val="00A748E1"/>
    <w:rsid w:val="00A753C4"/>
    <w:rsid w:val="00A75736"/>
    <w:rsid w:val="00A77E50"/>
    <w:rsid w:val="00A80C31"/>
    <w:rsid w:val="00A81D8C"/>
    <w:rsid w:val="00A82845"/>
    <w:rsid w:val="00A82FB4"/>
    <w:rsid w:val="00A84C96"/>
    <w:rsid w:val="00A85A60"/>
    <w:rsid w:val="00A85FAA"/>
    <w:rsid w:val="00A8661A"/>
    <w:rsid w:val="00A866E2"/>
    <w:rsid w:val="00A866EE"/>
    <w:rsid w:val="00A86FAF"/>
    <w:rsid w:val="00A86FD7"/>
    <w:rsid w:val="00A8728E"/>
    <w:rsid w:val="00A874A9"/>
    <w:rsid w:val="00A9068E"/>
    <w:rsid w:val="00A936EF"/>
    <w:rsid w:val="00A93E2D"/>
    <w:rsid w:val="00A9458F"/>
    <w:rsid w:val="00A947F9"/>
    <w:rsid w:val="00A9623A"/>
    <w:rsid w:val="00A96949"/>
    <w:rsid w:val="00AA00A9"/>
    <w:rsid w:val="00AA0336"/>
    <w:rsid w:val="00AA06D8"/>
    <w:rsid w:val="00AA15E8"/>
    <w:rsid w:val="00AA16CD"/>
    <w:rsid w:val="00AA2D6D"/>
    <w:rsid w:val="00AA3A03"/>
    <w:rsid w:val="00AA4A5D"/>
    <w:rsid w:val="00AA558D"/>
    <w:rsid w:val="00AA632E"/>
    <w:rsid w:val="00AA66E4"/>
    <w:rsid w:val="00AA7B0C"/>
    <w:rsid w:val="00AB1547"/>
    <w:rsid w:val="00AB2736"/>
    <w:rsid w:val="00AB463D"/>
    <w:rsid w:val="00AB56CA"/>
    <w:rsid w:val="00AB6849"/>
    <w:rsid w:val="00AB6BE0"/>
    <w:rsid w:val="00AB72F5"/>
    <w:rsid w:val="00AB7B89"/>
    <w:rsid w:val="00AC3FEF"/>
    <w:rsid w:val="00AC5B6D"/>
    <w:rsid w:val="00AC6686"/>
    <w:rsid w:val="00AD162A"/>
    <w:rsid w:val="00AD24F3"/>
    <w:rsid w:val="00AD34EA"/>
    <w:rsid w:val="00AD4709"/>
    <w:rsid w:val="00AD520D"/>
    <w:rsid w:val="00AD6FC0"/>
    <w:rsid w:val="00AD6FFF"/>
    <w:rsid w:val="00AE11F8"/>
    <w:rsid w:val="00AE1DBD"/>
    <w:rsid w:val="00AE36D4"/>
    <w:rsid w:val="00AE387C"/>
    <w:rsid w:val="00AE4201"/>
    <w:rsid w:val="00AE5C27"/>
    <w:rsid w:val="00AF19D5"/>
    <w:rsid w:val="00AF2254"/>
    <w:rsid w:val="00AF4355"/>
    <w:rsid w:val="00AF5609"/>
    <w:rsid w:val="00AF566D"/>
    <w:rsid w:val="00AF6377"/>
    <w:rsid w:val="00B0250D"/>
    <w:rsid w:val="00B02ACE"/>
    <w:rsid w:val="00B02F8D"/>
    <w:rsid w:val="00B032FA"/>
    <w:rsid w:val="00B033AC"/>
    <w:rsid w:val="00B03D3B"/>
    <w:rsid w:val="00B042D2"/>
    <w:rsid w:val="00B04D11"/>
    <w:rsid w:val="00B050D6"/>
    <w:rsid w:val="00B10094"/>
    <w:rsid w:val="00B10304"/>
    <w:rsid w:val="00B10476"/>
    <w:rsid w:val="00B1142F"/>
    <w:rsid w:val="00B11D9B"/>
    <w:rsid w:val="00B126D2"/>
    <w:rsid w:val="00B12849"/>
    <w:rsid w:val="00B13997"/>
    <w:rsid w:val="00B13FDE"/>
    <w:rsid w:val="00B14008"/>
    <w:rsid w:val="00B14C7C"/>
    <w:rsid w:val="00B15147"/>
    <w:rsid w:val="00B1531D"/>
    <w:rsid w:val="00B15C5D"/>
    <w:rsid w:val="00B15F1F"/>
    <w:rsid w:val="00B15F74"/>
    <w:rsid w:val="00B1647F"/>
    <w:rsid w:val="00B17427"/>
    <w:rsid w:val="00B17EA5"/>
    <w:rsid w:val="00B20555"/>
    <w:rsid w:val="00B2158B"/>
    <w:rsid w:val="00B22559"/>
    <w:rsid w:val="00B23E8B"/>
    <w:rsid w:val="00B241BC"/>
    <w:rsid w:val="00B24FFC"/>
    <w:rsid w:val="00B2557B"/>
    <w:rsid w:val="00B25AA2"/>
    <w:rsid w:val="00B26CD5"/>
    <w:rsid w:val="00B27389"/>
    <w:rsid w:val="00B27DA4"/>
    <w:rsid w:val="00B30593"/>
    <w:rsid w:val="00B33F52"/>
    <w:rsid w:val="00B3468B"/>
    <w:rsid w:val="00B347E4"/>
    <w:rsid w:val="00B35E87"/>
    <w:rsid w:val="00B36DCF"/>
    <w:rsid w:val="00B40FA1"/>
    <w:rsid w:val="00B41229"/>
    <w:rsid w:val="00B418F2"/>
    <w:rsid w:val="00B431B5"/>
    <w:rsid w:val="00B43949"/>
    <w:rsid w:val="00B450B9"/>
    <w:rsid w:val="00B450E5"/>
    <w:rsid w:val="00B46296"/>
    <w:rsid w:val="00B463D3"/>
    <w:rsid w:val="00B512FA"/>
    <w:rsid w:val="00B51301"/>
    <w:rsid w:val="00B5211F"/>
    <w:rsid w:val="00B52824"/>
    <w:rsid w:val="00B53333"/>
    <w:rsid w:val="00B53714"/>
    <w:rsid w:val="00B541A7"/>
    <w:rsid w:val="00B55842"/>
    <w:rsid w:val="00B57CA2"/>
    <w:rsid w:val="00B60515"/>
    <w:rsid w:val="00B6186B"/>
    <w:rsid w:val="00B62179"/>
    <w:rsid w:val="00B626C3"/>
    <w:rsid w:val="00B6328F"/>
    <w:rsid w:val="00B6369C"/>
    <w:rsid w:val="00B64584"/>
    <w:rsid w:val="00B64963"/>
    <w:rsid w:val="00B659F0"/>
    <w:rsid w:val="00B67B6D"/>
    <w:rsid w:val="00B71A70"/>
    <w:rsid w:val="00B7270C"/>
    <w:rsid w:val="00B73481"/>
    <w:rsid w:val="00B7388C"/>
    <w:rsid w:val="00B756FC"/>
    <w:rsid w:val="00B77146"/>
    <w:rsid w:val="00B81333"/>
    <w:rsid w:val="00B81A4F"/>
    <w:rsid w:val="00B83621"/>
    <w:rsid w:val="00B84028"/>
    <w:rsid w:val="00B844B8"/>
    <w:rsid w:val="00B84725"/>
    <w:rsid w:val="00B852F3"/>
    <w:rsid w:val="00B858EA"/>
    <w:rsid w:val="00B8628D"/>
    <w:rsid w:val="00B8758E"/>
    <w:rsid w:val="00B9137B"/>
    <w:rsid w:val="00B914C0"/>
    <w:rsid w:val="00B92C60"/>
    <w:rsid w:val="00B92D50"/>
    <w:rsid w:val="00B92FF4"/>
    <w:rsid w:val="00B931C8"/>
    <w:rsid w:val="00B93CA2"/>
    <w:rsid w:val="00B95EB8"/>
    <w:rsid w:val="00B974CA"/>
    <w:rsid w:val="00B9756B"/>
    <w:rsid w:val="00B97CB0"/>
    <w:rsid w:val="00BA0376"/>
    <w:rsid w:val="00BA0B77"/>
    <w:rsid w:val="00BA1AD0"/>
    <w:rsid w:val="00BA2727"/>
    <w:rsid w:val="00BA2EEF"/>
    <w:rsid w:val="00BA32EC"/>
    <w:rsid w:val="00BA381F"/>
    <w:rsid w:val="00BA3E84"/>
    <w:rsid w:val="00BA48D7"/>
    <w:rsid w:val="00BA4CB5"/>
    <w:rsid w:val="00BA5824"/>
    <w:rsid w:val="00BA5B7E"/>
    <w:rsid w:val="00BA6455"/>
    <w:rsid w:val="00BB0815"/>
    <w:rsid w:val="00BB0B33"/>
    <w:rsid w:val="00BB1CDB"/>
    <w:rsid w:val="00BB2125"/>
    <w:rsid w:val="00BB3459"/>
    <w:rsid w:val="00BB4AA8"/>
    <w:rsid w:val="00BB6DCF"/>
    <w:rsid w:val="00BB6EE0"/>
    <w:rsid w:val="00BB6F4E"/>
    <w:rsid w:val="00BB730D"/>
    <w:rsid w:val="00BB7D7D"/>
    <w:rsid w:val="00BC0105"/>
    <w:rsid w:val="00BC0332"/>
    <w:rsid w:val="00BC4D75"/>
    <w:rsid w:val="00BC5198"/>
    <w:rsid w:val="00BC534D"/>
    <w:rsid w:val="00BC7A88"/>
    <w:rsid w:val="00BD14F7"/>
    <w:rsid w:val="00BD2C4F"/>
    <w:rsid w:val="00BD44C6"/>
    <w:rsid w:val="00BD46D5"/>
    <w:rsid w:val="00BD5740"/>
    <w:rsid w:val="00BD5A8C"/>
    <w:rsid w:val="00BD5D30"/>
    <w:rsid w:val="00BD6A9D"/>
    <w:rsid w:val="00BE10EC"/>
    <w:rsid w:val="00BE1ACC"/>
    <w:rsid w:val="00BE1D6A"/>
    <w:rsid w:val="00BE22CC"/>
    <w:rsid w:val="00BE3288"/>
    <w:rsid w:val="00BE4129"/>
    <w:rsid w:val="00BE43B5"/>
    <w:rsid w:val="00BE4BCE"/>
    <w:rsid w:val="00BE5414"/>
    <w:rsid w:val="00BE5427"/>
    <w:rsid w:val="00BE593C"/>
    <w:rsid w:val="00BE70B8"/>
    <w:rsid w:val="00BE7665"/>
    <w:rsid w:val="00BF0455"/>
    <w:rsid w:val="00BF08CE"/>
    <w:rsid w:val="00BF0FAD"/>
    <w:rsid w:val="00BF1088"/>
    <w:rsid w:val="00BF28A1"/>
    <w:rsid w:val="00BF3B72"/>
    <w:rsid w:val="00BF5AB1"/>
    <w:rsid w:val="00BF5D24"/>
    <w:rsid w:val="00BF624E"/>
    <w:rsid w:val="00BF7B51"/>
    <w:rsid w:val="00C02F87"/>
    <w:rsid w:val="00C03FEA"/>
    <w:rsid w:val="00C04238"/>
    <w:rsid w:val="00C04F83"/>
    <w:rsid w:val="00C0535C"/>
    <w:rsid w:val="00C058B7"/>
    <w:rsid w:val="00C05900"/>
    <w:rsid w:val="00C06362"/>
    <w:rsid w:val="00C07C92"/>
    <w:rsid w:val="00C10319"/>
    <w:rsid w:val="00C10FA3"/>
    <w:rsid w:val="00C13A36"/>
    <w:rsid w:val="00C13FDE"/>
    <w:rsid w:val="00C145DC"/>
    <w:rsid w:val="00C14861"/>
    <w:rsid w:val="00C1486D"/>
    <w:rsid w:val="00C15194"/>
    <w:rsid w:val="00C22FE0"/>
    <w:rsid w:val="00C23E80"/>
    <w:rsid w:val="00C23EC6"/>
    <w:rsid w:val="00C24D7D"/>
    <w:rsid w:val="00C26AF4"/>
    <w:rsid w:val="00C30027"/>
    <w:rsid w:val="00C302C8"/>
    <w:rsid w:val="00C30515"/>
    <w:rsid w:val="00C30BEA"/>
    <w:rsid w:val="00C312F0"/>
    <w:rsid w:val="00C31754"/>
    <w:rsid w:val="00C3285A"/>
    <w:rsid w:val="00C35C59"/>
    <w:rsid w:val="00C36124"/>
    <w:rsid w:val="00C364CB"/>
    <w:rsid w:val="00C37AF8"/>
    <w:rsid w:val="00C40223"/>
    <w:rsid w:val="00C41995"/>
    <w:rsid w:val="00C42CFC"/>
    <w:rsid w:val="00C43B40"/>
    <w:rsid w:val="00C4446C"/>
    <w:rsid w:val="00C44939"/>
    <w:rsid w:val="00C44E1E"/>
    <w:rsid w:val="00C45190"/>
    <w:rsid w:val="00C454C6"/>
    <w:rsid w:val="00C46BE7"/>
    <w:rsid w:val="00C479FA"/>
    <w:rsid w:val="00C47CB5"/>
    <w:rsid w:val="00C50EAC"/>
    <w:rsid w:val="00C5111D"/>
    <w:rsid w:val="00C522AB"/>
    <w:rsid w:val="00C53227"/>
    <w:rsid w:val="00C53273"/>
    <w:rsid w:val="00C54845"/>
    <w:rsid w:val="00C56000"/>
    <w:rsid w:val="00C56795"/>
    <w:rsid w:val="00C5767E"/>
    <w:rsid w:val="00C57AFF"/>
    <w:rsid w:val="00C57B4C"/>
    <w:rsid w:val="00C6027C"/>
    <w:rsid w:val="00C6167A"/>
    <w:rsid w:val="00C62957"/>
    <w:rsid w:val="00C62E9A"/>
    <w:rsid w:val="00C654F9"/>
    <w:rsid w:val="00C6591A"/>
    <w:rsid w:val="00C668FC"/>
    <w:rsid w:val="00C66937"/>
    <w:rsid w:val="00C741F6"/>
    <w:rsid w:val="00C74497"/>
    <w:rsid w:val="00C74C9E"/>
    <w:rsid w:val="00C754F4"/>
    <w:rsid w:val="00C7559C"/>
    <w:rsid w:val="00C75D07"/>
    <w:rsid w:val="00C75DFE"/>
    <w:rsid w:val="00C7620B"/>
    <w:rsid w:val="00C76857"/>
    <w:rsid w:val="00C7790C"/>
    <w:rsid w:val="00C804B1"/>
    <w:rsid w:val="00C8205B"/>
    <w:rsid w:val="00C8242F"/>
    <w:rsid w:val="00C86E7D"/>
    <w:rsid w:val="00C874DB"/>
    <w:rsid w:val="00C87A64"/>
    <w:rsid w:val="00C87C69"/>
    <w:rsid w:val="00C90616"/>
    <w:rsid w:val="00C9132A"/>
    <w:rsid w:val="00C91FF0"/>
    <w:rsid w:val="00C935EF"/>
    <w:rsid w:val="00C93B47"/>
    <w:rsid w:val="00C942F9"/>
    <w:rsid w:val="00C94B5B"/>
    <w:rsid w:val="00C94BF8"/>
    <w:rsid w:val="00C95527"/>
    <w:rsid w:val="00C957C6"/>
    <w:rsid w:val="00C95B14"/>
    <w:rsid w:val="00C9620E"/>
    <w:rsid w:val="00C97CD8"/>
    <w:rsid w:val="00CA06D0"/>
    <w:rsid w:val="00CA1AF6"/>
    <w:rsid w:val="00CA1B39"/>
    <w:rsid w:val="00CA280C"/>
    <w:rsid w:val="00CA3310"/>
    <w:rsid w:val="00CA35C2"/>
    <w:rsid w:val="00CA37B7"/>
    <w:rsid w:val="00CA3B5C"/>
    <w:rsid w:val="00CA4923"/>
    <w:rsid w:val="00CA6531"/>
    <w:rsid w:val="00CA6650"/>
    <w:rsid w:val="00CA78E9"/>
    <w:rsid w:val="00CB01FB"/>
    <w:rsid w:val="00CB0A20"/>
    <w:rsid w:val="00CB205C"/>
    <w:rsid w:val="00CB2377"/>
    <w:rsid w:val="00CB29AF"/>
    <w:rsid w:val="00CB3457"/>
    <w:rsid w:val="00CB4322"/>
    <w:rsid w:val="00CB460B"/>
    <w:rsid w:val="00CB4E22"/>
    <w:rsid w:val="00CB6D31"/>
    <w:rsid w:val="00CB7650"/>
    <w:rsid w:val="00CC0B30"/>
    <w:rsid w:val="00CC0B4D"/>
    <w:rsid w:val="00CC149B"/>
    <w:rsid w:val="00CC169F"/>
    <w:rsid w:val="00CC1AE8"/>
    <w:rsid w:val="00CC3632"/>
    <w:rsid w:val="00CC44D9"/>
    <w:rsid w:val="00CC46AC"/>
    <w:rsid w:val="00CC47B6"/>
    <w:rsid w:val="00CC4B64"/>
    <w:rsid w:val="00CC5052"/>
    <w:rsid w:val="00CC5C90"/>
    <w:rsid w:val="00CC61A0"/>
    <w:rsid w:val="00CC6ED5"/>
    <w:rsid w:val="00CC743D"/>
    <w:rsid w:val="00CD31FE"/>
    <w:rsid w:val="00CD33CC"/>
    <w:rsid w:val="00CD352E"/>
    <w:rsid w:val="00CD38A9"/>
    <w:rsid w:val="00CD3CB0"/>
    <w:rsid w:val="00CD5060"/>
    <w:rsid w:val="00CD55B2"/>
    <w:rsid w:val="00CD696D"/>
    <w:rsid w:val="00CD6E49"/>
    <w:rsid w:val="00CD770B"/>
    <w:rsid w:val="00CD7981"/>
    <w:rsid w:val="00CD7E81"/>
    <w:rsid w:val="00CE123D"/>
    <w:rsid w:val="00CE13A4"/>
    <w:rsid w:val="00CE75FA"/>
    <w:rsid w:val="00CE7B3A"/>
    <w:rsid w:val="00CF1184"/>
    <w:rsid w:val="00CF265F"/>
    <w:rsid w:val="00CF3B35"/>
    <w:rsid w:val="00CF4E1E"/>
    <w:rsid w:val="00CF5916"/>
    <w:rsid w:val="00CF5E70"/>
    <w:rsid w:val="00D01959"/>
    <w:rsid w:val="00D01E95"/>
    <w:rsid w:val="00D021AF"/>
    <w:rsid w:val="00D0256A"/>
    <w:rsid w:val="00D025EA"/>
    <w:rsid w:val="00D02F5D"/>
    <w:rsid w:val="00D0310B"/>
    <w:rsid w:val="00D03C2B"/>
    <w:rsid w:val="00D03F86"/>
    <w:rsid w:val="00D0662D"/>
    <w:rsid w:val="00D07B73"/>
    <w:rsid w:val="00D07CCE"/>
    <w:rsid w:val="00D10513"/>
    <w:rsid w:val="00D10711"/>
    <w:rsid w:val="00D1089F"/>
    <w:rsid w:val="00D108AC"/>
    <w:rsid w:val="00D13B13"/>
    <w:rsid w:val="00D13CA0"/>
    <w:rsid w:val="00D14145"/>
    <w:rsid w:val="00D14983"/>
    <w:rsid w:val="00D14A74"/>
    <w:rsid w:val="00D159A1"/>
    <w:rsid w:val="00D15A60"/>
    <w:rsid w:val="00D163C7"/>
    <w:rsid w:val="00D17ADD"/>
    <w:rsid w:val="00D200ED"/>
    <w:rsid w:val="00D2084C"/>
    <w:rsid w:val="00D22907"/>
    <w:rsid w:val="00D24C1C"/>
    <w:rsid w:val="00D24CA2"/>
    <w:rsid w:val="00D259ED"/>
    <w:rsid w:val="00D278E6"/>
    <w:rsid w:val="00D304AE"/>
    <w:rsid w:val="00D30D1C"/>
    <w:rsid w:val="00D332AB"/>
    <w:rsid w:val="00D338CE"/>
    <w:rsid w:val="00D36EFC"/>
    <w:rsid w:val="00D37309"/>
    <w:rsid w:val="00D405A4"/>
    <w:rsid w:val="00D40BFC"/>
    <w:rsid w:val="00D415A6"/>
    <w:rsid w:val="00D4275C"/>
    <w:rsid w:val="00D4297C"/>
    <w:rsid w:val="00D43D92"/>
    <w:rsid w:val="00D45AA0"/>
    <w:rsid w:val="00D45FE8"/>
    <w:rsid w:val="00D46280"/>
    <w:rsid w:val="00D47BDD"/>
    <w:rsid w:val="00D51684"/>
    <w:rsid w:val="00D52578"/>
    <w:rsid w:val="00D53201"/>
    <w:rsid w:val="00D53DAF"/>
    <w:rsid w:val="00D56D8E"/>
    <w:rsid w:val="00D57B81"/>
    <w:rsid w:val="00D625F2"/>
    <w:rsid w:val="00D630D9"/>
    <w:rsid w:val="00D645F3"/>
    <w:rsid w:val="00D662A7"/>
    <w:rsid w:val="00D714E7"/>
    <w:rsid w:val="00D71E92"/>
    <w:rsid w:val="00D73951"/>
    <w:rsid w:val="00D73988"/>
    <w:rsid w:val="00D73F9F"/>
    <w:rsid w:val="00D7481D"/>
    <w:rsid w:val="00D7601C"/>
    <w:rsid w:val="00D76BCB"/>
    <w:rsid w:val="00D76E3C"/>
    <w:rsid w:val="00D80795"/>
    <w:rsid w:val="00D81669"/>
    <w:rsid w:val="00D81953"/>
    <w:rsid w:val="00D83147"/>
    <w:rsid w:val="00D8342A"/>
    <w:rsid w:val="00D83459"/>
    <w:rsid w:val="00D836C9"/>
    <w:rsid w:val="00D83D77"/>
    <w:rsid w:val="00D842DE"/>
    <w:rsid w:val="00D851ED"/>
    <w:rsid w:val="00D857A4"/>
    <w:rsid w:val="00D86226"/>
    <w:rsid w:val="00D86978"/>
    <w:rsid w:val="00D877D4"/>
    <w:rsid w:val="00D9192D"/>
    <w:rsid w:val="00D92F28"/>
    <w:rsid w:val="00D9464A"/>
    <w:rsid w:val="00D9467F"/>
    <w:rsid w:val="00D95CEB"/>
    <w:rsid w:val="00D965EF"/>
    <w:rsid w:val="00D967FC"/>
    <w:rsid w:val="00D969D8"/>
    <w:rsid w:val="00D96CE5"/>
    <w:rsid w:val="00D96E9C"/>
    <w:rsid w:val="00DA0C1A"/>
    <w:rsid w:val="00DA2927"/>
    <w:rsid w:val="00DA4CEB"/>
    <w:rsid w:val="00DA5FBB"/>
    <w:rsid w:val="00DA664C"/>
    <w:rsid w:val="00DB1E13"/>
    <w:rsid w:val="00DB217F"/>
    <w:rsid w:val="00DB2B9E"/>
    <w:rsid w:val="00DB38D8"/>
    <w:rsid w:val="00DB4612"/>
    <w:rsid w:val="00DB5544"/>
    <w:rsid w:val="00DB5E99"/>
    <w:rsid w:val="00DC137B"/>
    <w:rsid w:val="00DC2BFC"/>
    <w:rsid w:val="00DC2D2C"/>
    <w:rsid w:val="00DC3295"/>
    <w:rsid w:val="00DC35C8"/>
    <w:rsid w:val="00DC3C9E"/>
    <w:rsid w:val="00DC41DB"/>
    <w:rsid w:val="00DC6386"/>
    <w:rsid w:val="00DC7CF7"/>
    <w:rsid w:val="00DD1614"/>
    <w:rsid w:val="00DD206C"/>
    <w:rsid w:val="00DD5B9B"/>
    <w:rsid w:val="00DD6F6D"/>
    <w:rsid w:val="00DD717C"/>
    <w:rsid w:val="00DD784E"/>
    <w:rsid w:val="00DE09C9"/>
    <w:rsid w:val="00DE2108"/>
    <w:rsid w:val="00DE2DD9"/>
    <w:rsid w:val="00DE592D"/>
    <w:rsid w:val="00DE5D48"/>
    <w:rsid w:val="00DE723F"/>
    <w:rsid w:val="00DE77C1"/>
    <w:rsid w:val="00DE7A8D"/>
    <w:rsid w:val="00DF029D"/>
    <w:rsid w:val="00DF178E"/>
    <w:rsid w:val="00DF405A"/>
    <w:rsid w:val="00DF44A6"/>
    <w:rsid w:val="00DF4AF0"/>
    <w:rsid w:val="00DF4C84"/>
    <w:rsid w:val="00DF5082"/>
    <w:rsid w:val="00DF5317"/>
    <w:rsid w:val="00DF6D2B"/>
    <w:rsid w:val="00DF7761"/>
    <w:rsid w:val="00E01033"/>
    <w:rsid w:val="00E01635"/>
    <w:rsid w:val="00E01790"/>
    <w:rsid w:val="00E0218F"/>
    <w:rsid w:val="00E03C3E"/>
    <w:rsid w:val="00E04212"/>
    <w:rsid w:val="00E0451A"/>
    <w:rsid w:val="00E05EE6"/>
    <w:rsid w:val="00E06C64"/>
    <w:rsid w:val="00E100F2"/>
    <w:rsid w:val="00E10156"/>
    <w:rsid w:val="00E10A69"/>
    <w:rsid w:val="00E124E1"/>
    <w:rsid w:val="00E14829"/>
    <w:rsid w:val="00E153A5"/>
    <w:rsid w:val="00E15BE0"/>
    <w:rsid w:val="00E15ED8"/>
    <w:rsid w:val="00E160C4"/>
    <w:rsid w:val="00E17AB0"/>
    <w:rsid w:val="00E17C15"/>
    <w:rsid w:val="00E2141B"/>
    <w:rsid w:val="00E22DE7"/>
    <w:rsid w:val="00E23E63"/>
    <w:rsid w:val="00E242DA"/>
    <w:rsid w:val="00E26C0F"/>
    <w:rsid w:val="00E30834"/>
    <w:rsid w:val="00E326E8"/>
    <w:rsid w:val="00E32F9F"/>
    <w:rsid w:val="00E3318C"/>
    <w:rsid w:val="00E34AFA"/>
    <w:rsid w:val="00E34E0D"/>
    <w:rsid w:val="00E36019"/>
    <w:rsid w:val="00E41933"/>
    <w:rsid w:val="00E41E0D"/>
    <w:rsid w:val="00E43638"/>
    <w:rsid w:val="00E43A61"/>
    <w:rsid w:val="00E4775B"/>
    <w:rsid w:val="00E50705"/>
    <w:rsid w:val="00E51C58"/>
    <w:rsid w:val="00E52EE6"/>
    <w:rsid w:val="00E55180"/>
    <w:rsid w:val="00E559F3"/>
    <w:rsid w:val="00E57256"/>
    <w:rsid w:val="00E600DD"/>
    <w:rsid w:val="00E617BF"/>
    <w:rsid w:val="00E620B6"/>
    <w:rsid w:val="00E627AD"/>
    <w:rsid w:val="00E62A30"/>
    <w:rsid w:val="00E62E1A"/>
    <w:rsid w:val="00E63CCB"/>
    <w:rsid w:val="00E654EB"/>
    <w:rsid w:val="00E65814"/>
    <w:rsid w:val="00E664EE"/>
    <w:rsid w:val="00E66B21"/>
    <w:rsid w:val="00E703A7"/>
    <w:rsid w:val="00E707FF"/>
    <w:rsid w:val="00E70F05"/>
    <w:rsid w:val="00E71882"/>
    <w:rsid w:val="00E7334D"/>
    <w:rsid w:val="00E743F1"/>
    <w:rsid w:val="00E74EC2"/>
    <w:rsid w:val="00E75B94"/>
    <w:rsid w:val="00E80771"/>
    <w:rsid w:val="00E80A52"/>
    <w:rsid w:val="00E81508"/>
    <w:rsid w:val="00E815E1"/>
    <w:rsid w:val="00E82502"/>
    <w:rsid w:val="00E827FD"/>
    <w:rsid w:val="00E82B81"/>
    <w:rsid w:val="00E82F6F"/>
    <w:rsid w:val="00E8368C"/>
    <w:rsid w:val="00E84186"/>
    <w:rsid w:val="00E854E0"/>
    <w:rsid w:val="00E85F04"/>
    <w:rsid w:val="00E87198"/>
    <w:rsid w:val="00E911AB"/>
    <w:rsid w:val="00E916D9"/>
    <w:rsid w:val="00E9214B"/>
    <w:rsid w:val="00E93C22"/>
    <w:rsid w:val="00E93E4F"/>
    <w:rsid w:val="00E9430F"/>
    <w:rsid w:val="00E94823"/>
    <w:rsid w:val="00E951F8"/>
    <w:rsid w:val="00E953D0"/>
    <w:rsid w:val="00E96536"/>
    <w:rsid w:val="00E96A65"/>
    <w:rsid w:val="00E97AE3"/>
    <w:rsid w:val="00EA0A58"/>
    <w:rsid w:val="00EA1343"/>
    <w:rsid w:val="00EA1376"/>
    <w:rsid w:val="00EA1513"/>
    <w:rsid w:val="00EA1BB7"/>
    <w:rsid w:val="00EA1FF8"/>
    <w:rsid w:val="00EA401D"/>
    <w:rsid w:val="00EA4C12"/>
    <w:rsid w:val="00EA57B3"/>
    <w:rsid w:val="00EA58D6"/>
    <w:rsid w:val="00EA5DE2"/>
    <w:rsid w:val="00EA7094"/>
    <w:rsid w:val="00EA731B"/>
    <w:rsid w:val="00EB0FD0"/>
    <w:rsid w:val="00EB2759"/>
    <w:rsid w:val="00EB3CBD"/>
    <w:rsid w:val="00EB651E"/>
    <w:rsid w:val="00EB7E02"/>
    <w:rsid w:val="00EC03E5"/>
    <w:rsid w:val="00EC079E"/>
    <w:rsid w:val="00EC17C4"/>
    <w:rsid w:val="00EC363F"/>
    <w:rsid w:val="00EC5648"/>
    <w:rsid w:val="00EC65D0"/>
    <w:rsid w:val="00EC6617"/>
    <w:rsid w:val="00ED10AC"/>
    <w:rsid w:val="00ED1292"/>
    <w:rsid w:val="00ED21BB"/>
    <w:rsid w:val="00ED2F14"/>
    <w:rsid w:val="00ED412C"/>
    <w:rsid w:val="00ED5064"/>
    <w:rsid w:val="00ED5BAC"/>
    <w:rsid w:val="00ED7299"/>
    <w:rsid w:val="00EE09DD"/>
    <w:rsid w:val="00EE2840"/>
    <w:rsid w:val="00EE4B19"/>
    <w:rsid w:val="00EE4E42"/>
    <w:rsid w:val="00EE6206"/>
    <w:rsid w:val="00EE63E2"/>
    <w:rsid w:val="00EE7146"/>
    <w:rsid w:val="00EE76A7"/>
    <w:rsid w:val="00EF0230"/>
    <w:rsid w:val="00EF0645"/>
    <w:rsid w:val="00EF0EAB"/>
    <w:rsid w:val="00EF141C"/>
    <w:rsid w:val="00EF234B"/>
    <w:rsid w:val="00EF2383"/>
    <w:rsid w:val="00EF370F"/>
    <w:rsid w:val="00EF3DE3"/>
    <w:rsid w:val="00EF4686"/>
    <w:rsid w:val="00EF5A74"/>
    <w:rsid w:val="00EF6C80"/>
    <w:rsid w:val="00EF751F"/>
    <w:rsid w:val="00F007EB"/>
    <w:rsid w:val="00F01B4C"/>
    <w:rsid w:val="00F01DED"/>
    <w:rsid w:val="00F01F3E"/>
    <w:rsid w:val="00F03C58"/>
    <w:rsid w:val="00F0422C"/>
    <w:rsid w:val="00F04CB4"/>
    <w:rsid w:val="00F06442"/>
    <w:rsid w:val="00F06AF1"/>
    <w:rsid w:val="00F06FD0"/>
    <w:rsid w:val="00F076CD"/>
    <w:rsid w:val="00F07FE0"/>
    <w:rsid w:val="00F10A01"/>
    <w:rsid w:val="00F10B06"/>
    <w:rsid w:val="00F125BB"/>
    <w:rsid w:val="00F13020"/>
    <w:rsid w:val="00F1483F"/>
    <w:rsid w:val="00F16076"/>
    <w:rsid w:val="00F16937"/>
    <w:rsid w:val="00F16BEF"/>
    <w:rsid w:val="00F16DCC"/>
    <w:rsid w:val="00F2018C"/>
    <w:rsid w:val="00F20263"/>
    <w:rsid w:val="00F20438"/>
    <w:rsid w:val="00F2567E"/>
    <w:rsid w:val="00F26706"/>
    <w:rsid w:val="00F327EB"/>
    <w:rsid w:val="00F33F27"/>
    <w:rsid w:val="00F35309"/>
    <w:rsid w:val="00F3550F"/>
    <w:rsid w:val="00F35F15"/>
    <w:rsid w:val="00F36A60"/>
    <w:rsid w:val="00F378FD"/>
    <w:rsid w:val="00F37903"/>
    <w:rsid w:val="00F37972"/>
    <w:rsid w:val="00F37A7C"/>
    <w:rsid w:val="00F40201"/>
    <w:rsid w:val="00F40C6A"/>
    <w:rsid w:val="00F414C3"/>
    <w:rsid w:val="00F414F9"/>
    <w:rsid w:val="00F41C97"/>
    <w:rsid w:val="00F41FCE"/>
    <w:rsid w:val="00F4297E"/>
    <w:rsid w:val="00F435F2"/>
    <w:rsid w:val="00F454D9"/>
    <w:rsid w:val="00F47F20"/>
    <w:rsid w:val="00F50189"/>
    <w:rsid w:val="00F51EE3"/>
    <w:rsid w:val="00F52DB8"/>
    <w:rsid w:val="00F5335C"/>
    <w:rsid w:val="00F53FB3"/>
    <w:rsid w:val="00F54648"/>
    <w:rsid w:val="00F559C7"/>
    <w:rsid w:val="00F559F3"/>
    <w:rsid w:val="00F55D49"/>
    <w:rsid w:val="00F64722"/>
    <w:rsid w:val="00F647D2"/>
    <w:rsid w:val="00F64C43"/>
    <w:rsid w:val="00F65E03"/>
    <w:rsid w:val="00F6658D"/>
    <w:rsid w:val="00F668DE"/>
    <w:rsid w:val="00F673E8"/>
    <w:rsid w:val="00F7036C"/>
    <w:rsid w:val="00F72865"/>
    <w:rsid w:val="00F72F50"/>
    <w:rsid w:val="00F737FE"/>
    <w:rsid w:val="00F74338"/>
    <w:rsid w:val="00F74FA1"/>
    <w:rsid w:val="00F750FB"/>
    <w:rsid w:val="00F75963"/>
    <w:rsid w:val="00F75C69"/>
    <w:rsid w:val="00F81952"/>
    <w:rsid w:val="00F81C62"/>
    <w:rsid w:val="00F82A89"/>
    <w:rsid w:val="00F82E45"/>
    <w:rsid w:val="00F85862"/>
    <w:rsid w:val="00F85F4F"/>
    <w:rsid w:val="00F86BF5"/>
    <w:rsid w:val="00F87E7C"/>
    <w:rsid w:val="00F9004F"/>
    <w:rsid w:val="00F9161F"/>
    <w:rsid w:val="00F92001"/>
    <w:rsid w:val="00F92C5D"/>
    <w:rsid w:val="00F92D18"/>
    <w:rsid w:val="00F9376C"/>
    <w:rsid w:val="00F93B72"/>
    <w:rsid w:val="00F94739"/>
    <w:rsid w:val="00F9580F"/>
    <w:rsid w:val="00F95F7A"/>
    <w:rsid w:val="00F9642F"/>
    <w:rsid w:val="00F96C85"/>
    <w:rsid w:val="00F97AA6"/>
    <w:rsid w:val="00FA0973"/>
    <w:rsid w:val="00FA2377"/>
    <w:rsid w:val="00FA41C9"/>
    <w:rsid w:val="00FA4699"/>
    <w:rsid w:val="00FA4FAC"/>
    <w:rsid w:val="00FA6969"/>
    <w:rsid w:val="00FA720E"/>
    <w:rsid w:val="00FB0A54"/>
    <w:rsid w:val="00FB146B"/>
    <w:rsid w:val="00FB1E0D"/>
    <w:rsid w:val="00FB275B"/>
    <w:rsid w:val="00FB4B60"/>
    <w:rsid w:val="00FB510E"/>
    <w:rsid w:val="00FB59C2"/>
    <w:rsid w:val="00FB5C39"/>
    <w:rsid w:val="00FC0A4D"/>
    <w:rsid w:val="00FC135A"/>
    <w:rsid w:val="00FC1A82"/>
    <w:rsid w:val="00FC38D6"/>
    <w:rsid w:val="00FC5720"/>
    <w:rsid w:val="00FC5F0F"/>
    <w:rsid w:val="00FC61E5"/>
    <w:rsid w:val="00FC7244"/>
    <w:rsid w:val="00FC7CA0"/>
    <w:rsid w:val="00FD0CC2"/>
    <w:rsid w:val="00FD293B"/>
    <w:rsid w:val="00FD3A9E"/>
    <w:rsid w:val="00FD4FA4"/>
    <w:rsid w:val="00FD5C86"/>
    <w:rsid w:val="00FD600B"/>
    <w:rsid w:val="00FD6F39"/>
    <w:rsid w:val="00FD7253"/>
    <w:rsid w:val="00FE0010"/>
    <w:rsid w:val="00FE05B7"/>
    <w:rsid w:val="00FE0FA6"/>
    <w:rsid w:val="00FE109B"/>
    <w:rsid w:val="00FE1673"/>
    <w:rsid w:val="00FE1D6F"/>
    <w:rsid w:val="00FE205E"/>
    <w:rsid w:val="00FE38EE"/>
    <w:rsid w:val="00FE5AE3"/>
    <w:rsid w:val="00FE63DE"/>
    <w:rsid w:val="00FE76BE"/>
    <w:rsid w:val="00FE77A2"/>
    <w:rsid w:val="00FF0607"/>
    <w:rsid w:val="00FF0F67"/>
    <w:rsid w:val="00FF11D5"/>
    <w:rsid w:val="00FF13A8"/>
    <w:rsid w:val="00FF19D2"/>
    <w:rsid w:val="00FF2C30"/>
    <w:rsid w:val="00FF3E1F"/>
    <w:rsid w:val="00FF3EB8"/>
    <w:rsid w:val="00FF4EB0"/>
    <w:rsid w:val="00FF56AC"/>
    <w:rsid w:val="00FF699C"/>
    <w:rsid w:val="00FF6E6C"/>
    <w:rsid w:val="00FF7A8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6D1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8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E5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5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nhideWhenUsed/>
    <w:rsid w:val="007D72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27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7278"/>
  </w:style>
  <w:style w:type="paragraph" w:styleId="Footer">
    <w:name w:val="footer"/>
    <w:basedOn w:val="Normal"/>
    <w:link w:val="FooterChar"/>
    <w:uiPriority w:val="99"/>
    <w:unhideWhenUsed/>
    <w:rsid w:val="007D727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7278"/>
  </w:style>
  <w:style w:type="character" w:styleId="PageNumber">
    <w:name w:val="page number"/>
    <w:basedOn w:val="DefaultParagraphFont"/>
    <w:uiPriority w:val="99"/>
    <w:semiHidden/>
    <w:unhideWhenUsed/>
    <w:rsid w:val="007D7278"/>
  </w:style>
  <w:style w:type="table" w:styleId="TableGrid">
    <w:name w:val="Table Grid"/>
    <w:basedOn w:val="TableNormal"/>
    <w:uiPriority w:val="39"/>
    <w:rsid w:val="007D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78"/>
    <w:rPr>
      <w:color w:val="808080"/>
    </w:rPr>
  </w:style>
  <w:style w:type="paragraph" w:customStyle="1" w:styleId="EndNoteBibliographyTitle">
    <w:name w:val="EndNote Bibliography Title"/>
    <w:basedOn w:val="Normal"/>
    <w:rsid w:val="007D7278"/>
    <w:pPr>
      <w:jc w:val="center"/>
    </w:pPr>
    <w:rPr>
      <w:rFonts w:eastAsiaTheme="minorHAnsi"/>
    </w:rPr>
  </w:style>
  <w:style w:type="paragraph" w:customStyle="1" w:styleId="EndNoteBibliography">
    <w:name w:val="EndNote Bibliography"/>
    <w:basedOn w:val="Normal"/>
    <w:rsid w:val="007D7278"/>
    <w:pPr>
      <w:spacing w:line="480" w:lineRule="auto"/>
      <w:jc w:val="center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7D72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78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7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78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727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D7278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278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7D727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278"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7D7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Zainal</dc:creator>
  <cp:keywords/>
  <dc:description/>
  <cp:lastModifiedBy>Nur Hani Zainal</cp:lastModifiedBy>
  <cp:revision>4</cp:revision>
  <dcterms:created xsi:type="dcterms:W3CDTF">2022-02-05T02:17:00Z</dcterms:created>
  <dcterms:modified xsi:type="dcterms:W3CDTF">2022-02-05T20:30:00Z</dcterms:modified>
</cp:coreProperties>
</file>