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6F7" w:rsidRPr="00BC5F8E" w:rsidRDefault="007F46F7" w:rsidP="007F46F7">
      <w:pPr>
        <w:widowControl w:val="0"/>
        <w:autoSpaceDE w:val="0"/>
        <w:autoSpaceDN w:val="0"/>
        <w:adjustRightInd w:val="0"/>
        <w:spacing w:before="15" w:after="0" w:line="480" w:lineRule="auto"/>
        <w:ind w:right="667"/>
        <w:rPr>
          <w:rFonts w:ascii="Verdana" w:eastAsia="Arial Unicode MS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Supplementary Table S2</w:t>
      </w:r>
      <w:r w:rsidRPr="00A21C97">
        <w:rPr>
          <w:rFonts w:ascii="Verdana" w:hAnsi="Verdana"/>
          <w:sz w:val="20"/>
          <w:szCs w:val="20"/>
        </w:rPr>
        <w:t>.</w:t>
      </w:r>
      <w:r>
        <w:rPr>
          <w:rFonts w:ascii="Verdana" w:eastAsia="Arial Unicode MS" w:hAnsi="Verdana"/>
          <w:sz w:val="20"/>
          <w:szCs w:val="20"/>
        </w:rPr>
        <w:t>The</w:t>
      </w:r>
      <w:r w:rsidRPr="00BC5F8E">
        <w:rPr>
          <w:rFonts w:ascii="Verdana" w:eastAsia="Arial Unicode MS" w:hAnsi="Verdana"/>
          <w:sz w:val="20"/>
          <w:szCs w:val="20"/>
        </w:rPr>
        <w:t xml:space="preserve"> IFA status and fatigue, stratified by perceived or known episode of acute Q-fever.</w:t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340"/>
        <w:gridCol w:w="848"/>
        <w:gridCol w:w="820"/>
        <w:gridCol w:w="660"/>
        <w:gridCol w:w="1120"/>
        <w:gridCol w:w="700"/>
        <w:gridCol w:w="520"/>
        <w:gridCol w:w="1087"/>
        <w:gridCol w:w="851"/>
      </w:tblGrid>
      <w:tr w:rsidR="00BA7300" w:rsidRPr="00BA7300" w:rsidTr="003A6EC6">
        <w:trPr>
          <w:trHeight w:val="300"/>
        </w:trPr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</w:tr>
      <w:tr w:rsidR="00BA7300" w:rsidRPr="00BA7300" w:rsidTr="003A6EC6">
        <w:trPr>
          <w:trHeight w:val="315"/>
        </w:trPr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History acute Q-fever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n=1413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Fatigue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No fatigue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 xml:space="preserve">P </w:t>
            </w: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value</w:t>
            </w:r>
          </w:p>
        </w:tc>
      </w:tr>
      <w:tr w:rsidR="00BA7300" w:rsidRPr="00BA7300" w:rsidTr="003A6EC6">
        <w:trPr>
          <w:trHeight w:val="300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Medically confirmed or perceived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IFA positive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137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(48.9)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(51.1)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</w:rPr>
              <w:t>(0.30-1.2</w:t>
            </w:r>
            <w:r w:rsidR="004F00E0">
              <w:rPr>
                <w:rFonts w:ascii="Verdana" w:hAnsi="Verdana"/>
                <w:color w:val="000000"/>
                <w:sz w:val="16"/>
                <w:szCs w:val="16"/>
              </w:rPr>
              <w:t>0</w:t>
            </w:r>
            <w:r w:rsidRPr="00BA7300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</w:rPr>
              <w:t>0.17</w:t>
            </w:r>
          </w:p>
        </w:tc>
      </w:tr>
      <w:tr w:rsidR="00BA7300" w:rsidRPr="00BA7300" w:rsidTr="003A6EC6">
        <w:trPr>
          <w:trHeight w:val="300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IFA negative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44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(61.4)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(38.6)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</w:tr>
      <w:tr w:rsidR="00BA7300" w:rsidRPr="00BA7300" w:rsidTr="003A6EC6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Total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181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94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(51.9)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(48.1)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</w:tr>
      <w:tr w:rsidR="00BA7300" w:rsidRPr="00BA7300" w:rsidTr="003A6EC6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</w:tr>
      <w:tr w:rsidR="00BA7300" w:rsidRPr="00BA7300" w:rsidTr="003A6EC6">
        <w:trPr>
          <w:trHeight w:val="300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No or don’t know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IFA positive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343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(30.0)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(70.0)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(0.54-0.93)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0.01</w:t>
            </w:r>
          </w:p>
        </w:tc>
      </w:tr>
      <w:tr w:rsidR="00BA7300" w:rsidRPr="00BA7300" w:rsidTr="003A6EC6">
        <w:trPr>
          <w:trHeight w:val="300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IFA negative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889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335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(37.7)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554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(62.3)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</w:tr>
      <w:tr w:rsidR="00BA7300" w:rsidRPr="00BA7300" w:rsidTr="003A6EC6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Total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1,232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438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(35.6)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794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i/>
                <w:i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(64.4)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</w:tr>
      <w:tr w:rsidR="00BA7300" w:rsidRPr="00BA7300" w:rsidTr="003A6EC6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</w:tr>
      <w:tr w:rsidR="003A6EC6" w:rsidRPr="00BA7300" w:rsidTr="003A6EC6">
        <w:trPr>
          <w:trHeight w:val="300"/>
        </w:trPr>
        <w:tc>
          <w:tcPr>
            <w:tcW w:w="6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Adjusted Mantel </w:t>
            </w:r>
            <w:proofErr w:type="spellStart"/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Haenzel</w:t>
            </w:r>
            <w:proofErr w:type="spellEnd"/>
            <w:r w:rsidRPr="00BA730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Summary Chi Square test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</w:rPr>
              <w:t>(0.54-0.89)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jc w:val="righ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BA7300">
              <w:rPr>
                <w:rFonts w:ascii="Verdana" w:hAnsi="Verdana"/>
                <w:color w:val="000000"/>
                <w:sz w:val="16"/>
                <w:szCs w:val="16"/>
              </w:rPr>
              <w:t>0.67</w:t>
            </w:r>
          </w:p>
        </w:tc>
      </w:tr>
      <w:tr w:rsidR="00BA7300" w:rsidRPr="00BA7300" w:rsidTr="003A6EC6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7300" w:rsidRPr="00BA7300" w:rsidRDefault="00BA7300" w:rsidP="00BA7300">
            <w:pPr>
              <w:spacing w:after="0" w:line="240" w:lineRule="auto"/>
              <w:rPr>
                <w:color w:val="000000"/>
                <w:lang w:val="nl-NL"/>
              </w:rPr>
            </w:pPr>
          </w:p>
        </w:tc>
      </w:tr>
    </w:tbl>
    <w:p w:rsidR="007F46F7" w:rsidRDefault="007F46F7" w:rsidP="007F46F7">
      <w:pPr>
        <w:widowControl w:val="0"/>
        <w:autoSpaceDE w:val="0"/>
        <w:autoSpaceDN w:val="0"/>
        <w:adjustRightInd w:val="0"/>
        <w:spacing w:before="15" w:after="0" w:line="480" w:lineRule="auto"/>
        <w:ind w:right="668"/>
        <w:rPr>
          <w:rFonts w:ascii="Verdana" w:eastAsia="Arial Unicode MS" w:hAnsi="Verdana"/>
          <w:sz w:val="20"/>
          <w:szCs w:val="20"/>
        </w:rPr>
      </w:pPr>
    </w:p>
    <w:p w:rsidR="003A6EC6" w:rsidRDefault="003A6EC6" w:rsidP="007F46F7">
      <w:pPr>
        <w:widowControl w:val="0"/>
        <w:autoSpaceDE w:val="0"/>
        <w:autoSpaceDN w:val="0"/>
        <w:adjustRightInd w:val="0"/>
        <w:spacing w:before="15" w:after="0" w:line="480" w:lineRule="auto"/>
        <w:ind w:right="668"/>
        <w:rPr>
          <w:rFonts w:ascii="Verdana" w:eastAsia="Arial Unicode MS" w:hAnsi="Verdana"/>
          <w:sz w:val="20"/>
          <w:szCs w:val="20"/>
        </w:rPr>
      </w:pPr>
      <w:bookmarkStart w:id="0" w:name="_GoBack"/>
      <w:bookmarkEnd w:id="0"/>
    </w:p>
    <w:sectPr w:rsidR="003A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F7"/>
    <w:rsid w:val="00135F5C"/>
    <w:rsid w:val="003A6EC6"/>
    <w:rsid w:val="004F00E0"/>
    <w:rsid w:val="006E0F83"/>
    <w:rsid w:val="00722E66"/>
    <w:rsid w:val="00730B5A"/>
    <w:rsid w:val="007F46F7"/>
    <w:rsid w:val="008D4FE1"/>
    <w:rsid w:val="00AB2E4F"/>
    <w:rsid w:val="00B05EFB"/>
    <w:rsid w:val="00BA7300"/>
    <w:rsid w:val="00C53551"/>
    <w:rsid w:val="00D80C56"/>
    <w:rsid w:val="00E3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98926F-8380-4605-8C07-47AA8528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6F7"/>
    <w:rPr>
      <w:rFonts w:ascii="Calibri" w:eastAsia="Times New Roman" w:hAnsi="Calibri" w:cs="Times New Roman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B5A"/>
    <w:rPr>
      <w:rFonts w:ascii="Tahoma" w:eastAsia="Times New Roman" w:hAnsi="Tahoma" w:cs="Tahoma"/>
      <w:sz w:val="16"/>
      <w:szCs w:val="16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7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Het Service Centrum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Morroy, Gabriella</dc:creator>
  <cp:lastModifiedBy>User</cp:lastModifiedBy>
  <cp:revision>4</cp:revision>
  <dcterms:created xsi:type="dcterms:W3CDTF">2015-09-02T12:34:00Z</dcterms:created>
  <dcterms:modified xsi:type="dcterms:W3CDTF">2015-10-01T15:01:00Z</dcterms:modified>
</cp:coreProperties>
</file>