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764B" w:rsidRPr="00E33274" w:rsidRDefault="00610566" w:rsidP="003B4098">
      <w:pPr>
        <w:pStyle w:val="Commentaire"/>
        <w:rPr>
          <w:b/>
          <w:sz w:val="24"/>
          <w:szCs w:val="24"/>
          <w:lang w:val="en-GB"/>
        </w:rPr>
      </w:pPr>
      <w:r w:rsidRPr="00E33274">
        <w:rPr>
          <w:b/>
          <w:sz w:val="24"/>
          <w:szCs w:val="24"/>
          <w:lang w:val="en-GB"/>
        </w:rPr>
        <w:t>Supplementary material (online publication only)</w:t>
      </w:r>
    </w:p>
    <w:p w:rsidR="00F4784D" w:rsidRPr="00E33274" w:rsidRDefault="003B4098" w:rsidP="003B4098">
      <w:pPr>
        <w:pStyle w:val="Commentaire"/>
        <w:rPr>
          <w:b/>
          <w:sz w:val="24"/>
          <w:szCs w:val="24"/>
          <w:lang w:val="en-GB"/>
        </w:rPr>
      </w:pPr>
      <w:r w:rsidRPr="00E33274">
        <w:rPr>
          <w:b/>
          <w:sz w:val="24"/>
          <w:szCs w:val="24"/>
          <w:lang w:val="en-GB"/>
        </w:rPr>
        <w:t>Supplemental file 1</w:t>
      </w:r>
    </w:p>
    <w:p w:rsidR="000F4D75" w:rsidRPr="00E33274" w:rsidRDefault="000F4D75" w:rsidP="000F4D75">
      <w:pPr>
        <w:pBdr>
          <w:bar w:val="single" w:sz="4" w:color="auto"/>
        </w:pBdr>
        <w:ind w:right="-1180"/>
        <w:jc w:val="both"/>
        <w:rPr>
          <w:b/>
          <w:sz w:val="20"/>
          <w:szCs w:val="20"/>
          <w:lang w:val="en-GB"/>
        </w:rPr>
      </w:pPr>
    </w:p>
    <w:tbl>
      <w:tblPr>
        <w:tblW w:w="8936" w:type="dxa"/>
        <w:shd w:val="clear" w:color="auto" w:fill="FFFFFF"/>
        <w:tblLayout w:type="fixed"/>
        <w:tblCellMar>
          <w:left w:w="0" w:type="dxa"/>
          <w:right w:w="0" w:type="dxa"/>
        </w:tblCellMar>
        <w:tblLook w:val="0000" w:firstRow="0" w:lastRow="0" w:firstColumn="0" w:lastColumn="0" w:noHBand="0" w:noVBand="0"/>
      </w:tblPr>
      <w:tblGrid>
        <w:gridCol w:w="1787"/>
        <w:gridCol w:w="1191"/>
        <w:gridCol w:w="596"/>
        <w:gridCol w:w="1787"/>
        <w:gridCol w:w="596"/>
        <w:gridCol w:w="1191"/>
        <w:gridCol w:w="1788"/>
      </w:tblGrid>
      <w:tr w:rsidR="00E33274" w:rsidRPr="0066189F" w:rsidTr="00BE61B6">
        <w:trPr>
          <w:trHeight w:val="239"/>
        </w:trPr>
        <w:tc>
          <w:tcPr>
            <w:tcW w:w="8936" w:type="dxa"/>
            <w:gridSpan w:val="7"/>
            <w:tcBorders>
              <w:bottom w:val="single" w:sz="4" w:space="0" w:color="auto"/>
            </w:tcBorders>
            <w:shd w:val="clear" w:color="auto" w:fill="FFFFFF"/>
          </w:tcPr>
          <w:p w:rsidR="00736B45" w:rsidRPr="00E33274" w:rsidRDefault="0019514D" w:rsidP="00736B45">
            <w:pPr>
              <w:jc w:val="both"/>
              <w:rPr>
                <w:b/>
                <w:sz w:val="20"/>
                <w:szCs w:val="20"/>
                <w:lang w:val="en-GB"/>
              </w:rPr>
            </w:pPr>
            <w:r w:rsidRPr="00E33274">
              <w:rPr>
                <w:b/>
                <w:sz w:val="20"/>
                <w:szCs w:val="20"/>
                <w:lang w:val="en-GB"/>
              </w:rPr>
              <w:t>Table S1</w:t>
            </w:r>
            <w:r w:rsidR="00736B45" w:rsidRPr="00E33274">
              <w:rPr>
                <w:b/>
                <w:sz w:val="20"/>
                <w:szCs w:val="20"/>
                <w:lang w:val="en-GB"/>
              </w:rPr>
              <w:t>.</w:t>
            </w:r>
            <w:r w:rsidR="00736B45" w:rsidRPr="00E33274">
              <w:rPr>
                <w:sz w:val="20"/>
                <w:szCs w:val="20"/>
                <w:lang w:val="en-GB"/>
              </w:rPr>
              <w:t xml:space="preserve"> </w:t>
            </w:r>
            <w:r w:rsidR="00736B45" w:rsidRPr="00E33274">
              <w:rPr>
                <w:b/>
                <w:sz w:val="20"/>
                <w:szCs w:val="20"/>
                <w:lang w:val="en-GB"/>
              </w:rPr>
              <w:t>Bivariate analysis risk estimates of individual risk factors for chikungunya among 2,101 subjects (≥ 15 years), SEROCHIK survey, August-October 2006, Reunion island</w:t>
            </w:r>
          </w:p>
        </w:tc>
      </w:tr>
      <w:tr w:rsidR="00E33274" w:rsidRPr="00E33274" w:rsidTr="00BE61B6">
        <w:trPr>
          <w:trHeight w:val="239"/>
        </w:trPr>
        <w:tc>
          <w:tcPr>
            <w:tcW w:w="2978" w:type="dxa"/>
            <w:gridSpan w:val="2"/>
            <w:tcBorders>
              <w:top w:val="single" w:sz="4" w:space="0" w:color="auto"/>
              <w:bottom w:val="single" w:sz="4" w:space="0" w:color="auto"/>
            </w:tcBorders>
            <w:shd w:val="clear" w:color="auto" w:fill="FFFFFF"/>
          </w:tcPr>
          <w:p w:rsidR="000820E8" w:rsidRPr="00E33274" w:rsidRDefault="000820E8" w:rsidP="00380DD3">
            <w:pPr>
              <w:pBdr>
                <w:left w:val="single" w:sz="4" w:space="1" w:color="auto"/>
              </w:pBdr>
              <w:rPr>
                <w:b/>
                <w:sz w:val="20"/>
                <w:szCs w:val="20"/>
                <w:lang w:val="en-GB"/>
              </w:rPr>
            </w:pPr>
            <w:r w:rsidRPr="00E33274">
              <w:rPr>
                <w:b/>
                <w:sz w:val="20"/>
                <w:szCs w:val="20"/>
                <w:lang w:val="en-GB"/>
              </w:rPr>
              <w:t>Bivariate model</w:t>
            </w:r>
          </w:p>
        </w:tc>
        <w:tc>
          <w:tcPr>
            <w:tcW w:w="2979" w:type="dxa"/>
            <w:gridSpan w:val="3"/>
            <w:tcBorders>
              <w:top w:val="single" w:sz="4" w:space="0" w:color="auto"/>
              <w:bottom w:val="single" w:sz="4" w:space="0" w:color="auto"/>
            </w:tcBorders>
            <w:shd w:val="clear" w:color="auto" w:fill="FFFFFF"/>
          </w:tcPr>
          <w:p w:rsidR="000820E8" w:rsidRPr="00E33274" w:rsidRDefault="000820E8" w:rsidP="00380DD3">
            <w:pPr>
              <w:pBdr>
                <w:left w:val="single" w:sz="4" w:space="1" w:color="auto"/>
              </w:pBdr>
              <w:jc w:val="center"/>
              <w:rPr>
                <w:b/>
                <w:sz w:val="20"/>
                <w:szCs w:val="20"/>
                <w:lang w:val="en-GB"/>
              </w:rPr>
            </w:pPr>
          </w:p>
        </w:tc>
        <w:tc>
          <w:tcPr>
            <w:tcW w:w="2979" w:type="dxa"/>
            <w:gridSpan w:val="2"/>
            <w:tcBorders>
              <w:top w:val="single" w:sz="4" w:space="0" w:color="auto"/>
              <w:bottom w:val="single" w:sz="4" w:space="0" w:color="auto"/>
            </w:tcBorders>
            <w:shd w:val="clear" w:color="auto" w:fill="FFFFFF"/>
            <w:vAlign w:val="center"/>
          </w:tcPr>
          <w:p w:rsidR="000820E8" w:rsidRPr="00E33274" w:rsidRDefault="000820E8" w:rsidP="00380DD3">
            <w:pPr>
              <w:pBdr>
                <w:left w:val="single" w:sz="4" w:space="1" w:color="auto"/>
              </w:pBdr>
              <w:jc w:val="center"/>
              <w:rPr>
                <w:b/>
                <w:sz w:val="20"/>
                <w:szCs w:val="20"/>
                <w:lang w:val="en-GB"/>
              </w:rPr>
            </w:pPr>
            <w:r w:rsidRPr="00E33274">
              <w:rPr>
                <w:b/>
                <w:sz w:val="20"/>
                <w:szCs w:val="20"/>
                <w:lang w:val="en-GB"/>
              </w:rPr>
              <w:t xml:space="preserve">Poisson </w:t>
            </w:r>
            <w:r w:rsidR="00736B45" w:rsidRPr="00E33274">
              <w:rPr>
                <w:b/>
                <w:sz w:val="20"/>
                <w:szCs w:val="20"/>
                <w:vertAlign w:val="superscript"/>
                <w:lang w:val="en-GB"/>
              </w:rPr>
              <w:t>(1</w:t>
            </w:r>
            <w:r w:rsidRPr="00E33274">
              <w:rPr>
                <w:b/>
                <w:sz w:val="20"/>
                <w:szCs w:val="20"/>
                <w:vertAlign w:val="superscript"/>
                <w:lang w:val="en-GB"/>
              </w:rPr>
              <w:t>)</w:t>
            </w:r>
          </w:p>
        </w:tc>
      </w:tr>
      <w:tr w:rsidR="00E33274" w:rsidRPr="00E33274" w:rsidTr="00BE61B6">
        <w:trPr>
          <w:trHeight w:val="23"/>
        </w:trPr>
        <w:tc>
          <w:tcPr>
            <w:tcW w:w="1787" w:type="dxa"/>
            <w:tcBorders>
              <w:top w:val="single" w:sz="4" w:space="0" w:color="auto"/>
              <w:bottom w:val="single" w:sz="4" w:space="0" w:color="auto"/>
            </w:tcBorders>
            <w:shd w:val="clear" w:color="auto" w:fill="FFFFFF"/>
            <w:vAlign w:val="center"/>
          </w:tcPr>
          <w:p w:rsidR="000820E8" w:rsidRPr="00E33274" w:rsidRDefault="000820E8" w:rsidP="00380DD3">
            <w:pPr>
              <w:pBdr>
                <w:left w:val="single" w:sz="4" w:space="1" w:color="auto"/>
              </w:pBdr>
              <w:rPr>
                <w:sz w:val="18"/>
                <w:szCs w:val="18"/>
                <w:lang w:val="en-GB"/>
              </w:rPr>
            </w:pPr>
            <w:r w:rsidRPr="00E33274">
              <w:rPr>
                <w:b/>
                <w:sz w:val="18"/>
                <w:szCs w:val="18"/>
                <w:lang w:val="en-GB"/>
              </w:rPr>
              <w:t>Individual variables</w:t>
            </w:r>
            <w:r w:rsidRPr="00E33274">
              <w:rPr>
                <w:b/>
                <w:sz w:val="20"/>
                <w:szCs w:val="20"/>
                <w:vertAlign w:val="superscript"/>
                <w:lang w:val="en-GB"/>
              </w:rPr>
              <w:t>†</w:t>
            </w:r>
          </w:p>
        </w:tc>
        <w:tc>
          <w:tcPr>
            <w:tcW w:w="1787" w:type="dxa"/>
            <w:gridSpan w:val="2"/>
            <w:tcBorders>
              <w:top w:val="single" w:sz="4" w:space="0" w:color="auto"/>
              <w:bottom w:val="single" w:sz="4" w:space="0" w:color="auto"/>
            </w:tcBorders>
            <w:shd w:val="clear" w:color="auto" w:fill="FFFFFF"/>
          </w:tcPr>
          <w:p w:rsidR="000820E8" w:rsidRPr="00E33274" w:rsidRDefault="000820E8" w:rsidP="00380DD3">
            <w:pPr>
              <w:pBdr>
                <w:left w:val="single" w:sz="4" w:space="1" w:color="auto"/>
              </w:pBdr>
              <w:jc w:val="center"/>
              <w:rPr>
                <w:b/>
                <w:sz w:val="20"/>
                <w:szCs w:val="20"/>
                <w:lang w:val="en-GB"/>
              </w:rPr>
            </w:pPr>
            <w:proofErr w:type="spellStart"/>
            <w:r w:rsidRPr="00E33274">
              <w:rPr>
                <w:b/>
                <w:sz w:val="20"/>
                <w:szCs w:val="20"/>
                <w:lang w:val="en-GB"/>
              </w:rPr>
              <w:t>dbSP</w:t>
            </w:r>
            <w:proofErr w:type="spellEnd"/>
            <w:r w:rsidRPr="00E33274">
              <w:rPr>
                <w:b/>
                <w:sz w:val="20"/>
                <w:szCs w:val="20"/>
                <w:lang w:val="en-GB"/>
              </w:rPr>
              <w:t xml:space="preserve"> (%</w:t>
            </w:r>
            <w:r w:rsidRPr="00E33274">
              <w:rPr>
                <w:b/>
                <w:sz w:val="18"/>
                <w:szCs w:val="18"/>
                <w:lang w:val="en-GB"/>
              </w:rPr>
              <w:t>)</w:t>
            </w:r>
          </w:p>
        </w:tc>
        <w:tc>
          <w:tcPr>
            <w:tcW w:w="1787" w:type="dxa"/>
            <w:tcBorders>
              <w:top w:val="single" w:sz="4" w:space="0" w:color="auto"/>
              <w:bottom w:val="single" w:sz="4" w:space="0" w:color="auto"/>
            </w:tcBorders>
            <w:shd w:val="clear" w:color="auto" w:fill="FFFFFF"/>
          </w:tcPr>
          <w:p w:rsidR="000820E8" w:rsidRPr="00E33274" w:rsidRDefault="000820E8" w:rsidP="00380DD3">
            <w:pPr>
              <w:pBdr>
                <w:left w:val="single" w:sz="4" w:space="1" w:color="auto"/>
              </w:pBdr>
              <w:jc w:val="center"/>
              <w:rPr>
                <w:b/>
                <w:sz w:val="20"/>
                <w:szCs w:val="20"/>
                <w:lang w:val="en-GB"/>
              </w:rPr>
            </w:pPr>
            <w:r w:rsidRPr="00E33274">
              <w:rPr>
                <w:b/>
                <w:sz w:val="20"/>
                <w:szCs w:val="20"/>
                <w:lang w:val="en-GB"/>
              </w:rPr>
              <w:t>(95% CI)</w:t>
            </w:r>
          </w:p>
        </w:tc>
        <w:tc>
          <w:tcPr>
            <w:tcW w:w="1787" w:type="dxa"/>
            <w:gridSpan w:val="2"/>
            <w:tcBorders>
              <w:top w:val="single" w:sz="4" w:space="0" w:color="auto"/>
              <w:bottom w:val="single" w:sz="4" w:space="0" w:color="auto"/>
            </w:tcBorders>
            <w:shd w:val="clear" w:color="auto" w:fill="FFFFFF"/>
          </w:tcPr>
          <w:p w:rsidR="000820E8" w:rsidRPr="00E33274" w:rsidRDefault="000820E8" w:rsidP="00380DD3">
            <w:pPr>
              <w:pBdr>
                <w:left w:val="single" w:sz="4" w:space="1" w:color="auto"/>
                <w:right w:val="single" w:sz="4" w:space="1" w:color="auto"/>
              </w:pBdr>
              <w:jc w:val="center"/>
              <w:rPr>
                <w:b/>
                <w:sz w:val="20"/>
                <w:szCs w:val="20"/>
                <w:lang w:val="en-GB"/>
              </w:rPr>
            </w:pPr>
            <w:proofErr w:type="spellStart"/>
            <w:r w:rsidRPr="00E33274">
              <w:rPr>
                <w:b/>
                <w:sz w:val="20"/>
                <w:szCs w:val="20"/>
                <w:lang w:val="en-GB"/>
              </w:rPr>
              <w:t>cIRR</w:t>
            </w:r>
            <w:proofErr w:type="spellEnd"/>
          </w:p>
        </w:tc>
        <w:tc>
          <w:tcPr>
            <w:tcW w:w="1788" w:type="dxa"/>
            <w:tcBorders>
              <w:top w:val="single" w:sz="4" w:space="0" w:color="auto"/>
              <w:bottom w:val="single" w:sz="4" w:space="0" w:color="auto"/>
            </w:tcBorders>
            <w:shd w:val="clear" w:color="auto" w:fill="FFFFFF"/>
          </w:tcPr>
          <w:p w:rsidR="000820E8" w:rsidRPr="00E33274" w:rsidRDefault="000820E8" w:rsidP="00380DD3">
            <w:pPr>
              <w:pBdr>
                <w:left w:val="single" w:sz="4" w:space="1" w:color="auto"/>
                <w:right w:val="single" w:sz="4" w:space="1" w:color="auto"/>
              </w:pBdr>
              <w:jc w:val="center"/>
              <w:rPr>
                <w:b/>
                <w:sz w:val="20"/>
                <w:szCs w:val="20"/>
                <w:lang w:val="en-GB"/>
              </w:rPr>
            </w:pPr>
            <w:r w:rsidRPr="00E33274">
              <w:rPr>
                <w:b/>
                <w:sz w:val="20"/>
                <w:szCs w:val="20"/>
                <w:lang w:val="en-GB"/>
              </w:rPr>
              <w:t>(95% CI)</w:t>
            </w:r>
          </w:p>
        </w:tc>
      </w:tr>
      <w:tr w:rsidR="00E33274" w:rsidRPr="00E33274" w:rsidTr="00BE61B6">
        <w:trPr>
          <w:trHeight w:val="23"/>
        </w:trPr>
        <w:tc>
          <w:tcPr>
            <w:tcW w:w="1787" w:type="dxa"/>
            <w:tcBorders>
              <w:top w:val="single" w:sz="4" w:space="0" w:color="auto"/>
            </w:tcBorders>
            <w:shd w:val="clear" w:color="auto" w:fill="FFFFFF"/>
            <w:vAlign w:val="center"/>
          </w:tcPr>
          <w:p w:rsidR="000820E8" w:rsidRPr="00E33274" w:rsidRDefault="000820E8" w:rsidP="00380DD3">
            <w:pPr>
              <w:pBdr>
                <w:left w:val="single" w:sz="4" w:space="1" w:color="auto"/>
                <w:bar w:val="single" w:sz="4" w:color="auto"/>
              </w:pBdr>
              <w:rPr>
                <w:b/>
                <w:sz w:val="20"/>
                <w:szCs w:val="20"/>
                <w:lang w:val="en-GB"/>
              </w:rPr>
            </w:pPr>
            <w:r w:rsidRPr="00E33274">
              <w:rPr>
                <w:b/>
                <w:sz w:val="20"/>
                <w:szCs w:val="20"/>
                <w:lang w:val="en-GB"/>
              </w:rPr>
              <w:t>Gender</w:t>
            </w:r>
          </w:p>
        </w:tc>
        <w:tc>
          <w:tcPr>
            <w:tcW w:w="1787" w:type="dxa"/>
            <w:gridSpan w:val="2"/>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c>
          <w:tcPr>
            <w:tcW w:w="1787" w:type="dxa"/>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c>
          <w:tcPr>
            <w:tcW w:w="1787" w:type="dxa"/>
            <w:gridSpan w:val="2"/>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c>
          <w:tcPr>
            <w:tcW w:w="1788" w:type="dxa"/>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r>
      <w:tr w:rsidR="00E33274" w:rsidRPr="00E33274" w:rsidTr="00BE61B6">
        <w:trPr>
          <w:trHeight w:val="23"/>
        </w:trPr>
        <w:tc>
          <w:tcPr>
            <w:tcW w:w="1787" w:type="dxa"/>
            <w:shd w:val="clear" w:color="auto" w:fill="FFFFFF"/>
            <w:vAlign w:val="center"/>
          </w:tcPr>
          <w:p w:rsidR="000820E8" w:rsidRPr="00E33274" w:rsidRDefault="000820E8" w:rsidP="00380DD3">
            <w:pPr>
              <w:pBdr>
                <w:left w:val="single" w:sz="4" w:space="1" w:color="auto"/>
                <w:bar w:val="single" w:sz="4" w:color="auto"/>
              </w:pBdr>
              <w:rPr>
                <w:sz w:val="20"/>
                <w:szCs w:val="20"/>
                <w:lang w:val="en-GB"/>
              </w:rPr>
            </w:pPr>
            <w:r w:rsidRPr="00E33274">
              <w:rPr>
                <w:sz w:val="20"/>
                <w:szCs w:val="20"/>
                <w:lang w:val="en-GB"/>
              </w:rPr>
              <w:t>Women</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40.38</w:t>
            </w:r>
          </w:p>
        </w:tc>
        <w:tc>
          <w:tcPr>
            <w:tcW w:w="1787"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(37.59, 43.16)</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1</w:t>
            </w:r>
          </w:p>
        </w:tc>
        <w:tc>
          <w:tcPr>
            <w:tcW w:w="1788"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r>
      <w:tr w:rsidR="00E33274" w:rsidRPr="00E33274" w:rsidTr="00BE61B6">
        <w:trPr>
          <w:trHeight w:val="23"/>
        </w:trPr>
        <w:tc>
          <w:tcPr>
            <w:tcW w:w="1787" w:type="dxa"/>
            <w:tcBorders>
              <w:bottom w:val="single" w:sz="4" w:space="0" w:color="auto"/>
            </w:tcBorders>
            <w:shd w:val="clear" w:color="auto" w:fill="FFFFFF"/>
            <w:vAlign w:val="center"/>
          </w:tcPr>
          <w:p w:rsidR="000820E8" w:rsidRPr="00E33274" w:rsidRDefault="000820E8" w:rsidP="00380DD3">
            <w:pPr>
              <w:pBdr>
                <w:left w:val="single" w:sz="4" w:space="1" w:color="auto"/>
                <w:bar w:val="single" w:sz="4" w:color="auto"/>
              </w:pBdr>
              <w:rPr>
                <w:sz w:val="20"/>
                <w:szCs w:val="20"/>
                <w:lang w:val="en-GB"/>
              </w:rPr>
            </w:pPr>
            <w:r w:rsidRPr="00E33274">
              <w:rPr>
                <w:sz w:val="20"/>
                <w:szCs w:val="20"/>
                <w:lang w:val="en-GB"/>
              </w:rPr>
              <w:t>Men</w:t>
            </w:r>
          </w:p>
        </w:tc>
        <w:tc>
          <w:tcPr>
            <w:tcW w:w="1787" w:type="dxa"/>
            <w:gridSpan w:val="2"/>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41.31</w:t>
            </w:r>
          </w:p>
        </w:tc>
        <w:tc>
          <w:tcPr>
            <w:tcW w:w="1787" w:type="dxa"/>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(38.10, 44.52)</w:t>
            </w:r>
          </w:p>
        </w:tc>
        <w:tc>
          <w:tcPr>
            <w:tcW w:w="1787" w:type="dxa"/>
            <w:gridSpan w:val="2"/>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1.02</w:t>
            </w:r>
          </w:p>
        </w:tc>
        <w:tc>
          <w:tcPr>
            <w:tcW w:w="1788" w:type="dxa"/>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(0.90, 1.16)</w:t>
            </w:r>
          </w:p>
        </w:tc>
      </w:tr>
      <w:tr w:rsidR="00E33274" w:rsidRPr="00E33274" w:rsidTr="00BE61B6">
        <w:trPr>
          <w:trHeight w:val="23"/>
        </w:trPr>
        <w:tc>
          <w:tcPr>
            <w:tcW w:w="1787" w:type="dxa"/>
            <w:tcBorders>
              <w:top w:val="single" w:sz="4" w:space="0" w:color="auto"/>
            </w:tcBorders>
            <w:shd w:val="clear" w:color="auto" w:fill="FFFFFF"/>
            <w:vAlign w:val="center"/>
          </w:tcPr>
          <w:p w:rsidR="000820E8" w:rsidRPr="00E33274" w:rsidRDefault="000820E8" w:rsidP="00380DD3">
            <w:pPr>
              <w:pBdr>
                <w:left w:val="single" w:sz="4" w:space="1" w:color="auto"/>
                <w:bar w:val="single" w:sz="4" w:color="auto"/>
              </w:pBdr>
              <w:rPr>
                <w:b/>
                <w:sz w:val="20"/>
                <w:szCs w:val="20"/>
                <w:lang w:val="en-GB"/>
              </w:rPr>
            </w:pPr>
            <w:r w:rsidRPr="00E33274">
              <w:rPr>
                <w:b/>
                <w:sz w:val="20"/>
                <w:szCs w:val="20"/>
                <w:lang w:val="en-GB"/>
              </w:rPr>
              <w:t>Age</w:t>
            </w:r>
          </w:p>
        </w:tc>
        <w:tc>
          <w:tcPr>
            <w:tcW w:w="1787" w:type="dxa"/>
            <w:gridSpan w:val="2"/>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c>
          <w:tcPr>
            <w:tcW w:w="1787" w:type="dxa"/>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c>
          <w:tcPr>
            <w:tcW w:w="1787" w:type="dxa"/>
            <w:gridSpan w:val="2"/>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c>
          <w:tcPr>
            <w:tcW w:w="1788" w:type="dxa"/>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r>
      <w:tr w:rsidR="00E33274" w:rsidRPr="00E33274" w:rsidTr="00BE61B6">
        <w:trPr>
          <w:trHeight w:val="23"/>
        </w:trPr>
        <w:tc>
          <w:tcPr>
            <w:tcW w:w="1787" w:type="dxa"/>
            <w:shd w:val="clear" w:color="auto" w:fill="FFFFFF"/>
          </w:tcPr>
          <w:p w:rsidR="000820E8" w:rsidRPr="00E33274" w:rsidRDefault="000820E8" w:rsidP="00380DD3">
            <w:pPr>
              <w:pBdr>
                <w:left w:val="single" w:sz="4" w:space="1" w:color="auto"/>
                <w:bar w:val="single" w:sz="4" w:color="auto"/>
              </w:pBdr>
              <w:rPr>
                <w:sz w:val="20"/>
                <w:szCs w:val="20"/>
                <w:lang w:val="en-GB"/>
              </w:rPr>
            </w:pPr>
            <w:r w:rsidRPr="00E33274">
              <w:rPr>
                <w:sz w:val="20"/>
                <w:szCs w:val="20"/>
                <w:lang w:val="en-GB"/>
              </w:rPr>
              <w:t>15 to 29 years</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37.67</w:t>
            </w:r>
          </w:p>
        </w:tc>
        <w:tc>
          <w:tcPr>
            <w:tcW w:w="1787"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(33.35, 41.98)</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1</w:t>
            </w:r>
          </w:p>
        </w:tc>
        <w:tc>
          <w:tcPr>
            <w:tcW w:w="1788"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r>
      <w:tr w:rsidR="00E33274" w:rsidRPr="00E33274" w:rsidTr="00BE61B6">
        <w:trPr>
          <w:trHeight w:val="23"/>
        </w:trPr>
        <w:tc>
          <w:tcPr>
            <w:tcW w:w="1787" w:type="dxa"/>
            <w:shd w:val="clear" w:color="auto" w:fill="FFFFFF"/>
          </w:tcPr>
          <w:p w:rsidR="000820E8" w:rsidRPr="00E33274" w:rsidRDefault="000820E8" w:rsidP="00380DD3">
            <w:pPr>
              <w:pBdr>
                <w:left w:val="single" w:sz="4" w:space="1" w:color="auto"/>
                <w:bar w:val="single" w:sz="4" w:color="auto"/>
              </w:pBdr>
              <w:rPr>
                <w:sz w:val="20"/>
                <w:szCs w:val="20"/>
                <w:lang w:val="en-GB"/>
              </w:rPr>
            </w:pPr>
            <w:r w:rsidRPr="00E33274">
              <w:rPr>
                <w:sz w:val="20"/>
                <w:szCs w:val="20"/>
                <w:lang w:val="en-GB"/>
              </w:rPr>
              <w:t>30 to 39 years</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36.65</w:t>
            </w:r>
          </w:p>
        </w:tc>
        <w:tc>
          <w:tcPr>
            <w:tcW w:w="1787"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(31.77, 41.52)</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0.97</w:t>
            </w:r>
          </w:p>
        </w:tc>
        <w:tc>
          <w:tcPr>
            <w:tcW w:w="1788"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(0.79, 1.19)</w:t>
            </w:r>
          </w:p>
        </w:tc>
      </w:tr>
      <w:tr w:rsidR="00E33274" w:rsidRPr="00E33274" w:rsidTr="00BE61B6">
        <w:trPr>
          <w:trHeight w:val="23"/>
        </w:trPr>
        <w:tc>
          <w:tcPr>
            <w:tcW w:w="1787" w:type="dxa"/>
            <w:shd w:val="clear" w:color="auto" w:fill="FFFFFF"/>
          </w:tcPr>
          <w:p w:rsidR="000820E8" w:rsidRPr="00E33274" w:rsidRDefault="000820E8" w:rsidP="00380DD3">
            <w:pPr>
              <w:pBdr>
                <w:left w:val="single" w:sz="4" w:space="1" w:color="auto"/>
                <w:bar w:val="single" w:sz="4" w:color="auto"/>
              </w:pBdr>
              <w:rPr>
                <w:sz w:val="20"/>
                <w:szCs w:val="20"/>
                <w:lang w:val="en-GB"/>
              </w:rPr>
            </w:pPr>
            <w:r w:rsidRPr="00E33274">
              <w:rPr>
                <w:sz w:val="20"/>
                <w:szCs w:val="20"/>
                <w:lang w:val="en-GB"/>
              </w:rPr>
              <w:t>40 to 49 years</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39.29</w:t>
            </w:r>
          </w:p>
        </w:tc>
        <w:tc>
          <w:tcPr>
            <w:tcW w:w="1787"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(34.49, 44.09)</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1.04</w:t>
            </w:r>
          </w:p>
        </w:tc>
        <w:tc>
          <w:tcPr>
            <w:tcW w:w="1788"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(0.86, 1.26)</w:t>
            </w:r>
          </w:p>
        </w:tc>
      </w:tr>
      <w:tr w:rsidR="00E33274" w:rsidRPr="00E33274" w:rsidTr="00BE61B6">
        <w:trPr>
          <w:trHeight w:val="23"/>
        </w:trPr>
        <w:tc>
          <w:tcPr>
            <w:tcW w:w="1787" w:type="dxa"/>
            <w:shd w:val="clear" w:color="auto" w:fill="FFFFFF"/>
          </w:tcPr>
          <w:p w:rsidR="000820E8" w:rsidRPr="00E33274" w:rsidRDefault="000820E8" w:rsidP="00380DD3">
            <w:pPr>
              <w:pBdr>
                <w:left w:val="single" w:sz="4" w:space="1" w:color="auto"/>
                <w:bar w:val="single" w:sz="4" w:color="auto"/>
              </w:pBdr>
              <w:rPr>
                <w:sz w:val="20"/>
                <w:szCs w:val="20"/>
                <w:lang w:val="en-GB"/>
              </w:rPr>
            </w:pPr>
            <w:r w:rsidRPr="00E33274">
              <w:rPr>
                <w:sz w:val="20"/>
                <w:szCs w:val="20"/>
                <w:lang w:val="en-GB"/>
              </w:rPr>
              <w:t>50 to 59 years</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44.06</w:t>
            </w:r>
          </w:p>
        </w:tc>
        <w:tc>
          <w:tcPr>
            <w:tcW w:w="1787"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(38.90, 49.22)</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1.17</w:t>
            </w:r>
          </w:p>
        </w:tc>
        <w:tc>
          <w:tcPr>
            <w:tcW w:w="1788"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(0.96, 1.42)</w:t>
            </w:r>
          </w:p>
        </w:tc>
      </w:tr>
      <w:tr w:rsidR="00E33274" w:rsidRPr="00E33274" w:rsidTr="00BE61B6">
        <w:trPr>
          <w:trHeight w:val="23"/>
        </w:trPr>
        <w:tc>
          <w:tcPr>
            <w:tcW w:w="1787" w:type="dxa"/>
            <w:shd w:val="clear" w:color="auto" w:fill="FFFFFF"/>
          </w:tcPr>
          <w:p w:rsidR="000820E8" w:rsidRPr="00E33274" w:rsidRDefault="000820E8" w:rsidP="00380DD3">
            <w:pPr>
              <w:pBdr>
                <w:left w:val="single" w:sz="4" w:space="1" w:color="auto"/>
                <w:bar w:val="single" w:sz="4" w:color="auto"/>
              </w:pBdr>
              <w:rPr>
                <w:sz w:val="20"/>
                <w:szCs w:val="20"/>
                <w:lang w:val="en-GB"/>
              </w:rPr>
            </w:pPr>
            <w:r w:rsidRPr="00E33274">
              <w:rPr>
                <w:sz w:val="20"/>
                <w:szCs w:val="20"/>
                <w:lang w:val="en-GB"/>
              </w:rPr>
              <w:t>60 to 69 years</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50.16</w:t>
            </w:r>
          </w:p>
        </w:tc>
        <w:tc>
          <w:tcPr>
            <w:tcW w:w="1787"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(43.88, 56.43)</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b/>
                <w:sz w:val="20"/>
                <w:szCs w:val="20"/>
                <w:lang w:val="en-GB"/>
              </w:rPr>
            </w:pPr>
            <w:r w:rsidRPr="00E33274">
              <w:rPr>
                <w:b/>
                <w:sz w:val="20"/>
                <w:szCs w:val="20"/>
                <w:lang w:val="en-GB"/>
              </w:rPr>
              <w:t>1.33</w:t>
            </w:r>
          </w:p>
        </w:tc>
        <w:tc>
          <w:tcPr>
            <w:tcW w:w="1788" w:type="dxa"/>
            <w:shd w:val="clear" w:color="auto" w:fill="FFFFFF"/>
          </w:tcPr>
          <w:p w:rsidR="000820E8" w:rsidRPr="00E33274" w:rsidRDefault="000820E8" w:rsidP="00380DD3">
            <w:pPr>
              <w:pBdr>
                <w:left w:val="single" w:sz="4" w:space="1" w:color="auto"/>
                <w:bar w:val="single" w:sz="4" w:color="auto"/>
              </w:pBdr>
              <w:jc w:val="center"/>
              <w:rPr>
                <w:b/>
                <w:sz w:val="20"/>
                <w:szCs w:val="20"/>
                <w:lang w:val="en-GB"/>
              </w:rPr>
            </w:pPr>
            <w:r w:rsidRPr="00E33274">
              <w:rPr>
                <w:b/>
                <w:sz w:val="20"/>
                <w:szCs w:val="20"/>
                <w:lang w:val="en-GB"/>
              </w:rPr>
              <w:t>(1.09, 1.61)</w:t>
            </w:r>
          </w:p>
        </w:tc>
      </w:tr>
      <w:tr w:rsidR="00E33274" w:rsidRPr="00E33274" w:rsidTr="00BE61B6">
        <w:trPr>
          <w:trHeight w:val="23"/>
        </w:trPr>
        <w:tc>
          <w:tcPr>
            <w:tcW w:w="1787" w:type="dxa"/>
            <w:tcBorders>
              <w:bottom w:val="single" w:sz="4" w:space="0" w:color="auto"/>
            </w:tcBorders>
            <w:shd w:val="clear" w:color="auto" w:fill="FFFFFF"/>
          </w:tcPr>
          <w:p w:rsidR="000820E8" w:rsidRPr="00E33274" w:rsidRDefault="000820E8" w:rsidP="00380DD3">
            <w:pPr>
              <w:pBdr>
                <w:left w:val="single" w:sz="4" w:space="1" w:color="auto"/>
                <w:bar w:val="single" w:sz="4" w:color="auto"/>
              </w:pBdr>
              <w:rPr>
                <w:sz w:val="20"/>
                <w:szCs w:val="20"/>
                <w:lang w:val="en-GB"/>
              </w:rPr>
            </w:pPr>
            <w:r w:rsidRPr="00E33274">
              <w:rPr>
                <w:sz w:val="20"/>
                <w:szCs w:val="20"/>
                <w:lang w:val="en-GB"/>
              </w:rPr>
              <w:t>≥70 years</w:t>
            </w:r>
          </w:p>
        </w:tc>
        <w:tc>
          <w:tcPr>
            <w:tcW w:w="1787" w:type="dxa"/>
            <w:gridSpan w:val="2"/>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56.02</w:t>
            </w:r>
          </w:p>
        </w:tc>
        <w:tc>
          <w:tcPr>
            <w:tcW w:w="1787" w:type="dxa"/>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(49.77, 62.26)</w:t>
            </w:r>
          </w:p>
        </w:tc>
        <w:tc>
          <w:tcPr>
            <w:tcW w:w="1787" w:type="dxa"/>
            <w:gridSpan w:val="2"/>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b/>
                <w:sz w:val="20"/>
                <w:szCs w:val="20"/>
                <w:lang w:val="en-GB"/>
              </w:rPr>
            </w:pPr>
            <w:r w:rsidRPr="00E33274">
              <w:rPr>
                <w:b/>
                <w:sz w:val="20"/>
                <w:szCs w:val="20"/>
                <w:lang w:val="en-GB"/>
              </w:rPr>
              <w:t>1.49</w:t>
            </w:r>
          </w:p>
        </w:tc>
        <w:tc>
          <w:tcPr>
            <w:tcW w:w="1788" w:type="dxa"/>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b/>
                <w:sz w:val="20"/>
                <w:szCs w:val="20"/>
                <w:lang w:val="en-GB"/>
              </w:rPr>
            </w:pPr>
            <w:r w:rsidRPr="00E33274">
              <w:rPr>
                <w:b/>
                <w:sz w:val="20"/>
                <w:szCs w:val="20"/>
                <w:lang w:val="en-GB"/>
              </w:rPr>
              <w:t>(1.23, 1.80)</w:t>
            </w:r>
          </w:p>
        </w:tc>
      </w:tr>
      <w:tr w:rsidR="00E33274" w:rsidRPr="00E33274" w:rsidTr="00BE61B6">
        <w:trPr>
          <w:trHeight w:val="23"/>
        </w:trPr>
        <w:tc>
          <w:tcPr>
            <w:tcW w:w="1787" w:type="dxa"/>
            <w:tcBorders>
              <w:top w:val="single" w:sz="4" w:space="0" w:color="auto"/>
            </w:tcBorders>
            <w:shd w:val="clear" w:color="auto" w:fill="FFFFFF"/>
            <w:vAlign w:val="center"/>
          </w:tcPr>
          <w:p w:rsidR="000820E8" w:rsidRPr="00E33274" w:rsidRDefault="000820E8" w:rsidP="00380DD3">
            <w:pPr>
              <w:pBdr>
                <w:left w:val="single" w:sz="4" w:space="1" w:color="auto"/>
                <w:bar w:val="single" w:sz="4" w:color="auto"/>
              </w:pBdr>
              <w:rPr>
                <w:b/>
                <w:sz w:val="20"/>
                <w:szCs w:val="20"/>
                <w:lang w:val="en-GB"/>
              </w:rPr>
            </w:pPr>
            <w:r w:rsidRPr="00E33274">
              <w:rPr>
                <w:b/>
                <w:sz w:val="20"/>
                <w:szCs w:val="20"/>
                <w:lang w:val="en-GB"/>
              </w:rPr>
              <w:t xml:space="preserve">Chronic disease </w:t>
            </w:r>
            <w:r w:rsidRPr="00E33274">
              <w:rPr>
                <w:b/>
                <w:sz w:val="20"/>
                <w:szCs w:val="20"/>
                <w:vertAlign w:val="superscript"/>
                <w:lang w:val="en-GB"/>
              </w:rPr>
              <w:t>¶</w:t>
            </w:r>
          </w:p>
        </w:tc>
        <w:tc>
          <w:tcPr>
            <w:tcW w:w="1787" w:type="dxa"/>
            <w:gridSpan w:val="2"/>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c>
          <w:tcPr>
            <w:tcW w:w="1787" w:type="dxa"/>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c>
          <w:tcPr>
            <w:tcW w:w="1787" w:type="dxa"/>
            <w:gridSpan w:val="2"/>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c>
          <w:tcPr>
            <w:tcW w:w="1788" w:type="dxa"/>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r>
      <w:tr w:rsidR="00E33274" w:rsidRPr="00E33274" w:rsidTr="00BE61B6">
        <w:trPr>
          <w:trHeight w:val="23"/>
        </w:trPr>
        <w:tc>
          <w:tcPr>
            <w:tcW w:w="1787" w:type="dxa"/>
            <w:shd w:val="clear" w:color="auto" w:fill="FFFFFF"/>
            <w:vAlign w:val="center"/>
          </w:tcPr>
          <w:p w:rsidR="000820E8" w:rsidRPr="00E33274" w:rsidRDefault="000820E8" w:rsidP="00380DD3">
            <w:pPr>
              <w:pBdr>
                <w:left w:val="single" w:sz="4" w:space="1" w:color="auto"/>
                <w:bar w:val="single" w:sz="4" w:color="auto"/>
              </w:pBdr>
              <w:rPr>
                <w:sz w:val="20"/>
                <w:szCs w:val="20"/>
                <w:lang w:val="en-GB"/>
              </w:rPr>
            </w:pPr>
            <w:r w:rsidRPr="00E33274">
              <w:rPr>
                <w:sz w:val="20"/>
                <w:szCs w:val="20"/>
                <w:lang w:val="en-GB"/>
              </w:rPr>
              <w:t>No</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37.63</w:t>
            </w:r>
          </w:p>
        </w:tc>
        <w:tc>
          <w:tcPr>
            <w:tcW w:w="1787"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 xml:space="preserve">(34.99, 40.26) </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1</w:t>
            </w:r>
          </w:p>
        </w:tc>
        <w:tc>
          <w:tcPr>
            <w:tcW w:w="1788"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r>
      <w:tr w:rsidR="00E33274" w:rsidRPr="00E33274" w:rsidTr="00BE61B6">
        <w:trPr>
          <w:trHeight w:val="23"/>
        </w:trPr>
        <w:tc>
          <w:tcPr>
            <w:tcW w:w="1787" w:type="dxa"/>
            <w:shd w:val="clear" w:color="auto" w:fill="FFFFFF"/>
            <w:vAlign w:val="center"/>
          </w:tcPr>
          <w:p w:rsidR="000820E8" w:rsidRPr="00E33274" w:rsidRDefault="000820E8" w:rsidP="00380DD3">
            <w:pPr>
              <w:pBdr>
                <w:left w:val="single" w:sz="4" w:space="1" w:color="auto"/>
                <w:bar w:val="single" w:sz="4" w:color="auto"/>
              </w:pBdr>
              <w:rPr>
                <w:sz w:val="20"/>
                <w:szCs w:val="20"/>
                <w:lang w:val="en-GB"/>
              </w:rPr>
            </w:pPr>
            <w:r w:rsidRPr="00E33274">
              <w:rPr>
                <w:sz w:val="20"/>
                <w:szCs w:val="20"/>
                <w:lang w:val="en-GB"/>
              </w:rPr>
              <w:t>Yes</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48.28</w:t>
            </w:r>
          </w:p>
        </w:tc>
        <w:tc>
          <w:tcPr>
            <w:tcW w:w="1787"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(44.72, 51.83)</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b/>
                <w:sz w:val="20"/>
                <w:szCs w:val="20"/>
                <w:lang w:val="en-GB"/>
              </w:rPr>
            </w:pPr>
            <w:r w:rsidRPr="00E33274">
              <w:rPr>
                <w:b/>
                <w:sz w:val="20"/>
                <w:szCs w:val="20"/>
                <w:lang w:val="en-GB"/>
              </w:rPr>
              <w:t>1.28</w:t>
            </w:r>
          </w:p>
        </w:tc>
        <w:tc>
          <w:tcPr>
            <w:tcW w:w="1788" w:type="dxa"/>
            <w:shd w:val="clear" w:color="auto" w:fill="FFFFFF"/>
          </w:tcPr>
          <w:p w:rsidR="000820E8" w:rsidRPr="00E33274" w:rsidRDefault="000820E8" w:rsidP="00380DD3">
            <w:pPr>
              <w:pBdr>
                <w:left w:val="single" w:sz="4" w:space="1" w:color="auto"/>
                <w:bar w:val="single" w:sz="4" w:color="auto"/>
              </w:pBdr>
              <w:jc w:val="center"/>
              <w:rPr>
                <w:b/>
                <w:sz w:val="20"/>
                <w:szCs w:val="20"/>
                <w:lang w:val="en-GB"/>
              </w:rPr>
            </w:pPr>
            <w:r w:rsidRPr="00E33274">
              <w:rPr>
                <w:b/>
                <w:sz w:val="20"/>
                <w:szCs w:val="20"/>
                <w:lang w:val="en-GB"/>
              </w:rPr>
              <w:t>(1.13, 1.44)</w:t>
            </w:r>
          </w:p>
        </w:tc>
      </w:tr>
      <w:tr w:rsidR="00E33274" w:rsidRPr="00E33274" w:rsidTr="00BE61B6">
        <w:trPr>
          <w:trHeight w:val="23"/>
        </w:trPr>
        <w:tc>
          <w:tcPr>
            <w:tcW w:w="1787" w:type="dxa"/>
            <w:tcBorders>
              <w:bottom w:val="single" w:sz="4" w:space="0" w:color="auto"/>
            </w:tcBorders>
            <w:shd w:val="clear" w:color="auto" w:fill="FFFFFF"/>
            <w:vAlign w:val="center"/>
          </w:tcPr>
          <w:p w:rsidR="000820E8" w:rsidRPr="00E33274" w:rsidRDefault="000820E8" w:rsidP="00380DD3">
            <w:pPr>
              <w:pBdr>
                <w:left w:val="single" w:sz="4" w:space="1" w:color="auto"/>
                <w:bar w:val="single" w:sz="4" w:color="auto"/>
              </w:pBdr>
              <w:rPr>
                <w:sz w:val="20"/>
                <w:szCs w:val="20"/>
                <w:lang w:val="en-GB"/>
              </w:rPr>
            </w:pPr>
            <w:r w:rsidRPr="00E33274">
              <w:rPr>
                <w:sz w:val="20"/>
                <w:szCs w:val="20"/>
                <w:lang w:val="en-GB"/>
              </w:rPr>
              <w:t>Unspecified</w:t>
            </w:r>
          </w:p>
        </w:tc>
        <w:tc>
          <w:tcPr>
            <w:tcW w:w="1787" w:type="dxa"/>
            <w:gridSpan w:val="2"/>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26.45</w:t>
            </w:r>
          </w:p>
        </w:tc>
        <w:tc>
          <w:tcPr>
            <w:tcW w:w="1787" w:type="dxa"/>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(3.34, 49.55)</w:t>
            </w:r>
          </w:p>
        </w:tc>
        <w:tc>
          <w:tcPr>
            <w:tcW w:w="1787" w:type="dxa"/>
            <w:gridSpan w:val="2"/>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0.70</w:t>
            </w:r>
          </w:p>
        </w:tc>
        <w:tc>
          <w:tcPr>
            <w:tcW w:w="1788" w:type="dxa"/>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(0.29, 1.69)</w:t>
            </w:r>
          </w:p>
        </w:tc>
      </w:tr>
      <w:tr w:rsidR="00E33274" w:rsidRPr="00E33274" w:rsidTr="00BE61B6">
        <w:trPr>
          <w:trHeight w:val="23"/>
        </w:trPr>
        <w:tc>
          <w:tcPr>
            <w:tcW w:w="1787" w:type="dxa"/>
            <w:tcBorders>
              <w:top w:val="single" w:sz="4" w:space="0" w:color="auto"/>
            </w:tcBorders>
            <w:shd w:val="clear" w:color="auto" w:fill="FFFFFF"/>
          </w:tcPr>
          <w:p w:rsidR="000820E8" w:rsidRPr="00E33274" w:rsidRDefault="000820E8" w:rsidP="00380DD3">
            <w:pPr>
              <w:pBdr>
                <w:left w:val="single" w:sz="4" w:space="1" w:color="auto"/>
                <w:bar w:val="single" w:sz="4" w:color="auto"/>
              </w:pBdr>
              <w:rPr>
                <w:b/>
                <w:sz w:val="20"/>
                <w:szCs w:val="20"/>
                <w:lang w:val="en-GB"/>
              </w:rPr>
            </w:pPr>
            <w:r w:rsidRPr="00E33274">
              <w:rPr>
                <w:b/>
                <w:sz w:val="20"/>
                <w:szCs w:val="20"/>
                <w:lang w:val="en-GB"/>
              </w:rPr>
              <w:t>Occupation*</w:t>
            </w:r>
          </w:p>
        </w:tc>
        <w:tc>
          <w:tcPr>
            <w:tcW w:w="1787" w:type="dxa"/>
            <w:gridSpan w:val="2"/>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c>
          <w:tcPr>
            <w:tcW w:w="1787" w:type="dxa"/>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c>
          <w:tcPr>
            <w:tcW w:w="1787" w:type="dxa"/>
            <w:gridSpan w:val="2"/>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c>
          <w:tcPr>
            <w:tcW w:w="1788" w:type="dxa"/>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r>
      <w:tr w:rsidR="00E33274" w:rsidRPr="00E33274" w:rsidTr="00BE61B6">
        <w:trPr>
          <w:trHeight w:val="231"/>
        </w:trPr>
        <w:tc>
          <w:tcPr>
            <w:tcW w:w="1787" w:type="dxa"/>
            <w:shd w:val="clear" w:color="auto" w:fill="FFFFFF"/>
            <w:vAlign w:val="center"/>
          </w:tcPr>
          <w:p w:rsidR="000820E8" w:rsidRPr="00E33274" w:rsidRDefault="000820E8" w:rsidP="00380DD3">
            <w:pPr>
              <w:pBdr>
                <w:left w:val="single" w:sz="4" w:space="1" w:color="auto"/>
                <w:bar w:val="single" w:sz="4" w:color="auto"/>
              </w:pBdr>
              <w:rPr>
                <w:sz w:val="20"/>
                <w:szCs w:val="20"/>
                <w:lang w:val="en-GB"/>
              </w:rPr>
            </w:pPr>
            <w:r w:rsidRPr="00E33274">
              <w:rPr>
                <w:sz w:val="20"/>
                <w:szCs w:val="20"/>
                <w:lang w:val="en-GB"/>
              </w:rPr>
              <w:t>Yes</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32.94</w:t>
            </w:r>
          </w:p>
        </w:tc>
        <w:tc>
          <w:tcPr>
            <w:tcW w:w="1787"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(29.92, 35.96)</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1</w:t>
            </w:r>
          </w:p>
        </w:tc>
        <w:tc>
          <w:tcPr>
            <w:tcW w:w="1788"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r>
      <w:tr w:rsidR="00E33274" w:rsidRPr="00E33274" w:rsidTr="00BE61B6">
        <w:trPr>
          <w:trHeight w:val="23"/>
        </w:trPr>
        <w:tc>
          <w:tcPr>
            <w:tcW w:w="1787" w:type="dxa"/>
            <w:tcBorders>
              <w:bottom w:val="single" w:sz="4" w:space="0" w:color="auto"/>
            </w:tcBorders>
            <w:shd w:val="clear" w:color="auto" w:fill="FFFFFF"/>
            <w:vAlign w:val="center"/>
          </w:tcPr>
          <w:p w:rsidR="000820E8" w:rsidRPr="00E33274" w:rsidRDefault="000820E8" w:rsidP="00380DD3">
            <w:pPr>
              <w:pBdr>
                <w:left w:val="single" w:sz="4" w:space="1" w:color="auto"/>
                <w:bar w:val="single" w:sz="4" w:color="auto"/>
              </w:pBdr>
              <w:rPr>
                <w:sz w:val="20"/>
                <w:szCs w:val="20"/>
                <w:lang w:val="en-GB"/>
              </w:rPr>
            </w:pPr>
            <w:r w:rsidRPr="00E33274">
              <w:rPr>
                <w:sz w:val="20"/>
                <w:szCs w:val="20"/>
                <w:lang w:val="en-GB"/>
              </w:rPr>
              <w:t>No</w:t>
            </w:r>
          </w:p>
        </w:tc>
        <w:tc>
          <w:tcPr>
            <w:tcW w:w="1787" w:type="dxa"/>
            <w:gridSpan w:val="2"/>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48.81</w:t>
            </w:r>
          </w:p>
        </w:tc>
        <w:tc>
          <w:tcPr>
            <w:tcW w:w="1787" w:type="dxa"/>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(45.80, 51.81)</w:t>
            </w:r>
          </w:p>
        </w:tc>
        <w:tc>
          <w:tcPr>
            <w:tcW w:w="1787" w:type="dxa"/>
            <w:gridSpan w:val="2"/>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b/>
                <w:sz w:val="20"/>
                <w:szCs w:val="20"/>
                <w:lang w:val="en-GB"/>
              </w:rPr>
            </w:pPr>
            <w:r w:rsidRPr="00E33274">
              <w:rPr>
                <w:b/>
                <w:sz w:val="20"/>
                <w:szCs w:val="20"/>
                <w:lang w:val="en-GB"/>
              </w:rPr>
              <w:t>1.48</w:t>
            </w:r>
          </w:p>
        </w:tc>
        <w:tc>
          <w:tcPr>
            <w:tcW w:w="1788" w:type="dxa"/>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b/>
                <w:sz w:val="20"/>
                <w:szCs w:val="20"/>
                <w:lang w:val="en-GB"/>
              </w:rPr>
            </w:pPr>
            <w:r w:rsidRPr="00E33274">
              <w:rPr>
                <w:b/>
                <w:sz w:val="20"/>
                <w:szCs w:val="20"/>
                <w:lang w:val="en-GB"/>
              </w:rPr>
              <w:t>(1.30, 1.69)</w:t>
            </w:r>
          </w:p>
        </w:tc>
      </w:tr>
      <w:tr w:rsidR="00E33274" w:rsidRPr="00E33274" w:rsidTr="00BE61B6">
        <w:trPr>
          <w:trHeight w:val="23"/>
        </w:trPr>
        <w:tc>
          <w:tcPr>
            <w:tcW w:w="1787" w:type="dxa"/>
            <w:tcBorders>
              <w:top w:val="single" w:sz="4" w:space="0" w:color="auto"/>
            </w:tcBorders>
            <w:shd w:val="clear" w:color="auto" w:fill="FFFFFF"/>
            <w:vAlign w:val="center"/>
          </w:tcPr>
          <w:p w:rsidR="000820E8" w:rsidRPr="00E33274" w:rsidRDefault="000820E8" w:rsidP="00380DD3">
            <w:pPr>
              <w:pBdr>
                <w:left w:val="single" w:sz="4" w:space="1" w:color="auto"/>
                <w:bar w:val="single" w:sz="4" w:color="auto"/>
              </w:pBdr>
              <w:rPr>
                <w:b/>
                <w:sz w:val="20"/>
                <w:szCs w:val="20"/>
                <w:lang w:val="en-GB"/>
              </w:rPr>
            </w:pPr>
            <w:r w:rsidRPr="00E33274">
              <w:rPr>
                <w:b/>
                <w:sz w:val="20"/>
                <w:szCs w:val="20"/>
                <w:lang w:val="en-GB"/>
              </w:rPr>
              <w:t>Body mass index</w:t>
            </w:r>
          </w:p>
        </w:tc>
        <w:tc>
          <w:tcPr>
            <w:tcW w:w="1787" w:type="dxa"/>
            <w:gridSpan w:val="2"/>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c>
          <w:tcPr>
            <w:tcW w:w="1787" w:type="dxa"/>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c>
          <w:tcPr>
            <w:tcW w:w="1787" w:type="dxa"/>
            <w:gridSpan w:val="2"/>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c>
          <w:tcPr>
            <w:tcW w:w="1788" w:type="dxa"/>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r>
      <w:tr w:rsidR="00E33274" w:rsidRPr="00E33274" w:rsidTr="00BE61B6">
        <w:trPr>
          <w:trHeight w:val="23"/>
        </w:trPr>
        <w:tc>
          <w:tcPr>
            <w:tcW w:w="1787" w:type="dxa"/>
            <w:shd w:val="clear" w:color="auto" w:fill="FFFFFF"/>
            <w:vAlign w:val="center"/>
          </w:tcPr>
          <w:p w:rsidR="000820E8" w:rsidRPr="00E33274" w:rsidRDefault="000820E8" w:rsidP="00380DD3">
            <w:pPr>
              <w:pBdr>
                <w:left w:val="single" w:sz="4" w:space="1" w:color="auto"/>
                <w:bar w:val="single" w:sz="4" w:color="auto"/>
              </w:pBdr>
              <w:rPr>
                <w:sz w:val="20"/>
                <w:szCs w:val="20"/>
                <w:lang w:val="en-GB"/>
              </w:rPr>
            </w:pPr>
            <w:r w:rsidRPr="00E33274">
              <w:rPr>
                <w:sz w:val="20"/>
                <w:szCs w:val="20"/>
                <w:lang w:val="en-GB"/>
              </w:rPr>
              <w:t>&lt; 25 kg/m</w:t>
            </w:r>
            <w:r w:rsidRPr="00E33274">
              <w:rPr>
                <w:sz w:val="20"/>
                <w:szCs w:val="20"/>
                <w:vertAlign w:val="superscript"/>
                <w:lang w:val="en-GB"/>
              </w:rPr>
              <w:t>2</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37.27</w:t>
            </w:r>
          </w:p>
        </w:tc>
        <w:tc>
          <w:tcPr>
            <w:tcW w:w="1787"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(34.60, 39.94)</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1</w:t>
            </w:r>
          </w:p>
        </w:tc>
        <w:tc>
          <w:tcPr>
            <w:tcW w:w="1788"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r>
      <w:tr w:rsidR="00E33274" w:rsidRPr="00E33274" w:rsidTr="00BE61B6">
        <w:trPr>
          <w:trHeight w:val="23"/>
        </w:trPr>
        <w:tc>
          <w:tcPr>
            <w:tcW w:w="1787" w:type="dxa"/>
            <w:shd w:val="clear" w:color="auto" w:fill="FFFFFF"/>
            <w:vAlign w:val="center"/>
          </w:tcPr>
          <w:p w:rsidR="000820E8" w:rsidRPr="00E33274" w:rsidRDefault="000820E8" w:rsidP="00380DD3">
            <w:pPr>
              <w:pBdr>
                <w:left w:val="single" w:sz="4" w:space="1" w:color="auto"/>
                <w:bar w:val="single" w:sz="4" w:color="auto"/>
              </w:pBdr>
              <w:rPr>
                <w:sz w:val="20"/>
                <w:szCs w:val="20"/>
                <w:lang w:val="en-GB"/>
              </w:rPr>
            </w:pPr>
            <w:r w:rsidRPr="00E33274">
              <w:rPr>
                <w:sz w:val="20"/>
                <w:szCs w:val="20"/>
                <w:lang w:val="en-GB"/>
              </w:rPr>
              <w:t>25 to 29.9 kg/m</w:t>
            </w:r>
            <w:r w:rsidRPr="00E33274">
              <w:rPr>
                <w:sz w:val="20"/>
                <w:szCs w:val="20"/>
                <w:vertAlign w:val="superscript"/>
                <w:lang w:val="en-GB"/>
              </w:rPr>
              <w:t>2</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43.92</w:t>
            </w:r>
          </w:p>
        </w:tc>
        <w:tc>
          <w:tcPr>
            <w:tcW w:w="1787"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(39.96, 47.88)</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b/>
                <w:sz w:val="20"/>
                <w:szCs w:val="20"/>
                <w:lang w:val="en-GB"/>
              </w:rPr>
            </w:pPr>
            <w:r w:rsidRPr="00E33274">
              <w:rPr>
                <w:b/>
                <w:sz w:val="20"/>
                <w:szCs w:val="20"/>
                <w:lang w:val="en-GB"/>
              </w:rPr>
              <w:t>1.16</w:t>
            </w:r>
          </w:p>
        </w:tc>
        <w:tc>
          <w:tcPr>
            <w:tcW w:w="1788" w:type="dxa"/>
            <w:shd w:val="clear" w:color="auto" w:fill="FFFFFF"/>
          </w:tcPr>
          <w:p w:rsidR="000820E8" w:rsidRPr="00E33274" w:rsidRDefault="000820E8" w:rsidP="00380DD3">
            <w:pPr>
              <w:pBdr>
                <w:left w:val="single" w:sz="4" w:space="1" w:color="auto"/>
                <w:bar w:val="single" w:sz="4" w:color="auto"/>
              </w:pBdr>
              <w:jc w:val="center"/>
              <w:rPr>
                <w:b/>
                <w:sz w:val="20"/>
                <w:szCs w:val="20"/>
                <w:lang w:val="en-GB"/>
              </w:rPr>
            </w:pPr>
            <w:r w:rsidRPr="00E33274">
              <w:rPr>
                <w:b/>
                <w:sz w:val="20"/>
                <w:szCs w:val="20"/>
                <w:lang w:val="en-GB"/>
              </w:rPr>
              <w:t>(1.01, 1.34)</w:t>
            </w:r>
          </w:p>
        </w:tc>
      </w:tr>
      <w:tr w:rsidR="00E33274" w:rsidRPr="00E33274" w:rsidTr="00BE61B6">
        <w:trPr>
          <w:trHeight w:val="23"/>
        </w:trPr>
        <w:tc>
          <w:tcPr>
            <w:tcW w:w="1787" w:type="dxa"/>
            <w:tcBorders>
              <w:bottom w:val="single" w:sz="4" w:space="0" w:color="auto"/>
            </w:tcBorders>
            <w:shd w:val="clear" w:color="auto" w:fill="FFFFFF"/>
            <w:vAlign w:val="center"/>
          </w:tcPr>
          <w:p w:rsidR="000820E8" w:rsidRPr="00E33274" w:rsidRDefault="000820E8" w:rsidP="00380DD3">
            <w:pPr>
              <w:pBdr>
                <w:left w:val="single" w:sz="4" w:space="1" w:color="auto"/>
                <w:bar w:val="single" w:sz="4" w:color="auto"/>
              </w:pBdr>
              <w:rPr>
                <w:sz w:val="20"/>
                <w:szCs w:val="20"/>
                <w:lang w:val="en-GB"/>
              </w:rPr>
            </w:pPr>
            <w:r w:rsidRPr="00E33274">
              <w:rPr>
                <w:sz w:val="20"/>
                <w:szCs w:val="20"/>
                <w:lang w:val="en-GB"/>
              </w:rPr>
              <w:t>≥30 kg/m</w:t>
            </w:r>
            <w:r w:rsidRPr="00E33274">
              <w:rPr>
                <w:sz w:val="20"/>
                <w:szCs w:val="20"/>
                <w:vertAlign w:val="superscript"/>
                <w:lang w:val="en-GB"/>
              </w:rPr>
              <w:t>2</w:t>
            </w:r>
          </w:p>
        </w:tc>
        <w:tc>
          <w:tcPr>
            <w:tcW w:w="1787" w:type="dxa"/>
            <w:gridSpan w:val="2"/>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54.62</w:t>
            </w:r>
          </w:p>
        </w:tc>
        <w:tc>
          <w:tcPr>
            <w:tcW w:w="1787" w:type="dxa"/>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(47.44, 61.79)</w:t>
            </w:r>
          </w:p>
        </w:tc>
        <w:tc>
          <w:tcPr>
            <w:tcW w:w="1787" w:type="dxa"/>
            <w:gridSpan w:val="2"/>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b/>
                <w:sz w:val="20"/>
                <w:szCs w:val="20"/>
                <w:lang w:val="en-GB"/>
              </w:rPr>
            </w:pPr>
            <w:r w:rsidRPr="00E33274">
              <w:rPr>
                <w:b/>
                <w:sz w:val="20"/>
                <w:szCs w:val="20"/>
                <w:lang w:val="en-GB"/>
              </w:rPr>
              <w:t>1.45</w:t>
            </w:r>
          </w:p>
        </w:tc>
        <w:tc>
          <w:tcPr>
            <w:tcW w:w="1788" w:type="dxa"/>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b/>
                <w:sz w:val="20"/>
                <w:szCs w:val="20"/>
                <w:lang w:val="en-GB"/>
              </w:rPr>
            </w:pPr>
            <w:r w:rsidRPr="00E33274">
              <w:rPr>
                <w:b/>
                <w:sz w:val="20"/>
                <w:szCs w:val="20"/>
                <w:lang w:val="en-GB"/>
              </w:rPr>
              <w:t>(1.21, 1.74)</w:t>
            </w:r>
          </w:p>
        </w:tc>
      </w:tr>
      <w:tr w:rsidR="00E33274" w:rsidRPr="00E33274" w:rsidTr="00BE61B6">
        <w:trPr>
          <w:trHeight w:val="23"/>
        </w:trPr>
        <w:tc>
          <w:tcPr>
            <w:tcW w:w="1787" w:type="dxa"/>
            <w:tcBorders>
              <w:top w:val="single" w:sz="4" w:space="0" w:color="auto"/>
            </w:tcBorders>
            <w:shd w:val="clear" w:color="auto" w:fill="FFFFFF"/>
          </w:tcPr>
          <w:p w:rsidR="000820E8" w:rsidRPr="00E33274" w:rsidRDefault="000820E8" w:rsidP="00380DD3">
            <w:pPr>
              <w:pBdr>
                <w:left w:val="single" w:sz="4" w:space="1" w:color="auto"/>
                <w:bar w:val="single" w:sz="4" w:color="auto"/>
              </w:pBdr>
              <w:autoSpaceDE w:val="0"/>
              <w:autoSpaceDN w:val="0"/>
              <w:adjustRightInd w:val="0"/>
              <w:rPr>
                <w:b/>
                <w:sz w:val="20"/>
                <w:szCs w:val="20"/>
                <w:lang w:val="en-GB"/>
              </w:rPr>
            </w:pPr>
            <w:r w:rsidRPr="00E33274">
              <w:rPr>
                <w:b/>
                <w:sz w:val="20"/>
                <w:szCs w:val="20"/>
                <w:lang w:val="en-GB"/>
              </w:rPr>
              <w:t>Knowledge score**</w:t>
            </w:r>
          </w:p>
        </w:tc>
        <w:tc>
          <w:tcPr>
            <w:tcW w:w="1787" w:type="dxa"/>
            <w:gridSpan w:val="2"/>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c>
          <w:tcPr>
            <w:tcW w:w="1787" w:type="dxa"/>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c>
          <w:tcPr>
            <w:tcW w:w="1787" w:type="dxa"/>
            <w:gridSpan w:val="2"/>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c>
          <w:tcPr>
            <w:tcW w:w="1788" w:type="dxa"/>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r>
      <w:tr w:rsidR="00E33274" w:rsidRPr="00E33274" w:rsidTr="00BE61B6">
        <w:trPr>
          <w:trHeight w:val="23"/>
        </w:trPr>
        <w:tc>
          <w:tcPr>
            <w:tcW w:w="1787" w:type="dxa"/>
            <w:shd w:val="clear" w:color="auto" w:fill="FFFFFF"/>
          </w:tcPr>
          <w:p w:rsidR="000820E8" w:rsidRPr="00E33274" w:rsidRDefault="000820E8" w:rsidP="00380DD3">
            <w:pPr>
              <w:pBdr>
                <w:left w:val="single" w:sz="4" w:space="1" w:color="auto"/>
                <w:bar w:val="single" w:sz="4" w:color="auto"/>
              </w:pBdr>
              <w:autoSpaceDE w:val="0"/>
              <w:autoSpaceDN w:val="0"/>
              <w:adjustRightInd w:val="0"/>
              <w:rPr>
                <w:b/>
                <w:sz w:val="20"/>
                <w:szCs w:val="20"/>
                <w:lang w:val="en-GB"/>
              </w:rPr>
            </w:pPr>
            <w:r w:rsidRPr="00E33274">
              <w:rPr>
                <w:sz w:val="20"/>
                <w:szCs w:val="20"/>
                <w:lang w:val="en-GB"/>
              </w:rPr>
              <w:t>Four good answers</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32.94</w:t>
            </w:r>
          </w:p>
        </w:tc>
        <w:tc>
          <w:tcPr>
            <w:tcW w:w="1787"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(28.54, 37.33)</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1</w:t>
            </w:r>
          </w:p>
        </w:tc>
        <w:tc>
          <w:tcPr>
            <w:tcW w:w="1788"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r>
      <w:tr w:rsidR="00E33274" w:rsidRPr="00E33274" w:rsidTr="00BE61B6">
        <w:trPr>
          <w:trHeight w:val="23"/>
        </w:trPr>
        <w:tc>
          <w:tcPr>
            <w:tcW w:w="1787" w:type="dxa"/>
            <w:shd w:val="clear" w:color="auto" w:fill="FFFFFF"/>
          </w:tcPr>
          <w:p w:rsidR="000820E8" w:rsidRPr="00E33274" w:rsidRDefault="000820E8" w:rsidP="00380DD3">
            <w:pPr>
              <w:pBdr>
                <w:left w:val="single" w:sz="4" w:space="1" w:color="auto"/>
                <w:bar w:val="single" w:sz="4" w:color="auto"/>
              </w:pBdr>
              <w:autoSpaceDE w:val="0"/>
              <w:autoSpaceDN w:val="0"/>
              <w:adjustRightInd w:val="0"/>
              <w:rPr>
                <w:b/>
                <w:sz w:val="20"/>
                <w:szCs w:val="20"/>
                <w:lang w:val="en-GB"/>
              </w:rPr>
            </w:pPr>
            <w:r w:rsidRPr="00E33274">
              <w:rPr>
                <w:sz w:val="20"/>
                <w:szCs w:val="20"/>
                <w:lang w:val="en-GB"/>
              </w:rPr>
              <w:t>Three good answers</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38.01</w:t>
            </w:r>
          </w:p>
        </w:tc>
        <w:tc>
          <w:tcPr>
            <w:tcW w:w="1787"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(34.12, 41.90)</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1.15</w:t>
            </w:r>
          </w:p>
        </w:tc>
        <w:tc>
          <w:tcPr>
            <w:tcW w:w="1788"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(0.94, 1.40)</w:t>
            </w:r>
          </w:p>
        </w:tc>
      </w:tr>
      <w:tr w:rsidR="00E33274" w:rsidRPr="00E33274" w:rsidTr="00BE61B6">
        <w:trPr>
          <w:trHeight w:val="23"/>
        </w:trPr>
        <w:tc>
          <w:tcPr>
            <w:tcW w:w="1787" w:type="dxa"/>
            <w:shd w:val="clear" w:color="auto" w:fill="FFFFFF"/>
          </w:tcPr>
          <w:p w:rsidR="000820E8" w:rsidRPr="00E33274" w:rsidRDefault="000820E8" w:rsidP="00380DD3">
            <w:pPr>
              <w:pBdr>
                <w:left w:val="single" w:sz="4" w:space="1" w:color="auto"/>
                <w:bar w:val="single" w:sz="4" w:color="auto"/>
              </w:pBdr>
              <w:autoSpaceDE w:val="0"/>
              <w:autoSpaceDN w:val="0"/>
              <w:adjustRightInd w:val="0"/>
              <w:rPr>
                <w:b/>
                <w:sz w:val="20"/>
                <w:szCs w:val="20"/>
                <w:lang w:val="en-GB"/>
              </w:rPr>
            </w:pPr>
            <w:r w:rsidRPr="00E33274">
              <w:rPr>
                <w:sz w:val="20"/>
                <w:szCs w:val="20"/>
                <w:lang w:val="en-GB"/>
              </w:rPr>
              <w:t>Two good answers</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39.53</w:t>
            </w:r>
          </w:p>
        </w:tc>
        <w:tc>
          <w:tcPr>
            <w:tcW w:w="1787"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(34.78, 44.27)</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1.20</w:t>
            </w:r>
          </w:p>
        </w:tc>
        <w:tc>
          <w:tcPr>
            <w:tcW w:w="1788"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(0.97, 1.48)</w:t>
            </w:r>
          </w:p>
        </w:tc>
      </w:tr>
      <w:tr w:rsidR="00E33274" w:rsidRPr="00E33274" w:rsidTr="00BE61B6">
        <w:trPr>
          <w:trHeight w:val="23"/>
        </w:trPr>
        <w:tc>
          <w:tcPr>
            <w:tcW w:w="1787" w:type="dxa"/>
            <w:shd w:val="clear" w:color="auto" w:fill="FFFFFF"/>
          </w:tcPr>
          <w:p w:rsidR="000820E8" w:rsidRPr="00E33274" w:rsidRDefault="000820E8" w:rsidP="00380DD3">
            <w:pPr>
              <w:pBdr>
                <w:left w:val="single" w:sz="4" w:space="1" w:color="auto"/>
                <w:bar w:val="single" w:sz="4" w:color="auto"/>
              </w:pBdr>
              <w:autoSpaceDE w:val="0"/>
              <w:autoSpaceDN w:val="0"/>
              <w:adjustRightInd w:val="0"/>
              <w:rPr>
                <w:b/>
                <w:sz w:val="20"/>
                <w:szCs w:val="20"/>
                <w:lang w:val="en-GB"/>
              </w:rPr>
            </w:pPr>
            <w:r w:rsidRPr="00E33274">
              <w:rPr>
                <w:sz w:val="20"/>
                <w:szCs w:val="20"/>
                <w:lang w:val="en-GB"/>
              </w:rPr>
              <w:t>One good answer</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49.26</w:t>
            </w:r>
          </w:p>
        </w:tc>
        <w:tc>
          <w:tcPr>
            <w:tcW w:w="1787"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(43.26, 55.26)</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b/>
                <w:sz w:val="20"/>
                <w:szCs w:val="20"/>
                <w:lang w:val="en-GB"/>
              </w:rPr>
            </w:pPr>
            <w:r w:rsidRPr="00E33274">
              <w:rPr>
                <w:b/>
                <w:sz w:val="20"/>
                <w:szCs w:val="20"/>
                <w:lang w:val="en-GB"/>
              </w:rPr>
              <w:t>1.50</w:t>
            </w:r>
          </w:p>
        </w:tc>
        <w:tc>
          <w:tcPr>
            <w:tcW w:w="1788" w:type="dxa"/>
            <w:shd w:val="clear" w:color="auto" w:fill="FFFFFF"/>
          </w:tcPr>
          <w:p w:rsidR="000820E8" w:rsidRPr="00E33274" w:rsidRDefault="000820E8" w:rsidP="00380DD3">
            <w:pPr>
              <w:pBdr>
                <w:left w:val="single" w:sz="4" w:space="1" w:color="auto"/>
                <w:bar w:val="single" w:sz="4" w:color="auto"/>
              </w:pBdr>
              <w:jc w:val="center"/>
              <w:rPr>
                <w:b/>
                <w:sz w:val="20"/>
                <w:szCs w:val="20"/>
                <w:lang w:val="en-GB"/>
              </w:rPr>
            </w:pPr>
            <w:r w:rsidRPr="00E33274">
              <w:rPr>
                <w:b/>
                <w:sz w:val="20"/>
                <w:szCs w:val="20"/>
                <w:lang w:val="en-GB"/>
              </w:rPr>
              <w:t>(1.20, 1.85)</w:t>
            </w:r>
          </w:p>
        </w:tc>
      </w:tr>
      <w:tr w:rsidR="00E33274" w:rsidRPr="00E33274" w:rsidTr="00BE61B6">
        <w:trPr>
          <w:trHeight w:val="23"/>
        </w:trPr>
        <w:tc>
          <w:tcPr>
            <w:tcW w:w="1787" w:type="dxa"/>
            <w:tcBorders>
              <w:bottom w:val="single" w:sz="4" w:space="0" w:color="auto"/>
            </w:tcBorders>
            <w:shd w:val="clear" w:color="auto" w:fill="FFFFFF"/>
          </w:tcPr>
          <w:p w:rsidR="000820E8" w:rsidRPr="00E33274" w:rsidRDefault="000820E8" w:rsidP="00380DD3">
            <w:pPr>
              <w:pBdr>
                <w:left w:val="single" w:sz="4" w:space="1" w:color="auto"/>
                <w:bar w:val="single" w:sz="4" w:color="auto"/>
              </w:pBdr>
              <w:autoSpaceDE w:val="0"/>
              <w:autoSpaceDN w:val="0"/>
              <w:adjustRightInd w:val="0"/>
              <w:rPr>
                <w:sz w:val="20"/>
                <w:szCs w:val="20"/>
                <w:lang w:val="en-GB"/>
              </w:rPr>
            </w:pPr>
            <w:r w:rsidRPr="00E33274">
              <w:rPr>
                <w:sz w:val="20"/>
                <w:szCs w:val="20"/>
                <w:lang w:val="en-GB"/>
              </w:rPr>
              <w:t>Zero good answer</w:t>
            </w:r>
          </w:p>
        </w:tc>
        <w:tc>
          <w:tcPr>
            <w:tcW w:w="1787" w:type="dxa"/>
            <w:gridSpan w:val="2"/>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55.85</w:t>
            </w:r>
          </w:p>
        </w:tc>
        <w:tc>
          <w:tcPr>
            <w:tcW w:w="1787" w:type="dxa"/>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(49.37, 62.32)</w:t>
            </w:r>
          </w:p>
        </w:tc>
        <w:tc>
          <w:tcPr>
            <w:tcW w:w="1787" w:type="dxa"/>
            <w:gridSpan w:val="2"/>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b/>
                <w:sz w:val="20"/>
                <w:szCs w:val="20"/>
                <w:lang w:val="en-GB"/>
              </w:rPr>
            </w:pPr>
            <w:r w:rsidRPr="00E33274">
              <w:rPr>
                <w:b/>
                <w:sz w:val="20"/>
                <w:szCs w:val="20"/>
                <w:lang w:val="en-GB"/>
              </w:rPr>
              <w:t>1.70</w:t>
            </w:r>
          </w:p>
        </w:tc>
        <w:tc>
          <w:tcPr>
            <w:tcW w:w="1788" w:type="dxa"/>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b/>
                <w:sz w:val="20"/>
                <w:szCs w:val="20"/>
                <w:lang w:val="en-GB"/>
              </w:rPr>
            </w:pPr>
            <w:r w:rsidRPr="00E33274">
              <w:rPr>
                <w:b/>
                <w:sz w:val="20"/>
                <w:szCs w:val="20"/>
                <w:lang w:val="en-GB"/>
              </w:rPr>
              <w:t>(1.37, 2.09)</w:t>
            </w:r>
          </w:p>
        </w:tc>
      </w:tr>
      <w:tr w:rsidR="00E33274" w:rsidRPr="0066189F" w:rsidTr="00BE61B6">
        <w:trPr>
          <w:trHeight w:val="23"/>
        </w:trPr>
        <w:tc>
          <w:tcPr>
            <w:tcW w:w="1787" w:type="dxa"/>
            <w:tcBorders>
              <w:top w:val="single" w:sz="4" w:space="0" w:color="auto"/>
            </w:tcBorders>
            <w:shd w:val="clear" w:color="auto" w:fill="FFFFFF"/>
          </w:tcPr>
          <w:p w:rsidR="000820E8" w:rsidRPr="00E33274" w:rsidRDefault="000820E8" w:rsidP="00380DD3">
            <w:pPr>
              <w:pBdr>
                <w:left w:val="single" w:sz="4" w:space="1" w:color="auto"/>
                <w:bar w:val="single" w:sz="4" w:color="auto"/>
              </w:pBdr>
              <w:autoSpaceDE w:val="0"/>
              <w:autoSpaceDN w:val="0"/>
              <w:adjustRightInd w:val="0"/>
              <w:rPr>
                <w:b/>
                <w:sz w:val="20"/>
                <w:szCs w:val="20"/>
                <w:lang w:val="en-GB"/>
              </w:rPr>
            </w:pPr>
            <w:r w:rsidRPr="00E33274">
              <w:rPr>
                <w:b/>
                <w:sz w:val="20"/>
                <w:szCs w:val="20"/>
                <w:lang w:val="en-GB"/>
              </w:rPr>
              <w:t>Self-protection with repellent sprays/creams</w:t>
            </w:r>
          </w:p>
        </w:tc>
        <w:tc>
          <w:tcPr>
            <w:tcW w:w="1787" w:type="dxa"/>
            <w:gridSpan w:val="2"/>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c>
          <w:tcPr>
            <w:tcW w:w="1787" w:type="dxa"/>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c>
          <w:tcPr>
            <w:tcW w:w="1787" w:type="dxa"/>
            <w:gridSpan w:val="2"/>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c>
          <w:tcPr>
            <w:tcW w:w="1788" w:type="dxa"/>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r>
      <w:tr w:rsidR="00E33274" w:rsidRPr="00E33274" w:rsidTr="00BE61B6">
        <w:trPr>
          <w:trHeight w:val="23"/>
        </w:trPr>
        <w:tc>
          <w:tcPr>
            <w:tcW w:w="1787" w:type="dxa"/>
            <w:shd w:val="clear" w:color="auto" w:fill="FFFFFF"/>
          </w:tcPr>
          <w:p w:rsidR="000820E8" w:rsidRPr="00E33274" w:rsidRDefault="000820E8" w:rsidP="00380DD3">
            <w:pPr>
              <w:pBdr>
                <w:left w:val="single" w:sz="4" w:space="1" w:color="auto"/>
                <w:bar w:val="single" w:sz="4" w:color="auto"/>
              </w:pBdr>
              <w:autoSpaceDE w:val="0"/>
              <w:autoSpaceDN w:val="0"/>
              <w:adjustRightInd w:val="0"/>
              <w:rPr>
                <w:sz w:val="20"/>
                <w:szCs w:val="20"/>
                <w:lang w:val="en-GB"/>
              </w:rPr>
            </w:pPr>
            <w:r w:rsidRPr="00E33274">
              <w:rPr>
                <w:sz w:val="20"/>
                <w:szCs w:val="20"/>
                <w:lang w:val="en-GB"/>
              </w:rPr>
              <w:t>Yes</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37.01</w:t>
            </w:r>
          </w:p>
        </w:tc>
        <w:tc>
          <w:tcPr>
            <w:tcW w:w="1787"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(35.06, 38.96)</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b/>
                <w:sz w:val="20"/>
                <w:szCs w:val="20"/>
                <w:lang w:val="en-GB"/>
              </w:rPr>
            </w:pPr>
            <w:r w:rsidRPr="00E33274">
              <w:rPr>
                <w:b/>
                <w:sz w:val="20"/>
                <w:szCs w:val="20"/>
                <w:lang w:val="en-GB"/>
              </w:rPr>
              <w:t>0.82</w:t>
            </w:r>
          </w:p>
        </w:tc>
        <w:tc>
          <w:tcPr>
            <w:tcW w:w="1788" w:type="dxa"/>
            <w:shd w:val="clear" w:color="auto" w:fill="FFFFFF"/>
          </w:tcPr>
          <w:p w:rsidR="000820E8" w:rsidRPr="00E33274" w:rsidRDefault="000820E8" w:rsidP="00380DD3">
            <w:pPr>
              <w:pBdr>
                <w:left w:val="single" w:sz="4" w:space="1" w:color="auto"/>
                <w:bar w:val="single" w:sz="4" w:color="auto"/>
              </w:pBdr>
              <w:jc w:val="center"/>
              <w:rPr>
                <w:b/>
                <w:sz w:val="20"/>
                <w:szCs w:val="20"/>
                <w:lang w:val="en-GB"/>
              </w:rPr>
            </w:pPr>
            <w:r w:rsidRPr="00E33274">
              <w:rPr>
                <w:b/>
                <w:sz w:val="20"/>
                <w:szCs w:val="20"/>
                <w:lang w:val="en-GB"/>
              </w:rPr>
              <w:t>(0.72, 0.93)</w:t>
            </w:r>
          </w:p>
        </w:tc>
      </w:tr>
      <w:tr w:rsidR="00E33274" w:rsidRPr="00E33274" w:rsidTr="00BE61B6">
        <w:trPr>
          <w:trHeight w:val="23"/>
        </w:trPr>
        <w:tc>
          <w:tcPr>
            <w:tcW w:w="1787" w:type="dxa"/>
            <w:tcBorders>
              <w:bottom w:val="single" w:sz="4" w:space="0" w:color="auto"/>
            </w:tcBorders>
            <w:shd w:val="clear" w:color="auto" w:fill="FFFFFF"/>
          </w:tcPr>
          <w:p w:rsidR="000820E8" w:rsidRPr="00E33274" w:rsidRDefault="000820E8" w:rsidP="00380DD3">
            <w:pPr>
              <w:pBdr>
                <w:left w:val="single" w:sz="4" w:space="1" w:color="auto"/>
                <w:bar w:val="single" w:sz="4" w:color="auto"/>
              </w:pBdr>
              <w:autoSpaceDE w:val="0"/>
              <w:autoSpaceDN w:val="0"/>
              <w:adjustRightInd w:val="0"/>
              <w:rPr>
                <w:sz w:val="20"/>
                <w:szCs w:val="20"/>
                <w:lang w:val="en-GB"/>
              </w:rPr>
            </w:pPr>
            <w:r w:rsidRPr="00E33274">
              <w:rPr>
                <w:sz w:val="20"/>
                <w:szCs w:val="20"/>
                <w:lang w:val="en-GB"/>
              </w:rPr>
              <w:t>No</w:t>
            </w:r>
          </w:p>
        </w:tc>
        <w:tc>
          <w:tcPr>
            <w:tcW w:w="1787" w:type="dxa"/>
            <w:gridSpan w:val="2"/>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44.94</w:t>
            </w:r>
          </w:p>
        </w:tc>
        <w:tc>
          <w:tcPr>
            <w:tcW w:w="1787" w:type="dxa"/>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(42.93</w:t>
            </w:r>
            <w:proofErr w:type="gramStart"/>
            <w:r w:rsidRPr="00E33274">
              <w:rPr>
                <w:sz w:val="20"/>
                <w:szCs w:val="20"/>
                <w:lang w:val="en-GB"/>
              </w:rPr>
              <w:t>,  46.94</w:t>
            </w:r>
            <w:proofErr w:type="gramEnd"/>
            <w:r w:rsidRPr="00E33274">
              <w:rPr>
                <w:sz w:val="20"/>
                <w:szCs w:val="20"/>
                <w:lang w:val="en-GB"/>
              </w:rPr>
              <w:t>)</w:t>
            </w:r>
          </w:p>
        </w:tc>
        <w:tc>
          <w:tcPr>
            <w:tcW w:w="1787" w:type="dxa"/>
            <w:gridSpan w:val="2"/>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1</w:t>
            </w:r>
          </w:p>
        </w:tc>
        <w:tc>
          <w:tcPr>
            <w:tcW w:w="1788" w:type="dxa"/>
            <w:tcBorders>
              <w:bottom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r>
      <w:tr w:rsidR="00E33274" w:rsidRPr="0066189F" w:rsidTr="00BE61B6">
        <w:trPr>
          <w:trHeight w:val="23"/>
        </w:trPr>
        <w:tc>
          <w:tcPr>
            <w:tcW w:w="1787" w:type="dxa"/>
            <w:tcBorders>
              <w:top w:val="single" w:sz="4" w:space="0" w:color="auto"/>
            </w:tcBorders>
            <w:shd w:val="clear" w:color="auto" w:fill="FFFFFF"/>
          </w:tcPr>
          <w:p w:rsidR="000820E8" w:rsidRPr="00E33274" w:rsidRDefault="000820E8" w:rsidP="00380DD3">
            <w:pPr>
              <w:pBdr>
                <w:left w:val="single" w:sz="4" w:space="1" w:color="auto"/>
                <w:bar w:val="single" w:sz="4" w:color="auto"/>
              </w:pBdr>
              <w:autoSpaceDE w:val="0"/>
              <w:autoSpaceDN w:val="0"/>
              <w:adjustRightInd w:val="0"/>
              <w:rPr>
                <w:b/>
                <w:sz w:val="20"/>
                <w:szCs w:val="20"/>
                <w:highlight w:val="yellow"/>
                <w:lang w:val="en-GB"/>
              </w:rPr>
            </w:pPr>
            <w:r w:rsidRPr="00E33274">
              <w:rPr>
                <w:b/>
                <w:sz w:val="20"/>
                <w:szCs w:val="20"/>
                <w:lang w:val="en-GB"/>
              </w:rPr>
              <w:t xml:space="preserve">Self-protection </w:t>
            </w:r>
            <w:proofErr w:type="gramStart"/>
            <w:r w:rsidRPr="00E33274">
              <w:rPr>
                <w:b/>
                <w:sz w:val="20"/>
                <w:szCs w:val="20"/>
                <w:lang w:val="en-GB"/>
              </w:rPr>
              <w:t>with  insecticides</w:t>
            </w:r>
            <w:proofErr w:type="gramEnd"/>
            <w:r w:rsidRPr="00E33274">
              <w:rPr>
                <w:b/>
                <w:sz w:val="20"/>
                <w:szCs w:val="20"/>
                <w:lang w:val="en-GB"/>
              </w:rPr>
              <w:t xml:space="preserve">  spreading</w:t>
            </w:r>
            <w:r w:rsidRPr="00E33274">
              <w:rPr>
                <w:rFonts w:ascii="(Utiliser une police de caractè" w:hAnsi="(Utiliser une police de caractè"/>
                <w:b/>
                <w:sz w:val="20"/>
                <w:szCs w:val="20"/>
                <w:vertAlign w:val="superscript"/>
                <w:lang w:val="en-GB"/>
              </w:rPr>
              <w:t>#</w:t>
            </w:r>
          </w:p>
        </w:tc>
        <w:tc>
          <w:tcPr>
            <w:tcW w:w="1787" w:type="dxa"/>
            <w:gridSpan w:val="2"/>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highlight w:val="yellow"/>
                <w:lang w:val="en-GB"/>
              </w:rPr>
            </w:pPr>
          </w:p>
        </w:tc>
        <w:tc>
          <w:tcPr>
            <w:tcW w:w="1787" w:type="dxa"/>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highlight w:val="yellow"/>
                <w:lang w:val="en-GB"/>
              </w:rPr>
            </w:pPr>
          </w:p>
        </w:tc>
        <w:tc>
          <w:tcPr>
            <w:tcW w:w="1787" w:type="dxa"/>
            <w:gridSpan w:val="2"/>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highlight w:val="yellow"/>
                <w:lang w:val="en-GB"/>
              </w:rPr>
            </w:pPr>
          </w:p>
        </w:tc>
        <w:tc>
          <w:tcPr>
            <w:tcW w:w="1788" w:type="dxa"/>
            <w:tcBorders>
              <w:top w:val="single" w:sz="4" w:space="0" w:color="auto"/>
            </w:tcBorders>
            <w:shd w:val="clear" w:color="auto" w:fill="FFFFFF"/>
          </w:tcPr>
          <w:p w:rsidR="000820E8" w:rsidRPr="00E33274" w:rsidRDefault="000820E8" w:rsidP="00380DD3">
            <w:pPr>
              <w:pBdr>
                <w:left w:val="single" w:sz="4" w:space="1" w:color="auto"/>
                <w:bar w:val="single" w:sz="4" w:color="auto"/>
              </w:pBdr>
              <w:jc w:val="center"/>
              <w:rPr>
                <w:sz w:val="20"/>
                <w:szCs w:val="20"/>
                <w:highlight w:val="yellow"/>
                <w:lang w:val="en-GB"/>
              </w:rPr>
            </w:pPr>
          </w:p>
        </w:tc>
      </w:tr>
      <w:tr w:rsidR="00E33274" w:rsidRPr="00E33274" w:rsidTr="00BE61B6">
        <w:trPr>
          <w:trHeight w:val="23"/>
        </w:trPr>
        <w:tc>
          <w:tcPr>
            <w:tcW w:w="1787" w:type="dxa"/>
            <w:shd w:val="clear" w:color="auto" w:fill="FFFFFF"/>
          </w:tcPr>
          <w:p w:rsidR="000820E8" w:rsidRPr="00E33274" w:rsidRDefault="000820E8" w:rsidP="00380DD3">
            <w:pPr>
              <w:pBdr>
                <w:left w:val="single" w:sz="4" w:space="1" w:color="auto"/>
                <w:bar w:val="single" w:sz="4" w:color="auto"/>
              </w:pBdr>
              <w:autoSpaceDE w:val="0"/>
              <w:autoSpaceDN w:val="0"/>
              <w:adjustRightInd w:val="0"/>
              <w:rPr>
                <w:sz w:val="20"/>
                <w:szCs w:val="20"/>
                <w:lang w:val="en-GB"/>
              </w:rPr>
            </w:pPr>
            <w:r w:rsidRPr="00E33274">
              <w:rPr>
                <w:sz w:val="20"/>
                <w:szCs w:val="20"/>
                <w:lang w:val="en-GB"/>
              </w:rPr>
              <w:t>Yes</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37.51</w:t>
            </w:r>
          </w:p>
        </w:tc>
        <w:tc>
          <w:tcPr>
            <w:tcW w:w="1787"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(35.08, 39.22)</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b/>
                <w:sz w:val="20"/>
                <w:szCs w:val="20"/>
                <w:lang w:val="en-GB"/>
              </w:rPr>
            </w:pPr>
            <w:r w:rsidRPr="00E33274">
              <w:rPr>
                <w:b/>
                <w:sz w:val="20"/>
                <w:szCs w:val="20"/>
                <w:lang w:val="en-GB"/>
              </w:rPr>
              <w:t>0.88</w:t>
            </w:r>
          </w:p>
        </w:tc>
        <w:tc>
          <w:tcPr>
            <w:tcW w:w="1788" w:type="dxa"/>
            <w:shd w:val="clear" w:color="auto" w:fill="FFFFFF"/>
          </w:tcPr>
          <w:p w:rsidR="000820E8" w:rsidRPr="00E33274" w:rsidRDefault="000820E8" w:rsidP="00380DD3">
            <w:pPr>
              <w:pBdr>
                <w:left w:val="single" w:sz="4" w:space="1" w:color="auto"/>
                <w:bar w:val="single" w:sz="4" w:color="auto"/>
              </w:pBdr>
              <w:jc w:val="center"/>
              <w:rPr>
                <w:b/>
                <w:sz w:val="20"/>
                <w:szCs w:val="20"/>
                <w:lang w:val="en-GB"/>
              </w:rPr>
            </w:pPr>
            <w:r w:rsidRPr="00E33274">
              <w:rPr>
                <w:b/>
                <w:sz w:val="20"/>
                <w:szCs w:val="20"/>
                <w:lang w:val="en-GB"/>
              </w:rPr>
              <w:t>(0.77, 0.99)</w:t>
            </w:r>
          </w:p>
        </w:tc>
      </w:tr>
      <w:tr w:rsidR="00E33274" w:rsidRPr="00E33274" w:rsidTr="00BE61B6">
        <w:trPr>
          <w:trHeight w:val="23"/>
        </w:trPr>
        <w:tc>
          <w:tcPr>
            <w:tcW w:w="1787" w:type="dxa"/>
            <w:shd w:val="clear" w:color="auto" w:fill="FFFFFF"/>
          </w:tcPr>
          <w:p w:rsidR="000820E8" w:rsidRPr="00E33274" w:rsidRDefault="000820E8" w:rsidP="00380DD3">
            <w:pPr>
              <w:pBdr>
                <w:left w:val="single" w:sz="4" w:space="1" w:color="auto"/>
                <w:bar w:val="single" w:sz="4" w:color="auto"/>
              </w:pBdr>
              <w:autoSpaceDE w:val="0"/>
              <w:autoSpaceDN w:val="0"/>
              <w:adjustRightInd w:val="0"/>
              <w:rPr>
                <w:sz w:val="20"/>
                <w:szCs w:val="20"/>
                <w:lang w:val="en-GB"/>
              </w:rPr>
            </w:pPr>
            <w:r w:rsidRPr="00E33274">
              <w:rPr>
                <w:sz w:val="20"/>
                <w:szCs w:val="20"/>
                <w:lang w:val="en-GB"/>
              </w:rPr>
              <w:t>No</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42.79</w:t>
            </w:r>
          </w:p>
        </w:tc>
        <w:tc>
          <w:tcPr>
            <w:tcW w:w="1787"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(40.67</w:t>
            </w:r>
            <w:proofErr w:type="gramStart"/>
            <w:r w:rsidRPr="00E33274">
              <w:rPr>
                <w:sz w:val="20"/>
                <w:szCs w:val="20"/>
                <w:lang w:val="en-GB"/>
              </w:rPr>
              <w:t>,  44.91</w:t>
            </w:r>
            <w:proofErr w:type="gramEnd"/>
            <w:r w:rsidRPr="00E33274">
              <w:rPr>
                <w:sz w:val="20"/>
                <w:szCs w:val="20"/>
                <w:lang w:val="en-GB"/>
              </w:rPr>
              <w:t>)</w:t>
            </w:r>
          </w:p>
        </w:tc>
        <w:tc>
          <w:tcPr>
            <w:tcW w:w="1787" w:type="dxa"/>
            <w:gridSpan w:val="2"/>
            <w:shd w:val="clear" w:color="auto" w:fill="FFFFFF"/>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1</w:t>
            </w:r>
          </w:p>
        </w:tc>
        <w:tc>
          <w:tcPr>
            <w:tcW w:w="1788" w:type="dxa"/>
            <w:shd w:val="clear" w:color="auto" w:fill="FFFFFF"/>
          </w:tcPr>
          <w:p w:rsidR="000820E8" w:rsidRPr="00E33274" w:rsidRDefault="000820E8" w:rsidP="00380DD3">
            <w:pPr>
              <w:pBdr>
                <w:left w:val="single" w:sz="4" w:space="1" w:color="auto"/>
                <w:bar w:val="single" w:sz="4" w:color="auto"/>
              </w:pBdr>
              <w:jc w:val="center"/>
              <w:rPr>
                <w:sz w:val="20"/>
                <w:szCs w:val="20"/>
                <w:lang w:val="en-GB"/>
              </w:rPr>
            </w:pPr>
          </w:p>
        </w:tc>
      </w:tr>
      <w:tr w:rsidR="00E33274" w:rsidRPr="00E33274" w:rsidTr="00BE61B6">
        <w:trPr>
          <w:trHeight w:val="23"/>
        </w:trPr>
        <w:tc>
          <w:tcPr>
            <w:tcW w:w="1787" w:type="dxa"/>
            <w:tcBorders>
              <w:top w:val="single" w:sz="4" w:space="0" w:color="auto"/>
            </w:tcBorders>
            <w:shd w:val="clear" w:color="auto" w:fill="auto"/>
          </w:tcPr>
          <w:p w:rsidR="000820E8" w:rsidRPr="00E33274" w:rsidRDefault="00471F39" w:rsidP="00380DD3">
            <w:pPr>
              <w:pBdr>
                <w:left w:val="single" w:sz="4" w:space="1" w:color="auto"/>
                <w:bar w:val="single" w:sz="4" w:color="auto"/>
              </w:pBdr>
              <w:autoSpaceDE w:val="0"/>
              <w:autoSpaceDN w:val="0"/>
              <w:adjustRightInd w:val="0"/>
              <w:rPr>
                <w:b/>
                <w:sz w:val="20"/>
                <w:szCs w:val="20"/>
                <w:lang w:val="en-GB"/>
              </w:rPr>
            </w:pPr>
            <w:r w:rsidRPr="00E33274">
              <w:rPr>
                <w:b/>
                <w:sz w:val="20"/>
                <w:szCs w:val="20"/>
                <w:lang w:val="en-GB"/>
              </w:rPr>
              <w:t>Behaviour</w:t>
            </w:r>
            <w:r w:rsidR="000820E8" w:rsidRPr="00E33274">
              <w:rPr>
                <w:b/>
                <w:sz w:val="20"/>
                <w:szCs w:val="20"/>
                <w:lang w:val="en-GB"/>
              </w:rPr>
              <w:t xml:space="preserve"> score</w:t>
            </w:r>
            <w:r w:rsidR="000820E8" w:rsidRPr="00E33274">
              <w:rPr>
                <w:rFonts w:ascii="(Utiliser une police de caractè" w:hAnsi="(Utiliser une police de caractè"/>
                <w:b/>
                <w:sz w:val="20"/>
                <w:szCs w:val="20"/>
                <w:vertAlign w:val="superscript"/>
                <w:lang w:val="en-GB"/>
              </w:rPr>
              <w:t># #</w:t>
            </w:r>
          </w:p>
        </w:tc>
        <w:tc>
          <w:tcPr>
            <w:tcW w:w="1787" w:type="dxa"/>
            <w:gridSpan w:val="2"/>
            <w:tcBorders>
              <w:top w:val="single" w:sz="4" w:space="0" w:color="auto"/>
            </w:tcBorders>
            <w:shd w:val="clear" w:color="auto" w:fill="auto"/>
          </w:tcPr>
          <w:p w:rsidR="000820E8" w:rsidRPr="00E33274" w:rsidRDefault="000820E8" w:rsidP="00380DD3">
            <w:pPr>
              <w:pBdr>
                <w:left w:val="single" w:sz="4" w:space="1" w:color="auto"/>
                <w:bar w:val="single" w:sz="4" w:color="auto"/>
              </w:pBdr>
              <w:jc w:val="center"/>
              <w:rPr>
                <w:sz w:val="20"/>
                <w:szCs w:val="20"/>
                <w:highlight w:val="yellow"/>
                <w:lang w:val="en-GB"/>
              </w:rPr>
            </w:pPr>
          </w:p>
        </w:tc>
        <w:tc>
          <w:tcPr>
            <w:tcW w:w="1787" w:type="dxa"/>
            <w:tcBorders>
              <w:top w:val="single" w:sz="4" w:space="0" w:color="auto"/>
            </w:tcBorders>
            <w:shd w:val="clear" w:color="auto" w:fill="auto"/>
          </w:tcPr>
          <w:p w:rsidR="000820E8" w:rsidRPr="00E33274" w:rsidRDefault="000820E8" w:rsidP="00380DD3">
            <w:pPr>
              <w:pBdr>
                <w:left w:val="single" w:sz="4" w:space="1" w:color="auto"/>
                <w:bar w:val="single" w:sz="4" w:color="auto"/>
              </w:pBdr>
              <w:jc w:val="center"/>
              <w:rPr>
                <w:sz w:val="20"/>
                <w:szCs w:val="20"/>
                <w:highlight w:val="yellow"/>
                <w:lang w:val="en-GB"/>
              </w:rPr>
            </w:pPr>
          </w:p>
        </w:tc>
        <w:tc>
          <w:tcPr>
            <w:tcW w:w="1787" w:type="dxa"/>
            <w:gridSpan w:val="2"/>
            <w:tcBorders>
              <w:top w:val="single" w:sz="4" w:space="0" w:color="auto"/>
            </w:tcBorders>
            <w:shd w:val="clear" w:color="auto" w:fill="auto"/>
          </w:tcPr>
          <w:p w:rsidR="000820E8" w:rsidRPr="00E33274" w:rsidRDefault="000820E8" w:rsidP="00380DD3">
            <w:pPr>
              <w:pBdr>
                <w:left w:val="single" w:sz="4" w:space="1" w:color="auto"/>
                <w:bar w:val="single" w:sz="4" w:color="auto"/>
              </w:pBdr>
              <w:jc w:val="center"/>
              <w:rPr>
                <w:sz w:val="20"/>
                <w:szCs w:val="20"/>
                <w:highlight w:val="yellow"/>
                <w:lang w:val="en-GB"/>
              </w:rPr>
            </w:pPr>
          </w:p>
        </w:tc>
        <w:tc>
          <w:tcPr>
            <w:tcW w:w="1788" w:type="dxa"/>
            <w:tcBorders>
              <w:top w:val="single" w:sz="4" w:space="0" w:color="auto"/>
            </w:tcBorders>
            <w:shd w:val="clear" w:color="auto" w:fill="auto"/>
          </w:tcPr>
          <w:p w:rsidR="000820E8" w:rsidRPr="00E33274" w:rsidRDefault="000820E8" w:rsidP="00380DD3">
            <w:pPr>
              <w:pBdr>
                <w:left w:val="single" w:sz="4" w:space="1" w:color="auto"/>
                <w:bar w:val="single" w:sz="4" w:color="auto"/>
              </w:pBdr>
              <w:jc w:val="center"/>
              <w:rPr>
                <w:sz w:val="20"/>
                <w:szCs w:val="20"/>
                <w:highlight w:val="yellow"/>
                <w:lang w:val="en-GB"/>
              </w:rPr>
            </w:pPr>
          </w:p>
        </w:tc>
      </w:tr>
      <w:tr w:rsidR="00E33274" w:rsidRPr="00E33274" w:rsidTr="00BE61B6">
        <w:trPr>
          <w:trHeight w:val="23"/>
        </w:trPr>
        <w:tc>
          <w:tcPr>
            <w:tcW w:w="1787" w:type="dxa"/>
            <w:shd w:val="clear" w:color="auto" w:fill="auto"/>
          </w:tcPr>
          <w:p w:rsidR="000820E8" w:rsidRPr="00E33274" w:rsidRDefault="000820E8" w:rsidP="00380DD3">
            <w:pPr>
              <w:pBdr>
                <w:left w:val="single" w:sz="4" w:space="1" w:color="auto"/>
                <w:bar w:val="single" w:sz="4" w:color="auto"/>
              </w:pBdr>
              <w:autoSpaceDE w:val="0"/>
              <w:autoSpaceDN w:val="0"/>
              <w:adjustRightInd w:val="0"/>
              <w:rPr>
                <w:b/>
                <w:sz w:val="20"/>
                <w:szCs w:val="20"/>
                <w:lang w:val="en-GB"/>
              </w:rPr>
            </w:pPr>
            <w:r w:rsidRPr="00E33274">
              <w:rPr>
                <w:sz w:val="20"/>
                <w:szCs w:val="20"/>
                <w:lang w:val="en-GB"/>
              </w:rPr>
              <w:t xml:space="preserve">0 </w:t>
            </w:r>
          </w:p>
        </w:tc>
        <w:tc>
          <w:tcPr>
            <w:tcW w:w="1787" w:type="dxa"/>
            <w:gridSpan w:val="2"/>
            <w:shd w:val="clear" w:color="auto" w:fill="auto"/>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36.69</w:t>
            </w:r>
          </w:p>
        </w:tc>
        <w:tc>
          <w:tcPr>
            <w:tcW w:w="1787" w:type="dxa"/>
            <w:shd w:val="clear" w:color="auto" w:fill="auto"/>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(34.67, 38.71)</w:t>
            </w:r>
          </w:p>
        </w:tc>
        <w:tc>
          <w:tcPr>
            <w:tcW w:w="1787" w:type="dxa"/>
            <w:gridSpan w:val="2"/>
            <w:shd w:val="clear" w:color="auto" w:fill="auto"/>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1</w:t>
            </w:r>
          </w:p>
        </w:tc>
        <w:tc>
          <w:tcPr>
            <w:tcW w:w="1788" w:type="dxa"/>
            <w:shd w:val="clear" w:color="auto" w:fill="auto"/>
          </w:tcPr>
          <w:p w:rsidR="000820E8" w:rsidRPr="00E33274" w:rsidRDefault="000820E8" w:rsidP="00380DD3">
            <w:pPr>
              <w:pBdr>
                <w:left w:val="single" w:sz="4" w:space="1" w:color="auto"/>
                <w:bar w:val="single" w:sz="4" w:color="auto"/>
              </w:pBdr>
              <w:jc w:val="center"/>
              <w:rPr>
                <w:sz w:val="20"/>
                <w:szCs w:val="20"/>
                <w:lang w:val="en-GB"/>
              </w:rPr>
            </w:pPr>
          </w:p>
        </w:tc>
      </w:tr>
      <w:tr w:rsidR="00E33274" w:rsidRPr="00E33274" w:rsidTr="00BE61B6">
        <w:trPr>
          <w:trHeight w:val="23"/>
        </w:trPr>
        <w:tc>
          <w:tcPr>
            <w:tcW w:w="1787" w:type="dxa"/>
            <w:shd w:val="clear" w:color="auto" w:fill="auto"/>
          </w:tcPr>
          <w:p w:rsidR="000820E8" w:rsidRPr="00E33274" w:rsidRDefault="000820E8" w:rsidP="00380DD3">
            <w:pPr>
              <w:pBdr>
                <w:left w:val="single" w:sz="4" w:space="1" w:color="auto"/>
                <w:bar w:val="single" w:sz="4" w:color="auto"/>
              </w:pBdr>
              <w:autoSpaceDE w:val="0"/>
              <w:autoSpaceDN w:val="0"/>
              <w:adjustRightInd w:val="0"/>
              <w:rPr>
                <w:b/>
                <w:sz w:val="20"/>
                <w:szCs w:val="20"/>
                <w:lang w:val="en-GB"/>
              </w:rPr>
            </w:pPr>
            <w:r w:rsidRPr="00E33274">
              <w:rPr>
                <w:sz w:val="20"/>
                <w:szCs w:val="20"/>
                <w:lang w:val="en-GB"/>
              </w:rPr>
              <w:t>1 to 3</w:t>
            </w:r>
          </w:p>
        </w:tc>
        <w:tc>
          <w:tcPr>
            <w:tcW w:w="1787" w:type="dxa"/>
            <w:gridSpan w:val="2"/>
            <w:shd w:val="clear" w:color="auto" w:fill="auto"/>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36.79</w:t>
            </w:r>
          </w:p>
        </w:tc>
        <w:tc>
          <w:tcPr>
            <w:tcW w:w="1787" w:type="dxa"/>
            <w:shd w:val="clear" w:color="auto" w:fill="auto"/>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(34.77, 38.80)</w:t>
            </w:r>
          </w:p>
        </w:tc>
        <w:tc>
          <w:tcPr>
            <w:tcW w:w="1787" w:type="dxa"/>
            <w:gridSpan w:val="2"/>
            <w:shd w:val="clear" w:color="auto" w:fill="auto"/>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1.00</w:t>
            </w:r>
          </w:p>
        </w:tc>
        <w:tc>
          <w:tcPr>
            <w:tcW w:w="1788" w:type="dxa"/>
            <w:shd w:val="clear" w:color="auto" w:fill="auto"/>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(0.81, 1.24)</w:t>
            </w:r>
          </w:p>
        </w:tc>
      </w:tr>
      <w:tr w:rsidR="00E33274" w:rsidRPr="00E33274" w:rsidTr="00BE61B6">
        <w:trPr>
          <w:trHeight w:val="23"/>
        </w:trPr>
        <w:tc>
          <w:tcPr>
            <w:tcW w:w="1787" w:type="dxa"/>
            <w:shd w:val="clear" w:color="auto" w:fill="auto"/>
          </w:tcPr>
          <w:p w:rsidR="000820E8" w:rsidRPr="00E33274" w:rsidRDefault="000820E8" w:rsidP="00380DD3">
            <w:pPr>
              <w:pBdr>
                <w:left w:val="single" w:sz="4" w:space="1" w:color="auto"/>
                <w:bar w:val="single" w:sz="4" w:color="auto"/>
              </w:pBdr>
              <w:autoSpaceDE w:val="0"/>
              <w:autoSpaceDN w:val="0"/>
              <w:adjustRightInd w:val="0"/>
              <w:rPr>
                <w:b/>
                <w:sz w:val="20"/>
                <w:szCs w:val="20"/>
                <w:lang w:val="en-GB"/>
              </w:rPr>
            </w:pPr>
            <w:r w:rsidRPr="00E33274">
              <w:rPr>
                <w:sz w:val="20"/>
                <w:szCs w:val="20"/>
                <w:lang w:val="en-GB"/>
              </w:rPr>
              <w:t>4 to 5</w:t>
            </w:r>
          </w:p>
        </w:tc>
        <w:tc>
          <w:tcPr>
            <w:tcW w:w="1787" w:type="dxa"/>
            <w:gridSpan w:val="2"/>
            <w:shd w:val="clear" w:color="auto" w:fill="auto"/>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40.47</w:t>
            </w:r>
          </w:p>
        </w:tc>
        <w:tc>
          <w:tcPr>
            <w:tcW w:w="1787" w:type="dxa"/>
            <w:shd w:val="clear" w:color="auto" w:fill="auto"/>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(38.41, 42.52)</w:t>
            </w:r>
          </w:p>
        </w:tc>
        <w:tc>
          <w:tcPr>
            <w:tcW w:w="1787" w:type="dxa"/>
            <w:gridSpan w:val="2"/>
            <w:shd w:val="clear" w:color="auto" w:fill="auto"/>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1.10</w:t>
            </w:r>
          </w:p>
        </w:tc>
        <w:tc>
          <w:tcPr>
            <w:tcW w:w="1788" w:type="dxa"/>
            <w:shd w:val="clear" w:color="auto" w:fill="auto"/>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(0.88, 1.37)</w:t>
            </w:r>
          </w:p>
        </w:tc>
      </w:tr>
      <w:tr w:rsidR="00E33274" w:rsidRPr="00E33274" w:rsidTr="00BE61B6">
        <w:trPr>
          <w:trHeight w:val="23"/>
        </w:trPr>
        <w:tc>
          <w:tcPr>
            <w:tcW w:w="1787" w:type="dxa"/>
            <w:tcBorders>
              <w:bottom w:val="single" w:sz="4" w:space="0" w:color="auto"/>
            </w:tcBorders>
            <w:shd w:val="clear" w:color="auto" w:fill="auto"/>
          </w:tcPr>
          <w:p w:rsidR="000820E8" w:rsidRPr="00E33274" w:rsidRDefault="000820E8" w:rsidP="00380DD3">
            <w:pPr>
              <w:pBdr>
                <w:left w:val="single" w:sz="4" w:space="1" w:color="auto"/>
                <w:bar w:val="single" w:sz="4" w:color="auto"/>
              </w:pBdr>
              <w:autoSpaceDE w:val="0"/>
              <w:autoSpaceDN w:val="0"/>
              <w:adjustRightInd w:val="0"/>
              <w:rPr>
                <w:sz w:val="20"/>
                <w:szCs w:val="20"/>
                <w:lang w:val="en-GB"/>
              </w:rPr>
            </w:pPr>
            <w:r w:rsidRPr="00E33274">
              <w:rPr>
                <w:sz w:val="20"/>
                <w:szCs w:val="20"/>
                <w:lang w:val="en-GB"/>
              </w:rPr>
              <w:t>6 to 11</w:t>
            </w:r>
          </w:p>
        </w:tc>
        <w:tc>
          <w:tcPr>
            <w:tcW w:w="1787" w:type="dxa"/>
            <w:gridSpan w:val="2"/>
            <w:tcBorders>
              <w:bottom w:val="single" w:sz="4" w:space="0" w:color="auto"/>
            </w:tcBorders>
            <w:shd w:val="clear" w:color="auto" w:fill="auto"/>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49.61</w:t>
            </w:r>
          </w:p>
        </w:tc>
        <w:tc>
          <w:tcPr>
            <w:tcW w:w="1787" w:type="dxa"/>
            <w:tcBorders>
              <w:bottom w:val="single" w:sz="4" w:space="0" w:color="auto"/>
            </w:tcBorders>
            <w:shd w:val="clear" w:color="auto" w:fill="auto"/>
          </w:tcPr>
          <w:p w:rsidR="000820E8" w:rsidRPr="00E33274" w:rsidRDefault="000820E8" w:rsidP="00380DD3">
            <w:pPr>
              <w:pBdr>
                <w:left w:val="single" w:sz="4" w:space="1" w:color="auto"/>
                <w:bar w:val="single" w:sz="4" w:color="auto"/>
              </w:pBdr>
              <w:jc w:val="center"/>
              <w:rPr>
                <w:sz w:val="20"/>
                <w:szCs w:val="20"/>
                <w:lang w:val="en-GB"/>
              </w:rPr>
            </w:pPr>
            <w:r w:rsidRPr="00E33274">
              <w:rPr>
                <w:sz w:val="20"/>
                <w:szCs w:val="20"/>
                <w:lang w:val="en-GB"/>
              </w:rPr>
              <w:t>(47.51, 51.70)</w:t>
            </w:r>
          </w:p>
        </w:tc>
        <w:tc>
          <w:tcPr>
            <w:tcW w:w="1787" w:type="dxa"/>
            <w:gridSpan w:val="2"/>
            <w:tcBorders>
              <w:bottom w:val="single" w:sz="4" w:space="0" w:color="auto"/>
            </w:tcBorders>
            <w:shd w:val="clear" w:color="auto" w:fill="auto"/>
          </w:tcPr>
          <w:p w:rsidR="000820E8" w:rsidRPr="00E33274" w:rsidRDefault="000820E8" w:rsidP="00380DD3">
            <w:pPr>
              <w:pBdr>
                <w:left w:val="single" w:sz="4" w:space="1" w:color="auto"/>
                <w:bar w:val="single" w:sz="4" w:color="auto"/>
              </w:pBdr>
              <w:jc w:val="center"/>
              <w:rPr>
                <w:b/>
                <w:sz w:val="20"/>
                <w:szCs w:val="20"/>
                <w:lang w:val="en-GB"/>
              </w:rPr>
            </w:pPr>
            <w:r w:rsidRPr="00E33274">
              <w:rPr>
                <w:b/>
                <w:sz w:val="20"/>
                <w:szCs w:val="20"/>
                <w:lang w:val="en-GB"/>
              </w:rPr>
              <w:t>1.35</w:t>
            </w:r>
          </w:p>
        </w:tc>
        <w:tc>
          <w:tcPr>
            <w:tcW w:w="1788" w:type="dxa"/>
            <w:tcBorders>
              <w:bottom w:val="single" w:sz="4" w:space="0" w:color="auto"/>
            </w:tcBorders>
            <w:shd w:val="clear" w:color="auto" w:fill="auto"/>
          </w:tcPr>
          <w:p w:rsidR="000820E8" w:rsidRPr="00E33274" w:rsidRDefault="000820E8" w:rsidP="00380DD3">
            <w:pPr>
              <w:pBdr>
                <w:left w:val="single" w:sz="4" w:space="1" w:color="auto"/>
                <w:bar w:val="single" w:sz="4" w:color="auto"/>
              </w:pBdr>
              <w:jc w:val="center"/>
              <w:rPr>
                <w:b/>
                <w:sz w:val="20"/>
                <w:szCs w:val="20"/>
                <w:lang w:val="en-GB"/>
              </w:rPr>
            </w:pPr>
            <w:r w:rsidRPr="00E33274">
              <w:rPr>
                <w:b/>
                <w:sz w:val="20"/>
                <w:szCs w:val="20"/>
                <w:lang w:val="en-GB"/>
              </w:rPr>
              <w:t>(1.09, 1.68)</w:t>
            </w:r>
          </w:p>
        </w:tc>
      </w:tr>
      <w:tr w:rsidR="00E33274" w:rsidRPr="0066189F" w:rsidTr="00BE61B6">
        <w:trPr>
          <w:trHeight w:val="23"/>
        </w:trPr>
        <w:tc>
          <w:tcPr>
            <w:tcW w:w="8936" w:type="dxa"/>
            <w:gridSpan w:val="7"/>
            <w:tcBorders>
              <w:top w:val="single" w:sz="4" w:space="0" w:color="auto"/>
            </w:tcBorders>
            <w:shd w:val="clear" w:color="auto" w:fill="auto"/>
          </w:tcPr>
          <w:p w:rsidR="00472114" w:rsidRPr="00E33274" w:rsidRDefault="00736B45" w:rsidP="00B76457">
            <w:pPr>
              <w:pBdr>
                <w:left w:val="single" w:sz="4" w:space="1" w:color="auto"/>
                <w:bar w:val="single" w:sz="4" w:color="auto"/>
              </w:pBdr>
              <w:jc w:val="both"/>
              <w:rPr>
                <w:sz w:val="20"/>
                <w:szCs w:val="20"/>
                <w:lang w:val="en-GB"/>
              </w:rPr>
            </w:pPr>
            <w:r w:rsidRPr="00E33274">
              <w:rPr>
                <w:sz w:val="20"/>
                <w:szCs w:val="20"/>
                <w:vertAlign w:val="superscript"/>
                <w:lang w:val="en-GB"/>
              </w:rPr>
              <w:t xml:space="preserve">(1) </w:t>
            </w:r>
            <w:r w:rsidRPr="00E33274">
              <w:rPr>
                <w:sz w:val="20"/>
                <w:szCs w:val="20"/>
                <w:lang w:val="en-GB"/>
              </w:rPr>
              <w:t xml:space="preserve">Poisson regression model; </w:t>
            </w:r>
            <w:proofErr w:type="spellStart"/>
            <w:r w:rsidRPr="00E33274">
              <w:rPr>
                <w:sz w:val="20"/>
                <w:szCs w:val="20"/>
                <w:lang w:val="en-GB"/>
              </w:rPr>
              <w:t>dbSP</w:t>
            </w:r>
            <w:proofErr w:type="spellEnd"/>
            <w:r w:rsidRPr="00E33274">
              <w:rPr>
                <w:sz w:val="20"/>
                <w:szCs w:val="20"/>
                <w:lang w:val="en-GB"/>
              </w:rPr>
              <w:t>:</w:t>
            </w:r>
            <w:r w:rsidR="009410FC" w:rsidRPr="00E33274">
              <w:rPr>
                <w:sz w:val="20"/>
                <w:szCs w:val="20"/>
                <w:lang w:val="en-GB"/>
              </w:rPr>
              <w:t xml:space="preserve"> design-based </w:t>
            </w:r>
            <w:proofErr w:type="spellStart"/>
            <w:r w:rsidR="009410FC" w:rsidRPr="00E33274">
              <w:rPr>
                <w:sz w:val="20"/>
                <w:szCs w:val="20"/>
                <w:lang w:val="en-GB"/>
              </w:rPr>
              <w:t>seroprevalence</w:t>
            </w:r>
            <w:proofErr w:type="spellEnd"/>
            <w:r w:rsidR="009410FC" w:rsidRPr="00E33274">
              <w:rPr>
                <w:sz w:val="20"/>
                <w:szCs w:val="20"/>
                <w:lang w:val="en-GB"/>
              </w:rPr>
              <w:t xml:space="preserve">; </w:t>
            </w:r>
            <w:proofErr w:type="spellStart"/>
            <w:r w:rsidR="009410FC" w:rsidRPr="00E33274">
              <w:rPr>
                <w:sz w:val="20"/>
                <w:szCs w:val="20"/>
                <w:lang w:val="en-GB"/>
              </w:rPr>
              <w:t>cIR</w:t>
            </w:r>
            <w:r w:rsidRPr="00E33274">
              <w:rPr>
                <w:sz w:val="20"/>
                <w:szCs w:val="20"/>
                <w:lang w:val="en-GB"/>
              </w:rPr>
              <w:t>R</w:t>
            </w:r>
            <w:proofErr w:type="spellEnd"/>
            <w:r w:rsidRPr="00E33274">
              <w:rPr>
                <w:sz w:val="20"/>
                <w:szCs w:val="20"/>
                <w:lang w:val="en-GB"/>
              </w:rPr>
              <w:t>: crude incidence rate ratios</w:t>
            </w:r>
            <w:r w:rsidR="00472114" w:rsidRPr="00E33274">
              <w:rPr>
                <w:sz w:val="20"/>
                <w:szCs w:val="20"/>
                <w:lang w:val="en-GB"/>
              </w:rPr>
              <w:t xml:space="preserve">. </w:t>
            </w:r>
          </w:p>
          <w:p w:rsidR="00736B45" w:rsidRPr="00E33274" w:rsidRDefault="00736B45" w:rsidP="00B76457">
            <w:pPr>
              <w:pBdr>
                <w:left w:val="single" w:sz="4" w:space="1" w:color="auto"/>
                <w:bar w:val="single" w:sz="4" w:color="auto"/>
              </w:pBdr>
              <w:jc w:val="both"/>
              <w:rPr>
                <w:b/>
                <w:sz w:val="20"/>
                <w:szCs w:val="20"/>
                <w:lang w:val="en-GB"/>
              </w:rPr>
            </w:pPr>
            <w:r w:rsidRPr="00E33274">
              <w:rPr>
                <w:b/>
                <w:sz w:val="20"/>
                <w:szCs w:val="20"/>
                <w:vertAlign w:val="superscript"/>
                <w:lang w:val="en-GB"/>
              </w:rPr>
              <w:t xml:space="preserve">† </w:t>
            </w:r>
            <w:r w:rsidRPr="00E33274">
              <w:rPr>
                <w:sz w:val="20"/>
                <w:szCs w:val="20"/>
                <w:lang w:val="en-GB"/>
              </w:rPr>
              <w:t xml:space="preserve">Individual variables are defined for personal (individual) exposures. </w:t>
            </w:r>
            <w:r w:rsidRPr="00E33274">
              <w:rPr>
                <w:b/>
                <w:sz w:val="20"/>
                <w:szCs w:val="20"/>
                <w:vertAlign w:val="superscript"/>
                <w:lang w:val="en-GB"/>
              </w:rPr>
              <w:t>¶</w:t>
            </w:r>
            <w:r w:rsidRPr="00E33274">
              <w:rPr>
                <w:b/>
                <w:sz w:val="20"/>
                <w:szCs w:val="20"/>
                <w:lang w:val="en-GB"/>
              </w:rPr>
              <w:t xml:space="preserve"> </w:t>
            </w:r>
            <w:r w:rsidRPr="00E33274">
              <w:rPr>
                <w:sz w:val="20"/>
                <w:szCs w:val="20"/>
                <w:lang w:val="en-GB"/>
              </w:rPr>
              <w:t xml:space="preserve">Hypertension, diabetes mellitus, hypercholesterolemia, chronic heart disease, asthma, rheumatism; * employment or ongoing studies/inactivity; ** score based on four questions (agree/disagree/ 1 point): Is Chikungunya a mosquito-borne virus? </w:t>
            </w:r>
            <w:proofErr w:type="gramStart"/>
            <w:r w:rsidRPr="00E33274">
              <w:rPr>
                <w:sz w:val="20"/>
                <w:szCs w:val="20"/>
                <w:lang w:val="en-GB"/>
              </w:rPr>
              <w:t>Can Chikungunya be transmitted by all species of mosquito</w:t>
            </w:r>
            <w:proofErr w:type="gramEnd"/>
            <w:r w:rsidRPr="00E33274">
              <w:rPr>
                <w:sz w:val="20"/>
                <w:szCs w:val="20"/>
                <w:lang w:val="en-GB"/>
              </w:rPr>
              <w:t>? Can the mosquito transmit Chikungunya to human? Can the human transmit the virus to the mosquito</w:t>
            </w:r>
            <w:proofErr w:type="gramStart"/>
            <w:r w:rsidRPr="00E33274">
              <w:rPr>
                <w:sz w:val="20"/>
                <w:szCs w:val="20"/>
                <w:lang w:val="en-GB"/>
              </w:rPr>
              <w:t>? ;</w:t>
            </w:r>
            <w:proofErr w:type="gramEnd"/>
            <w:r w:rsidRPr="00E33274">
              <w:rPr>
                <w:sz w:val="20"/>
                <w:szCs w:val="20"/>
                <w:lang w:val="en-GB"/>
              </w:rPr>
              <w:t xml:space="preserve"> </w:t>
            </w:r>
            <w:r w:rsidRPr="00E33274">
              <w:rPr>
                <w:rFonts w:ascii="(Utiliser une police de caractè" w:hAnsi="(Utiliser une police de caractè"/>
                <w:b/>
                <w:sz w:val="20"/>
                <w:szCs w:val="20"/>
                <w:vertAlign w:val="superscript"/>
                <w:lang w:val="en-GB"/>
              </w:rPr>
              <w:t xml:space="preserve">#  </w:t>
            </w:r>
            <w:r w:rsidRPr="00E33274">
              <w:rPr>
                <w:sz w:val="20"/>
                <w:szCs w:val="20"/>
                <w:lang w:val="en-GB"/>
              </w:rPr>
              <w:t xml:space="preserve">self-use of home indoor spreading; </w:t>
            </w:r>
            <w:r w:rsidRPr="00E33274">
              <w:rPr>
                <w:rFonts w:ascii="(Utiliser une police de caractè" w:hAnsi="(Utiliser une police de caractè"/>
                <w:b/>
                <w:sz w:val="20"/>
                <w:szCs w:val="20"/>
                <w:vertAlign w:val="superscript"/>
                <w:lang w:val="en-GB"/>
              </w:rPr>
              <w:t># #</w:t>
            </w:r>
            <w:r w:rsidRPr="00E33274">
              <w:rPr>
                <w:sz w:val="20"/>
                <w:szCs w:val="20"/>
                <w:lang w:val="en-GB"/>
              </w:rPr>
              <w:t xml:space="preserve"> score based on eleven paradoxical </w:t>
            </w:r>
            <w:r w:rsidR="00471F39" w:rsidRPr="00E33274">
              <w:rPr>
                <w:sz w:val="20"/>
                <w:szCs w:val="20"/>
                <w:lang w:val="en-GB"/>
              </w:rPr>
              <w:t>behaviour</w:t>
            </w:r>
            <w:r w:rsidRPr="00E33274">
              <w:rPr>
                <w:sz w:val="20"/>
                <w:szCs w:val="20"/>
                <w:lang w:val="en-GB"/>
              </w:rPr>
              <w:t>s (yes/no, each 1 point): co</w:t>
            </w:r>
            <w:r w:rsidR="00B76457">
              <w:rPr>
                <w:sz w:val="20"/>
                <w:szCs w:val="20"/>
                <w:lang w:val="en-GB"/>
              </w:rPr>
              <w:t>vering tanks and water supplies, putting sand in containers,</w:t>
            </w:r>
            <w:r w:rsidRPr="00E33274">
              <w:rPr>
                <w:sz w:val="20"/>
                <w:szCs w:val="20"/>
                <w:lang w:val="en-GB"/>
              </w:rPr>
              <w:t xml:space="preserve"> pru</w:t>
            </w:r>
            <w:r w:rsidR="00B76457">
              <w:rPr>
                <w:sz w:val="20"/>
                <w:szCs w:val="20"/>
                <w:lang w:val="en-GB"/>
              </w:rPr>
              <w:t>ning shrubs and cleaning wastes,</w:t>
            </w:r>
            <w:r w:rsidRPr="00E33274">
              <w:rPr>
                <w:sz w:val="20"/>
                <w:szCs w:val="20"/>
                <w:lang w:val="en-GB"/>
              </w:rPr>
              <w:t xml:space="preserve"> removing clutter in t</w:t>
            </w:r>
            <w:r w:rsidR="00B76457">
              <w:rPr>
                <w:sz w:val="20"/>
                <w:szCs w:val="20"/>
                <w:lang w:val="en-GB"/>
              </w:rPr>
              <w:t>he courtyard, removing sub-pots,</w:t>
            </w:r>
            <w:r w:rsidRPr="00E33274">
              <w:rPr>
                <w:sz w:val="20"/>
                <w:szCs w:val="20"/>
                <w:lang w:val="en-GB"/>
              </w:rPr>
              <w:t xml:space="preserve"> emptying containers, emptying pools and basins, checking drainage of gutters, cleaning the garden or the balcony, removing the trees and plant leaves, and removing rubbish.</w:t>
            </w:r>
          </w:p>
        </w:tc>
      </w:tr>
    </w:tbl>
    <w:p w:rsidR="000F4D75" w:rsidRPr="00E33274" w:rsidRDefault="0019514D" w:rsidP="000F4D75">
      <w:pPr>
        <w:pStyle w:val="Commentaire"/>
        <w:spacing w:line="480" w:lineRule="auto"/>
        <w:rPr>
          <w:b/>
          <w:sz w:val="24"/>
          <w:szCs w:val="24"/>
          <w:lang w:val="en-GB"/>
        </w:rPr>
      </w:pPr>
      <w:r w:rsidRPr="00E33274">
        <w:rPr>
          <w:b/>
          <w:sz w:val="24"/>
          <w:szCs w:val="24"/>
          <w:lang w:val="en-GB"/>
        </w:rPr>
        <w:lastRenderedPageBreak/>
        <w:t>Supplemental file 2</w:t>
      </w:r>
    </w:p>
    <w:tbl>
      <w:tblPr>
        <w:tblW w:w="9745" w:type="dxa"/>
        <w:tblBorders>
          <w:top w:val="single" w:sz="12" w:space="0" w:color="000000"/>
          <w:bottom w:val="single" w:sz="12" w:space="0" w:color="000000"/>
        </w:tblBorders>
        <w:tblLayout w:type="fixed"/>
        <w:tblCellMar>
          <w:left w:w="0" w:type="dxa"/>
          <w:right w:w="0" w:type="dxa"/>
        </w:tblCellMar>
        <w:tblLook w:val="0000" w:firstRow="0" w:lastRow="0" w:firstColumn="0" w:lastColumn="0" w:noHBand="0" w:noVBand="0"/>
      </w:tblPr>
      <w:tblGrid>
        <w:gridCol w:w="2492"/>
        <w:gridCol w:w="1813"/>
        <w:gridCol w:w="1932"/>
        <w:gridCol w:w="1694"/>
        <w:gridCol w:w="1814"/>
      </w:tblGrid>
      <w:tr w:rsidR="00E33274" w:rsidRPr="0066189F" w:rsidTr="00BE61B6">
        <w:trPr>
          <w:trHeight w:val="197"/>
        </w:trPr>
        <w:tc>
          <w:tcPr>
            <w:tcW w:w="9745" w:type="dxa"/>
            <w:gridSpan w:val="5"/>
            <w:tcBorders>
              <w:top w:val="nil"/>
              <w:left w:val="nil"/>
              <w:bottom w:val="nil"/>
              <w:right w:val="nil"/>
            </w:tcBorders>
          </w:tcPr>
          <w:p w:rsidR="000F4D75" w:rsidRPr="00E33274" w:rsidRDefault="0019514D" w:rsidP="007739D8">
            <w:pPr>
              <w:tabs>
                <w:tab w:val="left" w:pos="284"/>
              </w:tabs>
              <w:jc w:val="both"/>
              <w:rPr>
                <w:b/>
                <w:sz w:val="20"/>
                <w:szCs w:val="20"/>
                <w:lang w:val="en-GB"/>
              </w:rPr>
            </w:pPr>
            <w:r w:rsidRPr="00E33274">
              <w:rPr>
                <w:b/>
                <w:sz w:val="20"/>
                <w:szCs w:val="20"/>
                <w:lang w:val="en-GB"/>
              </w:rPr>
              <w:t>Table S2</w:t>
            </w:r>
            <w:r w:rsidR="000F4D75" w:rsidRPr="00E33274">
              <w:rPr>
                <w:b/>
                <w:sz w:val="20"/>
                <w:szCs w:val="20"/>
                <w:lang w:val="en-GB"/>
              </w:rPr>
              <w:t>. Factors linked to poor knowledge on chikungunya transmission (score &lt; 2 points) among 2,101 subjects (≥ 15 years), SEROCHIK survey, August-October 2006, Reunion island</w:t>
            </w:r>
          </w:p>
        </w:tc>
      </w:tr>
      <w:tr w:rsidR="00E33274" w:rsidRPr="00E33274" w:rsidTr="00BE61B6">
        <w:trPr>
          <w:trHeight w:val="197"/>
        </w:trPr>
        <w:tc>
          <w:tcPr>
            <w:tcW w:w="2492" w:type="dxa"/>
            <w:tcBorders>
              <w:top w:val="single" w:sz="4" w:space="0" w:color="auto"/>
              <w:left w:val="nil"/>
              <w:bottom w:val="single" w:sz="4" w:space="0" w:color="auto"/>
              <w:right w:val="nil"/>
            </w:tcBorders>
          </w:tcPr>
          <w:p w:rsidR="000F4D75" w:rsidRPr="00E33274" w:rsidRDefault="000F4D75" w:rsidP="007739D8">
            <w:pPr>
              <w:pStyle w:val="Commentaire"/>
              <w:rPr>
                <w:b/>
                <w:lang w:val="en-GB"/>
              </w:rPr>
            </w:pPr>
            <w:r w:rsidRPr="00E33274">
              <w:rPr>
                <w:b/>
                <w:lang w:val="en-GB"/>
              </w:rPr>
              <w:t>Variable</w:t>
            </w:r>
          </w:p>
        </w:tc>
        <w:tc>
          <w:tcPr>
            <w:tcW w:w="1813" w:type="dxa"/>
            <w:tcBorders>
              <w:top w:val="single" w:sz="4" w:space="0" w:color="auto"/>
              <w:left w:val="nil"/>
              <w:bottom w:val="single" w:sz="4" w:space="0" w:color="auto"/>
              <w:right w:val="nil"/>
            </w:tcBorders>
          </w:tcPr>
          <w:p w:rsidR="000F4D75" w:rsidRPr="00E33274" w:rsidRDefault="000F4D75" w:rsidP="007739D8">
            <w:pPr>
              <w:pStyle w:val="Titre8"/>
              <w:tabs>
                <w:tab w:val="left" w:pos="284"/>
              </w:tabs>
              <w:spacing w:before="0" w:after="0"/>
              <w:jc w:val="center"/>
              <w:rPr>
                <w:b/>
                <w:i w:val="0"/>
                <w:iCs w:val="0"/>
                <w:sz w:val="20"/>
                <w:szCs w:val="20"/>
                <w:lang w:val="en-GB"/>
              </w:rPr>
            </w:pPr>
            <w:r w:rsidRPr="00E33274">
              <w:rPr>
                <w:b/>
                <w:i w:val="0"/>
                <w:iCs w:val="0"/>
                <w:sz w:val="20"/>
                <w:szCs w:val="20"/>
                <w:lang w:val="en-GB"/>
              </w:rPr>
              <w:t>Score &lt; 2 points (%)</w:t>
            </w:r>
          </w:p>
        </w:tc>
        <w:tc>
          <w:tcPr>
            <w:tcW w:w="1932" w:type="dxa"/>
            <w:tcBorders>
              <w:top w:val="single" w:sz="4" w:space="0" w:color="auto"/>
              <w:left w:val="nil"/>
              <w:bottom w:val="single" w:sz="4" w:space="0" w:color="auto"/>
              <w:right w:val="nil"/>
            </w:tcBorders>
          </w:tcPr>
          <w:p w:rsidR="000F4D75" w:rsidRPr="00E33274" w:rsidRDefault="009410FC" w:rsidP="007739D8">
            <w:pPr>
              <w:pStyle w:val="Titre8"/>
              <w:tabs>
                <w:tab w:val="left" w:pos="284"/>
              </w:tabs>
              <w:spacing w:before="0" w:after="0"/>
              <w:jc w:val="center"/>
              <w:rPr>
                <w:b/>
                <w:i w:val="0"/>
                <w:iCs w:val="0"/>
                <w:sz w:val="20"/>
                <w:szCs w:val="20"/>
                <w:lang w:val="en-GB"/>
              </w:rPr>
            </w:pPr>
            <w:proofErr w:type="spellStart"/>
            <w:r w:rsidRPr="00E33274">
              <w:rPr>
                <w:b/>
                <w:i w:val="0"/>
                <w:iCs w:val="0"/>
                <w:sz w:val="20"/>
                <w:szCs w:val="20"/>
                <w:lang w:val="en-GB"/>
              </w:rPr>
              <w:t>cIRR</w:t>
            </w:r>
            <w:proofErr w:type="spellEnd"/>
          </w:p>
        </w:tc>
        <w:tc>
          <w:tcPr>
            <w:tcW w:w="1694" w:type="dxa"/>
            <w:tcBorders>
              <w:top w:val="single" w:sz="4" w:space="0" w:color="auto"/>
              <w:left w:val="nil"/>
              <w:bottom w:val="single" w:sz="4" w:space="0" w:color="auto"/>
              <w:right w:val="nil"/>
            </w:tcBorders>
          </w:tcPr>
          <w:p w:rsidR="000F4D75" w:rsidRPr="00E33274" w:rsidRDefault="00C52F1A" w:rsidP="007739D8">
            <w:pPr>
              <w:tabs>
                <w:tab w:val="left" w:pos="284"/>
              </w:tabs>
              <w:jc w:val="center"/>
              <w:rPr>
                <w:b/>
                <w:sz w:val="20"/>
                <w:szCs w:val="20"/>
                <w:lang w:val="en-GB"/>
              </w:rPr>
            </w:pPr>
            <w:r w:rsidRPr="00E33274">
              <w:rPr>
                <w:b/>
                <w:sz w:val="20"/>
                <w:szCs w:val="20"/>
                <w:lang w:val="en-GB"/>
              </w:rPr>
              <w:t>(</w:t>
            </w:r>
            <w:r w:rsidR="000F4D75" w:rsidRPr="00E33274">
              <w:rPr>
                <w:b/>
                <w:sz w:val="20"/>
                <w:szCs w:val="20"/>
                <w:lang w:val="en-GB"/>
              </w:rPr>
              <w:t>95 % CI</w:t>
            </w:r>
            <w:r w:rsidRPr="00E33274">
              <w:rPr>
                <w:b/>
                <w:sz w:val="20"/>
                <w:szCs w:val="20"/>
                <w:lang w:val="en-GB"/>
              </w:rPr>
              <w:t>)</w:t>
            </w:r>
          </w:p>
        </w:tc>
        <w:tc>
          <w:tcPr>
            <w:tcW w:w="1814" w:type="dxa"/>
            <w:tcBorders>
              <w:top w:val="single" w:sz="4" w:space="0" w:color="auto"/>
              <w:left w:val="nil"/>
              <w:bottom w:val="single" w:sz="4" w:space="0" w:color="auto"/>
              <w:right w:val="nil"/>
            </w:tcBorders>
          </w:tcPr>
          <w:p w:rsidR="000F4D75" w:rsidRPr="00E33274" w:rsidRDefault="000F4D75" w:rsidP="007739D8">
            <w:pPr>
              <w:tabs>
                <w:tab w:val="left" w:pos="284"/>
              </w:tabs>
              <w:jc w:val="center"/>
              <w:rPr>
                <w:b/>
                <w:i/>
                <w:sz w:val="20"/>
                <w:szCs w:val="20"/>
                <w:lang w:val="en-GB"/>
              </w:rPr>
            </w:pPr>
            <w:r w:rsidRPr="00E33274">
              <w:rPr>
                <w:b/>
                <w:i/>
                <w:sz w:val="20"/>
                <w:szCs w:val="20"/>
                <w:lang w:val="en-GB"/>
              </w:rPr>
              <w:t>P</w:t>
            </w:r>
            <w:r w:rsidRPr="00E33274">
              <w:rPr>
                <w:b/>
                <w:sz w:val="20"/>
                <w:szCs w:val="20"/>
                <w:lang w:val="en-GB"/>
              </w:rPr>
              <w:t xml:space="preserve"> value</w:t>
            </w:r>
          </w:p>
        </w:tc>
      </w:tr>
      <w:tr w:rsidR="00E33274" w:rsidRPr="00E33274" w:rsidTr="00BE61B6">
        <w:trPr>
          <w:trHeight w:val="271"/>
        </w:trPr>
        <w:tc>
          <w:tcPr>
            <w:tcW w:w="2492" w:type="dxa"/>
            <w:tcBorders>
              <w:top w:val="single" w:sz="4" w:space="0" w:color="auto"/>
              <w:left w:val="nil"/>
              <w:bottom w:val="single" w:sz="4" w:space="0" w:color="auto"/>
              <w:right w:val="nil"/>
            </w:tcBorders>
          </w:tcPr>
          <w:p w:rsidR="000F4D75" w:rsidRPr="00E33274" w:rsidRDefault="000F4D75" w:rsidP="007739D8">
            <w:pPr>
              <w:pStyle w:val="Titre2"/>
              <w:tabs>
                <w:tab w:val="left" w:pos="0"/>
              </w:tabs>
              <w:spacing w:before="0" w:after="0"/>
              <w:jc w:val="both"/>
              <w:rPr>
                <w:rFonts w:ascii="Times New Roman" w:hAnsi="Times New Roman" w:cs="Times New Roman"/>
                <w:bCs w:val="0"/>
                <w:i w:val="0"/>
                <w:iCs w:val="0"/>
                <w:sz w:val="20"/>
                <w:szCs w:val="20"/>
                <w:lang w:val="en-GB"/>
              </w:rPr>
            </w:pPr>
            <w:r w:rsidRPr="00E33274">
              <w:rPr>
                <w:rFonts w:ascii="Times New Roman" w:hAnsi="Times New Roman" w:cs="Times New Roman"/>
                <w:bCs w:val="0"/>
                <w:i w:val="0"/>
                <w:iCs w:val="0"/>
                <w:sz w:val="20"/>
                <w:szCs w:val="20"/>
                <w:lang w:val="en-GB"/>
              </w:rPr>
              <w:t>Gender</w:t>
            </w:r>
          </w:p>
          <w:p w:rsidR="000F4D75" w:rsidRPr="00E33274" w:rsidRDefault="000F4D75" w:rsidP="007739D8">
            <w:pPr>
              <w:jc w:val="both"/>
              <w:rPr>
                <w:sz w:val="20"/>
                <w:szCs w:val="20"/>
                <w:lang w:val="en-GB"/>
              </w:rPr>
            </w:pPr>
            <w:r w:rsidRPr="00E33274">
              <w:rPr>
                <w:sz w:val="20"/>
                <w:szCs w:val="20"/>
                <w:lang w:val="en-GB"/>
              </w:rPr>
              <w:t>male</w:t>
            </w:r>
          </w:p>
          <w:p w:rsidR="000F4D75" w:rsidRPr="00E33274" w:rsidRDefault="000F4D75" w:rsidP="007739D8">
            <w:pPr>
              <w:jc w:val="both"/>
              <w:rPr>
                <w:sz w:val="20"/>
                <w:szCs w:val="20"/>
                <w:lang w:val="en-GB"/>
              </w:rPr>
            </w:pPr>
            <w:r w:rsidRPr="00E33274">
              <w:rPr>
                <w:sz w:val="20"/>
                <w:szCs w:val="20"/>
                <w:lang w:val="en-GB"/>
              </w:rPr>
              <w:t>female</w:t>
            </w:r>
          </w:p>
        </w:tc>
        <w:tc>
          <w:tcPr>
            <w:tcW w:w="1813" w:type="dxa"/>
            <w:tcBorders>
              <w:top w:val="single" w:sz="4" w:space="0" w:color="auto"/>
              <w:left w:val="nil"/>
              <w:bottom w:val="single" w:sz="4" w:space="0" w:color="auto"/>
              <w:right w:val="nil"/>
            </w:tcBorders>
          </w:tcPr>
          <w:p w:rsidR="000F4D75" w:rsidRPr="00E33274" w:rsidRDefault="000F4D75" w:rsidP="007739D8">
            <w:pPr>
              <w:tabs>
                <w:tab w:val="left" w:pos="284"/>
              </w:tabs>
              <w:jc w:val="center"/>
              <w:rPr>
                <w:sz w:val="20"/>
                <w:szCs w:val="20"/>
                <w:lang w:val="en-GB"/>
              </w:rPr>
            </w:pPr>
          </w:p>
          <w:p w:rsidR="000F4D75" w:rsidRPr="00E33274" w:rsidRDefault="000F4D75" w:rsidP="007739D8">
            <w:pPr>
              <w:tabs>
                <w:tab w:val="left" w:pos="284"/>
              </w:tabs>
              <w:jc w:val="center"/>
              <w:rPr>
                <w:sz w:val="20"/>
                <w:szCs w:val="20"/>
                <w:lang w:val="en-GB"/>
              </w:rPr>
            </w:pPr>
            <w:r w:rsidRPr="00E33274">
              <w:rPr>
                <w:sz w:val="20"/>
                <w:szCs w:val="20"/>
                <w:lang w:val="en-GB"/>
              </w:rPr>
              <w:t>48.0</w:t>
            </w:r>
          </w:p>
          <w:p w:rsidR="000F4D75" w:rsidRPr="00E33274" w:rsidRDefault="000F4D75" w:rsidP="007739D8">
            <w:pPr>
              <w:tabs>
                <w:tab w:val="left" w:pos="284"/>
              </w:tabs>
              <w:jc w:val="center"/>
              <w:rPr>
                <w:sz w:val="20"/>
                <w:szCs w:val="20"/>
                <w:lang w:val="en-GB"/>
              </w:rPr>
            </w:pPr>
            <w:r w:rsidRPr="00E33274">
              <w:rPr>
                <w:sz w:val="20"/>
                <w:szCs w:val="20"/>
                <w:lang w:val="en-GB"/>
              </w:rPr>
              <w:t>48.3</w:t>
            </w:r>
          </w:p>
        </w:tc>
        <w:tc>
          <w:tcPr>
            <w:tcW w:w="1932" w:type="dxa"/>
            <w:tcBorders>
              <w:top w:val="single" w:sz="4" w:space="0" w:color="auto"/>
              <w:left w:val="nil"/>
              <w:bottom w:val="single" w:sz="4" w:space="0" w:color="auto"/>
              <w:right w:val="nil"/>
            </w:tcBorders>
          </w:tcPr>
          <w:p w:rsidR="000F4D75" w:rsidRPr="00E33274" w:rsidRDefault="000F4D75" w:rsidP="007739D8">
            <w:pPr>
              <w:tabs>
                <w:tab w:val="left" w:pos="284"/>
              </w:tabs>
              <w:jc w:val="center"/>
              <w:rPr>
                <w:sz w:val="20"/>
                <w:szCs w:val="20"/>
                <w:lang w:val="en-GB"/>
              </w:rPr>
            </w:pPr>
          </w:p>
          <w:p w:rsidR="000F4D75" w:rsidRPr="00E33274" w:rsidRDefault="000F4D75" w:rsidP="007739D8">
            <w:pPr>
              <w:tabs>
                <w:tab w:val="left" w:pos="284"/>
              </w:tabs>
              <w:jc w:val="center"/>
              <w:rPr>
                <w:sz w:val="20"/>
                <w:szCs w:val="20"/>
                <w:lang w:val="en-GB"/>
              </w:rPr>
            </w:pPr>
            <w:r w:rsidRPr="00E33274">
              <w:rPr>
                <w:sz w:val="20"/>
                <w:szCs w:val="20"/>
                <w:lang w:val="en-GB"/>
              </w:rPr>
              <w:t>0.9</w:t>
            </w:r>
          </w:p>
          <w:p w:rsidR="000F4D75" w:rsidRPr="00E33274" w:rsidRDefault="000F4D75" w:rsidP="007739D8">
            <w:pPr>
              <w:tabs>
                <w:tab w:val="left" w:pos="284"/>
              </w:tabs>
              <w:jc w:val="center"/>
              <w:rPr>
                <w:sz w:val="20"/>
                <w:szCs w:val="20"/>
                <w:lang w:val="en-GB"/>
              </w:rPr>
            </w:pPr>
            <w:r w:rsidRPr="00E33274">
              <w:rPr>
                <w:sz w:val="20"/>
                <w:szCs w:val="20"/>
                <w:lang w:val="en-GB"/>
              </w:rPr>
              <w:t>1</w:t>
            </w:r>
          </w:p>
        </w:tc>
        <w:tc>
          <w:tcPr>
            <w:tcW w:w="1694" w:type="dxa"/>
            <w:tcBorders>
              <w:top w:val="single" w:sz="4" w:space="0" w:color="auto"/>
              <w:left w:val="nil"/>
              <w:bottom w:val="single" w:sz="4" w:space="0" w:color="auto"/>
              <w:right w:val="nil"/>
            </w:tcBorders>
          </w:tcPr>
          <w:p w:rsidR="000F4D75" w:rsidRPr="00E33274" w:rsidRDefault="000F4D75" w:rsidP="007739D8">
            <w:pPr>
              <w:tabs>
                <w:tab w:val="left" w:pos="284"/>
              </w:tabs>
              <w:jc w:val="center"/>
              <w:rPr>
                <w:sz w:val="20"/>
                <w:szCs w:val="20"/>
                <w:lang w:val="en-GB"/>
              </w:rPr>
            </w:pPr>
          </w:p>
          <w:p w:rsidR="000F4D75" w:rsidRPr="00E33274" w:rsidRDefault="00C52F1A" w:rsidP="007739D8">
            <w:pPr>
              <w:tabs>
                <w:tab w:val="left" w:pos="284"/>
              </w:tabs>
              <w:jc w:val="center"/>
              <w:rPr>
                <w:sz w:val="20"/>
                <w:szCs w:val="20"/>
                <w:lang w:val="en-GB"/>
              </w:rPr>
            </w:pPr>
            <w:r w:rsidRPr="00E33274">
              <w:rPr>
                <w:sz w:val="20"/>
                <w:szCs w:val="20"/>
                <w:lang w:val="en-GB"/>
              </w:rPr>
              <w:t>(</w:t>
            </w:r>
            <w:r w:rsidR="000F4D75" w:rsidRPr="00E33274">
              <w:rPr>
                <w:sz w:val="20"/>
                <w:szCs w:val="20"/>
                <w:lang w:val="en-GB"/>
              </w:rPr>
              <w:t>0.7</w:t>
            </w:r>
            <w:r w:rsidRPr="00E33274">
              <w:rPr>
                <w:sz w:val="20"/>
                <w:szCs w:val="20"/>
                <w:lang w:val="en-GB"/>
              </w:rPr>
              <w:t>,</w:t>
            </w:r>
            <w:r w:rsidR="000F4D75" w:rsidRPr="00E33274">
              <w:rPr>
                <w:sz w:val="20"/>
                <w:szCs w:val="20"/>
                <w:lang w:val="en-GB"/>
              </w:rPr>
              <w:t xml:space="preserve"> 1.1</w:t>
            </w:r>
            <w:r w:rsidRPr="00E33274">
              <w:rPr>
                <w:sz w:val="20"/>
                <w:szCs w:val="20"/>
                <w:lang w:val="en-GB"/>
              </w:rPr>
              <w:t>)</w:t>
            </w:r>
          </w:p>
        </w:tc>
        <w:tc>
          <w:tcPr>
            <w:tcW w:w="1814" w:type="dxa"/>
            <w:tcBorders>
              <w:top w:val="single" w:sz="4" w:space="0" w:color="auto"/>
              <w:left w:val="nil"/>
              <w:bottom w:val="single" w:sz="4" w:space="0" w:color="auto"/>
              <w:right w:val="nil"/>
            </w:tcBorders>
          </w:tcPr>
          <w:p w:rsidR="000F4D75" w:rsidRPr="00E33274" w:rsidRDefault="000F4D75" w:rsidP="007739D8">
            <w:pPr>
              <w:tabs>
                <w:tab w:val="left" w:pos="284"/>
              </w:tabs>
              <w:jc w:val="center"/>
              <w:rPr>
                <w:sz w:val="20"/>
                <w:szCs w:val="20"/>
                <w:lang w:val="en-GB"/>
              </w:rPr>
            </w:pPr>
            <w:r w:rsidRPr="00E33274">
              <w:rPr>
                <w:sz w:val="20"/>
                <w:szCs w:val="20"/>
                <w:lang w:val="en-GB"/>
              </w:rPr>
              <w:t>0.339</w:t>
            </w:r>
          </w:p>
        </w:tc>
      </w:tr>
      <w:tr w:rsidR="00E33274" w:rsidRPr="00E33274" w:rsidTr="00BE61B6">
        <w:trPr>
          <w:trHeight w:val="271"/>
        </w:trPr>
        <w:tc>
          <w:tcPr>
            <w:tcW w:w="2492" w:type="dxa"/>
            <w:tcBorders>
              <w:top w:val="single" w:sz="4" w:space="0" w:color="auto"/>
              <w:left w:val="nil"/>
              <w:bottom w:val="single" w:sz="4" w:space="0" w:color="auto"/>
              <w:right w:val="nil"/>
            </w:tcBorders>
          </w:tcPr>
          <w:p w:rsidR="000F4D75" w:rsidRPr="00E33274" w:rsidRDefault="000F4D75" w:rsidP="007739D8">
            <w:pPr>
              <w:pStyle w:val="Titre2"/>
              <w:tabs>
                <w:tab w:val="left" w:pos="0"/>
              </w:tabs>
              <w:spacing w:before="0" w:after="0"/>
              <w:jc w:val="both"/>
              <w:rPr>
                <w:rFonts w:ascii="Times New Roman" w:hAnsi="Times New Roman" w:cs="Times New Roman"/>
                <w:bCs w:val="0"/>
                <w:i w:val="0"/>
                <w:iCs w:val="0"/>
                <w:sz w:val="20"/>
                <w:szCs w:val="20"/>
                <w:lang w:val="en-GB"/>
              </w:rPr>
            </w:pPr>
            <w:r w:rsidRPr="00E33274">
              <w:rPr>
                <w:rFonts w:ascii="Times New Roman" w:hAnsi="Times New Roman" w:cs="Times New Roman"/>
                <w:bCs w:val="0"/>
                <w:i w:val="0"/>
                <w:iCs w:val="0"/>
                <w:sz w:val="20"/>
                <w:szCs w:val="20"/>
                <w:lang w:val="en-GB"/>
              </w:rPr>
              <w:t>Age</w:t>
            </w:r>
          </w:p>
          <w:p w:rsidR="000F4D75" w:rsidRPr="00E33274" w:rsidRDefault="000F4D75" w:rsidP="007739D8">
            <w:pPr>
              <w:pStyle w:val="Titre2"/>
              <w:tabs>
                <w:tab w:val="left" w:pos="0"/>
              </w:tabs>
              <w:spacing w:before="0" w:after="0"/>
              <w:jc w:val="both"/>
              <w:rPr>
                <w:rFonts w:ascii="Times New Roman" w:hAnsi="Times New Roman" w:cs="Times New Roman"/>
                <w:b w:val="0"/>
                <w:bCs w:val="0"/>
                <w:i w:val="0"/>
                <w:iCs w:val="0"/>
                <w:sz w:val="20"/>
                <w:szCs w:val="20"/>
                <w:lang w:val="en-GB"/>
              </w:rPr>
            </w:pPr>
            <w:r w:rsidRPr="00E33274">
              <w:rPr>
                <w:rFonts w:ascii="Times New Roman" w:hAnsi="Times New Roman" w:cs="Times New Roman"/>
                <w:b w:val="0"/>
                <w:bCs w:val="0"/>
                <w:i w:val="0"/>
                <w:iCs w:val="0"/>
                <w:sz w:val="20"/>
                <w:szCs w:val="20"/>
                <w:lang w:val="en-GB"/>
              </w:rPr>
              <w:t>15 – 19 years</w:t>
            </w:r>
          </w:p>
          <w:p w:rsidR="000F4D75" w:rsidRPr="00E33274" w:rsidRDefault="000F4D75" w:rsidP="007739D8">
            <w:pPr>
              <w:pStyle w:val="Titre2"/>
              <w:tabs>
                <w:tab w:val="left" w:pos="0"/>
              </w:tabs>
              <w:spacing w:before="0" w:after="0"/>
              <w:jc w:val="both"/>
              <w:rPr>
                <w:rFonts w:ascii="Times New Roman" w:hAnsi="Times New Roman" w:cs="Times New Roman"/>
                <w:b w:val="0"/>
                <w:bCs w:val="0"/>
                <w:i w:val="0"/>
                <w:iCs w:val="0"/>
                <w:sz w:val="20"/>
                <w:szCs w:val="20"/>
                <w:lang w:val="en-GB"/>
              </w:rPr>
            </w:pPr>
            <w:r w:rsidRPr="00E33274">
              <w:rPr>
                <w:rFonts w:ascii="Times New Roman" w:hAnsi="Times New Roman" w:cs="Times New Roman"/>
                <w:b w:val="0"/>
                <w:bCs w:val="0"/>
                <w:i w:val="0"/>
                <w:iCs w:val="0"/>
                <w:sz w:val="20"/>
                <w:szCs w:val="20"/>
                <w:lang w:val="en-GB"/>
              </w:rPr>
              <w:t>20 – 29 years</w:t>
            </w:r>
          </w:p>
          <w:p w:rsidR="000F4D75" w:rsidRPr="00E33274" w:rsidRDefault="000F4D75" w:rsidP="007739D8">
            <w:pPr>
              <w:pStyle w:val="Titre2"/>
              <w:tabs>
                <w:tab w:val="left" w:pos="0"/>
              </w:tabs>
              <w:spacing w:before="0" w:after="0"/>
              <w:jc w:val="both"/>
              <w:rPr>
                <w:rFonts w:ascii="Times New Roman" w:hAnsi="Times New Roman" w:cs="Times New Roman"/>
                <w:b w:val="0"/>
                <w:bCs w:val="0"/>
                <w:i w:val="0"/>
                <w:iCs w:val="0"/>
                <w:sz w:val="20"/>
                <w:szCs w:val="20"/>
                <w:lang w:val="en-GB"/>
              </w:rPr>
            </w:pPr>
            <w:r w:rsidRPr="00E33274">
              <w:rPr>
                <w:rFonts w:ascii="Times New Roman" w:hAnsi="Times New Roman" w:cs="Times New Roman"/>
                <w:b w:val="0"/>
                <w:bCs w:val="0"/>
                <w:i w:val="0"/>
                <w:iCs w:val="0"/>
                <w:sz w:val="20"/>
                <w:szCs w:val="20"/>
                <w:lang w:val="en-GB"/>
              </w:rPr>
              <w:t>30 – 39 years</w:t>
            </w:r>
          </w:p>
          <w:p w:rsidR="000F4D75" w:rsidRPr="00E33274" w:rsidRDefault="000F4D75" w:rsidP="007739D8">
            <w:pPr>
              <w:pStyle w:val="Titre2"/>
              <w:tabs>
                <w:tab w:val="left" w:pos="0"/>
              </w:tabs>
              <w:spacing w:before="0" w:after="0"/>
              <w:jc w:val="both"/>
              <w:rPr>
                <w:rFonts w:ascii="Times New Roman" w:hAnsi="Times New Roman" w:cs="Times New Roman"/>
                <w:b w:val="0"/>
                <w:bCs w:val="0"/>
                <w:i w:val="0"/>
                <w:iCs w:val="0"/>
                <w:sz w:val="20"/>
                <w:szCs w:val="20"/>
                <w:lang w:val="en-GB"/>
              </w:rPr>
            </w:pPr>
            <w:r w:rsidRPr="00E33274">
              <w:rPr>
                <w:rFonts w:ascii="Times New Roman" w:hAnsi="Times New Roman" w:cs="Times New Roman"/>
                <w:b w:val="0"/>
                <w:bCs w:val="0"/>
                <w:i w:val="0"/>
                <w:iCs w:val="0"/>
                <w:sz w:val="20"/>
                <w:szCs w:val="20"/>
                <w:lang w:val="en-GB"/>
              </w:rPr>
              <w:t>40 – 49 years</w:t>
            </w:r>
          </w:p>
          <w:p w:rsidR="000F4D75" w:rsidRPr="00E33274" w:rsidRDefault="000F4D75" w:rsidP="007739D8">
            <w:pPr>
              <w:pStyle w:val="Titre2"/>
              <w:tabs>
                <w:tab w:val="left" w:pos="0"/>
              </w:tabs>
              <w:spacing w:before="0" w:after="0"/>
              <w:jc w:val="both"/>
              <w:rPr>
                <w:rFonts w:ascii="Times New Roman" w:hAnsi="Times New Roman" w:cs="Times New Roman"/>
                <w:b w:val="0"/>
                <w:bCs w:val="0"/>
                <w:i w:val="0"/>
                <w:iCs w:val="0"/>
                <w:sz w:val="20"/>
                <w:szCs w:val="20"/>
                <w:lang w:val="en-GB"/>
              </w:rPr>
            </w:pPr>
            <w:r w:rsidRPr="00E33274">
              <w:rPr>
                <w:rFonts w:ascii="Times New Roman" w:hAnsi="Times New Roman" w:cs="Times New Roman"/>
                <w:b w:val="0"/>
                <w:bCs w:val="0"/>
                <w:i w:val="0"/>
                <w:iCs w:val="0"/>
                <w:sz w:val="20"/>
                <w:szCs w:val="20"/>
                <w:lang w:val="en-GB"/>
              </w:rPr>
              <w:t>50 – 59 years</w:t>
            </w:r>
          </w:p>
          <w:p w:rsidR="000F4D75" w:rsidRPr="00E33274" w:rsidRDefault="000F4D75" w:rsidP="007739D8">
            <w:pPr>
              <w:pStyle w:val="Titre2"/>
              <w:tabs>
                <w:tab w:val="left" w:pos="0"/>
              </w:tabs>
              <w:spacing w:before="0" w:after="0"/>
              <w:jc w:val="both"/>
              <w:rPr>
                <w:rFonts w:ascii="Times New Roman" w:hAnsi="Times New Roman" w:cs="Times New Roman"/>
                <w:b w:val="0"/>
                <w:bCs w:val="0"/>
                <w:i w:val="0"/>
                <w:iCs w:val="0"/>
                <w:sz w:val="20"/>
                <w:szCs w:val="20"/>
                <w:lang w:val="en-GB"/>
              </w:rPr>
            </w:pPr>
            <w:r w:rsidRPr="00E33274">
              <w:rPr>
                <w:rFonts w:ascii="Times New Roman" w:hAnsi="Times New Roman" w:cs="Times New Roman"/>
                <w:b w:val="0"/>
                <w:bCs w:val="0"/>
                <w:i w:val="0"/>
                <w:iCs w:val="0"/>
                <w:sz w:val="20"/>
                <w:szCs w:val="20"/>
                <w:lang w:val="en-GB"/>
              </w:rPr>
              <w:t>60 – 69 years</w:t>
            </w:r>
          </w:p>
          <w:p w:rsidR="000F4D75" w:rsidRPr="00E33274" w:rsidRDefault="000F4D75" w:rsidP="007739D8">
            <w:pPr>
              <w:pStyle w:val="Titre2"/>
              <w:tabs>
                <w:tab w:val="left" w:pos="0"/>
              </w:tabs>
              <w:spacing w:before="0" w:after="0"/>
              <w:jc w:val="both"/>
              <w:rPr>
                <w:rFonts w:ascii="Times New Roman" w:hAnsi="Times New Roman" w:cs="Times New Roman"/>
                <w:b w:val="0"/>
                <w:bCs w:val="0"/>
                <w:i w:val="0"/>
                <w:iCs w:val="0"/>
                <w:sz w:val="20"/>
                <w:szCs w:val="20"/>
                <w:lang w:val="en-GB"/>
              </w:rPr>
            </w:pPr>
            <w:r w:rsidRPr="00E33274">
              <w:rPr>
                <w:rFonts w:ascii="Times New Roman" w:hAnsi="Times New Roman" w:cs="Times New Roman"/>
                <w:b w:val="0"/>
                <w:bCs w:val="0"/>
                <w:i w:val="0"/>
                <w:iCs w:val="0"/>
                <w:sz w:val="20"/>
                <w:szCs w:val="20"/>
                <w:lang w:val="en-GB"/>
              </w:rPr>
              <w:t>70 – 79 years</w:t>
            </w:r>
          </w:p>
          <w:p w:rsidR="000F4D75" w:rsidRPr="00E33274" w:rsidRDefault="000F4D75" w:rsidP="007739D8">
            <w:pPr>
              <w:jc w:val="both"/>
              <w:rPr>
                <w:sz w:val="20"/>
                <w:szCs w:val="20"/>
                <w:lang w:val="en-GB"/>
              </w:rPr>
            </w:pPr>
            <w:r w:rsidRPr="00E33274">
              <w:rPr>
                <w:sz w:val="20"/>
                <w:szCs w:val="20"/>
                <w:lang w:val="en-GB"/>
              </w:rPr>
              <w:sym w:font="Symbol" w:char="F0B3"/>
            </w:r>
            <w:r w:rsidRPr="00E33274">
              <w:rPr>
                <w:sz w:val="20"/>
                <w:szCs w:val="20"/>
                <w:lang w:val="en-GB"/>
              </w:rPr>
              <w:t xml:space="preserve"> 80 years</w:t>
            </w:r>
          </w:p>
        </w:tc>
        <w:tc>
          <w:tcPr>
            <w:tcW w:w="1813" w:type="dxa"/>
            <w:tcBorders>
              <w:top w:val="single" w:sz="4" w:space="0" w:color="auto"/>
              <w:left w:val="nil"/>
              <w:bottom w:val="single" w:sz="4" w:space="0" w:color="auto"/>
              <w:right w:val="nil"/>
            </w:tcBorders>
          </w:tcPr>
          <w:p w:rsidR="000F4D75" w:rsidRPr="00E33274" w:rsidRDefault="000F4D75" w:rsidP="007739D8">
            <w:pPr>
              <w:tabs>
                <w:tab w:val="left" w:pos="284"/>
              </w:tabs>
              <w:jc w:val="center"/>
              <w:rPr>
                <w:sz w:val="20"/>
                <w:szCs w:val="20"/>
                <w:lang w:val="en-GB"/>
              </w:rPr>
            </w:pPr>
          </w:p>
          <w:p w:rsidR="000F4D75" w:rsidRPr="00E33274" w:rsidRDefault="000F4D75" w:rsidP="007739D8">
            <w:pPr>
              <w:tabs>
                <w:tab w:val="left" w:pos="284"/>
              </w:tabs>
              <w:jc w:val="center"/>
              <w:rPr>
                <w:sz w:val="20"/>
                <w:szCs w:val="20"/>
                <w:lang w:val="en-GB"/>
              </w:rPr>
            </w:pPr>
            <w:r w:rsidRPr="00E33274">
              <w:rPr>
                <w:sz w:val="20"/>
                <w:szCs w:val="20"/>
                <w:lang w:val="en-GB"/>
              </w:rPr>
              <w:t>41.6</w:t>
            </w:r>
          </w:p>
          <w:p w:rsidR="000F4D75" w:rsidRPr="00E33274" w:rsidRDefault="000F4D75" w:rsidP="007739D8">
            <w:pPr>
              <w:tabs>
                <w:tab w:val="left" w:pos="284"/>
              </w:tabs>
              <w:jc w:val="center"/>
              <w:rPr>
                <w:sz w:val="20"/>
                <w:szCs w:val="20"/>
                <w:lang w:val="en-GB"/>
              </w:rPr>
            </w:pPr>
            <w:r w:rsidRPr="00E33274">
              <w:rPr>
                <w:sz w:val="20"/>
                <w:szCs w:val="20"/>
                <w:lang w:val="en-GB"/>
              </w:rPr>
              <w:t>43.7</w:t>
            </w:r>
          </w:p>
          <w:p w:rsidR="000F4D75" w:rsidRPr="00E33274" w:rsidRDefault="000F4D75" w:rsidP="007739D8">
            <w:pPr>
              <w:tabs>
                <w:tab w:val="left" w:pos="284"/>
              </w:tabs>
              <w:jc w:val="center"/>
              <w:rPr>
                <w:sz w:val="20"/>
                <w:szCs w:val="20"/>
                <w:lang w:val="en-GB"/>
              </w:rPr>
            </w:pPr>
            <w:r w:rsidRPr="00E33274">
              <w:rPr>
                <w:sz w:val="20"/>
                <w:szCs w:val="20"/>
                <w:lang w:val="en-GB"/>
              </w:rPr>
              <w:t>43.4</w:t>
            </w:r>
          </w:p>
          <w:p w:rsidR="000F4D75" w:rsidRPr="00E33274" w:rsidRDefault="000F4D75" w:rsidP="007739D8">
            <w:pPr>
              <w:tabs>
                <w:tab w:val="left" w:pos="284"/>
              </w:tabs>
              <w:jc w:val="center"/>
              <w:rPr>
                <w:sz w:val="20"/>
                <w:szCs w:val="20"/>
                <w:lang w:val="en-GB"/>
              </w:rPr>
            </w:pPr>
            <w:r w:rsidRPr="00E33274">
              <w:rPr>
                <w:sz w:val="20"/>
                <w:szCs w:val="20"/>
                <w:lang w:val="en-GB"/>
              </w:rPr>
              <w:t>49.4</w:t>
            </w:r>
          </w:p>
          <w:p w:rsidR="000F4D75" w:rsidRPr="00E33274" w:rsidRDefault="000F4D75" w:rsidP="007739D8">
            <w:pPr>
              <w:tabs>
                <w:tab w:val="left" w:pos="284"/>
              </w:tabs>
              <w:jc w:val="center"/>
              <w:rPr>
                <w:sz w:val="20"/>
                <w:szCs w:val="20"/>
                <w:lang w:val="en-GB"/>
              </w:rPr>
            </w:pPr>
            <w:r w:rsidRPr="00E33274">
              <w:rPr>
                <w:sz w:val="20"/>
                <w:szCs w:val="20"/>
                <w:lang w:val="en-GB"/>
              </w:rPr>
              <w:t>48.6</w:t>
            </w:r>
          </w:p>
          <w:p w:rsidR="000F4D75" w:rsidRPr="00E33274" w:rsidRDefault="000F4D75" w:rsidP="007739D8">
            <w:pPr>
              <w:tabs>
                <w:tab w:val="left" w:pos="284"/>
              </w:tabs>
              <w:jc w:val="center"/>
              <w:rPr>
                <w:sz w:val="20"/>
                <w:szCs w:val="20"/>
                <w:lang w:val="en-GB"/>
              </w:rPr>
            </w:pPr>
            <w:r w:rsidRPr="00E33274">
              <w:rPr>
                <w:sz w:val="20"/>
                <w:szCs w:val="20"/>
                <w:lang w:val="en-GB"/>
              </w:rPr>
              <w:t>60.5</w:t>
            </w:r>
          </w:p>
          <w:p w:rsidR="000F4D75" w:rsidRPr="00E33274" w:rsidRDefault="000F4D75" w:rsidP="007739D8">
            <w:pPr>
              <w:tabs>
                <w:tab w:val="left" w:pos="284"/>
              </w:tabs>
              <w:jc w:val="center"/>
              <w:rPr>
                <w:sz w:val="20"/>
                <w:szCs w:val="20"/>
                <w:lang w:val="en-GB"/>
              </w:rPr>
            </w:pPr>
            <w:r w:rsidRPr="00E33274">
              <w:rPr>
                <w:sz w:val="20"/>
                <w:szCs w:val="20"/>
                <w:lang w:val="en-GB"/>
              </w:rPr>
              <w:t>69.6</w:t>
            </w:r>
          </w:p>
          <w:p w:rsidR="000F4D75" w:rsidRPr="00E33274" w:rsidRDefault="000F4D75" w:rsidP="007739D8">
            <w:pPr>
              <w:tabs>
                <w:tab w:val="left" w:pos="284"/>
              </w:tabs>
              <w:jc w:val="center"/>
              <w:rPr>
                <w:sz w:val="20"/>
                <w:szCs w:val="20"/>
                <w:lang w:val="en-GB"/>
              </w:rPr>
            </w:pPr>
            <w:r w:rsidRPr="00E33274">
              <w:rPr>
                <w:sz w:val="20"/>
                <w:szCs w:val="20"/>
                <w:lang w:val="en-GB"/>
              </w:rPr>
              <w:t>82.8</w:t>
            </w:r>
          </w:p>
        </w:tc>
        <w:tc>
          <w:tcPr>
            <w:tcW w:w="1932" w:type="dxa"/>
            <w:tcBorders>
              <w:top w:val="single" w:sz="4" w:space="0" w:color="auto"/>
              <w:left w:val="nil"/>
              <w:bottom w:val="single" w:sz="4" w:space="0" w:color="auto"/>
              <w:right w:val="nil"/>
            </w:tcBorders>
          </w:tcPr>
          <w:p w:rsidR="000F4D75" w:rsidRPr="00E33274" w:rsidRDefault="000F4D75" w:rsidP="007739D8">
            <w:pPr>
              <w:tabs>
                <w:tab w:val="left" w:pos="284"/>
              </w:tabs>
              <w:jc w:val="center"/>
              <w:rPr>
                <w:sz w:val="20"/>
                <w:szCs w:val="20"/>
                <w:lang w:val="en-GB"/>
              </w:rPr>
            </w:pPr>
          </w:p>
          <w:p w:rsidR="000F4D75" w:rsidRPr="00E33274" w:rsidRDefault="000F4D75" w:rsidP="007739D8">
            <w:pPr>
              <w:tabs>
                <w:tab w:val="left" w:pos="284"/>
              </w:tabs>
              <w:jc w:val="center"/>
              <w:rPr>
                <w:sz w:val="20"/>
                <w:szCs w:val="20"/>
                <w:lang w:val="en-GB"/>
              </w:rPr>
            </w:pPr>
            <w:r w:rsidRPr="00E33274">
              <w:rPr>
                <w:sz w:val="20"/>
                <w:szCs w:val="20"/>
                <w:lang w:val="en-GB"/>
              </w:rPr>
              <w:t>0.6</w:t>
            </w:r>
          </w:p>
          <w:p w:rsidR="000F4D75" w:rsidRPr="00E33274" w:rsidRDefault="000F4D75" w:rsidP="007739D8">
            <w:pPr>
              <w:tabs>
                <w:tab w:val="left" w:pos="284"/>
              </w:tabs>
              <w:jc w:val="center"/>
              <w:rPr>
                <w:sz w:val="20"/>
                <w:szCs w:val="20"/>
                <w:lang w:val="en-GB"/>
              </w:rPr>
            </w:pPr>
            <w:r w:rsidRPr="00E33274">
              <w:rPr>
                <w:sz w:val="20"/>
                <w:szCs w:val="20"/>
                <w:lang w:val="en-GB"/>
              </w:rPr>
              <w:t>1</w:t>
            </w:r>
          </w:p>
          <w:p w:rsidR="000F4D75" w:rsidRPr="00E33274" w:rsidRDefault="000F4D75" w:rsidP="007739D8">
            <w:pPr>
              <w:tabs>
                <w:tab w:val="left" w:pos="284"/>
              </w:tabs>
              <w:jc w:val="center"/>
              <w:rPr>
                <w:sz w:val="20"/>
                <w:szCs w:val="20"/>
                <w:lang w:val="en-GB"/>
              </w:rPr>
            </w:pPr>
            <w:r w:rsidRPr="00E33274">
              <w:rPr>
                <w:sz w:val="20"/>
                <w:szCs w:val="20"/>
                <w:lang w:val="en-GB"/>
              </w:rPr>
              <w:t>1.0</w:t>
            </w:r>
          </w:p>
          <w:p w:rsidR="000F4D75" w:rsidRPr="00E33274" w:rsidRDefault="000F4D75" w:rsidP="007739D8">
            <w:pPr>
              <w:tabs>
                <w:tab w:val="left" w:pos="284"/>
              </w:tabs>
              <w:jc w:val="center"/>
              <w:rPr>
                <w:sz w:val="20"/>
                <w:szCs w:val="20"/>
                <w:lang w:val="en-GB"/>
              </w:rPr>
            </w:pPr>
            <w:r w:rsidRPr="00E33274">
              <w:rPr>
                <w:sz w:val="20"/>
                <w:szCs w:val="20"/>
                <w:lang w:val="en-GB"/>
              </w:rPr>
              <w:t>1.3</w:t>
            </w:r>
          </w:p>
          <w:p w:rsidR="000F4D75" w:rsidRPr="00E33274" w:rsidRDefault="000F4D75" w:rsidP="007739D8">
            <w:pPr>
              <w:tabs>
                <w:tab w:val="left" w:pos="284"/>
              </w:tabs>
              <w:jc w:val="center"/>
              <w:rPr>
                <w:sz w:val="20"/>
                <w:szCs w:val="20"/>
                <w:lang w:val="en-GB"/>
              </w:rPr>
            </w:pPr>
            <w:r w:rsidRPr="00E33274">
              <w:rPr>
                <w:sz w:val="20"/>
                <w:szCs w:val="20"/>
                <w:lang w:val="en-GB"/>
              </w:rPr>
              <w:t>1.1</w:t>
            </w:r>
          </w:p>
          <w:p w:rsidR="000F4D75" w:rsidRPr="00E33274" w:rsidRDefault="000F4D75" w:rsidP="007739D8">
            <w:pPr>
              <w:tabs>
                <w:tab w:val="left" w:pos="284"/>
              </w:tabs>
              <w:jc w:val="center"/>
              <w:rPr>
                <w:sz w:val="20"/>
                <w:szCs w:val="20"/>
                <w:lang w:val="en-GB"/>
              </w:rPr>
            </w:pPr>
            <w:r w:rsidRPr="00E33274">
              <w:rPr>
                <w:sz w:val="20"/>
                <w:szCs w:val="20"/>
                <w:lang w:val="en-GB"/>
              </w:rPr>
              <w:t>1.2</w:t>
            </w:r>
          </w:p>
          <w:p w:rsidR="000F4D75" w:rsidRPr="00E33274" w:rsidRDefault="000F4D75" w:rsidP="007739D8">
            <w:pPr>
              <w:tabs>
                <w:tab w:val="left" w:pos="284"/>
              </w:tabs>
              <w:jc w:val="center"/>
              <w:rPr>
                <w:sz w:val="20"/>
                <w:szCs w:val="20"/>
                <w:lang w:val="en-GB"/>
              </w:rPr>
            </w:pPr>
            <w:r w:rsidRPr="00E33274">
              <w:rPr>
                <w:sz w:val="20"/>
                <w:szCs w:val="20"/>
                <w:lang w:val="en-GB"/>
              </w:rPr>
              <w:t>1.3</w:t>
            </w:r>
          </w:p>
          <w:p w:rsidR="000F4D75" w:rsidRPr="00E33274" w:rsidRDefault="000F4D75" w:rsidP="007739D8">
            <w:pPr>
              <w:tabs>
                <w:tab w:val="left" w:pos="284"/>
              </w:tabs>
              <w:jc w:val="center"/>
              <w:rPr>
                <w:sz w:val="20"/>
                <w:szCs w:val="20"/>
                <w:lang w:val="en-GB"/>
              </w:rPr>
            </w:pPr>
            <w:r w:rsidRPr="00E33274">
              <w:rPr>
                <w:sz w:val="20"/>
                <w:szCs w:val="20"/>
                <w:lang w:val="en-GB"/>
              </w:rPr>
              <w:t>2.5</w:t>
            </w:r>
          </w:p>
        </w:tc>
        <w:tc>
          <w:tcPr>
            <w:tcW w:w="1694" w:type="dxa"/>
            <w:tcBorders>
              <w:top w:val="single" w:sz="4" w:space="0" w:color="auto"/>
              <w:left w:val="nil"/>
              <w:bottom w:val="single" w:sz="4" w:space="0" w:color="auto"/>
              <w:right w:val="nil"/>
            </w:tcBorders>
          </w:tcPr>
          <w:p w:rsidR="000F4D75" w:rsidRPr="00E33274" w:rsidRDefault="000F4D75" w:rsidP="007739D8">
            <w:pPr>
              <w:tabs>
                <w:tab w:val="left" w:pos="284"/>
              </w:tabs>
              <w:jc w:val="center"/>
              <w:rPr>
                <w:sz w:val="20"/>
                <w:szCs w:val="20"/>
                <w:lang w:val="en-GB"/>
              </w:rPr>
            </w:pPr>
          </w:p>
          <w:p w:rsidR="000F4D75" w:rsidRPr="00E33274" w:rsidRDefault="00C52F1A" w:rsidP="007739D8">
            <w:pPr>
              <w:tabs>
                <w:tab w:val="left" w:pos="284"/>
              </w:tabs>
              <w:jc w:val="center"/>
              <w:rPr>
                <w:sz w:val="20"/>
                <w:szCs w:val="20"/>
                <w:lang w:val="en-GB"/>
              </w:rPr>
            </w:pPr>
            <w:r w:rsidRPr="00E33274">
              <w:rPr>
                <w:sz w:val="20"/>
                <w:szCs w:val="20"/>
                <w:lang w:val="en-GB"/>
              </w:rPr>
              <w:t>(</w:t>
            </w:r>
            <w:r w:rsidR="000F4D75" w:rsidRPr="00E33274">
              <w:rPr>
                <w:sz w:val="20"/>
                <w:szCs w:val="20"/>
                <w:lang w:val="en-GB"/>
              </w:rPr>
              <w:t>0.4</w:t>
            </w:r>
            <w:r w:rsidRPr="00E33274">
              <w:rPr>
                <w:sz w:val="20"/>
                <w:szCs w:val="20"/>
                <w:lang w:val="en-GB"/>
              </w:rPr>
              <w:t>,</w:t>
            </w:r>
            <w:r w:rsidR="000F4D75" w:rsidRPr="00E33274">
              <w:rPr>
                <w:sz w:val="20"/>
                <w:szCs w:val="20"/>
                <w:lang w:val="en-GB"/>
              </w:rPr>
              <w:t xml:space="preserve"> 1.0</w:t>
            </w:r>
            <w:r w:rsidRPr="00E33274">
              <w:rPr>
                <w:sz w:val="20"/>
                <w:szCs w:val="20"/>
                <w:lang w:val="en-GB"/>
              </w:rPr>
              <w:t>)</w:t>
            </w:r>
          </w:p>
          <w:p w:rsidR="000F4D75" w:rsidRPr="00E33274" w:rsidRDefault="000F4D75" w:rsidP="007739D8">
            <w:pPr>
              <w:tabs>
                <w:tab w:val="left" w:pos="284"/>
              </w:tabs>
              <w:jc w:val="center"/>
              <w:rPr>
                <w:sz w:val="20"/>
                <w:szCs w:val="20"/>
                <w:lang w:val="en-GB"/>
              </w:rPr>
            </w:pPr>
          </w:p>
          <w:p w:rsidR="000F4D75" w:rsidRPr="00E33274" w:rsidRDefault="00C52F1A" w:rsidP="007739D8">
            <w:pPr>
              <w:tabs>
                <w:tab w:val="left" w:pos="284"/>
              </w:tabs>
              <w:jc w:val="center"/>
              <w:rPr>
                <w:sz w:val="20"/>
                <w:szCs w:val="20"/>
                <w:lang w:val="en-GB"/>
              </w:rPr>
            </w:pPr>
            <w:r w:rsidRPr="00E33274">
              <w:rPr>
                <w:sz w:val="20"/>
                <w:szCs w:val="20"/>
                <w:lang w:val="en-GB"/>
              </w:rPr>
              <w:t>(</w:t>
            </w:r>
            <w:r w:rsidR="000F4D75" w:rsidRPr="00E33274">
              <w:rPr>
                <w:sz w:val="20"/>
                <w:szCs w:val="20"/>
                <w:lang w:val="en-GB"/>
              </w:rPr>
              <w:t>0.7</w:t>
            </w:r>
            <w:r w:rsidRPr="00E33274">
              <w:rPr>
                <w:sz w:val="20"/>
                <w:szCs w:val="20"/>
                <w:lang w:val="en-GB"/>
              </w:rPr>
              <w:t>,</w:t>
            </w:r>
            <w:r w:rsidR="000F4D75" w:rsidRPr="00E33274">
              <w:rPr>
                <w:sz w:val="20"/>
                <w:szCs w:val="20"/>
                <w:lang w:val="en-GB"/>
              </w:rPr>
              <w:t xml:space="preserve"> 1.5</w:t>
            </w:r>
            <w:r w:rsidRPr="00E33274">
              <w:rPr>
                <w:sz w:val="20"/>
                <w:szCs w:val="20"/>
                <w:lang w:val="en-GB"/>
              </w:rPr>
              <w:t>)</w:t>
            </w:r>
          </w:p>
          <w:p w:rsidR="000F4D75" w:rsidRPr="00E33274" w:rsidRDefault="00C52F1A" w:rsidP="007739D8">
            <w:pPr>
              <w:tabs>
                <w:tab w:val="left" w:pos="284"/>
              </w:tabs>
              <w:jc w:val="center"/>
              <w:rPr>
                <w:sz w:val="20"/>
                <w:szCs w:val="20"/>
                <w:lang w:val="en-GB"/>
              </w:rPr>
            </w:pPr>
            <w:r w:rsidRPr="00E33274">
              <w:rPr>
                <w:sz w:val="20"/>
                <w:szCs w:val="20"/>
                <w:lang w:val="en-GB"/>
              </w:rPr>
              <w:t>(</w:t>
            </w:r>
            <w:r w:rsidR="000F4D75" w:rsidRPr="00E33274">
              <w:rPr>
                <w:sz w:val="20"/>
                <w:szCs w:val="20"/>
                <w:lang w:val="en-GB"/>
              </w:rPr>
              <w:t>0.9</w:t>
            </w:r>
            <w:r w:rsidRPr="00E33274">
              <w:rPr>
                <w:sz w:val="20"/>
                <w:szCs w:val="20"/>
                <w:lang w:val="en-GB"/>
              </w:rPr>
              <w:t>,</w:t>
            </w:r>
            <w:r w:rsidR="000F4D75" w:rsidRPr="00E33274">
              <w:rPr>
                <w:sz w:val="20"/>
                <w:szCs w:val="20"/>
                <w:lang w:val="en-GB"/>
              </w:rPr>
              <w:t xml:space="preserve"> 1.9</w:t>
            </w:r>
            <w:r w:rsidRPr="00E33274">
              <w:rPr>
                <w:sz w:val="20"/>
                <w:szCs w:val="20"/>
                <w:lang w:val="en-GB"/>
              </w:rPr>
              <w:t>)</w:t>
            </w:r>
          </w:p>
          <w:p w:rsidR="000F4D75" w:rsidRPr="00E33274" w:rsidRDefault="00C52F1A" w:rsidP="007739D8">
            <w:pPr>
              <w:tabs>
                <w:tab w:val="left" w:pos="284"/>
              </w:tabs>
              <w:jc w:val="center"/>
              <w:rPr>
                <w:sz w:val="20"/>
                <w:szCs w:val="20"/>
                <w:lang w:val="en-GB"/>
              </w:rPr>
            </w:pPr>
            <w:r w:rsidRPr="00E33274">
              <w:rPr>
                <w:sz w:val="20"/>
                <w:szCs w:val="20"/>
                <w:lang w:val="en-GB"/>
              </w:rPr>
              <w:t>(</w:t>
            </w:r>
            <w:r w:rsidR="000F4D75" w:rsidRPr="00E33274">
              <w:rPr>
                <w:sz w:val="20"/>
                <w:szCs w:val="20"/>
                <w:lang w:val="en-GB"/>
              </w:rPr>
              <w:t>0.7</w:t>
            </w:r>
            <w:r w:rsidRPr="00E33274">
              <w:rPr>
                <w:sz w:val="20"/>
                <w:szCs w:val="20"/>
                <w:lang w:val="en-GB"/>
              </w:rPr>
              <w:t>,</w:t>
            </w:r>
            <w:r w:rsidR="000F4D75" w:rsidRPr="00E33274">
              <w:rPr>
                <w:sz w:val="20"/>
                <w:szCs w:val="20"/>
                <w:lang w:val="en-GB"/>
              </w:rPr>
              <w:t xml:space="preserve"> 1.6</w:t>
            </w:r>
            <w:r w:rsidRPr="00E33274">
              <w:rPr>
                <w:sz w:val="20"/>
                <w:szCs w:val="20"/>
                <w:lang w:val="en-GB"/>
              </w:rPr>
              <w:t>)</w:t>
            </w:r>
          </w:p>
          <w:p w:rsidR="000F4D75" w:rsidRPr="00E33274" w:rsidRDefault="00C52F1A" w:rsidP="007739D8">
            <w:pPr>
              <w:tabs>
                <w:tab w:val="left" w:pos="284"/>
              </w:tabs>
              <w:jc w:val="center"/>
              <w:rPr>
                <w:sz w:val="20"/>
                <w:szCs w:val="20"/>
                <w:lang w:val="en-GB"/>
              </w:rPr>
            </w:pPr>
            <w:r w:rsidRPr="00E33274">
              <w:rPr>
                <w:sz w:val="20"/>
                <w:szCs w:val="20"/>
                <w:lang w:val="en-GB"/>
              </w:rPr>
              <w:t>(</w:t>
            </w:r>
            <w:r w:rsidR="000F4D75" w:rsidRPr="00E33274">
              <w:rPr>
                <w:sz w:val="20"/>
                <w:szCs w:val="20"/>
                <w:lang w:val="en-GB"/>
              </w:rPr>
              <w:t>0.8</w:t>
            </w:r>
            <w:r w:rsidRPr="00E33274">
              <w:rPr>
                <w:sz w:val="20"/>
                <w:szCs w:val="20"/>
                <w:lang w:val="en-GB"/>
              </w:rPr>
              <w:t>,</w:t>
            </w:r>
            <w:r w:rsidR="000F4D75" w:rsidRPr="00E33274">
              <w:rPr>
                <w:sz w:val="20"/>
                <w:szCs w:val="20"/>
                <w:lang w:val="en-GB"/>
              </w:rPr>
              <w:t xml:space="preserve"> 2.0</w:t>
            </w:r>
            <w:r w:rsidRPr="00E33274">
              <w:rPr>
                <w:sz w:val="20"/>
                <w:szCs w:val="20"/>
                <w:lang w:val="en-GB"/>
              </w:rPr>
              <w:t>)</w:t>
            </w:r>
          </w:p>
          <w:p w:rsidR="000F4D75" w:rsidRPr="00E33274" w:rsidRDefault="00C52F1A" w:rsidP="007739D8">
            <w:pPr>
              <w:tabs>
                <w:tab w:val="left" w:pos="284"/>
              </w:tabs>
              <w:jc w:val="center"/>
              <w:rPr>
                <w:sz w:val="20"/>
                <w:szCs w:val="20"/>
                <w:lang w:val="en-GB"/>
              </w:rPr>
            </w:pPr>
            <w:r w:rsidRPr="00E33274">
              <w:rPr>
                <w:sz w:val="20"/>
                <w:szCs w:val="20"/>
                <w:lang w:val="en-GB"/>
              </w:rPr>
              <w:t>(</w:t>
            </w:r>
            <w:r w:rsidR="000F4D75" w:rsidRPr="00E33274">
              <w:rPr>
                <w:sz w:val="20"/>
                <w:szCs w:val="20"/>
                <w:lang w:val="en-GB"/>
              </w:rPr>
              <w:t>0.7</w:t>
            </w:r>
            <w:r w:rsidRPr="00E33274">
              <w:rPr>
                <w:sz w:val="20"/>
                <w:szCs w:val="20"/>
                <w:lang w:val="en-GB"/>
              </w:rPr>
              <w:t>,</w:t>
            </w:r>
            <w:r w:rsidR="000F4D75" w:rsidRPr="00E33274">
              <w:rPr>
                <w:sz w:val="20"/>
                <w:szCs w:val="20"/>
                <w:lang w:val="en-GB"/>
              </w:rPr>
              <w:t xml:space="preserve"> 2.3</w:t>
            </w:r>
            <w:r w:rsidRPr="00E33274">
              <w:rPr>
                <w:sz w:val="20"/>
                <w:szCs w:val="20"/>
                <w:lang w:val="en-GB"/>
              </w:rPr>
              <w:t>)</w:t>
            </w:r>
          </w:p>
          <w:p w:rsidR="000F4D75" w:rsidRPr="00E33274" w:rsidRDefault="00C52F1A" w:rsidP="007739D8">
            <w:pPr>
              <w:tabs>
                <w:tab w:val="left" w:pos="284"/>
              </w:tabs>
              <w:jc w:val="center"/>
              <w:rPr>
                <w:sz w:val="20"/>
                <w:szCs w:val="20"/>
                <w:lang w:val="en-GB"/>
              </w:rPr>
            </w:pPr>
            <w:r w:rsidRPr="00E33274">
              <w:rPr>
                <w:sz w:val="20"/>
                <w:szCs w:val="20"/>
                <w:lang w:val="en-GB"/>
              </w:rPr>
              <w:t>(</w:t>
            </w:r>
            <w:r w:rsidR="000F4D75" w:rsidRPr="00E33274">
              <w:rPr>
                <w:sz w:val="20"/>
                <w:szCs w:val="20"/>
                <w:lang w:val="en-GB"/>
              </w:rPr>
              <w:t>1.2</w:t>
            </w:r>
            <w:r w:rsidRPr="00E33274">
              <w:rPr>
                <w:sz w:val="20"/>
                <w:szCs w:val="20"/>
                <w:lang w:val="en-GB"/>
              </w:rPr>
              <w:t>,</w:t>
            </w:r>
            <w:r w:rsidR="000F4D75" w:rsidRPr="00E33274">
              <w:rPr>
                <w:sz w:val="20"/>
                <w:szCs w:val="20"/>
                <w:lang w:val="en-GB"/>
              </w:rPr>
              <w:t xml:space="preserve"> 5.6</w:t>
            </w:r>
            <w:r w:rsidRPr="00E33274">
              <w:rPr>
                <w:sz w:val="20"/>
                <w:szCs w:val="20"/>
                <w:lang w:val="en-GB"/>
              </w:rPr>
              <w:t>)</w:t>
            </w:r>
          </w:p>
        </w:tc>
        <w:tc>
          <w:tcPr>
            <w:tcW w:w="1814" w:type="dxa"/>
            <w:tcBorders>
              <w:top w:val="single" w:sz="4" w:space="0" w:color="auto"/>
              <w:left w:val="nil"/>
              <w:bottom w:val="single" w:sz="4" w:space="0" w:color="auto"/>
              <w:right w:val="nil"/>
            </w:tcBorders>
          </w:tcPr>
          <w:p w:rsidR="000F4D75" w:rsidRPr="00E33274" w:rsidRDefault="000F4D75" w:rsidP="007739D8">
            <w:pPr>
              <w:tabs>
                <w:tab w:val="left" w:pos="284"/>
              </w:tabs>
              <w:jc w:val="center"/>
              <w:rPr>
                <w:sz w:val="20"/>
                <w:szCs w:val="20"/>
                <w:lang w:val="en-GB"/>
              </w:rPr>
            </w:pPr>
            <w:r w:rsidRPr="00E33274">
              <w:rPr>
                <w:sz w:val="20"/>
                <w:szCs w:val="20"/>
                <w:lang w:val="en-GB"/>
              </w:rPr>
              <w:t>0.076</w:t>
            </w:r>
          </w:p>
        </w:tc>
      </w:tr>
      <w:tr w:rsidR="00E33274" w:rsidRPr="00E33274" w:rsidTr="00BE61B6">
        <w:trPr>
          <w:trHeight w:val="271"/>
        </w:trPr>
        <w:tc>
          <w:tcPr>
            <w:tcW w:w="2492" w:type="dxa"/>
            <w:tcBorders>
              <w:top w:val="single" w:sz="4" w:space="0" w:color="auto"/>
              <w:left w:val="nil"/>
              <w:bottom w:val="single" w:sz="4" w:space="0" w:color="auto"/>
              <w:right w:val="nil"/>
            </w:tcBorders>
          </w:tcPr>
          <w:p w:rsidR="000F4D75" w:rsidRPr="00E33274" w:rsidRDefault="000F4D75" w:rsidP="007739D8">
            <w:pPr>
              <w:pStyle w:val="Titre2"/>
              <w:tabs>
                <w:tab w:val="left" w:pos="0"/>
              </w:tabs>
              <w:spacing w:before="0" w:after="0"/>
              <w:jc w:val="both"/>
              <w:rPr>
                <w:rFonts w:ascii="Times New Roman" w:hAnsi="Times New Roman" w:cs="Times New Roman"/>
                <w:bCs w:val="0"/>
                <w:i w:val="0"/>
                <w:iCs w:val="0"/>
                <w:sz w:val="20"/>
                <w:szCs w:val="20"/>
                <w:lang w:val="en-GB"/>
              </w:rPr>
            </w:pPr>
            <w:r w:rsidRPr="00E33274">
              <w:rPr>
                <w:rFonts w:ascii="Times New Roman" w:hAnsi="Times New Roman" w:cs="Times New Roman"/>
                <w:bCs w:val="0"/>
                <w:i w:val="0"/>
                <w:iCs w:val="0"/>
                <w:sz w:val="20"/>
                <w:szCs w:val="20"/>
                <w:lang w:val="en-GB"/>
              </w:rPr>
              <w:t>Place of birth</w:t>
            </w:r>
          </w:p>
          <w:p w:rsidR="000F4D75" w:rsidRPr="00E33274" w:rsidRDefault="000F4D75" w:rsidP="007739D8">
            <w:pPr>
              <w:pStyle w:val="Titre2"/>
              <w:tabs>
                <w:tab w:val="left" w:pos="0"/>
              </w:tabs>
              <w:spacing w:before="0" w:after="0"/>
              <w:jc w:val="both"/>
              <w:rPr>
                <w:rFonts w:ascii="Times New Roman" w:hAnsi="Times New Roman" w:cs="Times New Roman"/>
                <w:b w:val="0"/>
                <w:bCs w:val="0"/>
                <w:i w:val="0"/>
                <w:iCs w:val="0"/>
                <w:sz w:val="20"/>
                <w:szCs w:val="20"/>
                <w:lang w:val="en-GB"/>
              </w:rPr>
            </w:pPr>
            <w:r w:rsidRPr="00E33274">
              <w:rPr>
                <w:rFonts w:ascii="Times New Roman" w:hAnsi="Times New Roman" w:cs="Times New Roman"/>
                <w:b w:val="0"/>
                <w:bCs w:val="0"/>
                <w:i w:val="0"/>
                <w:iCs w:val="0"/>
                <w:sz w:val="20"/>
                <w:szCs w:val="20"/>
                <w:lang w:val="en-GB"/>
              </w:rPr>
              <w:t>La Réunion</w:t>
            </w:r>
          </w:p>
          <w:p w:rsidR="000F4D75" w:rsidRPr="00E33274" w:rsidRDefault="000F4D75" w:rsidP="007739D8">
            <w:pPr>
              <w:jc w:val="both"/>
              <w:rPr>
                <w:sz w:val="20"/>
                <w:szCs w:val="20"/>
                <w:lang w:val="en-GB"/>
              </w:rPr>
            </w:pPr>
            <w:r w:rsidRPr="00E33274">
              <w:rPr>
                <w:sz w:val="20"/>
                <w:szCs w:val="20"/>
                <w:lang w:val="en-GB"/>
              </w:rPr>
              <w:t>Other Indian Ocean Islands</w:t>
            </w:r>
          </w:p>
          <w:p w:rsidR="000F4D75" w:rsidRPr="00E33274" w:rsidRDefault="000F4D75" w:rsidP="007739D8">
            <w:pPr>
              <w:jc w:val="both"/>
              <w:rPr>
                <w:sz w:val="20"/>
                <w:szCs w:val="20"/>
                <w:lang w:val="en-GB"/>
              </w:rPr>
            </w:pPr>
            <w:r w:rsidRPr="00E33274">
              <w:rPr>
                <w:sz w:val="20"/>
                <w:szCs w:val="20"/>
                <w:lang w:val="en-GB"/>
              </w:rPr>
              <w:t>Mainland France</w:t>
            </w:r>
          </w:p>
          <w:p w:rsidR="000F4D75" w:rsidRPr="00E33274" w:rsidRDefault="000F4D75" w:rsidP="007739D8">
            <w:pPr>
              <w:jc w:val="both"/>
              <w:rPr>
                <w:sz w:val="20"/>
                <w:szCs w:val="20"/>
                <w:lang w:val="en-GB"/>
              </w:rPr>
            </w:pPr>
            <w:r w:rsidRPr="00E33274">
              <w:rPr>
                <w:sz w:val="20"/>
                <w:szCs w:val="20"/>
                <w:lang w:val="en-GB"/>
              </w:rPr>
              <w:t>Others</w:t>
            </w:r>
          </w:p>
        </w:tc>
        <w:tc>
          <w:tcPr>
            <w:tcW w:w="1813" w:type="dxa"/>
            <w:tcBorders>
              <w:top w:val="single" w:sz="4" w:space="0" w:color="auto"/>
              <w:left w:val="nil"/>
              <w:bottom w:val="single" w:sz="4" w:space="0" w:color="auto"/>
              <w:right w:val="nil"/>
            </w:tcBorders>
          </w:tcPr>
          <w:p w:rsidR="000F4D75" w:rsidRPr="00E33274" w:rsidRDefault="000F4D75" w:rsidP="007739D8">
            <w:pPr>
              <w:pStyle w:val="Commentaire"/>
              <w:tabs>
                <w:tab w:val="left" w:pos="284"/>
              </w:tabs>
              <w:jc w:val="center"/>
              <w:rPr>
                <w:lang w:val="en-GB"/>
              </w:rPr>
            </w:pPr>
          </w:p>
          <w:p w:rsidR="000F4D75" w:rsidRPr="00E33274" w:rsidRDefault="000F4D75" w:rsidP="007739D8">
            <w:pPr>
              <w:pStyle w:val="Commentaire"/>
              <w:tabs>
                <w:tab w:val="left" w:pos="284"/>
              </w:tabs>
              <w:jc w:val="center"/>
              <w:rPr>
                <w:lang w:val="en-GB"/>
              </w:rPr>
            </w:pPr>
            <w:r w:rsidRPr="00E33274">
              <w:rPr>
                <w:lang w:val="en-GB"/>
              </w:rPr>
              <w:t>51.5</w:t>
            </w:r>
          </w:p>
          <w:p w:rsidR="000F4D75" w:rsidRPr="00E33274" w:rsidRDefault="000F4D75" w:rsidP="007739D8">
            <w:pPr>
              <w:pStyle w:val="Commentaire"/>
              <w:tabs>
                <w:tab w:val="left" w:pos="284"/>
              </w:tabs>
              <w:jc w:val="center"/>
              <w:rPr>
                <w:lang w:val="en-GB"/>
              </w:rPr>
            </w:pPr>
            <w:r w:rsidRPr="00E33274">
              <w:rPr>
                <w:lang w:val="en-GB"/>
              </w:rPr>
              <w:t>46.3</w:t>
            </w:r>
          </w:p>
          <w:p w:rsidR="000F4D75" w:rsidRPr="00E33274" w:rsidRDefault="000F4D75" w:rsidP="007739D8">
            <w:pPr>
              <w:pStyle w:val="Commentaire"/>
              <w:tabs>
                <w:tab w:val="left" w:pos="284"/>
              </w:tabs>
              <w:jc w:val="center"/>
              <w:rPr>
                <w:lang w:val="en-GB"/>
              </w:rPr>
            </w:pPr>
            <w:r w:rsidRPr="00E33274">
              <w:rPr>
                <w:lang w:val="en-GB"/>
              </w:rPr>
              <w:t>24.9</w:t>
            </w:r>
          </w:p>
          <w:p w:rsidR="000F4D75" w:rsidRPr="00E33274" w:rsidRDefault="000F4D75" w:rsidP="007739D8">
            <w:pPr>
              <w:pStyle w:val="Commentaire"/>
              <w:tabs>
                <w:tab w:val="left" w:pos="284"/>
              </w:tabs>
              <w:jc w:val="center"/>
              <w:rPr>
                <w:lang w:val="en-GB"/>
              </w:rPr>
            </w:pPr>
            <w:r w:rsidRPr="00E33274">
              <w:rPr>
                <w:lang w:val="en-GB"/>
              </w:rPr>
              <w:t>19.4</w:t>
            </w:r>
          </w:p>
        </w:tc>
        <w:tc>
          <w:tcPr>
            <w:tcW w:w="1932" w:type="dxa"/>
            <w:tcBorders>
              <w:top w:val="single" w:sz="4" w:space="0" w:color="auto"/>
              <w:left w:val="nil"/>
              <w:bottom w:val="single" w:sz="4" w:space="0" w:color="auto"/>
              <w:right w:val="nil"/>
            </w:tcBorders>
          </w:tcPr>
          <w:p w:rsidR="000F4D75" w:rsidRPr="00E33274" w:rsidRDefault="000F4D75" w:rsidP="007739D8">
            <w:pPr>
              <w:pStyle w:val="Commentaire"/>
              <w:tabs>
                <w:tab w:val="left" w:pos="284"/>
              </w:tabs>
              <w:jc w:val="center"/>
              <w:rPr>
                <w:b/>
                <w:lang w:val="en-GB"/>
              </w:rPr>
            </w:pPr>
          </w:p>
          <w:p w:rsidR="000F4D75" w:rsidRPr="00E33274" w:rsidRDefault="000F4D75" w:rsidP="007739D8">
            <w:pPr>
              <w:pStyle w:val="Commentaire"/>
              <w:tabs>
                <w:tab w:val="left" w:pos="284"/>
              </w:tabs>
              <w:jc w:val="center"/>
              <w:rPr>
                <w:lang w:val="en-GB"/>
              </w:rPr>
            </w:pPr>
            <w:r w:rsidRPr="00E33274">
              <w:rPr>
                <w:lang w:val="en-GB"/>
              </w:rPr>
              <w:t>1</w:t>
            </w:r>
          </w:p>
          <w:p w:rsidR="000F4D75" w:rsidRPr="00E33274" w:rsidRDefault="000F4D75" w:rsidP="007739D8">
            <w:pPr>
              <w:pStyle w:val="Commentaire"/>
              <w:tabs>
                <w:tab w:val="left" w:pos="284"/>
              </w:tabs>
              <w:jc w:val="center"/>
              <w:rPr>
                <w:b/>
                <w:lang w:val="en-GB"/>
              </w:rPr>
            </w:pPr>
            <w:r w:rsidRPr="00E33274">
              <w:rPr>
                <w:b/>
                <w:lang w:val="en-GB"/>
              </w:rPr>
              <w:t>0.8</w:t>
            </w:r>
          </w:p>
          <w:p w:rsidR="000F4D75" w:rsidRPr="00E33274" w:rsidRDefault="000F4D75" w:rsidP="007739D8">
            <w:pPr>
              <w:pStyle w:val="Commentaire"/>
              <w:tabs>
                <w:tab w:val="left" w:pos="284"/>
              </w:tabs>
              <w:jc w:val="center"/>
              <w:rPr>
                <w:b/>
                <w:lang w:val="en-GB"/>
              </w:rPr>
            </w:pPr>
            <w:r w:rsidRPr="00E33274">
              <w:rPr>
                <w:b/>
                <w:lang w:val="en-GB"/>
              </w:rPr>
              <w:t>0.4</w:t>
            </w:r>
          </w:p>
          <w:p w:rsidR="000F4D75" w:rsidRPr="00E33274" w:rsidRDefault="000F4D75" w:rsidP="007739D8">
            <w:pPr>
              <w:pStyle w:val="Commentaire"/>
              <w:tabs>
                <w:tab w:val="left" w:pos="284"/>
              </w:tabs>
              <w:jc w:val="center"/>
              <w:rPr>
                <w:b/>
                <w:lang w:val="en-GB"/>
              </w:rPr>
            </w:pPr>
            <w:r w:rsidRPr="00E33274">
              <w:rPr>
                <w:b/>
                <w:lang w:val="en-GB"/>
              </w:rPr>
              <w:t>0.3</w:t>
            </w:r>
          </w:p>
        </w:tc>
        <w:tc>
          <w:tcPr>
            <w:tcW w:w="1694" w:type="dxa"/>
            <w:tcBorders>
              <w:top w:val="single" w:sz="4" w:space="0" w:color="auto"/>
              <w:left w:val="nil"/>
              <w:bottom w:val="single" w:sz="4" w:space="0" w:color="auto"/>
              <w:right w:val="nil"/>
            </w:tcBorders>
          </w:tcPr>
          <w:p w:rsidR="000F4D75" w:rsidRPr="00E33274" w:rsidRDefault="000F4D75" w:rsidP="007739D8">
            <w:pPr>
              <w:tabs>
                <w:tab w:val="left" w:pos="284"/>
              </w:tabs>
              <w:jc w:val="center"/>
              <w:rPr>
                <w:b/>
                <w:sz w:val="20"/>
                <w:szCs w:val="20"/>
                <w:lang w:val="en-GB"/>
              </w:rPr>
            </w:pPr>
          </w:p>
          <w:p w:rsidR="000F4D75" w:rsidRPr="00E33274" w:rsidRDefault="000F4D75" w:rsidP="007739D8">
            <w:pPr>
              <w:tabs>
                <w:tab w:val="left" w:pos="284"/>
              </w:tabs>
              <w:jc w:val="center"/>
              <w:rPr>
                <w:b/>
                <w:sz w:val="20"/>
                <w:szCs w:val="20"/>
                <w:lang w:val="en-GB"/>
              </w:rPr>
            </w:pPr>
          </w:p>
          <w:p w:rsidR="000F4D75" w:rsidRPr="00E33274" w:rsidRDefault="00C52F1A" w:rsidP="007739D8">
            <w:pPr>
              <w:tabs>
                <w:tab w:val="left" w:pos="284"/>
              </w:tabs>
              <w:jc w:val="center"/>
              <w:rPr>
                <w:b/>
                <w:sz w:val="20"/>
                <w:szCs w:val="20"/>
                <w:lang w:val="en-GB"/>
              </w:rPr>
            </w:pPr>
            <w:r w:rsidRPr="00E33274">
              <w:rPr>
                <w:b/>
                <w:sz w:val="20"/>
                <w:szCs w:val="20"/>
                <w:lang w:val="en-GB"/>
              </w:rPr>
              <w:t>(</w:t>
            </w:r>
            <w:r w:rsidR="000F4D75" w:rsidRPr="00E33274">
              <w:rPr>
                <w:b/>
                <w:sz w:val="20"/>
                <w:szCs w:val="20"/>
                <w:lang w:val="en-GB"/>
              </w:rPr>
              <w:t>0.4</w:t>
            </w:r>
            <w:r w:rsidRPr="00E33274">
              <w:rPr>
                <w:b/>
                <w:sz w:val="20"/>
                <w:szCs w:val="20"/>
                <w:lang w:val="en-GB"/>
              </w:rPr>
              <w:t>,</w:t>
            </w:r>
            <w:r w:rsidR="000F4D75" w:rsidRPr="00E33274">
              <w:rPr>
                <w:b/>
                <w:sz w:val="20"/>
                <w:szCs w:val="20"/>
                <w:lang w:val="en-GB"/>
              </w:rPr>
              <w:t xml:space="preserve"> 1.3</w:t>
            </w:r>
            <w:r w:rsidRPr="00E33274">
              <w:rPr>
                <w:b/>
                <w:sz w:val="20"/>
                <w:szCs w:val="20"/>
                <w:lang w:val="en-GB"/>
              </w:rPr>
              <w:t>)</w:t>
            </w:r>
          </w:p>
          <w:p w:rsidR="000F4D75" w:rsidRPr="00E33274" w:rsidRDefault="00C52F1A" w:rsidP="007739D8">
            <w:pPr>
              <w:tabs>
                <w:tab w:val="left" w:pos="284"/>
              </w:tabs>
              <w:jc w:val="center"/>
              <w:rPr>
                <w:b/>
                <w:sz w:val="20"/>
                <w:szCs w:val="20"/>
                <w:lang w:val="en-GB"/>
              </w:rPr>
            </w:pPr>
            <w:r w:rsidRPr="00E33274">
              <w:rPr>
                <w:b/>
                <w:sz w:val="20"/>
                <w:szCs w:val="20"/>
                <w:lang w:val="en-GB"/>
              </w:rPr>
              <w:t>(0.3,</w:t>
            </w:r>
            <w:r w:rsidR="000F4D75" w:rsidRPr="00E33274">
              <w:rPr>
                <w:b/>
                <w:sz w:val="20"/>
                <w:szCs w:val="20"/>
                <w:lang w:val="en-GB"/>
              </w:rPr>
              <w:t xml:space="preserve"> 0.6</w:t>
            </w:r>
            <w:r w:rsidRPr="00E33274">
              <w:rPr>
                <w:b/>
                <w:sz w:val="20"/>
                <w:szCs w:val="20"/>
                <w:lang w:val="en-GB"/>
              </w:rPr>
              <w:t>)</w:t>
            </w:r>
          </w:p>
          <w:p w:rsidR="000F4D75" w:rsidRPr="00E33274" w:rsidRDefault="00C52F1A" w:rsidP="007739D8">
            <w:pPr>
              <w:tabs>
                <w:tab w:val="left" w:pos="284"/>
              </w:tabs>
              <w:jc w:val="center"/>
              <w:rPr>
                <w:b/>
                <w:sz w:val="20"/>
                <w:szCs w:val="20"/>
                <w:lang w:val="en-GB"/>
              </w:rPr>
            </w:pPr>
            <w:r w:rsidRPr="00E33274">
              <w:rPr>
                <w:b/>
                <w:sz w:val="20"/>
                <w:szCs w:val="20"/>
                <w:lang w:val="en-GB"/>
              </w:rPr>
              <w:t>(0.1,</w:t>
            </w:r>
            <w:r w:rsidR="000F4D75" w:rsidRPr="00E33274">
              <w:rPr>
                <w:b/>
                <w:sz w:val="20"/>
                <w:szCs w:val="20"/>
                <w:lang w:val="en-GB"/>
              </w:rPr>
              <w:t xml:space="preserve"> 0.8</w:t>
            </w:r>
            <w:r w:rsidRPr="00E33274">
              <w:rPr>
                <w:b/>
                <w:sz w:val="20"/>
                <w:szCs w:val="20"/>
                <w:lang w:val="en-GB"/>
              </w:rPr>
              <w:t>)</w:t>
            </w:r>
          </w:p>
        </w:tc>
        <w:tc>
          <w:tcPr>
            <w:tcW w:w="1814" w:type="dxa"/>
            <w:tcBorders>
              <w:top w:val="single" w:sz="4" w:space="0" w:color="auto"/>
              <w:left w:val="nil"/>
              <w:bottom w:val="single" w:sz="4" w:space="0" w:color="auto"/>
              <w:right w:val="nil"/>
            </w:tcBorders>
          </w:tcPr>
          <w:p w:rsidR="000F4D75" w:rsidRPr="00E33274" w:rsidRDefault="004B1AC5" w:rsidP="007739D8">
            <w:pPr>
              <w:tabs>
                <w:tab w:val="left" w:pos="284"/>
              </w:tabs>
              <w:jc w:val="center"/>
              <w:rPr>
                <w:b/>
                <w:sz w:val="20"/>
                <w:szCs w:val="20"/>
                <w:lang w:val="en-GB"/>
              </w:rPr>
            </w:pPr>
            <w:r w:rsidRPr="00E33274">
              <w:rPr>
                <w:b/>
                <w:sz w:val="20"/>
                <w:szCs w:val="20"/>
                <w:lang w:val="en-GB"/>
              </w:rPr>
              <w:t>&lt; 0.00</w:t>
            </w:r>
            <w:r w:rsidR="000F4D75" w:rsidRPr="00E33274">
              <w:rPr>
                <w:b/>
                <w:sz w:val="20"/>
                <w:szCs w:val="20"/>
                <w:lang w:val="en-GB"/>
              </w:rPr>
              <w:t>1</w:t>
            </w:r>
          </w:p>
        </w:tc>
      </w:tr>
      <w:tr w:rsidR="00E33274" w:rsidRPr="00E33274" w:rsidTr="00BE61B6">
        <w:trPr>
          <w:trHeight w:val="271"/>
        </w:trPr>
        <w:tc>
          <w:tcPr>
            <w:tcW w:w="2492" w:type="dxa"/>
            <w:tcBorders>
              <w:top w:val="single" w:sz="4" w:space="0" w:color="auto"/>
              <w:left w:val="nil"/>
              <w:bottom w:val="single" w:sz="4" w:space="0" w:color="auto"/>
              <w:right w:val="nil"/>
            </w:tcBorders>
          </w:tcPr>
          <w:p w:rsidR="000F4D75" w:rsidRPr="00E33274" w:rsidRDefault="000F4D75" w:rsidP="007739D8">
            <w:pPr>
              <w:pStyle w:val="Titre2"/>
              <w:tabs>
                <w:tab w:val="left" w:pos="0"/>
              </w:tabs>
              <w:spacing w:before="0" w:after="0"/>
              <w:jc w:val="both"/>
              <w:rPr>
                <w:rFonts w:ascii="Times New Roman" w:hAnsi="Times New Roman" w:cs="Times New Roman"/>
                <w:bCs w:val="0"/>
                <w:i w:val="0"/>
                <w:iCs w:val="0"/>
                <w:sz w:val="20"/>
                <w:szCs w:val="20"/>
                <w:lang w:val="en-GB"/>
              </w:rPr>
            </w:pPr>
            <w:r w:rsidRPr="00E33274">
              <w:rPr>
                <w:rFonts w:ascii="Times New Roman" w:hAnsi="Times New Roman" w:cs="Times New Roman"/>
                <w:bCs w:val="0"/>
                <w:i w:val="0"/>
                <w:iCs w:val="0"/>
                <w:sz w:val="20"/>
                <w:szCs w:val="20"/>
                <w:lang w:val="en-GB"/>
              </w:rPr>
              <w:t>Marital status</w:t>
            </w:r>
          </w:p>
          <w:p w:rsidR="000F4D75" w:rsidRPr="00E33274" w:rsidRDefault="000F4D75" w:rsidP="007739D8">
            <w:pPr>
              <w:pStyle w:val="Titre2"/>
              <w:tabs>
                <w:tab w:val="left" w:pos="0"/>
              </w:tabs>
              <w:spacing w:before="0" w:after="0"/>
              <w:jc w:val="both"/>
              <w:rPr>
                <w:rFonts w:ascii="Times New Roman" w:hAnsi="Times New Roman" w:cs="Times New Roman"/>
                <w:b w:val="0"/>
                <w:bCs w:val="0"/>
                <w:i w:val="0"/>
                <w:iCs w:val="0"/>
                <w:sz w:val="20"/>
                <w:szCs w:val="20"/>
                <w:lang w:val="en-GB"/>
              </w:rPr>
            </w:pPr>
            <w:r w:rsidRPr="00E33274">
              <w:rPr>
                <w:rFonts w:ascii="Times New Roman" w:hAnsi="Times New Roman" w:cs="Times New Roman"/>
                <w:b w:val="0"/>
                <w:bCs w:val="0"/>
                <w:i w:val="0"/>
                <w:iCs w:val="0"/>
                <w:sz w:val="20"/>
                <w:szCs w:val="20"/>
                <w:lang w:val="en-GB"/>
              </w:rPr>
              <w:t>Celibacy</w:t>
            </w:r>
          </w:p>
          <w:p w:rsidR="000F4D75" w:rsidRPr="00E33274" w:rsidRDefault="000F4D75" w:rsidP="007739D8">
            <w:pPr>
              <w:jc w:val="both"/>
              <w:rPr>
                <w:sz w:val="20"/>
                <w:szCs w:val="20"/>
                <w:lang w:val="en-GB"/>
              </w:rPr>
            </w:pPr>
            <w:r w:rsidRPr="00E33274">
              <w:rPr>
                <w:sz w:val="20"/>
                <w:szCs w:val="20"/>
                <w:lang w:val="en-GB"/>
              </w:rPr>
              <w:t>Co</w:t>
            </w:r>
            <w:r w:rsidR="004B12DC">
              <w:rPr>
                <w:sz w:val="20"/>
                <w:szCs w:val="20"/>
                <w:lang w:val="en-GB"/>
              </w:rPr>
              <w:t>habitat</w:t>
            </w:r>
            <w:r w:rsidRPr="00E33274">
              <w:rPr>
                <w:sz w:val="20"/>
                <w:szCs w:val="20"/>
                <w:lang w:val="en-GB"/>
              </w:rPr>
              <w:t>ion</w:t>
            </w:r>
          </w:p>
          <w:p w:rsidR="000F4D75" w:rsidRPr="00E33274" w:rsidRDefault="000F4D75" w:rsidP="007739D8">
            <w:pPr>
              <w:jc w:val="both"/>
              <w:rPr>
                <w:sz w:val="20"/>
                <w:szCs w:val="20"/>
                <w:lang w:val="en-GB"/>
              </w:rPr>
            </w:pPr>
            <w:r w:rsidRPr="00E33274">
              <w:rPr>
                <w:sz w:val="20"/>
                <w:szCs w:val="20"/>
                <w:lang w:val="en-GB"/>
              </w:rPr>
              <w:t>Marriage</w:t>
            </w:r>
          </w:p>
          <w:p w:rsidR="000F4D75" w:rsidRPr="00E33274" w:rsidRDefault="000F4D75" w:rsidP="007739D8">
            <w:pPr>
              <w:jc w:val="both"/>
              <w:rPr>
                <w:sz w:val="20"/>
                <w:szCs w:val="20"/>
                <w:lang w:val="en-GB"/>
              </w:rPr>
            </w:pPr>
            <w:r w:rsidRPr="00E33274">
              <w:rPr>
                <w:sz w:val="20"/>
                <w:szCs w:val="20"/>
                <w:lang w:val="en-GB"/>
              </w:rPr>
              <w:t>Separation/widowhood</w:t>
            </w:r>
          </w:p>
          <w:p w:rsidR="000F4D75" w:rsidRPr="00E33274" w:rsidRDefault="000F4D75" w:rsidP="007739D8">
            <w:pPr>
              <w:jc w:val="both"/>
              <w:rPr>
                <w:sz w:val="20"/>
                <w:szCs w:val="20"/>
                <w:lang w:val="en-GB"/>
              </w:rPr>
            </w:pPr>
            <w:r w:rsidRPr="00E33274">
              <w:rPr>
                <w:sz w:val="20"/>
                <w:szCs w:val="20"/>
                <w:lang w:val="en-GB"/>
              </w:rPr>
              <w:t>Divorce</w:t>
            </w:r>
          </w:p>
        </w:tc>
        <w:tc>
          <w:tcPr>
            <w:tcW w:w="1813" w:type="dxa"/>
            <w:tcBorders>
              <w:top w:val="single" w:sz="4" w:space="0" w:color="auto"/>
              <w:left w:val="nil"/>
              <w:bottom w:val="single" w:sz="4" w:space="0" w:color="auto"/>
              <w:right w:val="nil"/>
            </w:tcBorders>
          </w:tcPr>
          <w:p w:rsidR="000F4D75" w:rsidRPr="00E33274" w:rsidRDefault="000F4D75" w:rsidP="007739D8">
            <w:pPr>
              <w:pStyle w:val="Commentaire"/>
              <w:tabs>
                <w:tab w:val="left" w:pos="284"/>
              </w:tabs>
              <w:jc w:val="center"/>
              <w:rPr>
                <w:lang w:val="en-GB"/>
              </w:rPr>
            </w:pPr>
          </w:p>
          <w:p w:rsidR="000F4D75" w:rsidRPr="00E33274" w:rsidRDefault="000F4D75" w:rsidP="007739D8">
            <w:pPr>
              <w:pStyle w:val="Commentaire"/>
              <w:tabs>
                <w:tab w:val="left" w:pos="284"/>
              </w:tabs>
              <w:jc w:val="center"/>
              <w:rPr>
                <w:lang w:val="en-GB"/>
              </w:rPr>
            </w:pPr>
            <w:r w:rsidRPr="00E33274">
              <w:rPr>
                <w:lang w:val="en-GB"/>
              </w:rPr>
              <w:t>47.1</w:t>
            </w:r>
          </w:p>
          <w:p w:rsidR="000F4D75" w:rsidRPr="00E33274" w:rsidRDefault="000F4D75" w:rsidP="007739D8">
            <w:pPr>
              <w:pStyle w:val="Commentaire"/>
              <w:tabs>
                <w:tab w:val="left" w:pos="284"/>
              </w:tabs>
              <w:jc w:val="center"/>
              <w:rPr>
                <w:lang w:val="en-GB"/>
              </w:rPr>
            </w:pPr>
            <w:r w:rsidRPr="00E33274">
              <w:rPr>
                <w:lang w:val="en-GB"/>
              </w:rPr>
              <w:t>43.4</w:t>
            </w:r>
          </w:p>
          <w:p w:rsidR="000F4D75" w:rsidRPr="00E33274" w:rsidRDefault="000F4D75" w:rsidP="007739D8">
            <w:pPr>
              <w:pStyle w:val="Commentaire"/>
              <w:tabs>
                <w:tab w:val="left" w:pos="284"/>
              </w:tabs>
              <w:jc w:val="center"/>
              <w:rPr>
                <w:lang w:val="en-GB"/>
              </w:rPr>
            </w:pPr>
            <w:r w:rsidRPr="00E33274">
              <w:rPr>
                <w:lang w:val="en-GB"/>
              </w:rPr>
              <w:t>46.7</w:t>
            </w:r>
          </w:p>
          <w:p w:rsidR="000F4D75" w:rsidRPr="00E33274" w:rsidRDefault="000F4D75" w:rsidP="007739D8">
            <w:pPr>
              <w:pStyle w:val="Commentaire"/>
              <w:tabs>
                <w:tab w:val="left" w:pos="284"/>
              </w:tabs>
              <w:jc w:val="center"/>
              <w:rPr>
                <w:lang w:val="en-GB"/>
              </w:rPr>
            </w:pPr>
            <w:r w:rsidRPr="00E33274">
              <w:rPr>
                <w:lang w:val="en-GB"/>
              </w:rPr>
              <w:t>74.5</w:t>
            </w:r>
          </w:p>
          <w:p w:rsidR="000F4D75" w:rsidRPr="00E33274" w:rsidRDefault="000F4D75" w:rsidP="007739D8">
            <w:pPr>
              <w:pStyle w:val="Commentaire"/>
              <w:tabs>
                <w:tab w:val="left" w:pos="284"/>
              </w:tabs>
              <w:jc w:val="center"/>
              <w:rPr>
                <w:lang w:val="en-GB"/>
              </w:rPr>
            </w:pPr>
            <w:r w:rsidRPr="00E33274">
              <w:rPr>
                <w:lang w:val="en-GB"/>
              </w:rPr>
              <w:t>43.9</w:t>
            </w:r>
          </w:p>
        </w:tc>
        <w:tc>
          <w:tcPr>
            <w:tcW w:w="1932" w:type="dxa"/>
            <w:tcBorders>
              <w:top w:val="single" w:sz="4" w:space="0" w:color="auto"/>
              <w:left w:val="nil"/>
              <w:bottom w:val="single" w:sz="4" w:space="0" w:color="auto"/>
              <w:right w:val="nil"/>
            </w:tcBorders>
          </w:tcPr>
          <w:p w:rsidR="000F4D75" w:rsidRPr="00E33274" w:rsidRDefault="000F4D75" w:rsidP="007739D8">
            <w:pPr>
              <w:pStyle w:val="Commentaire"/>
              <w:tabs>
                <w:tab w:val="left" w:pos="284"/>
              </w:tabs>
              <w:jc w:val="center"/>
              <w:rPr>
                <w:lang w:val="en-GB"/>
              </w:rPr>
            </w:pPr>
          </w:p>
          <w:p w:rsidR="000F4D75" w:rsidRPr="00E33274" w:rsidRDefault="000F4D75" w:rsidP="007739D8">
            <w:pPr>
              <w:pStyle w:val="Commentaire"/>
              <w:tabs>
                <w:tab w:val="left" w:pos="284"/>
              </w:tabs>
              <w:jc w:val="center"/>
              <w:rPr>
                <w:b/>
                <w:lang w:val="en-GB"/>
              </w:rPr>
            </w:pPr>
            <w:r w:rsidRPr="00E33274">
              <w:rPr>
                <w:b/>
                <w:lang w:val="en-GB"/>
              </w:rPr>
              <w:t>1.3</w:t>
            </w:r>
          </w:p>
          <w:p w:rsidR="000F4D75" w:rsidRPr="00E33274" w:rsidRDefault="000F4D75" w:rsidP="007739D8">
            <w:pPr>
              <w:pStyle w:val="Commentaire"/>
              <w:tabs>
                <w:tab w:val="left" w:pos="284"/>
              </w:tabs>
              <w:jc w:val="center"/>
              <w:rPr>
                <w:lang w:val="en-GB"/>
              </w:rPr>
            </w:pPr>
            <w:r w:rsidRPr="00E33274">
              <w:rPr>
                <w:lang w:val="en-GB"/>
              </w:rPr>
              <w:t>1.0</w:t>
            </w:r>
          </w:p>
          <w:p w:rsidR="000F4D75" w:rsidRPr="00E33274" w:rsidRDefault="000F4D75" w:rsidP="007739D8">
            <w:pPr>
              <w:pStyle w:val="Commentaire"/>
              <w:tabs>
                <w:tab w:val="left" w:pos="284"/>
              </w:tabs>
              <w:jc w:val="center"/>
              <w:rPr>
                <w:lang w:val="en-GB"/>
              </w:rPr>
            </w:pPr>
            <w:r w:rsidRPr="00E33274">
              <w:rPr>
                <w:lang w:val="en-GB"/>
              </w:rPr>
              <w:t>1</w:t>
            </w:r>
          </w:p>
          <w:p w:rsidR="000F4D75" w:rsidRPr="00E33274" w:rsidRDefault="000F4D75" w:rsidP="007739D8">
            <w:pPr>
              <w:pStyle w:val="Commentaire"/>
              <w:tabs>
                <w:tab w:val="left" w:pos="284"/>
              </w:tabs>
              <w:jc w:val="center"/>
              <w:rPr>
                <w:b/>
                <w:lang w:val="en-GB"/>
              </w:rPr>
            </w:pPr>
            <w:r w:rsidRPr="00E33274">
              <w:rPr>
                <w:b/>
                <w:lang w:val="en-GB"/>
              </w:rPr>
              <w:t>1.8</w:t>
            </w:r>
          </w:p>
          <w:p w:rsidR="000F4D75" w:rsidRPr="00E33274" w:rsidRDefault="000F4D75" w:rsidP="007739D8">
            <w:pPr>
              <w:pStyle w:val="Commentaire"/>
              <w:tabs>
                <w:tab w:val="left" w:pos="284"/>
              </w:tabs>
              <w:jc w:val="center"/>
              <w:rPr>
                <w:lang w:val="en-GB"/>
              </w:rPr>
            </w:pPr>
            <w:r w:rsidRPr="00E33274">
              <w:rPr>
                <w:lang w:val="en-GB"/>
              </w:rPr>
              <w:t>0.9</w:t>
            </w:r>
          </w:p>
        </w:tc>
        <w:tc>
          <w:tcPr>
            <w:tcW w:w="1694" w:type="dxa"/>
            <w:tcBorders>
              <w:top w:val="single" w:sz="4" w:space="0" w:color="auto"/>
              <w:left w:val="nil"/>
              <w:bottom w:val="single" w:sz="4" w:space="0" w:color="auto"/>
              <w:right w:val="nil"/>
            </w:tcBorders>
          </w:tcPr>
          <w:p w:rsidR="000F4D75" w:rsidRPr="00E33274" w:rsidRDefault="000F4D75" w:rsidP="007739D8">
            <w:pPr>
              <w:tabs>
                <w:tab w:val="left" w:pos="284"/>
              </w:tabs>
              <w:jc w:val="center"/>
              <w:rPr>
                <w:sz w:val="20"/>
                <w:szCs w:val="20"/>
                <w:lang w:val="en-GB"/>
              </w:rPr>
            </w:pPr>
          </w:p>
          <w:p w:rsidR="000F4D75" w:rsidRPr="00E33274" w:rsidRDefault="00C52F1A" w:rsidP="007739D8">
            <w:pPr>
              <w:tabs>
                <w:tab w:val="left" w:pos="284"/>
              </w:tabs>
              <w:jc w:val="center"/>
              <w:rPr>
                <w:b/>
                <w:sz w:val="20"/>
                <w:szCs w:val="20"/>
                <w:lang w:val="en-GB"/>
              </w:rPr>
            </w:pPr>
            <w:r w:rsidRPr="00E33274">
              <w:rPr>
                <w:b/>
                <w:sz w:val="20"/>
                <w:szCs w:val="20"/>
                <w:lang w:val="en-GB"/>
              </w:rPr>
              <w:t>(1.0,</w:t>
            </w:r>
            <w:r w:rsidR="000F4D75" w:rsidRPr="00E33274">
              <w:rPr>
                <w:b/>
                <w:sz w:val="20"/>
                <w:szCs w:val="20"/>
                <w:lang w:val="en-GB"/>
              </w:rPr>
              <w:t xml:space="preserve"> 1.8</w:t>
            </w:r>
            <w:r w:rsidRPr="00E33274">
              <w:rPr>
                <w:b/>
                <w:sz w:val="20"/>
                <w:szCs w:val="20"/>
                <w:lang w:val="en-GB"/>
              </w:rPr>
              <w:t>)</w:t>
            </w:r>
          </w:p>
          <w:p w:rsidR="000F4D75" w:rsidRPr="00E33274" w:rsidRDefault="00C52F1A" w:rsidP="007739D8">
            <w:pPr>
              <w:tabs>
                <w:tab w:val="left" w:pos="284"/>
              </w:tabs>
              <w:jc w:val="center"/>
              <w:rPr>
                <w:sz w:val="20"/>
                <w:szCs w:val="20"/>
                <w:lang w:val="en-GB"/>
              </w:rPr>
            </w:pPr>
            <w:r w:rsidRPr="00E33274">
              <w:rPr>
                <w:sz w:val="20"/>
                <w:szCs w:val="20"/>
                <w:lang w:val="en-GB"/>
              </w:rPr>
              <w:t xml:space="preserve">(0.7, </w:t>
            </w:r>
            <w:r w:rsidR="000F4D75" w:rsidRPr="00E33274">
              <w:rPr>
                <w:sz w:val="20"/>
                <w:szCs w:val="20"/>
                <w:lang w:val="en-GB"/>
              </w:rPr>
              <w:t>1.4</w:t>
            </w:r>
            <w:r w:rsidRPr="00E33274">
              <w:rPr>
                <w:sz w:val="20"/>
                <w:szCs w:val="20"/>
                <w:lang w:val="en-GB"/>
              </w:rPr>
              <w:t>)</w:t>
            </w:r>
          </w:p>
          <w:p w:rsidR="000F4D75" w:rsidRPr="00E33274" w:rsidRDefault="000F4D75" w:rsidP="007739D8">
            <w:pPr>
              <w:tabs>
                <w:tab w:val="left" w:pos="284"/>
              </w:tabs>
              <w:jc w:val="center"/>
              <w:rPr>
                <w:sz w:val="20"/>
                <w:szCs w:val="20"/>
                <w:lang w:val="en-GB"/>
              </w:rPr>
            </w:pPr>
            <w:r w:rsidRPr="00E33274">
              <w:rPr>
                <w:sz w:val="20"/>
                <w:szCs w:val="20"/>
                <w:lang w:val="en-GB"/>
              </w:rPr>
              <w:t>1</w:t>
            </w:r>
          </w:p>
          <w:p w:rsidR="000F4D75" w:rsidRPr="00E33274" w:rsidRDefault="00C52F1A" w:rsidP="007739D8">
            <w:pPr>
              <w:tabs>
                <w:tab w:val="left" w:pos="284"/>
              </w:tabs>
              <w:jc w:val="center"/>
              <w:rPr>
                <w:b/>
                <w:sz w:val="20"/>
                <w:szCs w:val="20"/>
                <w:lang w:val="en-GB"/>
              </w:rPr>
            </w:pPr>
            <w:r w:rsidRPr="00E33274">
              <w:rPr>
                <w:sz w:val="20"/>
                <w:szCs w:val="20"/>
                <w:lang w:val="en-GB"/>
              </w:rPr>
              <w:t>(</w:t>
            </w:r>
            <w:r w:rsidRPr="00E33274">
              <w:rPr>
                <w:b/>
                <w:sz w:val="20"/>
                <w:szCs w:val="20"/>
                <w:lang w:val="en-GB"/>
              </w:rPr>
              <w:t>1.2,</w:t>
            </w:r>
            <w:r w:rsidR="000F4D75" w:rsidRPr="00E33274">
              <w:rPr>
                <w:b/>
                <w:sz w:val="20"/>
                <w:szCs w:val="20"/>
                <w:lang w:val="en-GB"/>
              </w:rPr>
              <w:t xml:space="preserve"> 2.9</w:t>
            </w:r>
            <w:r w:rsidRPr="00E33274">
              <w:rPr>
                <w:b/>
                <w:sz w:val="20"/>
                <w:szCs w:val="20"/>
                <w:lang w:val="en-GB"/>
              </w:rPr>
              <w:t>)</w:t>
            </w:r>
          </w:p>
          <w:p w:rsidR="000F4D75" w:rsidRPr="00E33274" w:rsidRDefault="00C52F1A" w:rsidP="007739D8">
            <w:pPr>
              <w:tabs>
                <w:tab w:val="left" w:pos="284"/>
              </w:tabs>
              <w:jc w:val="center"/>
              <w:rPr>
                <w:sz w:val="20"/>
                <w:szCs w:val="20"/>
                <w:lang w:val="en-GB"/>
              </w:rPr>
            </w:pPr>
            <w:r w:rsidRPr="00E33274">
              <w:rPr>
                <w:sz w:val="20"/>
                <w:szCs w:val="20"/>
                <w:lang w:val="en-GB"/>
              </w:rPr>
              <w:t>(0.6,</w:t>
            </w:r>
            <w:r w:rsidR="000F4D75" w:rsidRPr="00E33274">
              <w:rPr>
                <w:sz w:val="20"/>
                <w:szCs w:val="20"/>
                <w:lang w:val="en-GB"/>
              </w:rPr>
              <w:t xml:space="preserve"> 1.5</w:t>
            </w:r>
            <w:r w:rsidRPr="00E33274">
              <w:rPr>
                <w:sz w:val="20"/>
                <w:szCs w:val="20"/>
                <w:lang w:val="en-GB"/>
              </w:rPr>
              <w:t>)</w:t>
            </w:r>
          </w:p>
        </w:tc>
        <w:tc>
          <w:tcPr>
            <w:tcW w:w="1814" w:type="dxa"/>
            <w:tcBorders>
              <w:top w:val="single" w:sz="4" w:space="0" w:color="auto"/>
              <w:left w:val="nil"/>
              <w:bottom w:val="single" w:sz="4" w:space="0" w:color="auto"/>
              <w:right w:val="nil"/>
            </w:tcBorders>
          </w:tcPr>
          <w:p w:rsidR="000F4D75" w:rsidRPr="00E33274" w:rsidRDefault="004B1AC5" w:rsidP="004B1AC5">
            <w:pPr>
              <w:tabs>
                <w:tab w:val="left" w:pos="284"/>
              </w:tabs>
              <w:jc w:val="center"/>
              <w:rPr>
                <w:b/>
                <w:sz w:val="20"/>
                <w:szCs w:val="20"/>
                <w:lang w:val="en-GB"/>
              </w:rPr>
            </w:pPr>
            <w:r w:rsidRPr="00E33274">
              <w:rPr>
                <w:b/>
                <w:sz w:val="20"/>
                <w:szCs w:val="20"/>
                <w:lang w:val="en-GB"/>
              </w:rPr>
              <w:t>0.025</w:t>
            </w:r>
          </w:p>
        </w:tc>
      </w:tr>
      <w:tr w:rsidR="00E33274" w:rsidRPr="00E33274" w:rsidTr="00BE61B6">
        <w:trPr>
          <w:trHeight w:val="271"/>
        </w:trPr>
        <w:tc>
          <w:tcPr>
            <w:tcW w:w="2492" w:type="dxa"/>
            <w:tcBorders>
              <w:top w:val="single" w:sz="4" w:space="0" w:color="auto"/>
              <w:left w:val="nil"/>
              <w:bottom w:val="single" w:sz="4" w:space="0" w:color="auto"/>
              <w:right w:val="nil"/>
            </w:tcBorders>
          </w:tcPr>
          <w:p w:rsidR="000F4D75" w:rsidRPr="00E33274" w:rsidRDefault="000F4D75" w:rsidP="007739D8">
            <w:pPr>
              <w:pStyle w:val="Titre2"/>
              <w:tabs>
                <w:tab w:val="left" w:pos="0"/>
              </w:tabs>
              <w:spacing w:before="0" w:after="0"/>
              <w:jc w:val="both"/>
              <w:rPr>
                <w:rFonts w:ascii="Times New Roman" w:hAnsi="Times New Roman" w:cs="Times New Roman"/>
                <w:bCs w:val="0"/>
                <w:i w:val="0"/>
                <w:iCs w:val="0"/>
                <w:sz w:val="20"/>
                <w:szCs w:val="20"/>
                <w:lang w:val="en-GB"/>
              </w:rPr>
            </w:pPr>
            <w:r w:rsidRPr="00E33274">
              <w:rPr>
                <w:rFonts w:ascii="Times New Roman" w:hAnsi="Times New Roman" w:cs="Times New Roman"/>
                <w:bCs w:val="0"/>
                <w:i w:val="0"/>
                <w:iCs w:val="0"/>
                <w:sz w:val="20"/>
                <w:szCs w:val="20"/>
                <w:lang w:val="en-GB"/>
              </w:rPr>
              <w:t>Literacy (reading skills)</w:t>
            </w:r>
          </w:p>
          <w:p w:rsidR="000F4D75" w:rsidRPr="00E33274" w:rsidRDefault="000F4D75" w:rsidP="007739D8">
            <w:pPr>
              <w:pStyle w:val="Titre2"/>
              <w:tabs>
                <w:tab w:val="left" w:pos="0"/>
              </w:tabs>
              <w:spacing w:before="0" w:after="0"/>
              <w:jc w:val="both"/>
              <w:rPr>
                <w:rFonts w:ascii="Times New Roman" w:hAnsi="Times New Roman" w:cs="Times New Roman"/>
                <w:b w:val="0"/>
                <w:bCs w:val="0"/>
                <w:i w:val="0"/>
                <w:iCs w:val="0"/>
                <w:sz w:val="20"/>
                <w:szCs w:val="20"/>
                <w:lang w:val="en-GB"/>
              </w:rPr>
            </w:pPr>
            <w:r w:rsidRPr="00E33274">
              <w:rPr>
                <w:rFonts w:ascii="Times New Roman" w:hAnsi="Times New Roman" w:cs="Times New Roman"/>
                <w:b w:val="0"/>
                <w:bCs w:val="0"/>
                <w:i w:val="0"/>
                <w:iCs w:val="0"/>
                <w:sz w:val="20"/>
                <w:szCs w:val="20"/>
                <w:lang w:val="en-GB"/>
              </w:rPr>
              <w:t>No</w:t>
            </w:r>
          </w:p>
          <w:p w:rsidR="000F4D75" w:rsidRPr="00E33274" w:rsidRDefault="000F4D75" w:rsidP="007739D8">
            <w:pPr>
              <w:jc w:val="both"/>
              <w:rPr>
                <w:sz w:val="20"/>
                <w:szCs w:val="20"/>
                <w:lang w:val="en-GB"/>
              </w:rPr>
            </w:pPr>
            <w:r w:rsidRPr="00E33274">
              <w:rPr>
                <w:sz w:val="20"/>
                <w:szCs w:val="20"/>
                <w:lang w:val="en-GB"/>
              </w:rPr>
              <w:t>Yes</w:t>
            </w:r>
          </w:p>
        </w:tc>
        <w:tc>
          <w:tcPr>
            <w:tcW w:w="1813" w:type="dxa"/>
            <w:tcBorders>
              <w:top w:val="single" w:sz="4" w:space="0" w:color="auto"/>
              <w:left w:val="nil"/>
              <w:bottom w:val="single" w:sz="4" w:space="0" w:color="auto"/>
              <w:right w:val="nil"/>
            </w:tcBorders>
          </w:tcPr>
          <w:p w:rsidR="000F4D75" w:rsidRPr="00E33274" w:rsidRDefault="000F4D75" w:rsidP="007739D8">
            <w:pPr>
              <w:pStyle w:val="Commentaire"/>
              <w:tabs>
                <w:tab w:val="left" w:pos="284"/>
              </w:tabs>
              <w:jc w:val="center"/>
              <w:rPr>
                <w:lang w:val="en-GB"/>
              </w:rPr>
            </w:pPr>
          </w:p>
          <w:p w:rsidR="000F4D75" w:rsidRPr="00E33274" w:rsidRDefault="000F4D75" w:rsidP="007739D8">
            <w:pPr>
              <w:pStyle w:val="Commentaire"/>
              <w:tabs>
                <w:tab w:val="left" w:pos="284"/>
              </w:tabs>
              <w:jc w:val="center"/>
              <w:rPr>
                <w:lang w:val="en-GB"/>
              </w:rPr>
            </w:pPr>
            <w:r w:rsidRPr="00E33274">
              <w:rPr>
                <w:lang w:val="en-GB"/>
              </w:rPr>
              <w:t>58.1</w:t>
            </w:r>
          </w:p>
          <w:p w:rsidR="000F4D75" w:rsidRPr="00E33274" w:rsidRDefault="000F4D75" w:rsidP="007739D8">
            <w:pPr>
              <w:pStyle w:val="Commentaire"/>
              <w:tabs>
                <w:tab w:val="left" w:pos="284"/>
              </w:tabs>
              <w:jc w:val="center"/>
              <w:rPr>
                <w:lang w:val="en-GB"/>
              </w:rPr>
            </w:pPr>
            <w:r w:rsidRPr="00E33274">
              <w:rPr>
                <w:lang w:val="en-GB"/>
              </w:rPr>
              <w:t>21.6</w:t>
            </w:r>
          </w:p>
        </w:tc>
        <w:tc>
          <w:tcPr>
            <w:tcW w:w="1932" w:type="dxa"/>
            <w:tcBorders>
              <w:top w:val="single" w:sz="4" w:space="0" w:color="auto"/>
              <w:left w:val="nil"/>
              <w:bottom w:val="single" w:sz="4" w:space="0" w:color="auto"/>
              <w:right w:val="nil"/>
            </w:tcBorders>
          </w:tcPr>
          <w:p w:rsidR="000F4D75" w:rsidRPr="00E33274" w:rsidRDefault="000F4D75" w:rsidP="007739D8">
            <w:pPr>
              <w:pStyle w:val="Commentaire"/>
              <w:tabs>
                <w:tab w:val="left" w:pos="284"/>
              </w:tabs>
              <w:jc w:val="center"/>
              <w:rPr>
                <w:lang w:val="en-GB"/>
              </w:rPr>
            </w:pPr>
          </w:p>
          <w:p w:rsidR="000F4D75" w:rsidRPr="00E33274" w:rsidRDefault="000F4D75" w:rsidP="007739D8">
            <w:pPr>
              <w:pStyle w:val="Commentaire"/>
              <w:tabs>
                <w:tab w:val="left" w:pos="284"/>
              </w:tabs>
              <w:jc w:val="center"/>
              <w:rPr>
                <w:b/>
                <w:lang w:val="en-GB"/>
              </w:rPr>
            </w:pPr>
            <w:r w:rsidRPr="00E33274">
              <w:rPr>
                <w:b/>
                <w:lang w:val="en-GB"/>
              </w:rPr>
              <w:t>5.4</w:t>
            </w:r>
          </w:p>
          <w:p w:rsidR="000F4D75" w:rsidRPr="00E33274" w:rsidRDefault="000F4D75" w:rsidP="007739D8">
            <w:pPr>
              <w:pStyle w:val="Commentaire"/>
              <w:tabs>
                <w:tab w:val="left" w:pos="284"/>
              </w:tabs>
              <w:jc w:val="center"/>
              <w:rPr>
                <w:lang w:val="en-GB"/>
              </w:rPr>
            </w:pPr>
            <w:r w:rsidRPr="00E33274">
              <w:rPr>
                <w:lang w:val="en-GB"/>
              </w:rPr>
              <w:t>1</w:t>
            </w:r>
          </w:p>
        </w:tc>
        <w:tc>
          <w:tcPr>
            <w:tcW w:w="1694" w:type="dxa"/>
            <w:tcBorders>
              <w:top w:val="single" w:sz="4" w:space="0" w:color="auto"/>
              <w:left w:val="nil"/>
              <w:bottom w:val="single" w:sz="4" w:space="0" w:color="auto"/>
              <w:right w:val="nil"/>
            </w:tcBorders>
          </w:tcPr>
          <w:p w:rsidR="000F4D75" w:rsidRPr="00E33274" w:rsidRDefault="000F4D75" w:rsidP="007739D8">
            <w:pPr>
              <w:tabs>
                <w:tab w:val="left" w:pos="284"/>
              </w:tabs>
              <w:jc w:val="center"/>
              <w:rPr>
                <w:sz w:val="20"/>
                <w:szCs w:val="20"/>
                <w:lang w:val="en-GB"/>
              </w:rPr>
            </w:pPr>
          </w:p>
          <w:p w:rsidR="000F4D75" w:rsidRPr="00E33274" w:rsidRDefault="00C52F1A" w:rsidP="007739D8">
            <w:pPr>
              <w:tabs>
                <w:tab w:val="left" w:pos="284"/>
              </w:tabs>
              <w:jc w:val="center"/>
              <w:rPr>
                <w:b/>
                <w:sz w:val="20"/>
                <w:szCs w:val="20"/>
                <w:lang w:val="en-GB"/>
              </w:rPr>
            </w:pPr>
            <w:r w:rsidRPr="00E33274">
              <w:rPr>
                <w:b/>
                <w:sz w:val="20"/>
                <w:szCs w:val="20"/>
                <w:lang w:val="en-GB"/>
              </w:rPr>
              <w:t>(</w:t>
            </w:r>
            <w:r w:rsidR="000F4D75" w:rsidRPr="00E33274">
              <w:rPr>
                <w:b/>
                <w:sz w:val="20"/>
                <w:szCs w:val="20"/>
                <w:lang w:val="en-GB"/>
              </w:rPr>
              <w:t>2.6</w:t>
            </w:r>
            <w:r w:rsidRPr="00E33274">
              <w:rPr>
                <w:b/>
                <w:sz w:val="20"/>
                <w:szCs w:val="20"/>
                <w:lang w:val="en-GB"/>
              </w:rPr>
              <w:t>,</w:t>
            </w:r>
            <w:r w:rsidR="000F4D75" w:rsidRPr="00E33274">
              <w:rPr>
                <w:b/>
                <w:sz w:val="20"/>
                <w:szCs w:val="20"/>
                <w:lang w:val="en-GB"/>
              </w:rPr>
              <w:t xml:space="preserve"> 5.3</w:t>
            </w:r>
            <w:r w:rsidRPr="00E33274">
              <w:rPr>
                <w:b/>
                <w:sz w:val="20"/>
                <w:szCs w:val="20"/>
                <w:lang w:val="en-GB"/>
              </w:rPr>
              <w:t>)</w:t>
            </w:r>
          </w:p>
        </w:tc>
        <w:tc>
          <w:tcPr>
            <w:tcW w:w="1814" w:type="dxa"/>
            <w:tcBorders>
              <w:top w:val="single" w:sz="4" w:space="0" w:color="auto"/>
              <w:left w:val="nil"/>
              <w:bottom w:val="single" w:sz="4" w:space="0" w:color="auto"/>
              <w:right w:val="nil"/>
            </w:tcBorders>
          </w:tcPr>
          <w:p w:rsidR="000F4D75" w:rsidRPr="00E33274" w:rsidRDefault="004B1AC5" w:rsidP="007739D8">
            <w:pPr>
              <w:tabs>
                <w:tab w:val="left" w:pos="284"/>
              </w:tabs>
              <w:jc w:val="center"/>
              <w:rPr>
                <w:b/>
                <w:sz w:val="20"/>
                <w:szCs w:val="20"/>
                <w:lang w:val="en-GB"/>
              </w:rPr>
            </w:pPr>
            <w:r w:rsidRPr="00E33274">
              <w:rPr>
                <w:b/>
                <w:sz w:val="20"/>
                <w:szCs w:val="20"/>
                <w:lang w:val="en-GB"/>
              </w:rPr>
              <w:t>&lt; 0.</w:t>
            </w:r>
            <w:r w:rsidR="000F4D75" w:rsidRPr="00E33274">
              <w:rPr>
                <w:b/>
                <w:sz w:val="20"/>
                <w:szCs w:val="20"/>
                <w:lang w:val="en-GB"/>
              </w:rPr>
              <w:t>001</w:t>
            </w:r>
          </w:p>
        </w:tc>
      </w:tr>
      <w:tr w:rsidR="000F4D75" w:rsidRPr="00E33274" w:rsidTr="00BE61B6">
        <w:trPr>
          <w:trHeight w:val="271"/>
        </w:trPr>
        <w:tc>
          <w:tcPr>
            <w:tcW w:w="9745" w:type="dxa"/>
            <w:gridSpan w:val="5"/>
            <w:tcBorders>
              <w:top w:val="single" w:sz="4" w:space="0" w:color="auto"/>
              <w:left w:val="nil"/>
              <w:bottom w:val="nil"/>
              <w:right w:val="nil"/>
            </w:tcBorders>
          </w:tcPr>
          <w:p w:rsidR="000F4D75" w:rsidRPr="00E33274" w:rsidRDefault="009410FC" w:rsidP="007739D8">
            <w:pPr>
              <w:tabs>
                <w:tab w:val="left" w:pos="284"/>
              </w:tabs>
              <w:jc w:val="both"/>
              <w:rPr>
                <w:sz w:val="20"/>
                <w:szCs w:val="20"/>
                <w:lang w:val="en-GB"/>
              </w:rPr>
            </w:pPr>
            <w:proofErr w:type="spellStart"/>
            <w:r w:rsidRPr="00E33274">
              <w:rPr>
                <w:sz w:val="20"/>
                <w:szCs w:val="20"/>
                <w:lang w:val="en-GB"/>
              </w:rPr>
              <w:t>cIRR</w:t>
            </w:r>
            <w:proofErr w:type="spellEnd"/>
            <w:r w:rsidRPr="00E33274">
              <w:rPr>
                <w:sz w:val="20"/>
                <w:szCs w:val="20"/>
                <w:lang w:val="en-GB"/>
              </w:rPr>
              <w:t xml:space="preserve">: crude incidence rate ratios. </w:t>
            </w:r>
            <w:r w:rsidR="000F4D75" w:rsidRPr="00E33274">
              <w:rPr>
                <w:sz w:val="20"/>
                <w:szCs w:val="20"/>
                <w:lang w:val="en-GB"/>
              </w:rPr>
              <w:t>* Knowledge score base</w:t>
            </w:r>
            <w:r w:rsidR="00EC2996" w:rsidRPr="00E33274">
              <w:rPr>
                <w:sz w:val="20"/>
                <w:szCs w:val="20"/>
                <w:lang w:val="en-GB"/>
              </w:rPr>
              <w:t>d on four questions (agree/disagree/ 1 point</w:t>
            </w:r>
            <w:r w:rsidR="000F4D75" w:rsidRPr="00E33274">
              <w:rPr>
                <w:sz w:val="20"/>
                <w:szCs w:val="20"/>
                <w:lang w:val="en-GB"/>
              </w:rPr>
              <w:t xml:space="preserve">): Is Chikungunya a mosquito-borne virus? </w:t>
            </w:r>
            <w:proofErr w:type="gramStart"/>
            <w:r w:rsidR="000F4D75" w:rsidRPr="00E33274">
              <w:rPr>
                <w:sz w:val="20"/>
                <w:szCs w:val="20"/>
                <w:lang w:val="en-GB"/>
              </w:rPr>
              <w:t>Can Chikungunya be transmitted by all species of mosquito</w:t>
            </w:r>
            <w:proofErr w:type="gramEnd"/>
            <w:r w:rsidR="000F4D75" w:rsidRPr="00E33274">
              <w:rPr>
                <w:sz w:val="20"/>
                <w:szCs w:val="20"/>
                <w:lang w:val="en-GB"/>
              </w:rPr>
              <w:t xml:space="preserve">? Can the mosquito transmit Chikungunya to human? Can the human transmit the virus to the mosquito? </w:t>
            </w:r>
          </w:p>
        </w:tc>
      </w:tr>
    </w:tbl>
    <w:p w:rsidR="000F4D75" w:rsidRPr="00E33274" w:rsidRDefault="000F4D75" w:rsidP="000F4D75">
      <w:pPr>
        <w:jc w:val="both"/>
        <w:outlineLvl w:val="0"/>
        <w:rPr>
          <w:sz w:val="20"/>
          <w:szCs w:val="20"/>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b/>
          <w:sz w:val="24"/>
          <w:szCs w:val="24"/>
          <w:lang w:val="en-GB"/>
        </w:rPr>
      </w:pPr>
    </w:p>
    <w:p w:rsidR="002576FB" w:rsidRPr="00E33274" w:rsidRDefault="002576FB" w:rsidP="000F4D75">
      <w:pPr>
        <w:pStyle w:val="Commentaire"/>
        <w:rPr>
          <w:b/>
          <w:sz w:val="24"/>
          <w:szCs w:val="24"/>
          <w:lang w:val="en-GB"/>
        </w:rPr>
      </w:pPr>
    </w:p>
    <w:p w:rsidR="000F4D75" w:rsidRPr="00E33274" w:rsidRDefault="000F4D75" w:rsidP="000F4D75">
      <w:pPr>
        <w:pStyle w:val="Commentaire"/>
        <w:rPr>
          <w:b/>
          <w:sz w:val="24"/>
          <w:szCs w:val="24"/>
          <w:lang w:val="en-GB"/>
        </w:rPr>
      </w:pPr>
    </w:p>
    <w:p w:rsidR="000F4D75" w:rsidRPr="00E33274" w:rsidRDefault="000F4D75" w:rsidP="000F4D75">
      <w:pPr>
        <w:pStyle w:val="Commentaire"/>
        <w:rPr>
          <w:lang w:val="en-GB"/>
        </w:rPr>
      </w:pPr>
      <w:r w:rsidRPr="00E33274">
        <w:rPr>
          <w:b/>
          <w:sz w:val="24"/>
          <w:szCs w:val="24"/>
          <w:lang w:val="en-GB"/>
        </w:rPr>
        <w:lastRenderedPageBreak/>
        <w:t xml:space="preserve">Supplemental file </w:t>
      </w:r>
      <w:r w:rsidR="0019514D" w:rsidRPr="00E33274">
        <w:rPr>
          <w:b/>
          <w:sz w:val="24"/>
          <w:szCs w:val="24"/>
          <w:lang w:val="en-GB"/>
        </w:rPr>
        <w:t>3</w:t>
      </w:r>
    </w:p>
    <w:p w:rsidR="000F4D75" w:rsidRPr="00E33274" w:rsidRDefault="000F4D75" w:rsidP="00380DD3">
      <w:pPr>
        <w:pStyle w:val="Commentaire"/>
        <w:jc w:val="both"/>
        <w:rPr>
          <w:b/>
          <w:lang w:val="en-GB"/>
        </w:rPr>
      </w:pPr>
    </w:p>
    <w:tbl>
      <w:tblPr>
        <w:tblW w:w="0" w:type="auto"/>
        <w:shd w:val="clear" w:color="auto" w:fill="FFFFFF"/>
        <w:tblLayout w:type="fixed"/>
        <w:tblCellMar>
          <w:left w:w="0" w:type="dxa"/>
          <w:right w:w="0" w:type="dxa"/>
        </w:tblCellMar>
        <w:tblLook w:val="0000" w:firstRow="0" w:lastRow="0" w:firstColumn="0" w:lastColumn="0" w:noHBand="0" w:noVBand="0"/>
      </w:tblPr>
      <w:tblGrid>
        <w:gridCol w:w="2978"/>
        <w:gridCol w:w="2979"/>
        <w:gridCol w:w="2979"/>
      </w:tblGrid>
      <w:tr w:rsidR="00E33274" w:rsidRPr="0066189F" w:rsidTr="00BE61B6">
        <w:trPr>
          <w:trHeight w:val="239"/>
        </w:trPr>
        <w:tc>
          <w:tcPr>
            <w:tcW w:w="8936" w:type="dxa"/>
            <w:gridSpan w:val="3"/>
            <w:tcBorders>
              <w:bottom w:val="single" w:sz="4" w:space="0" w:color="auto"/>
            </w:tcBorders>
            <w:shd w:val="clear" w:color="auto" w:fill="FFFFFF"/>
          </w:tcPr>
          <w:p w:rsidR="0085346F" w:rsidRPr="00E33274" w:rsidRDefault="0019514D" w:rsidP="0085346F">
            <w:pPr>
              <w:rPr>
                <w:b/>
                <w:sz w:val="20"/>
                <w:szCs w:val="20"/>
                <w:vertAlign w:val="superscript"/>
                <w:lang w:val="en-GB"/>
              </w:rPr>
            </w:pPr>
            <w:r w:rsidRPr="00E33274">
              <w:rPr>
                <w:b/>
                <w:sz w:val="20"/>
                <w:szCs w:val="20"/>
                <w:lang w:val="en-GB"/>
              </w:rPr>
              <w:t>Table S3</w:t>
            </w:r>
            <w:r w:rsidR="0085346F" w:rsidRPr="00E33274">
              <w:rPr>
                <w:b/>
                <w:sz w:val="20"/>
                <w:szCs w:val="20"/>
                <w:lang w:val="en-GB"/>
              </w:rPr>
              <w:t>.</w:t>
            </w:r>
            <w:r w:rsidR="0085346F" w:rsidRPr="00E33274">
              <w:rPr>
                <w:sz w:val="20"/>
                <w:szCs w:val="20"/>
                <w:lang w:val="en-GB"/>
              </w:rPr>
              <w:t xml:space="preserve"> </w:t>
            </w:r>
            <w:r w:rsidR="0085346F" w:rsidRPr="00E33274">
              <w:rPr>
                <w:b/>
                <w:sz w:val="20"/>
                <w:szCs w:val="20"/>
                <w:lang w:val="en-GB"/>
              </w:rPr>
              <w:t>Multivariate full-models estimates of individual risk factors for chikungunya among 2,101 subjects (≥ 15 years), SEROCHIK survey, August-October 2006, Reunion island</w:t>
            </w:r>
          </w:p>
        </w:tc>
      </w:tr>
      <w:tr w:rsidR="00E33274" w:rsidRPr="00E33274" w:rsidTr="00BE61B6">
        <w:trPr>
          <w:trHeight w:val="239"/>
        </w:trPr>
        <w:tc>
          <w:tcPr>
            <w:tcW w:w="2978" w:type="dxa"/>
            <w:tcBorders>
              <w:top w:val="single" w:sz="4" w:space="0" w:color="auto"/>
              <w:bottom w:val="single" w:sz="4" w:space="0" w:color="auto"/>
            </w:tcBorders>
            <w:shd w:val="clear" w:color="auto" w:fill="FFFFFF"/>
          </w:tcPr>
          <w:p w:rsidR="00472114" w:rsidRPr="00E33274" w:rsidRDefault="00472114" w:rsidP="00380DD3">
            <w:pPr>
              <w:pBdr>
                <w:left w:val="single" w:sz="4" w:space="1" w:color="auto"/>
              </w:pBdr>
              <w:ind w:right="-2"/>
              <w:jc w:val="both"/>
              <w:rPr>
                <w:b/>
                <w:sz w:val="20"/>
                <w:szCs w:val="20"/>
                <w:lang w:val="en-GB"/>
              </w:rPr>
            </w:pPr>
            <w:r w:rsidRPr="00E33274">
              <w:rPr>
                <w:b/>
                <w:sz w:val="20"/>
                <w:szCs w:val="20"/>
                <w:lang w:val="en-GB"/>
              </w:rPr>
              <w:t>Multivariate model</w:t>
            </w:r>
          </w:p>
        </w:tc>
        <w:tc>
          <w:tcPr>
            <w:tcW w:w="5958" w:type="dxa"/>
            <w:gridSpan w:val="2"/>
            <w:tcBorders>
              <w:top w:val="single" w:sz="4" w:space="0" w:color="auto"/>
              <w:bottom w:val="single" w:sz="4" w:space="0" w:color="auto"/>
            </w:tcBorders>
            <w:shd w:val="clear" w:color="auto" w:fill="FFFFFF"/>
          </w:tcPr>
          <w:p w:rsidR="00472114" w:rsidRPr="00E33274" w:rsidRDefault="00472114" w:rsidP="00472114">
            <w:pPr>
              <w:pBdr>
                <w:left w:val="single" w:sz="4" w:space="1" w:color="auto"/>
              </w:pBdr>
              <w:ind w:right="-2"/>
              <w:jc w:val="center"/>
              <w:rPr>
                <w:b/>
                <w:sz w:val="20"/>
                <w:szCs w:val="20"/>
                <w:vertAlign w:val="superscript"/>
                <w:lang w:val="en-GB"/>
              </w:rPr>
            </w:pPr>
            <w:r w:rsidRPr="00E33274">
              <w:rPr>
                <w:b/>
                <w:sz w:val="20"/>
                <w:szCs w:val="20"/>
                <w:lang w:val="en-GB"/>
              </w:rPr>
              <w:t xml:space="preserve">Poisson </w:t>
            </w:r>
            <w:r w:rsidRPr="00E33274">
              <w:rPr>
                <w:b/>
                <w:sz w:val="20"/>
                <w:szCs w:val="20"/>
                <w:vertAlign w:val="superscript"/>
                <w:lang w:val="en-GB"/>
              </w:rPr>
              <w:t>(1)</w:t>
            </w:r>
          </w:p>
        </w:tc>
      </w:tr>
      <w:tr w:rsidR="00E33274" w:rsidRPr="00E33274" w:rsidTr="00BE61B6">
        <w:trPr>
          <w:trHeight w:val="23"/>
        </w:trPr>
        <w:tc>
          <w:tcPr>
            <w:tcW w:w="2978" w:type="dxa"/>
            <w:tcBorders>
              <w:top w:val="single" w:sz="4" w:space="0" w:color="auto"/>
            </w:tcBorders>
            <w:shd w:val="clear" w:color="auto" w:fill="FFFFFF"/>
          </w:tcPr>
          <w:p w:rsidR="008C7850" w:rsidRPr="00E33274" w:rsidRDefault="008C7850" w:rsidP="00380DD3">
            <w:pPr>
              <w:pBdr>
                <w:left w:val="single" w:sz="4" w:space="1" w:color="auto"/>
              </w:pBdr>
              <w:ind w:right="-2"/>
              <w:jc w:val="both"/>
              <w:rPr>
                <w:b/>
                <w:sz w:val="20"/>
                <w:szCs w:val="20"/>
                <w:lang w:val="en-GB"/>
              </w:rPr>
            </w:pPr>
            <w:r w:rsidRPr="00E33274">
              <w:rPr>
                <w:b/>
                <w:sz w:val="20"/>
                <w:szCs w:val="20"/>
                <w:lang w:val="en-GB"/>
              </w:rPr>
              <w:t>Individual variables</w:t>
            </w:r>
            <w:r w:rsidRPr="00E33274">
              <w:rPr>
                <w:b/>
                <w:sz w:val="20"/>
                <w:szCs w:val="20"/>
                <w:vertAlign w:val="superscript"/>
                <w:lang w:val="en-GB"/>
              </w:rPr>
              <w:t>†</w:t>
            </w:r>
          </w:p>
        </w:tc>
        <w:tc>
          <w:tcPr>
            <w:tcW w:w="2979" w:type="dxa"/>
            <w:tcBorders>
              <w:top w:val="single" w:sz="4" w:space="0" w:color="auto"/>
              <w:bottom w:val="single" w:sz="4" w:space="0" w:color="auto"/>
            </w:tcBorders>
            <w:shd w:val="clear" w:color="auto" w:fill="FFFFFF"/>
          </w:tcPr>
          <w:p w:rsidR="008C7850" w:rsidRPr="00E33274" w:rsidRDefault="008C7850" w:rsidP="00380DD3">
            <w:pPr>
              <w:pBdr>
                <w:left w:val="single" w:sz="4" w:space="1" w:color="auto"/>
                <w:right w:val="single" w:sz="4" w:space="1" w:color="auto"/>
              </w:pBdr>
              <w:ind w:right="-2"/>
              <w:jc w:val="center"/>
              <w:rPr>
                <w:b/>
                <w:sz w:val="20"/>
                <w:szCs w:val="20"/>
                <w:lang w:val="en-GB"/>
              </w:rPr>
            </w:pPr>
            <w:proofErr w:type="spellStart"/>
            <w:r w:rsidRPr="00E33274">
              <w:rPr>
                <w:b/>
                <w:sz w:val="20"/>
                <w:szCs w:val="20"/>
                <w:lang w:val="en-GB"/>
              </w:rPr>
              <w:t>aIRR</w:t>
            </w:r>
            <w:proofErr w:type="spellEnd"/>
          </w:p>
        </w:tc>
        <w:tc>
          <w:tcPr>
            <w:tcW w:w="2979" w:type="dxa"/>
            <w:tcBorders>
              <w:top w:val="single" w:sz="4" w:space="0" w:color="auto"/>
              <w:bottom w:val="single" w:sz="4" w:space="0" w:color="auto"/>
            </w:tcBorders>
            <w:shd w:val="clear" w:color="auto" w:fill="FFFFFF"/>
          </w:tcPr>
          <w:p w:rsidR="008C7850" w:rsidRPr="00E33274" w:rsidRDefault="008C7850" w:rsidP="00380DD3">
            <w:pPr>
              <w:pBdr>
                <w:left w:val="single" w:sz="4" w:space="1" w:color="auto"/>
                <w:right w:val="single" w:sz="4" w:space="1" w:color="auto"/>
              </w:pBdr>
              <w:ind w:right="-2"/>
              <w:jc w:val="center"/>
              <w:rPr>
                <w:b/>
                <w:sz w:val="20"/>
                <w:szCs w:val="20"/>
                <w:lang w:val="en-GB"/>
              </w:rPr>
            </w:pPr>
            <w:r w:rsidRPr="00E33274">
              <w:rPr>
                <w:b/>
                <w:sz w:val="20"/>
                <w:szCs w:val="20"/>
                <w:lang w:val="en-GB"/>
              </w:rPr>
              <w:t>(95% CI)</w:t>
            </w:r>
          </w:p>
        </w:tc>
      </w:tr>
      <w:tr w:rsidR="00E33274" w:rsidRPr="00E33274" w:rsidTr="00BE61B6">
        <w:trPr>
          <w:trHeight w:val="23"/>
        </w:trPr>
        <w:tc>
          <w:tcPr>
            <w:tcW w:w="2978" w:type="dxa"/>
            <w:tcBorders>
              <w:top w:val="single" w:sz="4" w:space="0" w:color="auto"/>
            </w:tcBorders>
            <w:shd w:val="clear" w:color="auto" w:fill="FFFFFF"/>
            <w:vAlign w:val="center"/>
          </w:tcPr>
          <w:p w:rsidR="008C7850" w:rsidRPr="00E33274" w:rsidRDefault="008C7850" w:rsidP="00380DD3">
            <w:pPr>
              <w:pBdr>
                <w:left w:val="single" w:sz="4" w:space="1" w:color="auto"/>
                <w:bar w:val="single" w:sz="4" w:color="auto"/>
              </w:pBdr>
              <w:rPr>
                <w:b/>
                <w:sz w:val="20"/>
                <w:szCs w:val="20"/>
                <w:lang w:val="en-GB"/>
              </w:rPr>
            </w:pPr>
            <w:r w:rsidRPr="00E33274">
              <w:rPr>
                <w:b/>
                <w:sz w:val="20"/>
                <w:szCs w:val="20"/>
                <w:lang w:val="en-GB"/>
              </w:rPr>
              <w:t>Gender</w:t>
            </w:r>
          </w:p>
        </w:tc>
        <w:tc>
          <w:tcPr>
            <w:tcW w:w="2979" w:type="dxa"/>
            <w:tcBorders>
              <w:top w:val="single" w:sz="4" w:space="0" w:color="auto"/>
            </w:tcBorders>
            <w:shd w:val="clear" w:color="auto" w:fill="FFFFFF"/>
          </w:tcPr>
          <w:p w:rsidR="008C7850" w:rsidRPr="00E33274" w:rsidRDefault="008C7850" w:rsidP="00380DD3">
            <w:pPr>
              <w:pBdr>
                <w:left w:val="single" w:sz="4" w:space="1" w:color="auto"/>
                <w:bar w:val="single" w:sz="4" w:color="auto"/>
              </w:pBdr>
              <w:jc w:val="center"/>
              <w:rPr>
                <w:sz w:val="20"/>
                <w:szCs w:val="20"/>
                <w:lang w:val="en-GB"/>
              </w:rPr>
            </w:pPr>
          </w:p>
        </w:tc>
        <w:tc>
          <w:tcPr>
            <w:tcW w:w="2979" w:type="dxa"/>
            <w:tcBorders>
              <w:top w:val="single" w:sz="4" w:space="0" w:color="auto"/>
            </w:tcBorders>
            <w:shd w:val="clear" w:color="auto" w:fill="FFFFFF"/>
          </w:tcPr>
          <w:p w:rsidR="008C7850" w:rsidRPr="00E33274" w:rsidRDefault="008C7850" w:rsidP="00380DD3">
            <w:pPr>
              <w:pBdr>
                <w:left w:val="single" w:sz="4" w:space="1" w:color="auto"/>
                <w:bar w:val="single" w:sz="4" w:color="auto"/>
              </w:pBdr>
              <w:jc w:val="center"/>
              <w:rPr>
                <w:sz w:val="20"/>
                <w:szCs w:val="20"/>
                <w:lang w:val="en-GB"/>
              </w:rPr>
            </w:pPr>
          </w:p>
        </w:tc>
      </w:tr>
      <w:tr w:rsidR="00E33274" w:rsidRPr="00E33274" w:rsidTr="00BE61B6">
        <w:trPr>
          <w:trHeight w:val="23"/>
        </w:trPr>
        <w:tc>
          <w:tcPr>
            <w:tcW w:w="2978" w:type="dxa"/>
            <w:shd w:val="clear" w:color="auto" w:fill="FFFFFF"/>
            <w:vAlign w:val="center"/>
          </w:tcPr>
          <w:p w:rsidR="008C7850" w:rsidRPr="00E33274" w:rsidRDefault="008C7850" w:rsidP="00380DD3">
            <w:pPr>
              <w:pBdr>
                <w:left w:val="single" w:sz="4" w:space="1" w:color="auto"/>
                <w:bar w:val="single" w:sz="4" w:color="auto"/>
              </w:pBdr>
              <w:rPr>
                <w:sz w:val="20"/>
                <w:szCs w:val="20"/>
                <w:lang w:val="en-GB"/>
              </w:rPr>
            </w:pPr>
            <w:r w:rsidRPr="00E33274">
              <w:rPr>
                <w:sz w:val="20"/>
                <w:szCs w:val="20"/>
                <w:lang w:val="en-GB"/>
              </w:rPr>
              <w:t>Women</w:t>
            </w:r>
          </w:p>
        </w:tc>
        <w:tc>
          <w:tcPr>
            <w:tcW w:w="2979" w:type="dxa"/>
            <w:shd w:val="clear" w:color="auto" w:fill="FFFFFF"/>
          </w:tcPr>
          <w:p w:rsidR="008C7850" w:rsidRPr="00E33274" w:rsidRDefault="008C7850" w:rsidP="00380DD3">
            <w:pPr>
              <w:pBdr>
                <w:left w:val="single" w:sz="4" w:space="1" w:color="auto"/>
                <w:bar w:val="single" w:sz="4" w:color="auto"/>
              </w:pBdr>
              <w:jc w:val="center"/>
              <w:rPr>
                <w:sz w:val="20"/>
                <w:szCs w:val="20"/>
                <w:lang w:val="en-GB"/>
              </w:rPr>
            </w:pPr>
            <w:r w:rsidRPr="00E33274">
              <w:rPr>
                <w:sz w:val="20"/>
                <w:szCs w:val="20"/>
                <w:lang w:val="en-GB"/>
              </w:rPr>
              <w:t>1</w:t>
            </w:r>
          </w:p>
        </w:tc>
        <w:tc>
          <w:tcPr>
            <w:tcW w:w="2979" w:type="dxa"/>
            <w:shd w:val="clear" w:color="auto" w:fill="FFFFFF"/>
          </w:tcPr>
          <w:p w:rsidR="008C7850" w:rsidRPr="00E33274" w:rsidRDefault="008C7850" w:rsidP="00380DD3">
            <w:pPr>
              <w:pBdr>
                <w:left w:val="single" w:sz="4" w:space="1" w:color="auto"/>
                <w:bar w:val="single" w:sz="4" w:color="auto"/>
              </w:pBdr>
              <w:jc w:val="center"/>
              <w:rPr>
                <w:sz w:val="20"/>
                <w:szCs w:val="20"/>
                <w:lang w:val="en-GB"/>
              </w:rPr>
            </w:pPr>
          </w:p>
        </w:tc>
      </w:tr>
      <w:tr w:rsidR="00E33274" w:rsidRPr="00E33274" w:rsidTr="00BE61B6">
        <w:trPr>
          <w:trHeight w:val="23"/>
        </w:trPr>
        <w:tc>
          <w:tcPr>
            <w:tcW w:w="2978" w:type="dxa"/>
            <w:shd w:val="clear" w:color="auto" w:fill="FFFFFF"/>
            <w:vAlign w:val="center"/>
          </w:tcPr>
          <w:p w:rsidR="008C7850" w:rsidRPr="00E33274" w:rsidRDefault="008C7850" w:rsidP="00380DD3">
            <w:pPr>
              <w:pBdr>
                <w:left w:val="single" w:sz="4" w:space="1" w:color="auto"/>
                <w:bar w:val="single" w:sz="4" w:color="auto"/>
              </w:pBdr>
              <w:rPr>
                <w:sz w:val="20"/>
                <w:szCs w:val="20"/>
                <w:lang w:val="en-GB"/>
              </w:rPr>
            </w:pPr>
            <w:r w:rsidRPr="00E33274">
              <w:rPr>
                <w:sz w:val="20"/>
                <w:szCs w:val="20"/>
                <w:lang w:val="en-GB"/>
              </w:rPr>
              <w:t>Men</w:t>
            </w:r>
          </w:p>
        </w:tc>
        <w:tc>
          <w:tcPr>
            <w:tcW w:w="2979" w:type="dxa"/>
            <w:shd w:val="clear" w:color="auto" w:fill="FFFFFF"/>
          </w:tcPr>
          <w:p w:rsidR="008C7850" w:rsidRPr="00E33274" w:rsidRDefault="008C7850" w:rsidP="00380DD3">
            <w:pPr>
              <w:pBdr>
                <w:left w:val="single" w:sz="4" w:space="1" w:color="auto"/>
                <w:bar w:val="single" w:sz="4" w:color="auto"/>
              </w:pBdr>
              <w:jc w:val="center"/>
              <w:rPr>
                <w:sz w:val="20"/>
                <w:szCs w:val="20"/>
                <w:lang w:val="en-GB"/>
              </w:rPr>
            </w:pPr>
            <w:r w:rsidRPr="00E33274">
              <w:rPr>
                <w:sz w:val="20"/>
                <w:szCs w:val="20"/>
                <w:lang w:val="en-GB"/>
              </w:rPr>
              <w:t>1.07</w:t>
            </w:r>
          </w:p>
        </w:tc>
        <w:tc>
          <w:tcPr>
            <w:tcW w:w="2979" w:type="dxa"/>
            <w:shd w:val="clear" w:color="auto" w:fill="FFFFFF"/>
          </w:tcPr>
          <w:p w:rsidR="008C7850" w:rsidRPr="00E33274" w:rsidRDefault="008C7850" w:rsidP="00380DD3">
            <w:pPr>
              <w:pBdr>
                <w:left w:val="single" w:sz="4" w:space="1" w:color="auto"/>
                <w:bar w:val="single" w:sz="4" w:color="auto"/>
              </w:pBdr>
              <w:jc w:val="center"/>
              <w:rPr>
                <w:sz w:val="20"/>
                <w:szCs w:val="20"/>
                <w:lang w:val="en-GB"/>
              </w:rPr>
            </w:pPr>
            <w:r w:rsidRPr="00E33274">
              <w:rPr>
                <w:sz w:val="20"/>
                <w:szCs w:val="20"/>
                <w:lang w:val="en-GB"/>
              </w:rPr>
              <w:t>(0.93, 1.23)</w:t>
            </w:r>
          </w:p>
        </w:tc>
      </w:tr>
      <w:tr w:rsidR="00E33274" w:rsidRPr="00E33274" w:rsidTr="00BE61B6">
        <w:trPr>
          <w:trHeight w:val="23"/>
        </w:trPr>
        <w:tc>
          <w:tcPr>
            <w:tcW w:w="2978" w:type="dxa"/>
            <w:tcBorders>
              <w:top w:val="single" w:sz="4" w:space="0" w:color="auto"/>
            </w:tcBorders>
            <w:shd w:val="clear" w:color="auto" w:fill="FFFFFF"/>
            <w:vAlign w:val="center"/>
          </w:tcPr>
          <w:p w:rsidR="008C7850" w:rsidRPr="00E33274" w:rsidRDefault="008C7850" w:rsidP="00380DD3">
            <w:pPr>
              <w:pBdr>
                <w:left w:val="single" w:sz="4" w:space="1" w:color="auto"/>
              </w:pBdr>
              <w:ind w:right="-2"/>
              <w:rPr>
                <w:b/>
                <w:sz w:val="20"/>
                <w:szCs w:val="20"/>
                <w:lang w:val="en-GB"/>
              </w:rPr>
            </w:pPr>
            <w:r w:rsidRPr="00E33274">
              <w:rPr>
                <w:b/>
                <w:sz w:val="20"/>
                <w:szCs w:val="20"/>
                <w:lang w:val="en-GB"/>
              </w:rPr>
              <w:t>Age</w:t>
            </w:r>
          </w:p>
        </w:tc>
        <w:tc>
          <w:tcPr>
            <w:tcW w:w="2979" w:type="dxa"/>
            <w:tcBorders>
              <w:top w:val="single" w:sz="4" w:space="0" w:color="auto"/>
            </w:tcBorders>
            <w:shd w:val="clear" w:color="auto" w:fill="FFFFFF"/>
          </w:tcPr>
          <w:p w:rsidR="008C7850" w:rsidRPr="00E33274" w:rsidRDefault="008C7850" w:rsidP="00380DD3">
            <w:pPr>
              <w:pBdr>
                <w:left w:val="single" w:sz="4" w:space="1" w:color="auto"/>
              </w:pBdr>
              <w:ind w:right="-2"/>
              <w:jc w:val="center"/>
              <w:rPr>
                <w:sz w:val="20"/>
                <w:szCs w:val="20"/>
                <w:highlight w:val="yellow"/>
                <w:lang w:val="en-GB"/>
              </w:rPr>
            </w:pPr>
          </w:p>
        </w:tc>
        <w:tc>
          <w:tcPr>
            <w:tcW w:w="2979" w:type="dxa"/>
            <w:tcBorders>
              <w:top w:val="single" w:sz="4" w:space="0" w:color="auto"/>
            </w:tcBorders>
            <w:shd w:val="clear" w:color="auto" w:fill="FFFFFF"/>
          </w:tcPr>
          <w:p w:rsidR="008C7850" w:rsidRPr="00E33274" w:rsidRDefault="008C7850" w:rsidP="00380DD3">
            <w:pPr>
              <w:pBdr>
                <w:left w:val="single" w:sz="4" w:space="1" w:color="auto"/>
              </w:pBdr>
              <w:ind w:right="-2"/>
              <w:jc w:val="center"/>
              <w:rPr>
                <w:sz w:val="20"/>
                <w:szCs w:val="20"/>
                <w:highlight w:val="yellow"/>
                <w:lang w:val="en-GB"/>
              </w:rPr>
            </w:pPr>
          </w:p>
        </w:tc>
      </w:tr>
      <w:tr w:rsidR="00E33274" w:rsidRPr="00E33274" w:rsidTr="00BE61B6">
        <w:trPr>
          <w:trHeight w:val="23"/>
        </w:trPr>
        <w:tc>
          <w:tcPr>
            <w:tcW w:w="2978" w:type="dxa"/>
            <w:shd w:val="clear" w:color="auto" w:fill="FFFFFF"/>
          </w:tcPr>
          <w:p w:rsidR="008C7850" w:rsidRPr="00E33274" w:rsidRDefault="008C7850" w:rsidP="00380DD3">
            <w:pPr>
              <w:pBdr>
                <w:left w:val="single" w:sz="4" w:space="1" w:color="auto"/>
              </w:pBdr>
              <w:ind w:right="-2"/>
              <w:rPr>
                <w:sz w:val="20"/>
                <w:szCs w:val="20"/>
                <w:lang w:val="en-GB"/>
              </w:rPr>
            </w:pPr>
            <w:r w:rsidRPr="00E33274">
              <w:rPr>
                <w:sz w:val="20"/>
                <w:szCs w:val="20"/>
                <w:lang w:val="en-GB"/>
              </w:rPr>
              <w:t>15 to 29 years</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1</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p>
        </w:tc>
      </w:tr>
      <w:tr w:rsidR="00E33274" w:rsidRPr="00E33274" w:rsidTr="00BE61B6">
        <w:trPr>
          <w:trHeight w:val="23"/>
        </w:trPr>
        <w:tc>
          <w:tcPr>
            <w:tcW w:w="2978" w:type="dxa"/>
            <w:shd w:val="clear" w:color="auto" w:fill="FFFFFF"/>
          </w:tcPr>
          <w:p w:rsidR="008C7850" w:rsidRPr="00E33274" w:rsidRDefault="008C7850" w:rsidP="00380DD3">
            <w:pPr>
              <w:pBdr>
                <w:left w:val="single" w:sz="4" w:space="1" w:color="auto"/>
              </w:pBdr>
              <w:ind w:right="-2"/>
              <w:rPr>
                <w:sz w:val="20"/>
                <w:szCs w:val="20"/>
                <w:lang w:val="en-GB"/>
              </w:rPr>
            </w:pPr>
            <w:r w:rsidRPr="00E33274">
              <w:rPr>
                <w:sz w:val="20"/>
                <w:szCs w:val="20"/>
                <w:lang w:val="en-GB"/>
              </w:rPr>
              <w:t>30 to 39 years</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0.93</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(0.75, 1.15)</w:t>
            </w:r>
          </w:p>
        </w:tc>
      </w:tr>
      <w:tr w:rsidR="00E33274" w:rsidRPr="00E33274" w:rsidTr="00BE61B6">
        <w:trPr>
          <w:trHeight w:val="23"/>
        </w:trPr>
        <w:tc>
          <w:tcPr>
            <w:tcW w:w="2978" w:type="dxa"/>
            <w:shd w:val="clear" w:color="auto" w:fill="FFFFFF"/>
          </w:tcPr>
          <w:p w:rsidR="008C7850" w:rsidRPr="00E33274" w:rsidRDefault="008C7850" w:rsidP="00380DD3">
            <w:pPr>
              <w:pBdr>
                <w:left w:val="single" w:sz="4" w:space="1" w:color="auto"/>
              </w:pBdr>
              <w:ind w:right="-2"/>
              <w:rPr>
                <w:sz w:val="20"/>
                <w:szCs w:val="20"/>
                <w:lang w:val="en-GB"/>
              </w:rPr>
            </w:pPr>
            <w:r w:rsidRPr="00E33274">
              <w:rPr>
                <w:sz w:val="20"/>
                <w:szCs w:val="20"/>
                <w:lang w:val="en-GB"/>
              </w:rPr>
              <w:t>40 to 49 years</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0.94</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(0.75, 1.16)</w:t>
            </w:r>
          </w:p>
        </w:tc>
      </w:tr>
      <w:tr w:rsidR="00E33274" w:rsidRPr="00E33274" w:rsidTr="00BE61B6">
        <w:trPr>
          <w:trHeight w:val="23"/>
        </w:trPr>
        <w:tc>
          <w:tcPr>
            <w:tcW w:w="2978" w:type="dxa"/>
            <w:shd w:val="clear" w:color="auto" w:fill="FFFFFF"/>
          </w:tcPr>
          <w:p w:rsidR="008C7850" w:rsidRPr="00E33274" w:rsidRDefault="008C7850" w:rsidP="00380DD3">
            <w:pPr>
              <w:pBdr>
                <w:left w:val="single" w:sz="4" w:space="1" w:color="auto"/>
              </w:pBdr>
              <w:ind w:right="-2"/>
              <w:rPr>
                <w:sz w:val="20"/>
                <w:szCs w:val="20"/>
                <w:lang w:val="en-GB"/>
              </w:rPr>
            </w:pPr>
            <w:r w:rsidRPr="00E33274">
              <w:rPr>
                <w:sz w:val="20"/>
                <w:szCs w:val="20"/>
                <w:lang w:val="en-GB"/>
              </w:rPr>
              <w:t>50 to 59 years</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1.00</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(0.80, 1.23)</w:t>
            </w:r>
          </w:p>
        </w:tc>
      </w:tr>
      <w:tr w:rsidR="00E33274" w:rsidRPr="00E33274" w:rsidTr="00BE61B6">
        <w:trPr>
          <w:trHeight w:val="23"/>
        </w:trPr>
        <w:tc>
          <w:tcPr>
            <w:tcW w:w="2978" w:type="dxa"/>
            <w:shd w:val="clear" w:color="auto" w:fill="FFFFFF"/>
          </w:tcPr>
          <w:p w:rsidR="008C7850" w:rsidRPr="00E33274" w:rsidRDefault="008C7850" w:rsidP="00380DD3">
            <w:pPr>
              <w:pBdr>
                <w:left w:val="single" w:sz="4" w:space="1" w:color="auto"/>
              </w:pBdr>
              <w:ind w:right="-2"/>
              <w:rPr>
                <w:sz w:val="20"/>
                <w:szCs w:val="20"/>
                <w:lang w:val="en-GB"/>
              </w:rPr>
            </w:pPr>
            <w:r w:rsidRPr="00E33274">
              <w:rPr>
                <w:sz w:val="20"/>
                <w:szCs w:val="20"/>
                <w:lang w:val="en-GB"/>
              </w:rPr>
              <w:t>60 to 69 years</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0.98</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(0.77, 1.24)</w:t>
            </w:r>
          </w:p>
        </w:tc>
      </w:tr>
      <w:tr w:rsidR="00E33274" w:rsidRPr="00E33274" w:rsidTr="00BE61B6">
        <w:trPr>
          <w:trHeight w:val="23"/>
        </w:trPr>
        <w:tc>
          <w:tcPr>
            <w:tcW w:w="2978" w:type="dxa"/>
            <w:shd w:val="clear" w:color="auto" w:fill="FFFFFF"/>
          </w:tcPr>
          <w:p w:rsidR="008C7850" w:rsidRPr="00E33274" w:rsidRDefault="008C7850" w:rsidP="00380DD3">
            <w:pPr>
              <w:pBdr>
                <w:left w:val="single" w:sz="4" w:space="1" w:color="auto"/>
              </w:pBdr>
              <w:ind w:right="-2"/>
              <w:rPr>
                <w:sz w:val="20"/>
                <w:szCs w:val="20"/>
                <w:lang w:val="en-GB"/>
              </w:rPr>
            </w:pPr>
            <w:r w:rsidRPr="00E33274">
              <w:rPr>
                <w:sz w:val="20"/>
                <w:szCs w:val="20"/>
                <w:lang w:val="en-GB"/>
              </w:rPr>
              <w:t>≥70 years</w:t>
            </w:r>
          </w:p>
        </w:tc>
        <w:tc>
          <w:tcPr>
            <w:tcW w:w="2979" w:type="dxa"/>
            <w:tcBorders>
              <w:bottom w:val="single" w:sz="4" w:space="0" w:color="auto"/>
            </w:tcBorders>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1.09</w:t>
            </w:r>
          </w:p>
        </w:tc>
        <w:tc>
          <w:tcPr>
            <w:tcW w:w="2979" w:type="dxa"/>
            <w:tcBorders>
              <w:bottom w:val="single" w:sz="4" w:space="0" w:color="auto"/>
            </w:tcBorders>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(0.86, 1.37)</w:t>
            </w:r>
          </w:p>
        </w:tc>
      </w:tr>
      <w:tr w:rsidR="00E33274" w:rsidRPr="00E33274" w:rsidTr="00BE61B6">
        <w:trPr>
          <w:trHeight w:val="23"/>
        </w:trPr>
        <w:tc>
          <w:tcPr>
            <w:tcW w:w="2978" w:type="dxa"/>
            <w:tcBorders>
              <w:top w:val="single" w:sz="4" w:space="0" w:color="auto"/>
            </w:tcBorders>
            <w:shd w:val="clear" w:color="auto" w:fill="FFFFFF"/>
            <w:vAlign w:val="center"/>
          </w:tcPr>
          <w:p w:rsidR="008C7850" w:rsidRPr="00E33274" w:rsidRDefault="008C7850" w:rsidP="00380DD3">
            <w:pPr>
              <w:pBdr>
                <w:left w:val="single" w:sz="4" w:space="1" w:color="auto"/>
              </w:pBdr>
              <w:ind w:right="-2"/>
              <w:rPr>
                <w:b/>
                <w:sz w:val="20"/>
                <w:szCs w:val="20"/>
                <w:lang w:val="en-GB"/>
              </w:rPr>
            </w:pPr>
            <w:r w:rsidRPr="00E33274">
              <w:rPr>
                <w:b/>
                <w:sz w:val="20"/>
                <w:szCs w:val="20"/>
                <w:lang w:val="en-GB"/>
              </w:rPr>
              <w:t>Chronic disease</w:t>
            </w:r>
            <w:r w:rsidRPr="00E33274">
              <w:rPr>
                <w:b/>
                <w:sz w:val="20"/>
                <w:szCs w:val="20"/>
                <w:vertAlign w:val="superscript"/>
                <w:lang w:val="en-GB"/>
              </w:rPr>
              <w:t>¶</w:t>
            </w:r>
          </w:p>
        </w:tc>
        <w:tc>
          <w:tcPr>
            <w:tcW w:w="2979" w:type="dxa"/>
            <w:tcBorders>
              <w:top w:val="single" w:sz="4" w:space="0" w:color="auto"/>
            </w:tcBorders>
            <w:shd w:val="clear" w:color="auto" w:fill="FFFFFF"/>
          </w:tcPr>
          <w:p w:rsidR="008C7850" w:rsidRPr="00E33274" w:rsidRDefault="008C7850" w:rsidP="00380DD3">
            <w:pPr>
              <w:pBdr>
                <w:left w:val="single" w:sz="4" w:space="1" w:color="auto"/>
              </w:pBdr>
              <w:ind w:right="-2"/>
              <w:jc w:val="center"/>
              <w:rPr>
                <w:sz w:val="20"/>
                <w:szCs w:val="20"/>
                <w:highlight w:val="yellow"/>
                <w:lang w:val="en-GB"/>
              </w:rPr>
            </w:pPr>
          </w:p>
        </w:tc>
        <w:tc>
          <w:tcPr>
            <w:tcW w:w="2979" w:type="dxa"/>
            <w:tcBorders>
              <w:top w:val="single" w:sz="4" w:space="0" w:color="auto"/>
            </w:tcBorders>
            <w:shd w:val="clear" w:color="auto" w:fill="FFFFFF"/>
          </w:tcPr>
          <w:p w:rsidR="008C7850" w:rsidRPr="00E33274" w:rsidRDefault="008C7850" w:rsidP="00380DD3">
            <w:pPr>
              <w:pBdr>
                <w:left w:val="single" w:sz="4" w:space="1" w:color="auto"/>
              </w:pBdr>
              <w:ind w:right="-2"/>
              <w:jc w:val="center"/>
              <w:rPr>
                <w:sz w:val="20"/>
                <w:szCs w:val="20"/>
                <w:highlight w:val="yellow"/>
                <w:lang w:val="en-GB"/>
              </w:rPr>
            </w:pPr>
          </w:p>
        </w:tc>
      </w:tr>
      <w:tr w:rsidR="00E33274" w:rsidRPr="00E33274" w:rsidTr="00BE61B6">
        <w:trPr>
          <w:trHeight w:val="23"/>
        </w:trPr>
        <w:tc>
          <w:tcPr>
            <w:tcW w:w="2978" w:type="dxa"/>
            <w:shd w:val="clear" w:color="auto" w:fill="FFFFFF"/>
            <w:vAlign w:val="center"/>
          </w:tcPr>
          <w:p w:rsidR="008C7850" w:rsidRPr="00E33274" w:rsidRDefault="008C7850" w:rsidP="00380DD3">
            <w:pPr>
              <w:pBdr>
                <w:left w:val="single" w:sz="4" w:space="1" w:color="auto"/>
              </w:pBdr>
              <w:ind w:right="-2"/>
              <w:rPr>
                <w:sz w:val="20"/>
                <w:szCs w:val="20"/>
                <w:lang w:val="en-GB"/>
              </w:rPr>
            </w:pPr>
            <w:r w:rsidRPr="00E33274">
              <w:rPr>
                <w:sz w:val="20"/>
                <w:szCs w:val="20"/>
                <w:lang w:val="en-GB"/>
              </w:rPr>
              <w:t>No</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1</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p>
        </w:tc>
      </w:tr>
      <w:tr w:rsidR="00E33274" w:rsidRPr="00E33274" w:rsidTr="00BE61B6">
        <w:trPr>
          <w:trHeight w:val="23"/>
        </w:trPr>
        <w:tc>
          <w:tcPr>
            <w:tcW w:w="2978" w:type="dxa"/>
            <w:shd w:val="clear" w:color="auto" w:fill="FFFFFF"/>
            <w:vAlign w:val="center"/>
          </w:tcPr>
          <w:p w:rsidR="008C7850" w:rsidRPr="00E33274" w:rsidRDefault="008C7850" w:rsidP="00380DD3">
            <w:pPr>
              <w:pBdr>
                <w:left w:val="single" w:sz="4" w:space="1" w:color="auto"/>
              </w:pBdr>
              <w:ind w:right="-2"/>
              <w:rPr>
                <w:sz w:val="20"/>
                <w:szCs w:val="20"/>
                <w:lang w:val="en-GB"/>
              </w:rPr>
            </w:pPr>
            <w:r w:rsidRPr="00E33274">
              <w:rPr>
                <w:sz w:val="20"/>
                <w:szCs w:val="20"/>
                <w:lang w:val="en-GB"/>
              </w:rPr>
              <w:t>Yes</w:t>
            </w:r>
          </w:p>
          <w:p w:rsidR="008C7850" w:rsidRPr="00E33274" w:rsidRDefault="008C7850" w:rsidP="00380DD3">
            <w:pPr>
              <w:pBdr>
                <w:left w:val="single" w:sz="4" w:space="1" w:color="auto"/>
              </w:pBdr>
              <w:ind w:right="-2"/>
              <w:rPr>
                <w:sz w:val="20"/>
                <w:szCs w:val="20"/>
                <w:lang w:val="en-GB"/>
              </w:rPr>
            </w:pPr>
            <w:r w:rsidRPr="00E33274">
              <w:rPr>
                <w:sz w:val="20"/>
                <w:szCs w:val="20"/>
                <w:lang w:val="en-GB"/>
              </w:rPr>
              <w:t>Unspecified</w:t>
            </w:r>
          </w:p>
        </w:tc>
        <w:tc>
          <w:tcPr>
            <w:tcW w:w="2979" w:type="dxa"/>
            <w:tcBorders>
              <w:bottom w:val="single" w:sz="4" w:space="0" w:color="auto"/>
            </w:tcBorders>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1.11</w:t>
            </w:r>
          </w:p>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0.47</w:t>
            </w:r>
          </w:p>
        </w:tc>
        <w:tc>
          <w:tcPr>
            <w:tcW w:w="2979" w:type="dxa"/>
            <w:tcBorders>
              <w:bottom w:val="single" w:sz="4" w:space="0" w:color="auto"/>
            </w:tcBorders>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(0.94, 1.30)</w:t>
            </w:r>
          </w:p>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(0.14 – 1.55)</w:t>
            </w:r>
          </w:p>
        </w:tc>
      </w:tr>
      <w:tr w:rsidR="00E33274" w:rsidRPr="00E33274" w:rsidTr="00BE61B6">
        <w:trPr>
          <w:trHeight w:val="23"/>
        </w:trPr>
        <w:tc>
          <w:tcPr>
            <w:tcW w:w="2978" w:type="dxa"/>
            <w:tcBorders>
              <w:top w:val="single" w:sz="4" w:space="0" w:color="auto"/>
            </w:tcBorders>
            <w:shd w:val="clear" w:color="auto" w:fill="FFFFFF"/>
          </w:tcPr>
          <w:p w:rsidR="008C7850" w:rsidRPr="00E33274" w:rsidRDefault="008C7850" w:rsidP="00380DD3">
            <w:pPr>
              <w:pBdr>
                <w:left w:val="single" w:sz="4" w:space="1" w:color="auto"/>
              </w:pBdr>
              <w:ind w:right="-2"/>
              <w:rPr>
                <w:b/>
                <w:sz w:val="20"/>
                <w:szCs w:val="20"/>
                <w:lang w:val="en-GB"/>
              </w:rPr>
            </w:pPr>
            <w:r w:rsidRPr="00E33274">
              <w:rPr>
                <w:b/>
                <w:sz w:val="20"/>
                <w:szCs w:val="20"/>
                <w:lang w:val="en-GB"/>
              </w:rPr>
              <w:t>Occupation*</w:t>
            </w:r>
          </w:p>
        </w:tc>
        <w:tc>
          <w:tcPr>
            <w:tcW w:w="2979" w:type="dxa"/>
            <w:tcBorders>
              <w:top w:val="single" w:sz="4" w:space="0" w:color="auto"/>
            </w:tcBorders>
            <w:shd w:val="clear" w:color="auto" w:fill="FFFFFF"/>
          </w:tcPr>
          <w:p w:rsidR="008C7850" w:rsidRPr="00E33274" w:rsidRDefault="008C7850" w:rsidP="00380DD3">
            <w:pPr>
              <w:pBdr>
                <w:left w:val="single" w:sz="4" w:space="1" w:color="auto"/>
              </w:pBdr>
              <w:ind w:right="-2"/>
              <w:jc w:val="center"/>
              <w:rPr>
                <w:sz w:val="20"/>
                <w:szCs w:val="20"/>
                <w:highlight w:val="yellow"/>
                <w:lang w:val="en-GB"/>
              </w:rPr>
            </w:pPr>
          </w:p>
        </w:tc>
        <w:tc>
          <w:tcPr>
            <w:tcW w:w="2979" w:type="dxa"/>
            <w:tcBorders>
              <w:top w:val="single" w:sz="4" w:space="0" w:color="auto"/>
            </w:tcBorders>
            <w:shd w:val="clear" w:color="auto" w:fill="FFFFFF"/>
          </w:tcPr>
          <w:p w:rsidR="008C7850" w:rsidRPr="00E33274" w:rsidRDefault="008C7850" w:rsidP="00380DD3">
            <w:pPr>
              <w:pBdr>
                <w:left w:val="single" w:sz="4" w:space="1" w:color="auto"/>
              </w:pBdr>
              <w:ind w:right="-2"/>
              <w:jc w:val="center"/>
              <w:rPr>
                <w:sz w:val="20"/>
                <w:szCs w:val="20"/>
                <w:highlight w:val="yellow"/>
                <w:lang w:val="en-GB"/>
              </w:rPr>
            </w:pPr>
          </w:p>
        </w:tc>
      </w:tr>
      <w:tr w:rsidR="00E33274" w:rsidRPr="00E33274" w:rsidTr="00BE61B6">
        <w:trPr>
          <w:trHeight w:val="23"/>
        </w:trPr>
        <w:tc>
          <w:tcPr>
            <w:tcW w:w="2978" w:type="dxa"/>
            <w:shd w:val="clear" w:color="auto" w:fill="FFFFFF"/>
            <w:vAlign w:val="center"/>
          </w:tcPr>
          <w:p w:rsidR="008C7850" w:rsidRPr="00E33274" w:rsidRDefault="008C7850" w:rsidP="00380DD3">
            <w:pPr>
              <w:pBdr>
                <w:left w:val="single" w:sz="4" w:space="1" w:color="auto"/>
              </w:pBdr>
              <w:ind w:right="-2"/>
              <w:rPr>
                <w:sz w:val="20"/>
                <w:szCs w:val="20"/>
                <w:lang w:val="en-GB"/>
              </w:rPr>
            </w:pPr>
            <w:r w:rsidRPr="00E33274">
              <w:rPr>
                <w:sz w:val="20"/>
                <w:szCs w:val="20"/>
                <w:lang w:val="en-GB"/>
              </w:rPr>
              <w:t>Yes</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1</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p>
        </w:tc>
      </w:tr>
      <w:tr w:rsidR="00E33274" w:rsidRPr="00E33274" w:rsidTr="00BE61B6">
        <w:trPr>
          <w:trHeight w:val="23"/>
        </w:trPr>
        <w:tc>
          <w:tcPr>
            <w:tcW w:w="2978" w:type="dxa"/>
            <w:shd w:val="clear" w:color="auto" w:fill="FFFFFF"/>
            <w:vAlign w:val="center"/>
          </w:tcPr>
          <w:p w:rsidR="008C7850" w:rsidRPr="00E33274" w:rsidRDefault="008C7850" w:rsidP="00380DD3">
            <w:pPr>
              <w:pBdr>
                <w:left w:val="single" w:sz="4" w:space="1" w:color="auto"/>
              </w:pBdr>
              <w:ind w:right="-2"/>
              <w:rPr>
                <w:sz w:val="20"/>
                <w:szCs w:val="20"/>
                <w:lang w:val="en-GB"/>
              </w:rPr>
            </w:pPr>
            <w:r w:rsidRPr="00E33274">
              <w:rPr>
                <w:sz w:val="20"/>
                <w:szCs w:val="20"/>
                <w:lang w:val="en-GB"/>
              </w:rPr>
              <w:t>No</w:t>
            </w:r>
          </w:p>
        </w:tc>
        <w:tc>
          <w:tcPr>
            <w:tcW w:w="2979" w:type="dxa"/>
            <w:tcBorders>
              <w:bottom w:val="single" w:sz="4" w:space="0" w:color="auto"/>
            </w:tcBorders>
            <w:shd w:val="clear" w:color="auto" w:fill="FFFFFF"/>
          </w:tcPr>
          <w:p w:rsidR="008C7850" w:rsidRPr="00E33274" w:rsidRDefault="008C7850" w:rsidP="00380DD3">
            <w:pPr>
              <w:pBdr>
                <w:left w:val="single" w:sz="4" w:space="1" w:color="auto"/>
              </w:pBdr>
              <w:ind w:right="-2"/>
              <w:jc w:val="center"/>
              <w:rPr>
                <w:b/>
                <w:sz w:val="20"/>
                <w:szCs w:val="20"/>
                <w:lang w:val="en-GB"/>
              </w:rPr>
            </w:pPr>
            <w:r w:rsidRPr="00E33274">
              <w:rPr>
                <w:b/>
                <w:sz w:val="20"/>
                <w:szCs w:val="20"/>
                <w:lang w:val="en-GB"/>
              </w:rPr>
              <w:t>1.42</w:t>
            </w:r>
          </w:p>
        </w:tc>
        <w:tc>
          <w:tcPr>
            <w:tcW w:w="2979" w:type="dxa"/>
            <w:tcBorders>
              <w:bottom w:val="single" w:sz="4" w:space="0" w:color="auto"/>
            </w:tcBorders>
            <w:shd w:val="clear" w:color="auto" w:fill="FFFFFF"/>
          </w:tcPr>
          <w:p w:rsidR="008C7850" w:rsidRPr="00E33274" w:rsidRDefault="008C7850" w:rsidP="00380DD3">
            <w:pPr>
              <w:pBdr>
                <w:left w:val="single" w:sz="4" w:space="1" w:color="auto"/>
              </w:pBdr>
              <w:ind w:right="-2"/>
              <w:jc w:val="center"/>
              <w:rPr>
                <w:b/>
                <w:sz w:val="20"/>
                <w:szCs w:val="20"/>
                <w:lang w:val="en-GB"/>
              </w:rPr>
            </w:pPr>
            <w:r w:rsidRPr="00E33274">
              <w:rPr>
                <w:b/>
                <w:sz w:val="20"/>
                <w:szCs w:val="20"/>
                <w:lang w:val="en-GB"/>
              </w:rPr>
              <w:t>(1.20, 1.66)</w:t>
            </w:r>
          </w:p>
        </w:tc>
      </w:tr>
      <w:tr w:rsidR="00E33274" w:rsidRPr="00E33274" w:rsidTr="00BE61B6">
        <w:trPr>
          <w:trHeight w:val="23"/>
        </w:trPr>
        <w:tc>
          <w:tcPr>
            <w:tcW w:w="2978" w:type="dxa"/>
            <w:tcBorders>
              <w:top w:val="single" w:sz="4" w:space="0" w:color="auto"/>
            </w:tcBorders>
            <w:shd w:val="clear" w:color="auto" w:fill="FFFFFF"/>
            <w:vAlign w:val="center"/>
          </w:tcPr>
          <w:p w:rsidR="008C7850" w:rsidRPr="00E33274" w:rsidRDefault="008C7850" w:rsidP="00380DD3">
            <w:pPr>
              <w:pBdr>
                <w:left w:val="single" w:sz="4" w:space="1" w:color="auto"/>
              </w:pBdr>
              <w:ind w:right="-2"/>
              <w:rPr>
                <w:b/>
                <w:sz w:val="20"/>
                <w:szCs w:val="20"/>
                <w:lang w:val="en-GB"/>
              </w:rPr>
            </w:pPr>
            <w:r w:rsidRPr="00E33274">
              <w:rPr>
                <w:b/>
                <w:sz w:val="20"/>
                <w:szCs w:val="20"/>
                <w:lang w:val="en-GB"/>
              </w:rPr>
              <w:t>Body mass index</w:t>
            </w:r>
          </w:p>
        </w:tc>
        <w:tc>
          <w:tcPr>
            <w:tcW w:w="2979" w:type="dxa"/>
            <w:tcBorders>
              <w:top w:val="single" w:sz="4" w:space="0" w:color="auto"/>
            </w:tcBorders>
            <w:shd w:val="clear" w:color="auto" w:fill="FFFFFF"/>
          </w:tcPr>
          <w:p w:rsidR="008C7850" w:rsidRPr="00E33274" w:rsidRDefault="008C7850" w:rsidP="00380DD3">
            <w:pPr>
              <w:pBdr>
                <w:left w:val="single" w:sz="4" w:space="1" w:color="auto"/>
              </w:pBdr>
              <w:ind w:right="-2"/>
              <w:jc w:val="center"/>
              <w:rPr>
                <w:sz w:val="20"/>
                <w:szCs w:val="20"/>
                <w:highlight w:val="yellow"/>
                <w:lang w:val="en-GB"/>
              </w:rPr>
            </w:pPr>
          </w:p>
        </w:tc>
        <w:tc>
          <w:tcPr>
            <w:tcW w:w="2979" w:type="dxa"/>
            <w:tcBorders>
              <w:top w:val="single" w:sz="4" w:space="0" w:color="auto"/>
            </w:tcBorders>
            <w:shd w:val="clear" w:color="auto" w:fill="FFFFFF"/>
          </w:tcPr>
          <w:p w:rsidR="008C7850" w:rsidRPr="00E33274" w:rsidRDefault="008C7850" w:rsidP="00380DD3">
            <w:pPr>
              <w:pBdr>
                <w:left w:val="single" w:sz="4" w:space="1" w:color="auto"/>
              </w:pBdr>
              <w:ind w:right="-2"/>
              <w:jc w:val="center"/>
              <w:rPr>
                <w:sz w:val="20"/>
                <w:szCs w:val="20"/>
                <w:highlight w:val="yellow"/>
                <w:lang w:val="en-GB"/>
              </w:rPr>
            </w:pPr>
          </w:p>
        </w:tc>
      </w:tr>
      <w:tr w:rsidR="00E33274" w:rsidRPr="00E33274" w:rsidTr="00BE61B6">
        <w:trPr>
          <w:trHeight w:val="23"/>
        </w:trPr>
        <w:tc>
          <w:tcPr>
            <w:tcW w:w="2978" w:type="dxa"/>
            <w:shd w:val="clear" w:color="auto" w:fill="FFFFFF"/>
            <w:vAlign w:val="center"/>
          </w:tcPr>
          <w:p w:rsidR="008C7850" w:rsidRPr="00E33274" w:rsidRDefault="008C7850" w:rsidP="00380DD3">
            <w:pPr>
              <w:pBdr>
                <w:left w:val="single" w:sz="4" w:space="1" w:color="auto"/>
              </w:pBdr>
              <w:ind w:right="-2"/>
              <w:rPr>
                <w:sz w:val="20"/>
                <w:szCs w:val="20"/>
                <w:lang w:val="en-GB"/>
              </w:rPr>
            </w:pPr>
            <w:r w:rsidRPr="00E33274">
              <w:rPr>
                <w:sz w:val="20"/>
                <w:szCs w:val="20"/>
                <w:lang w:val="en-GB"/>
              </w:rPr>
              <w:t>&lt; 25 kg/m</w:t>
            </w:r>
            <w:r w:rsidRPr="00E33274">
              <w:rPr>
                <w:sz w:val="20"/>
                <w:szCs w:val="20"/>
                <w:vertAlign w:val="superscript"/>
                <w:lang w:val="en-GB"/>
              </w:rPr>
              <w:t>2</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1</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p>
        </w:tc>
      </w:tr>
      <w:tr w:rsidR="00E33274" w:rsidRPr="00E33274" w:rsidTr="00BE61B6">
        <w:trPr>
          <w:trHeight w:val="23"/>
        </w:trPr>
        <w:tc>
          <w:tcPr>
            <w:tcW w:w="2978" w:type="dxa"/>
            <w:shd w:val="clear" w:color="auto" w:fill="FFFFFF"/>
            <w:vAlign w:val="center"/>
          </w:tcPr>
          <w:p w:rsidR="008C7850" w:rsidRPr="00E33274" w:rsidRDefault="008C7850" w:rsidP="00380DD3">
            <w:pPr>
              <w:pBdr>
                <w:left w:val="single" w:sz="4" w:space="1" w:color="auto"/>
              </w:pBdr>
              <w:ind w:right="-2"/>
              <w:rPr>
                <w:sz w:val="20"/>
                <w:szCs w:val="20"/>
                <w:lang w:val="en-GB"/>
              </w:rPr>
            </w:pPr>
            <w:r w:rsidRPr="00E33274">
              <w:rPr>
                <w:sz w:val="20"/>
                <w:szCs w:val="20"/>
                <w:lang w:val="en-GB"/>
              </w:rPr>
              <w:t>25 to 29.9 kg/m</w:t>
            </w:r>
            <w:r w:rsidRPr="00E33274">
              <w:rPr>
                <w:sz w:val="20"/>
                <w:szCs w:val="20"/>
                <w:vertAlign w:val="superscript"/>
                <w:lang w:val="en-GB"/>
              </w:rPr>
              <w:t>2</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1.09</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(0.93, 1.27)</w:t>
            </w:r>
          </w:p>
        </w:tc>
      </w:tr>
      <w:tr w:rsidR="00E33274" w:rsidRPr="00E33274" w:rsidTr="00BE61B6">
        <w:trPr>
          <w:trHeight w:val="23"/>
        </w:trPr>
        <w:tc>
          <w:tcPr>
            <w:tcW w:w="2978" w:type="dxa"/>
            <w:shd w:val="clear" w:color="auto" w:fill="FFFFFF"/>
            <w:vAlign w:val="center"/>
          </w:tcPr>
          <w:p w:rsidR="008C7850" w:rsidRPr="00E33274" w:rsidRDefault="008C7850" w:rsidP="00380DD3">
            <w:pPr>
              <w:pBdr>
                <w:left w:val="single" w:sz="4" w:space="1" w:color="auto"/>
              </w:pBdr>
              <w:ind w:right="-2"/>
              <w:rPr>
                <w:sz w:val="20"/>
                <w:szCs w:val="20"/>
                <w:lang w:val="en-GB"/>
              </w:rPr>
            </w:pPr>
            <w:r w:rsidRPr="00E33274">
              <w:rPr>
                <w:sz w:val="20"/>
                <w:szCs w:val="20"/>
                <w:lang w:val="en-GB"/>
              </w:rPr>
              <w:t>≥30 kg/m</w:t>
            </w:r>
            <w:r w:rsidRPr="00E33274">
              <w:rPr>
                <w:sz w:val="20"/>
                <w:szCs w:val="20"/>
                <w:vertAlign w:val="superscript"/>
                <w:lang w:val="en-GB"/>
              </w:rPr>
              <w:t>2</w:t>
            </w:r>
          </w:p>
        </w:tc>
        <w:tc>
          <w:tcPr>
            <w:tcW w:w="2979" w:type="dxa"/>
            <w:tcBorders>
              <w:bottom w:val="single" w:sz="4" w:space="0" w:color="auto"/>
            </w:tcBorders>
            <w:shd w:val="clear" w:color="auto" w:fill="FFFFFF"/>
          </w:tcPr>
          <w:p w:rsidR="008C7850" w:rsidRPr="00E33274" w:rsidRDefault="008C7850" w:rsidP="00380DD3">
            <w:pPr>
              <w:pBdr>
                <w:left w:val="single" w:sz="4" w:space="1" w:color="auto"/>
              </w:pBdr>
              <w:ind w:right="-2"/>
              <w:jc w:val="center"/>
              <w:rPr>
                <w:b/>
                <w:sz w:val="20"/>
                <w:szCs w:val="20"/>
                <w:lang w:val="en-GB"/>
              </w:rPr>
            </w:pPr>
            <w:r w:rsidRPr="00E33274">
              <w:rPr>
                <w:b/>
                <w:sz w:val="20"/>
                <w:szCs w:val="20"/>
                <w:lang w:val="en-GB"/>
              </w:rPr>
              <w:t>1.29</w:t>
            </w:r>
          </w:p>
        </w:tc>
        <w:tc>
          <w:tcPr>
            <w:tcW w:w="2979" w:type="dxa"/>
            <w:tcBorders>
              <w:bottom w:val="single" w:sz="4" w:space="0" w:color="auto"/>
            </w:tcBorders>
            <w:shd w:val="clear" w:color="auto" w:fill="FFFFFF"/>
          </w:tcPr>
          <w:p w:rsidR="008C7850" w:rsidRPr="00E33274" w:rsidRDefault="008C7850" w:rsidP="00380DD3">
            <w:pPr>
              <w:pBdr>
                <w:left w:val="single" w:sz="4" w:space="1" w:color="auto"/>
              </w:pBdr>
              <w:ind w:right="-2"/>
              <w:jc w:val="center"/>
              <w:rPr>
                <w:b/>
                <w:sz w:val="20"/>
                <w:szCs w:val="20"/>
                <w:lang w:val="en-GB"/>
              </w:rPr>
            </w:pPr>
            <w:r w:rsidRPr="00E33274">
              <w:rPr>
                <w:b/>
                <w:sz w:val="20"/>
                <w:szCs w:val="20"/>
                <w:lang w:val="en-GB"/>
              </w:rPr>
              <w:t>(1.05, 1.58)</w:t>
            </w:r>
          </w:p>
        </w:tc>
      </w:tr>
      <w:tr w:rsidR="00E33274" w:rsidRPr="0066189F" w:rsidTr="00BE61B6">
        <w:trPr>
          <w:trHeight w:val="23"/>
        </w:trPr>
        <w:tc>
          <w:tcPr>
            <w:tcW w:w="2978" w:type="dxa"/>
            <w:tcBorders>
              <w:top w:val="single" w:sz="4" w:space="0" w:color="auto"/>
            </w:tcBorders>
            <w:shd w:val="clear" w:color="auto" w:fill="FFFFFF"/>
          </w:tcPr>
          <w:p w:rsidR="008C7850" w:rsidRPr="00E33274" w:rsidRDefault="008C7850" w:rsidP="00380DD3">
            <w:pPr>
              <w:pBdr>
                <w:left w:val="single" w:sz="4" w:space="1" w:color="auto"/>
                <w:bar w:val="single" w:sz="4" w:color="auto"/>
              </w:pBdr>
              <w:autoSpaceDE w:val="0"/>
              <w:autoSpaceDN w:val="0"/>
              <w:adjustRightInd w:val="0"/>
              <w:rPr>
                <w:b/>
                <w:sz w:val="20"/>
                <w:szCs w:val="20"/>
                <w:lang w:val="en-GB"/>
              </w:rPr>
            </w:pPr>
            <w:r w:rsidRPr="00E33274">
              <w:rPr>
                <w:b/>
                <w:sz w:val="20"/>
                <w:szCs w:val="20"/>
                <w:lang w:val="en-GB"/>
              </w:rPr>
              <w:t>Self-protection with repellent sprays/creams</w:t>
            </w:r>
          </w:p>
        </w:tc>
        <w:tc>
          <w:tcPr>
            <w:tcW w:w="2979" w:type="dxa"/>
            <w:tcBorders>
              <w:top w:val="single" w:sz="4" w:space="0" w:color="auto"/>
            </w:tcBorders>
            <w:shd w:val="clear" w:color="auto" w:fill="FFFFFF"/>
          </w:tcPr>
          <w:p w:rsidR="008C7850" w:rsidRPr="00E33274" w:rsidRDefault="008C7850" w:rsidP="00380DD3">
            <w:pPr>
              <w:pBdr>
                <w:left w:val="single" w:sz="4" w:space="1" w:color="auto"/>
              </w:pBdr>
              <w:ind w:right="-2"/>
              <w:jc w:val="center"/>
              <w:rPr>
                <w:sz w:val="20"/>
                <w:szCs w:val="20"/>
                <w:lang w:val="en-GB"/>
              </w:rPr>
            </w:pPr>
          </w:p>
        </w:tc>
        <w:tc>
          <w:tcPr>
            <w:tcW w:w="2979" w:type="dxa"/>
            <w:tcBorders>
              <w:top w:val="single" w:sz="4" w:space="0" w:color="auto"/>
            </w:tcBorders>
            <w:shd w:val="clear" w:color="auto" w:fill="FFFFFF"/>
          </w:tcPr>
          <w:p w:rsidR="008C7850" w:rsidRPr="00E33274" w:rsidRDefault="008C7850" w:rsidP="00380DD3">
            <w:pPr>
              <w:pBdr>
                <w:left w:val="single" w:sz="4" w:space="1" w:color="auto"/>
              </w:pBdr>
              <w:ind w:right="-2"/>
              <w:jc w:val="center"/>
              <w:rPr>
                <w:sz w:val="20"/>
                <w:szCs w:val="20"/>
                <w:lang w:val="en-GB"/>
              </w:rPr>
            </w:pPr>
          </w:p>
        </w:tc>
      </w:tr>
      <w:tr w:rsidR="00E33274" w:rsidRPr="00E33274" w:rsidTr="00BE61B6">
        <w:trPr>
          <w:trHeight w:val="23"/>
        </w:trPr>
        <w:tc>
          <w:tcPr>
            <w:tcW w:w="2978" w:type="dxa"/>
            <w:shd w:val="clear" w:color="auto" w:fill="FFFFFF"/>
          </w:tcPr>
          <w:p w:rsidR="008C7850" w:rsidRPr="00E33274" w:rsidRDefault="008C7850" w:rsidP="00380DD3">
            <w:pPr>
              <w:pBdr>
                <w:left w:val="single" w:sz="4" w:space="1" w:color="auto"/>
              </w:pBdr>
              <w:autoSpaceDE w:val="0"/>
              <w:autoSpaceDN w:val="0"/>
              <w:adjustRightInd w:val="0"/>
              <w:rPr>
                <w:sz w:val="20"/>
                <w:szCs w:val="20"/>
                <w:lang w:val="en-GB"/>
              </w:rPr>
            </w:pPr>
            <w:r w:rsidRPr="00E33274">
              <w:rPr>
                <w:sz w:val="20"/>
                <w:szCs w:val="20"/>
                <w:lang w:val="en-GB"/>
              </w:rPr>
              <w:t>Yes</w:t>
            </w:r>
          </w:p>
        </w:tc>
        <w:tc>
          <w:tcPr>
            <w:tcW w:w="2979" w:type="dxa"/>
            <w:shd w:val="clear" w:color="auto" w:fill="FFFFFF"/>
          </w:tcPr>
          <w:p w:rsidR="008C7850" w:rsidRPr="00E33274" w:rsidRDefault="008C7850" w:rsidP="00380DD3">
            <w:pPr>
              <w:pBdr>
                <w:left w:val="single" w:sz="4" w:space="1" w:color="auto"/>
              </w:pBdr>
              <w:jc w:val="center"/>
              <w:rPr>
                <w:sz w:val="20"/>
                <w:szCs w:val="20"/>
                <w:lang w:val="en-GB"/>
              </w:rPr>
            </w:pPr>
            <w:r w:rsidRPr="00E33274">
              <w:rPr>
                <w:sz w:val="20"/>
                <w:szCs w:val="20"/>
                <w:lang w:val="en-GB"/>
              </w:rPr>
              <w:t>1.08</w:t>
            </w:r>
          </w:p>
        </w:tc>
        <w:tc>
          <w:tcPr>
            <w:tcW w:w="2979" w:type="dxa"/>
            <w:shd w:val="clear" w:color="auto" w:fill="FFFFFF"/>
          </w:tcPr>
          <w:p w:rsidR="008C7850" w:rsidRPr="00E33274" w:rsidRDefault="008C7850" w:rsidP="00380DD3">
            <w:pPr>
              <w:pBdr>
                <w:left w:val="single" w:sz="4" w:space="1" w:color="auto"/>
              </w:pBdr>
              <w:jc w:val="center"/>
              <w:rPr>
                <w:sz w:val="20"/>
                <w:szCs w:val="20"/>
                <w:lang w:val="en-GB"/>
              </w:rPr>
            </w:pPr>
            <w:r w:rsidRPr="00E33274">
              <w:rPr>
                <w:sz w:val="20"/>
                <w:szCs w:val="20"/>
                <w:lang w:val="en-GB"/>
              </w:rPr>
              <w:t>(0.94 – 1.25)</w:t>
            </w:r>
          </w:p>
        </w:tc>
      </w:tr>
      <w:tr w:rsidR="00E33274" w:rsidRPr="00E33274" w:rsidTr="00BE61B6">
        <w:trPr>
          <w:trHeight w:val="23"/>
        </w:trPr>
        <w:tc>
          <w:tcPr>
            <w:tcW w:w="2978" w:type="dxa"/>
            <w:shd w:val="clear" w:color="auto" w:fill="FFFFFF"/>
          </w:tcPr>
          <w:p w:rsidR="008C7850" w:rsidRPr="00E33274" w:rsidRDefault="008C7850" w:rsidP="00380DD3">
            <w:pPr>
              <w:pBdr>
                <w:left w:val="single" w:sz="4" w:space="1" w:color="auto"/>
              </w:pBdr>
              <w:autoSpaceDE w:val="0"/>
              <w:autoSpaceDN w:val="0"/>
              <w:adjustRightInd w:val="0"/>
              <w:rPr>
                <w:sz w:val="20"/>
                <w:szCs w:val="20"/>
                <w:lang w:val="en-GB"/>
              </w:rPr>
            </w:pPr>
            <w:r w:rsidRPr="00E33274">
              <w:rPr>
                <w:sz w:val="20"/>
                <w:szCs w:val="20"/>
                <w:lang w:val="en-GB"/>
              </w:rPr>
              <w:t>No</w:t>
            </w:r>
          </w:p>
        </w:tc>
        <w:tc>
          <w:tcPr>
            <w:tcW w:w="2979" w:type="dxa"/>
            <w:shd w:val="clear" w:color="auto" w:fill="FFFFFF"/>
          </w:tcPr>
          <w:p w:rsidR="008C7850" w:rsidRPr="00E33274" w:rsidRDefault="008C7850" w:rsidP="00380DD3">
            <w:pPr>
              <w:pBdr>
                <w:left w:val="single" w:sz="4" w:space="1" w:color="auto"/>
              </w:pBdr>
              <w:jc w:val="center"/>
              <w:rPr>
                <w:sz w:val="20"/>
                <w:szCs w:val="20"/>
                <w:lang w:val="en-GB"/>
              </w:rPr>
            </w:pPr>
            <w:r w:rsidRPr="00E33274">
              <w:rPr>
                <w:sz w:val="20"/>
                <w:szCs w:val="20"/>
                <w:lang w:val="en-GB"/>
              </w:rPr>
              <w:t>1</w:t>
            </w:r>
          </w:p>
        </w:tc>
        <w:tc>
          <w:tcPr>
            <w:tcW w:w="2979" w:type="dxa"/>
            <w:shd w:val="clear" w:color="auto" w:fill="FFFFFF"/>
          </w:tcPr>
          <w:p w:rsidR="008C7850" w:rsidRPr="00E33274" w:rsidRDefault="008C7850" w:rsidP="00380DD3">
            <w:pPr>
              <w:pBdr>
                <w:left w:val="single" w:sz="4" w:space="1" w:color="auto"/>
              </w:pBdr>
              <w:jc w:val="center"/>
              <w:rPr>
                <w:sz w:val="20"/>
                <w:szCs w:val="20"/>
                <w:lang w:val="en-GB"/>
              </w:rPr>
            </w:pPr>
          </w:p>
        </w:tc>
      </w:tr>
      <w:tr w:rsidR="00E33274" w:rsidRPr="00E33274" w:rsidTr="00BE61B6">
        <w:trPr>
          <w:trHeight w:val="23"/>
        </w:trPr>
        <w:tc>
          <w:tcPr>
            <w:tcW w:w="2978" w:type="dxa"/>
            <w:tcBorders>
              <w:top w:val="single" w:sz="4" w:space="0" w:color="auto"/>
            </w:tcBorders>
            <w:shd w:val="clear" w:color="auto" w:fill="FFFFFF"/>
          </w:tcPr>
          <w:p w:rsidR="008C7850" w:rsidRPr="00E33274" w:rsidRDefault="008C7850" w:rsidP="00380DD3">
            <w:pPr>
              <w:pBdr>
                <w:left w:val="single" w:sz="4" w:space="1" w:color="auto"/>
              </w:pBdr>
              <w:autoSpaceDE w:val="0"/>
              <w:autoSpaceDN w:val="0"/>
              <w:adjustRightInd w:val="0"/>
              <w:ind w:right="-2"/>
              <w:rPr>
                <w:b/>
                <w:sz w:val="20"/>
                <w:szCs w:val="20"/>
                <w:lang w:val="en-GB"/>
              </w:rPr>
            </w:pPr>
            <w:r w:rsidRPr="00E33274">
              <w:rPr>
                <w:b/>
                <w:sz w:val="20"/>
                <w:szCs w:val="20"/>
                <w:lang w:val="en-GB"/>
              </w:rPr>
              <w:t>Knowledge score**</w:t>
            </w:r>
          </w:p>
        </w:tc>
        <w:tc>
          <w:tcPr>
            <w:tcW w:w="2979" w:type="dxa"/>
            <w:tcBorders>
              <w:top w:val="single" w:sz="4" w:space="0" w:color="auto"/>
            </w:tcBorders>
            <w:shd w:val="clear" w:color="auto" w:fill="FFFFFF"/>
          </w:tcPr>
          <w:p w:rsidR="008C7850" w:rsidRPr="00E33274" w:rsidRDefault="008C7850" w:rsidP="00380DD3">
            <w:pPr>
              <w:pBdr>
                <w:left w:val="single" w:sz="4" w:space="1" w:color="auto"/>
              </w:pBdr>
              <w:ind w:right="-2"/>
              <w:jc w:val="center"/>
              <w:rPr>
                <w:sz w:val="20"/>
                <w:szCs w:val="20"/>
                <w:highlight w:val="yellow"/>
                <w:lang w:val="en-GB"/>
              </w:rPr>
            </w:pPr>
          </w:p>
        </w:tc>
        <w:tc>
          <w:tcPr>
            <w:tcW w:w="2979" w:type="dxa"/>
            <w:tcBorders>
              <w:top w:val="single" w:sz="4" w:space="0" w:color="auto"/>
            </w:tcBorders>
            <w:shd w:val="clear" w:color="auto" w:fill="FFFFFF"/>
          </w:tcPr>
          <w:p w:rsidR="008C7850" w:rsidRPr="00E33274" w:rsidRDefault="008C7850" w:rsidP="00380DD3">
            <w:pPr>
              <w:pBdr>
                <w:left w:val="single" w:sz="4" w:space="1" w:color="auto"/>
              </w:pBdr>
              <w:ind w:right="-2"/>
              <w:jc w:val="center"/>
              <w:rPr>
                <w:sz w:val="20"/>
                <w:szCs w:val="20"/>
                <w:highlight w:val="yellow"/>
                <w:lang w:val="en-GB"/>
              </w:rPr>
            </w:pPr>
          </w:p>
        </w:tc>
      </w:tr>
      <w:tr w:rsidR="00E33274" w:rsidRPr="00E33274" w:rsidTr="00BE61B6">
        <w:trPr>
          <w:trHeight w:val="23"/>
        </w:trPr>
        <w:tc>
          <w:tcPr>
            <w:tcW w:w="2978" w:type="dxa"/>
            <w:shd w:val="clear" w:color="auto" w:fill="FFFFFF"/>
          </w:tcPr>
          <w:p w:rsidR="008C7850" w:rsidRPr="00E33274" w:rsidRDefault="008C7850" w:rsidP="00380DD3">
            <w:pPr>
              <w:pBdr>
                <w:left w:val="single" w:sz="4" w:space="1" w:color="auto"/>
              </w:pBdr>
              <w:autoSpaceDE w:val="0"/>
              <w:autoSpaceDN w:val="0"/>
              <w:adjustRightInd w:val="0"/>
              <w:ind w:right="-2"/>
              <w:rPr>
                <w:b/>
                <w:sz w:val="20"/>
                <w:szCs w:val="20"/>
                <w:lang w:val="en-GB"/>
              </w:rPr>
            </w:pPr>
            <w:r w:rsidRPr="00E33274">
              <w:rPr>
                <w:sz w:val="20"/>
                <w:szCs w:val="20"/>
                <w:lang w:val="en-GB"/>
              </w:rPr>
              <w:t>Four good answers</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1</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p>
        </w:tc>
      </w:tr>
      <w:tr w:rsidR="00E33274" w:rsidRPr="00E33274" w:rsidTr="00BE61B6">
        <w:trPr>
          <w:trHeight w:val="23"/>
        </w:trPr>
        <w:tc>
          <w:tcPr>
            <w:tcW w:w="2978" w:type="dxa"/>
            <w:shd w:val="clear" w:color="auto" w:fill="FFFFFF"/>
          </w:tcPr>
          <w:p w:rsidR="008C7850" w:rsidRPr="00E33274" w:rsidRDefault="008C7850" w:rsidP="00380DD3">
            <w:pPr>
              <w:pBdr>
                <w:left w:val="single" w:sz="4" w:space="1" w:color="auto"/>
              </w:pBdr>
              <w:autoSpaceDE w:val="0"/>
              <w:autoSpaceDN w:val="0"/>
              <w:adjustRightInd w:val="0"/>
              <w:ind w:right="-2"/>
              <w:rPr>
                <w:b/>
                <w:sz w:val="20"/>
                <w:szCs w:val="20"/>
                <w:lang w:val="en-GB"/>
              </w:rPr>
            </w:pPr>
            <w:r w:rsidRPr="00E33274">
              <w:rPr>
                <w:sz w:val="20"/>
                <w:szCs w:val="20"/>
                <w:lang w:val="en-GB"/>
              </w:rPr>
              <w:t>Three good answers</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1.12</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(0.91, 1.37)</w:t>
            </w:r>
          </w:p>
        </w:tc>
      </w:tr>
      <w:tr w:rsidR="00E33274" w:rsidRPr="00E33274" w:rsidTr="00BE61B6">
        <w:trPr>
          <w:trHeight w:val="23"/>
        </w:trPr>
        <w:tc>
          <w:tcPr>
            <w:tcW w:w="2978" w:type="dxa"/>
            <w:shd w:val="clear" w:color="auto" w:fill="FFFFFF"/>
          </w:tcPr>
          <w:p w:rsidR="008C7850" w:rsidRPr="00E33274" w:rsidRDefault="008C7850" w:rsidP="00380DD3">
            <w:pPr>
              <w:pBdr>
                <w:left w:val="single" w:sz="4" w:space="1" w:color="auto"/>
              </w:pBdr>
              <w:autoSpaceDE w:val="0"/>
              <w:autoSpaceDN w:val="0"/>
              <w:adjustRightInd w:val="0"/>
              <w:ind w:right="-2"/>
              <w:rPr>
                <w:b/>
                <w:sz w:val="20"/>
                <w:szCs w:val="20"/>
                <w:lang w:val="en-GB"/>
              </w:rPr>
            </w:pPr>
            <w:r w:rsidRPr="00E33274">
              <w:rPr>
                <w:sz w:val="20"/>
                <w:szCs w:val="20"/>
                <w:lang w:val="en-GB"/>
              </w:rPr>
              <w:t>Two good answers</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1.11</w:t>
            </w:r>
          </w:p>
        </w:tc>
        <w:tc>
          <w:tcPr>
            <w:tcW w:w="2979" w:type="dxa"/>
            <w:shd w:val="clear" w:color="auto" w:fill="FFFFFF"/>
          </w:tcPr>
          <w:p w:rsidR="008C7850" w:rsidRPr="00E33274" w:rsidRDefault="008C7850" w:rsidP="00380DD3">
            <w:pPr>
              <w:pBdr>
                <w:left w:val="single" w:sz="4" w:space="1" w:color="auto"/>
              </w:pBdr>
              <w:ind w:right="-2"/>
              <w:jc w:val="center"/>
              <w:rPr>
                <w:sz w:val="20"/>
                <w:szCs w:val="20"/>
                <w:lang w:val="en-GB"/>
              </w:rPr>
            </w:pPr>
            <w:r w:rsidRPr="00E33274">
              <w:rPr>
                <w:sz w:val="20"/>
                <w:szCs w:val="20"/>
                <w:lang w:val="en-GB"/>
              </w:rPr>
              <w:t>(0.89, 1.39)</w:t>
            </w:r>
          </w:p>
        </w:tc>
      </w:tr>
      <w:tr w:rsidR="00E33274" w:rsidRPr="00E33274" w:rsidTr="00BE61B6">
        <w:trPr>
          <w:trHeight w:val="23"/>
        </w:trPr>
        <w:tc>
          <w:tcPr>
            <w:tcW w:w="2978" w:type="dxa"/>
            <w:shd w:val="clear" w:color="auto" w:fill="FFFFFF"/>
          </w:tcPr>
          <w:p w:rsidR="008C7850" w:rsidRPr="00E33274" w:rsidRDefault="008C7850" w:rsidP="00380DD3">
            <w:pPr>
              <w:pBdr>
                <w:left w:val="single" w:sz="4" w:space="1" w:color="auto"/>
              </w:pBdr>
              <w:autoSpaceDE w:val="0"/>
              <w:autoSpaceDN w:val="0"/>
              <w:adjustRightInd w:val="0"/>
              <w:ind w:right="-2"/>
              <w:rPr>
                <w:b/>
                <w:sz w:val="20"/>
                <w:szCs w:val="20"/>
                <w:lang w:val="en-GB"/>
              </w:rPr>
            </w:pPr>
            <w:r w:rsidRPr="00E33274">
              <w:rPr>
                <w:sz w:val="20"/>
                <w:szCs w:val="20"/>
                <w:lang w:val="en-GB"/>
              </w:rPr>
              <w:t>One good answer</w:t>
            </w:r>
          </w:p>
        </w:tc>
        <w:tc>
          <w:tcPr>
            <w:tcW w:w="2979" w:type="dxa"/>
            <w:shd w:val="clear" w:color="auto" w:fill="FFFFFF"/>
          </w:tcPr>
          <w:p w:rsidR="008C7850" w:rsidRPr="00E33274" w:rsidRDefault="008C7850" w:rsidP="00380DD3">
            <w:pPr>
              <w:pBdr>
                <w:left w:val="single" w:sz="4" w:space="1" w:color="auto"/>
              </w:pBdr>
              <w:ind w:right="-2"/>
              <w:jc w:val="center"/>
              <w:rPr>
                <w:b/>
                <w:sz w:val="20"/>
                <w:szCs w:val="20"/>
                <w:lang w:val="en-GB"/>
              </w:rPr>
            </w:pPr>
            <w:r w:rsidRPr="00E33274">
              <w:rPr>
                <w:b/>
                <w:sz w:val="20"/>
                <w:szCs w:val="20"/>
                <w:lang w:val="en-GB"/>
              </w:rPr>
              <w:t>1.27</w:t>
            </w:r>
          </w:p>
        </w:tc>
        <w:tc>
          <w:tcPr>
            <w:tcW w:w="2979" w:type="dxa"/>
            <w:shd w:val="clear" w:color="auto" w:fill="FFFFFF"/>
          </w:tcPr>
          <w:p w:rsidR="008C7850" w:rsidRPr="00E33274" w:rsidRDefault="008C7850" w:rsidP="00380DD3">
            <w:pPr>
              <w:pBdr>
                <w:left w:val="single" w:sz="4" w:space="1" w:color="auto"/>
              </w:pBdr>
              <w:ind w:right="-2"/>
              <w:jc w:val="center"/>
              <w:rPr>
                <w:b/>
                <w:sz w:val="20"/>
                <w:szCs w:val="20"/>
                <w:lang w:val="en-GB"/>
              </w:rPr>
            </w:pPr>
            <w:r w:rsidRPr="00E33274">
              <w:rPr>
                <w:b/>
                <w:sz w:val="20"/>
                <w:szCs w:val="20"/>
                <w:lang w:val="en-GB"/>
              </w:rPr>
              <w:t>(1.01, 1.59)</w:t>
            </w:r>
          </w:p>
        </w:tc>
      </w:tr>
      <w:tr w:rsidR="00E33274" w:rsidRPr="00E33274" w:rsidTr="00BE61B6">
        <w:trPr>
          <w:trHeight w:val="23"/>
        </w:trPr>
        <w:tc>
          <w:tcPr>
            <w:tcW w:w="2978" w:type="dxa"/>
            <w:shd w:val="clear" w:color="auto" w:fill="FFFFFF"/>
          </w:tcPr>
          <w:p w:rsidR="008C7850" w:rsidRPr="00E33274" w:rsidRDefault="008C7850" w:rsidP="00380DD3">
            <w:pPr>
              <w:pBdr>
                <w:left w:val="single" w:sz="4" w:space="1" w:color="auto"/>
              </w:pBdr>
              <w:autoSpaceDE w:val="0"/>
              <w:autoSpaceDN w:val="0"/>
              <w:adjustRightInd w:val="0"/>
              <w:ind w:right="-2"/>
              <w:rPr>
                <w:sz w:val="20"/>
                <w:szCs w:val="20"/>
                <w:lang w:val="en-GB"/>
              </w:rPr>
            </w:pPr>
            <w:r w:rsidRPr="00E33274">
              <w:rPr>
                <w:sz w:val="20"/>
                <w:szCs w:val="20"/>
                <w:lang w:val="en-GB"/>
              </w:rPr>
              <w:t>Zero good answer</w:t>
            </w:r>
          </w:p>
        </w:tc>
        <w:tc>
          <w:tcPr>
            <w:tcW w:w="2979" w:type="dxa"/>
            <w:tcBorders>
              <w:bottom w:val="single" w:sz="4" w:space="0" w:color="auto"/>
            </w:tcBorders>
            <w:shd w:val="clear" w:color="auto" w:fill="FFFFFF"/>
          </w:tcPr>
          <w:p w:rsidR="008C7850" w:rsidRPr="00E33274" w:rsidRDefault="008C7850" w:rsidP="00380DD3">
            <w:pPr>
              <w:pBdr>
                <w:left w:val="single" w:sz="4" w:space="1" w:color="auto"/>
              </w:pBdr>
              <w:ind w:right="-2"/>
              <w:jc w:val="center"/>
              <w:rPr>
                <w:b/>
                <w:sz w:val="20"/>
                <w:szCs w:val="20"/>
                <w:lang w:val="en-GB"/>
              </w:rPr>
            </w:pPr>
            <w:r w:rsidRPr="00E33274">
              <w:rPr>
                <w:b/>
                <w:sz w:val="20"/>
                <w:szCs w:val="20"/>
                <w:lang w:val="en-GB"/>
              </w:rPr>
              <w:t>1.33</w:t>
            </w:r>
          </w:p>
        </w:tc>
        <w:tc>
          <w:tcPr>
            <w:tcW w:w="2979" w:type="dxa"/>
            <w:tcBorders>
              <w:bottom w:val="single" w:sz="4" w:space="0" w:color="auto"/>
            </w:tcBorders>
            <w:shd w:val="clear" w:color="auto" w:fill="FFFFFF"/>
          </w:tcPr>
          <w:p w:rsidR="008C7850" w:rsidRPr="00E33274" w:rsidRDefault="008C7850" w:rsidP="00380DD3">
            <w:pPr>
              <w:pBdr>
                <w:left w:val="single" w:sz="4" w:space="1" w:color="auto"/>
              </w:pBdr>
              <w:ind w:right="-2"/>
              <w:jc w:val="center"/>
              <w:rPr>
                <w:b/>
                <w:sz w:val="20"/>
                <w:szCs w:val="20"/>
                <w:lang w:val="en-GB"/>
              </w:rPr>
            </w:pPr>
            <w:r w:rsidRPr="00E33274">
              <w:rPr>
                <w:b/>
                <w:sz w:val="20"/>
                <w:szCs w:val="20"/>
                <w:lang w:val="en-GB"/>
              </w:rPr>
              <w:t>(1.05, 1.69)</w:t>
            </w:r>
          </w:p>
        </w:tc>
      </w:tr>
      <w:tr w:rsidR="00E33274" w:rsidRPr="0066189F" w:rsidTr="00BE61B6">
        <w:trPr>
          <w:trHeight w:val="23"/>
        </w:trPr>
        <w:tc>
          <w:tcPr>
            <w:tcW w:w="2978" w:type="dxa"/>
            <w:tcBorders>
              <w:top w:val="single" w:sz="4" w:space="0" w:color="auto"/>
            </w:tcBorders>
            <w:shd w:val="clear" w:color="auto" w:fill="FFFFFF"/>
          </w:tcPr>
          <w:p w:rsidR="008C7850" w:rsidRPr="00E33274" w:rsidRDefault="008C7850" w:rsidP="00380DD3">
            <w:pPr>
              <w:pBdr>
                <w:left w:val="single" w:sz="4" w:space="1" w:color="auto"/>
                <w:bar w:val="single" w:sz="4" w:color="auto"/>
              </w:pBdr>
              <w:autoSpaceDE w:val="0"/>
              <w:autoSpaceDN w:val="0"/>
              <w:adjustRightInd w:val="0"/>
              <w:rPr>
                <w:b/>
                <w:sz w:val="20"/>
                <w:szCs w:val="20"/>
                <w:highlight w:val="yellow"/>
                <w:lang w:val="en-GB"/>
              </w:rPr>
            </w:pPr>
            <w:r w:rsidRPr="00E33274">
              <w:rPr>
                <w:b/>
                <w:sz w:val="20"/>
                <w:szCs w:val="20"/>
                <w:lang w:val="en-GB"/>
              </w:rPr>
              <w:t xml:space="preserve">Self-protection with </w:t>
            </w:r>
            <w:proofErr w:type="gramStart"/>
            <w:r w:rsidRPr="00E33274">
              <w:rPr>
                <w:b/>
                <w:sz w:val="20"/>
                <w:szCs w:val="20"/>
                <w:lang w:val="en-GB"/>
              </w:rPr>
              <w:t>insecticides  spreading</w:t>
            </w:r>
            <w:proofErr w:type="gramEnd"/>
            <w:r w:rsidRPr="00E33274">
              <w:rPr>
                <w:rFonts w:ascii="(Utiliser une police de caractè" w:hAnsi="(Utiliser une police de caractè"/>
                <w:b/>
                <w:sz w:val="20"/>
                <w:szCs w:val="20"/>
                <w:vertAlign w:val="superscript"/>
                <w:lang w:val="en-GB"/>
              </w:rPr>
              <w:t>#</w:t>
            </w:r>
          </w:p>
        </w:tc>
        <w:tc>
          <w:tcPr>
            <w:tcW w:w="2979" w:type="dxa"/>
            <w:tcBorders>
              <w:top w:val="single" w:sz="4" w:space="0" w:color="auto"/>
            </w:tcBorders>
            <w:shd w:val="clear" w:color="auto" w:fill="FFFFFF"/>
          </w:tcPr>
          <w:p w:rsidR="008C7850" w:rsidRPr="00E33274" w:rsidRDefault="008C7850" w:rsidP="00380DD3">
            <w:pPr>
              <w:pBdr>
                <w:left w:val="single" w:sz="4" w:space="1" w:color="auto"/>
              </w:pBdr>
              <w:ind w:right="-2"/>
              <w:jc w:val="center"/>
              <w:rPr>
                <w:sz w:val="20"/>
                <w:szCs w:val="20"/>
                <w:lang w:val="en-GB"/>
              </w:rPr>
            </w:pPr>
          </w:p>
        </w:tc>
        <w:tc>
          <w:tcPr>
            <w:tcW w:w="2979" w:type="dxa"/>
            <w:tcBorders>
              <w:top w:val="single" w:sz="4" w:space="0" w:color="auto"/>
            </w:tcBorders>
            <w:shd w:val="clear" w:color="auto" w:fill="FFFFFF"/>
          </w:tcPr>
          <w:p w:rsidR="008C7850" w:rsidRPr="00E33274" w:rsidRDefault="008C7850" w:rsidP="00380DD3">
            <w:pPr>
              <w:pBdr>
                <w:left w:val="single" w:sz="4" w:space="1" w:color="auto"/>
              </w:pBdr>
              <w:ind w:right="-2"/>
              <w:jc w:val="center"/>
              <w:rPr>
                <w:sz w:val="20"/>
                <w:szCs w:val="20"/>
                <w:lang w:val="en-GB"/>
              </w:rPr>
            </w:pPr>
          </w:p>
        </w:tc>
      </w:tr>
      <w:tr w:rsidR="00E33274" w:rsidRPr="00E33274" w:rsidTr="00BE61B6">
        <w:trPr>
          <w:trHeight w:val="74"/>
        </w:trPr>
        <w:tc>
          <w:tcPr>
            <w:tcW w:w="2978" w:type="dxa"/>
            <w:shd w:val="clear" w:color="auto" w:fill="FFFFFF"/>
          </w:tcPr>
          <w:p w:rsidR="008C7850" w:rsidRPr="00E33274" w:rsidRDefault="008C7850" w:rsidP="00380DD3">
            <w:pPr>
              <w:pBdr>
                <w:left w:val="single" w:sz="4" w:space="1" w:color="auto"/>
                <w:bar w:val="single" w:sz="4" w:color="auto"/>
              </w:pBdr>
              <w:autoSpaceDE w:val="0"/>
              <w:autoSpaceDN w:val="0"/>
              <w:adjustRightInd w:val="0"/>
              <w:rPr>
                <w:sz w:val="20"/>
                <w:szCs w:val="20"/>
                <w:lang w:val="en-GB"/>
              </w:rPr>
            </w:pPr>
            <w:r w:rsidRPr="00E33274">
              <w:rPr>
                <w:sz w:val="20"/>
                <w:szCs w:val="20"/>
                <w:lang w:val="en-GB"/>
              </w:rPr>
              <w:t>Yes</w:t>
            </w:r>
          </w:p>
        </w:tc>
        <w:tc>
          <w:tcPr>
            <w:tcW w:w="2979" w:type="dxa"/>
            <w:shd w:val="clear" w:color="auto" w:fill="FFFFFF"/>
          </w:tcPr>
          <w:p w:rsidR="008C7850" w:rsidRPr="00E33274" w:rsidRDefault="008C7850" w:rsidP="00380DD3">
            <w:pPr>
              <w:pBdr>
                <w:left w:val="single" w:sz="4" w:space="1" w:color="auto"/>
              </w:pBdr>
              <w:jc w:val="center"/>
              <w:rPr>
                <w:sz w:val="20"/>
                <w:szCs w:val="20"/>
                <w:lang w:val="en-GB"/>
              </w:rPr>
            </w:pPr>
            <w:r w:rsidRPr="00E33274">
              <w:rPr>
                <w:sz w:val="20"/>
                <w:szCs w:val="20"/>
                <w:lang w:val="en-GB"/>
              </w:rPr>
              <w:t>1.09</w:t>
            </w:r>
          </w:p>
        </w:tc>
        <w:tc>
          <w:tcPr>
            <w:tcW w:w="2979" w:type="dxa"/>
            <w:shd w:val="clear" w:color="auto" w:fill="FFFFFF"/>
          </w:tcPr>
          <w:p w:rsidR="008C7850" w:rsidRPr="00E33274" w:rsidRDefault="008C7850" w:rsidP="00380DD3">
            <w:pPr>
              <w:pBdr>
                <w:left w:val="single" w:sz="4" w:space="1" w:color="auto"/>
              </w:pBdr>
              <w:jc w:val="center"/>
              <w:rPr>
                <w:sz w:val="20"/>
                <w:szCs w:val="20"/>
                <w:lang w:val="en-GB"/>
              </w:rPr>
            </w:pPr>
            <w:r w:rsidRPr="00E33274">
              <w:rPr>
                <w:sz w:val="20"/>
                <w:szCs w:val="20"/>
                <w:lang w:val="en-GB"/>
              </w:rPr>
              <w:t>(0.94 – 1.26)</w:t>
            </w:r>
          </w:p>
        </w:tc>
      </w:tr>
      <w:tr w:rsidR="00E33274" w:rsidRPr="00E33274" w:rsidTr="00BE61B6">
        <w:trPr>
          <w:trHeight w:val="23"/>
        </w:trPr>
        <w:tc>
          <w:tcPr>
            <w:tcW w:w="2978" w:type="dxa"/>
            <w:shd w:val="clear" w:color="auto" w:fill="FFFFFF"/>
          </w:tcPr>
          <w:p w:rsidR="008C7850" w:rsidRPr="00E33274" w:rsidRDefault="008C7850" w:rsidP="00380DD3">
            <w:pPr>
              <w:pBdr>
                <w:left w:val="single" w:sz="4" w:space="1" w:color="auto"/>
                <w:bar w:val="single" w:sz="4" w:color="auto"/>
              </w:pBdr>
              <w:autoSpaceDE w:val="0"/>
              <w:autoSpaceDN w:val="0"/>
              <w:adjustRightInd w:val="0"/>
              <w:rPr>
                <w:sz w:val="20"/>
                <w:szCs w:val="20"/>
                <w:lang w:val="en-GB"/>
              </w:rPr>
            </w:pPr>
            <w:r w:rsidRPr="00E33274">
              <w:rPr>
                <w:sz w:val="20"/>
                <w:szCs w:val="20"/>
                <w:lang w:val="en-GB"/>
              </w:rPr>
              <w:t>No</w:t>
            </w:r>
          </w:p>
        </w:tc>
        <w:tc>
          <w:tcPr>
            <w:tcW w:w="2979" w:type="dxa"/>
            <w:shd w:val="clear" w:color="auto" w:fill="FFFFFF"/>
          </w:tcPr>
          <w:p w:rsidR="008C7850" w:rsidRPr="00E33274" w:rsidRDefault="008C7850" w:rsidP="00380DD3">
            <w:pPr>
              <w:pBdr>
                <w:left w:val="single" w:sz="4" w:space="1" w:color="auto"/>
              </w:pBdr>
              <w:jc w:val="center"/>
              <w:rPr>
                <w:sz w:val="20"/>
                <w:szCs w:val="20"/>
                <w:lang w:val="en-GB"/>
              </w:rPr>
            </w:pPr>
            <w:r w:rsidRPr="00E33274">
              <w:rPr>
                <w:sz w:val="20"/>
                <w:szCs w:val="20"/>
                <w:lang w:val="en-GB"/>
              </w:rPr>
              <w:t>1</w:t>
            </w:r>
          </w:p>
        </w:tc>
        <w:tc>
          <w:tcPr>
            <w:tcW w:w="2979" w:type="dxa"/>
            <w:shd w:val="clear" w:color="auto" w:fill="FFFFFF"/>
          </w:tcPr>
          <w:p w:rsidR="008C7850" w:rsidRPr="00E33274" w:rsidRDefault="008C7850" w:rsidP="00380DD3">
            <w:pPr>
              <w:pBdr>
                <w:left w:val="single" w:sz="4" w:space="1" w:color="auto"/>
              </w:pBdr>
              <w:jc w:val="center"/>
              <w:rPr>
                <w:sz w:val="20"/>
                <w:szCs w:val="20"/>
                <w:lang w:val="en-GB"/>
              </w:rPr>
            </w:pPr>
          </w:p>
        </w:tc>
      </w:tr>
      <w:tr w:rsidR="00E33274" w:rsidRPr="00E33274" w:rsidTr="00BE61B6">
        <w:trPr>
          <w:trHeight w:val="23"/>
        </w:trPr>
        <w:tc>
          <w:tcPr>
            <w:tcW w:w="2978" w:type="dxa"/>
            <w:vMerge w:val="restart"/>
            <w:tcBorders>
              <w:top w:val="single" w:sz="4" w:space="0" w:color="auto"/>
            </w:tcBorders>
            <w:shd w:val="clear" w:color="auto" w:fill="FFFFFF"/>
          </w:tcPr>
          <w:p w:rsidR="008C7850" w:rsidRPr="00E33274" w:rsidRDefault="008C7850" w:rsidP="00380DD3">
            <w:pPr>
              <w:pBdr>
                <w:left w:val="single" w:sz="4" w:space="1" w:color="auto"/>
              </w:pBdr>
              <w:autoSpaceDE w:val="0"/>
              <w:autoSpaceDN w:val="0"/>
              <w:adjustRightInd w:val="0"/>
              <w:jc w:val="both"/>
              <w:rPr>
                <w:b/>
                <w:sz w:val="20"/>
                <w:szCs w:val="20"/>
                <w:lang w:val="en-GB"/>
              </w:rPr>
            </w:pPr>
            <w:r w:rsidRPr="00E33274">
              <w:rPr>
                <w:b/>
                <w:sz w:val="20"/>
                <w:szCs w:val="20"/>
                <w:lang w:val="en-GB"/>
              </w:rPr>
              <w:t>Population attributable fraction</w:t>
            </w:r>
          </w:p>
          <w:p w:rsidR="008C7850" w:rsidRPr="00E33274" w:rsidRDefault="008C7850" w:rsidP="00380DD3">
            <w:pPr>
              <w:pBdr>
                <w:left w:val="single" w:sz="4" w:space="1" w:color="auto"/>
              </w:pBdr>
              <w:autoSpaceDE w:val="0"/>
              <w:autoSpaceDN w:val="0"/>
              <w:adjustRightInd w:val="0"/>
              <w:jc w:val="both"/>
              <w:rPr>
                <w:b/>
                <w:sz w:val="20"/>
                <w:szCs w:val="20"/>
                <w:lang w:val="en-GB"/>
              </w:rPr>
            </w:pPr>
            <w:r w:rsidRPr="00E33274">
              <w:rPr>
                <w:b/>
                <w:sz w:val="20"/>
                <w:szCs w:val="20"/>
                <w:lang w:val="en-GB"/>
              </w:rPr>
              <w:t>associated with the model (%)</w:t>
            </w:r>
          </w:p>
        </w:tc>
        <w:tc>
          <w:tcPr>
            <w:tcW w:w="2979" w:type="dxa"/>
            <w:tcBorders>
              <w:top w:val="single" w:sz="4" w:space="0" w:color="auto"/>
              <w:bottom w:val="single" w:sz="4" w:space="0" w:color="auto"/>
            </w:tcBorders>
            <w:shd w:val="clear" w:color="auto" w:fill="FFFFFF"/>
          </w:tcPr>
          <w:p w:rsidR="008C7850" w:rsidRPr="00E33274" w:rsidRDefault="008C7850" w:rsidP="00380DD3">
            <w:pPr>
              <w:pBdr>
                <w:left w:val="single" w:sz="4" w:space="1" w:color="auto"/>
              </w:pBdr>
              <w:jc w:val="center"/>
              <w:rPr>
                <w:b/>
                <w:sz w:val="20"/>
                <w:szCs w:val="20"/>
                <w:lang w:val="en-GB"/>
              </w:rPr>
            </w:pPr>
            <w:r w:rsidRPr="00E33274">
              <w:rPr>
                <w:b/>
                <w:sz w:val="20"/>
                <w:szCs w:val="20"/>
                <w:lang w:val="en-GB"/>
              </w:rPr>
              <w:t>PAF</w:t>
            </w:r>
          </w:p>
        </w:tc>
        <w:tc>
          <w:tcPr>
            <w:tcW w:w="2979" w:type="dxa"/>
            <w:tcBorders>
              <w:top w:val="single" w:sz="4" w:space="0" w:color="auto"/>
              <w:bottom w:val="single" w:sz="4" w:space="0" w:color="auto"/>
            </w:tcBorders>
            <w:shd w:val="clear" w:color="auto" w:fill="FFFFFF"/>
          </w:tcPr>
          <w:p w:rsidR="008C7850" w:rsidRPr="00E33274" w:rsidRDefault="008C7850" w:rsidP="00380DD3">
            <w:pPr>
              <w:pBdr>
                <w:left w:val="single" w:sz="4" w:space="1" w:color="auto"/>
              </w:pBdr>
              <w:jc w:val="center"/>
              <w:rPr>
                <w:b/>
                <w:sz w:val="20"/>
                <w:szCs w:val="20"/>
                <w:lang w:val="en-GB"/>
              </w:rPr>
            </w:pPr>
            <w:r w:rsidRPr="00E33274">
              <w:rPr>
                <w:sz w:val="20"/>
                <w:szCs w:val="20"/>
                <w:lang w:val="en-GB"/>
              </w:rPr>
              <w:t>(</w:t>
            </w:r>
            <w:r w:rsidRPr="00E33274">
              <w:rPr>
                <w:b/>
                <w:sz w:val="20"/>
                <w:szCs w:val="20"/>
                <w:lang w:val="en-GB"/>
              </w:rPr>
              <w:t>95% CI</w:t>
            </w:r>
            <w:r w:rsidRPr="00E33274">
              <w:rPr>
                <w:sz w:val="20"/>
                <w:szCs w:val="20"/>
                <w:lang w:val="en-GB"/>
              </w:rPr>
              <w:t>)</w:t>
            </w:r>
          </w:p>
        </w:tc>
      </w:tr>
      <w:tr w:rsidR="00E33274" w:rsidRPr="00E33274" w:rsidTr="00BE61B6">
        <w:trPr>
          <w:trHeight w:val="23"/>
        </w:trPr>
        <w:tc>
          <w:tcPr>
            <w:tcW w:w="2978" w:type="dxa"/>
            <w:vMerge/>
            <w:tcBorders>
              <w:bottom w:val="single" w:sz="4" w:space="0" w:color="auto"/>
            </w:tcBorders>
            <w:shd w:val="clear" w:color="auto" w:fill="FFFFFF"/>
          </w:tcPr>
          <w:p w:rsidR="008C7850" w:rsidRPr="00E33274" w:rsidRDefault="008C7850" w:rsidP="00380DD3">
            <w:pPr>
              <w:pBdr>
                <w:left w:val="single" w:sz="4" w:space="1" w:color="auto"/>
              </w:pBdr>
              <w:autoSpaceDE w:val="0"/>
              <w:autoSpaceDN w:val="0"/>
              <w:adjustRightInd w:val="0"/>
              <w:jc w:val="both"/>
              <w:rPr>
                <w:b/>
                <w:sz w:val="20"/>
                <w:szCs w:val="20"/>
                <w:lang w:val="en-GB"/>
              </w:rPr>
            </w:pPr>
          </w:p>
        </w:tc>
        <w:tc>
          <w:tcPr>
            <w:tcW w:w="2979" w:type="dxa"/>
            <w:tcBorders>
              <w:bottom w:val="single" w:sz="4" w:space="0" w:color="auto"/>
            </w:tcBorders>
            <w:shd w:val="clear" w:color="auto" w:fill="FFFFFF"/>
          </w:tcPr>
          <w:p w:rsidR="008C7850" w:rsidRPr="00E33274" w:rsidRDefault="008C7850" w:rsidP="00380DD3">
            <w:pPr>
              <w:pBdr>
                <w:left w:val="single" w:sz="4" w:space="1" w:color="auto"/>
              </w:pBdr>
              <w:jc w:val="center"/>
              <w:rPr>
                <w:sz w:val="20"/>
                <w:szCs w:val="20"/>
                <w:lang w:val="en-GB"/>
              </w:rPr>
            </w:pPr>
            <w:r w:rsidRPr="00E33274">
              <w:rPr>
                <w:sz w:val="20"/>
                <w:szCs w:val="20"/>
                <w:lang w:val="en-GB"/>
              </w:rPr>
              <w:t>44.1%</w:t>
            </w:r>
          </w:p>
        </w:tc>
        <w:tc>
          <w:tcPr>
            <w:tcW w:w="2979" w:type="dxa"/>
            <w:tcBorders>
              <w:bottom w:val="single" w:sz="4" w:space="0" w:color="auto"/>
            </w:tcBorders>
            <w:shd w:val="clear" w:color="auto" w:fill="FFFFFF"/>
          </w:tcPr>
          <w:p w:rsidR="008C7850" w:rsidRPr="00E33274" w:rsidRDefault="008C7850" w:rsidP="00380DD3">
            <w:pPr>
              <w:pBdr>
                <w:left w:val="single" w:sz="4" w:space="1" w:color="auto"/>
              </w:pBdr>
              <w:jc w:val="center"/>
              <w:rPr>
                <w:sz w:val="20"/>
                <w:szCs w:val="20"/>
                <w:lang w:val="en-GB"/>
              </w:rPr>
            </w:pPr>
            <w:r w:rsidRPr="00E33274">
              <w:rPr>
                <w:sz w:val="20"/>
                <w:szCs w:val="20"/>
                <w:lang w:val="en-GB"/>
              </w:rPr>
              <w:t>(41.5%, 46.6%)</w:t>
            </w:r>
          </w:p>
        </w:tc>
      </w:tr>
      <w:tr w:rsidR="00E33274" w:rsidRPr="0066189F" w:rsidTr="00BE61B6">
        <w:trPr>
          <w:trHeight w:val="23"/>
        </w:trPr>
        <w:tc>
          <w:tcPr>
            <w:tcW w:w="8936" w:type="dxa"/>
            <w:gridSpan w:val="3"/>
            <w:tcBorders>
              <w:top w:val="single" w:sz="4" w:space="0" w:color="auto"/>
            </w:tcBorders>
            <w:shd w:val="clear" w:color="auto" w:fill="FFFFFF"/>
          </w:tcPr>
          <w:p w:rsidR="0085346F" w:rsidRPr="00E33274" w:rsidRDefault="0085346F" w:rsidP="0085346F">
            <w:pPr>
              <w:pBdr>
                <w:left w:val="single" w:sz="4" w:space="1" w:color="auto"/>
              </w:pBdr>
              <w:jc w:val="both"/>
              <w:rPr>
                <w:sz w:val="20"/>
                <w:szCs w:val="20"/>
                <w:lang w:val="en-GB"/>
              </w:rPr>
            </w:pPr>
            <w:r w:rsidRPr="00E33274">
              <w:rPr>
                <w:sz w:val="20"/>
                <w:szCs w:val="20"/>
                <w:vertAlign w:val="superscript"/>
                <w:lang w:val="en-GB"/>
              </w:rPr>
              <w:t xml:space="preserve">(1) </w:t>
            </w:r>
            <w:r w:rsidRPr="00E33274">
              <w:rPr>
                <w:sz w:val="20"/>
                <w:szCs w:val="20"/>
                <w:lang w:val="en-GB"/>
              </w:rPr>
              <w:t xml:space="preserve">Poisson regression model; </w:t>
            </w:r>
            <w:proofErr w:type="spellStart"/>
            <w:r w:rsidRPr="00E33274">
              <w:rPr>
                <w:sz w:val="20"/>
                <w:szCs w:val="20"/>
                <w:lang w:val="en-GB"/>
              </w:rPr>
              <w:t>aIRR</w:t>
            </w:r>
            <w:proofErr w:type="spellEnd"/>
            <w:r w:rsidRPr="00E33274">
              <w:rPr>
                <w:sz w:val="20"/>
                <w:szCs w:val="20"/>
                <w:lang w:val="en-GB"/>
              </w:rPr>
              <w:t>: adjusted incidence rate ratios.</w:t>
            </w:r>
          </w:p>
          <w:p w:rsidR="0085346F" w:rsidRPr="00E33274" w:rsidRDefault="0085346F" w:rsidP="0085346F">
            <w:pPr>
              <w:rPr>
                <w:sz w:val="20"/>
                <w:szCs w:val="20"/>
                <w:lang w:val="en-GB"/>
              </w:rPr>
            </w:pPr>
            <w:r w:rsidRPr="00E33274">
              <w:rPr>
                <w:b/>
                <w:sz w:val="20"/>
                <w:szCs w:val="20"/>
                <w:vertAlign w:val="superscript"/>
                <w:lang w:val="en-GB"/>
              </w:rPr>
              <w:t xml:space="preserve">† </w:t>
            </w:r>
            <w:r w:rsidRPr="00E33274">
              <w:rPr>
                <w:sz w:val="20"/>
                <w:szCs w:val="20"/>
                <w:lang w:val="en-GB"/>
              </w:rPr>
              <w:t xml:space="preserve">Individual variables are defined for personal (individual) exposures. </w:t>
            </w:r>
            <w:r w:rsidRPr="00E33274">
              <w:rPr>
                <w:b/>
                <w:sz w:val="20"/>
                <w:szCs w:val="20"/>
                <w:vertAlign w:val="superscript"/>
                <w:lang w:val="en-GB"/>
              </w:rPr>
              <w:t xml:space="preserve">¶ </w:t>
            </w:r>
            <w:r w:rsidRPr="00E33274">
              <w:rPr>
                <w:sz w:val="20"/>
                <w:szCs w:val="20"/>
                <w:lang w:val="en-GB"/>
              </w:rPr>
              <w:t xml:space="preserve">Hypertension, diabetes mellitus, hypercholesterolemia, chronic heart disease, asthma, rheumatism; * employment or ongoing studies/inactivity; ** score based on four questions (agree/disagree/ 1 point): Is Chikungunya a mosquito-borne virus? </w:t>
            </w:r>
            <w:proofErr w:type="gramStart"/>
            <w:r w:rsidRPr="00E33274">
              <w:rPr>
                <w:sz w:val="20"/>
                <w:szCs w:val="20"/>
                <w:lang w:val="en-GB"/>
              </w:rPr>
              <w:t>Can Chikungunya be transmitted by all species of mosquito</w:t>
            </w:r>
            <w:proofErr w:type="gramEnd"/>
            <w:r w:rsidRPr="00E33274">
              <w:rPr>
                <w:sz w:val="20"/>
                <w:szCs w:val="20"/>
                <w:lang w:val="en-GB"/>
              </w:rPr>
              <w:t xml:space="preserve">? Can the mosquito transmit Chikungunya to human? Can the human transmit the virus to the </w:t>
            </w:r>
            <w:proofErr w:type="gramStart"/>
            <w:r w:rsidRPr="00E33274">
              <w:rPr>
                <w:sz w:val="20"/>
                <w:szCs w:val="20"/>
                <w:lang w:val="en-GB"/>
              </w:rPr>
              <w:t>mosquito ?</w:t>
            </w:r>
            <w:proofErr w:type="gramEnd"/>
            <w:r w:rsidRPr="00E33274">
              <w:rPr>
                <w:sz w:val="20"/>
                <w:szCs w:val="20"/>
                <w:lang w:val="en-GB"/>
              </w:rPr>
              <w:t xml:space="preserve">; </w:t>
            </w:r>
            <w:r w:rsidRPr="00E33274">
              <w:rPr>
                <w:rFonts w:ascii="(Utiliser une police de caractè" w:hAnsi="(Utiliser une police de caractè"/>
                <w:b/>
                <w:sz w:val="20"/>
                <w:szCs w:val="20"/>
                <w:vertAlign w:val="superscript"/>
                <w:lang w:val="en-GB"/>
              </w:rPr>
              <w:t xml:space="preserve">#  </w:t>
            </w:r>
            <w:r w:rsidRPr="00E33274">
              <w:rPr>
                <w:sz w:val="20"/>
                <w:szCs w:val="20"/>
                <w:lang w:val="en-GB"/>
              </w:rPr>
              <w:t>self-use of home indoor spreading.</w:t>
            </w:r>
          </w:p>
        </w:tc>
      </w:tr>
    </w:tbl>
    <w:p w:rsidR="000F4D75" w:rsidRPr="00E33274" w:rsidRDefault="000F4D75" w:rsidP="000F4D75">
      <w:pPr>
        <w:jc w:val="both"/>
        <w:rPr>
          <w:b/>
          <w:lang w:val="en-GB"/>
        </w:rPr>
      </w:pPr>
    </w:p>
    <w:p w:rsidR="000F4D75" w:rsidRPr="00E33274" w:rsidRDefault="000F4D75" w:rsidP="000F4D75">
      <w:pPr>
        <w:jc w:val="both"/>
        <w:rPr>
          <w:b/>
          <w:lang w:val="en-GB"/>
        </w:rPr>
      </w:pPr>
    </w:p>
    <w:p w:rsidR="000F4D75" w:rsidRPr="00E33274" w:rsidRDefault="000F4D75" w:rsidP="000F4D75">
      <w:pPr>
        <w:jc w:val="both"/>
        <w:rPr>
          <w:b/>
          <w:lang w:val="en-GB"/>
        </w:rPr>
      </w:pPr>
    </w:p>
    <w:p w:rsidR="000F4D75" w:rsidRPr="00E33274" w:rsidRDefault="000F4D75" w:rsidP="000F4D75">
      <w:pPr>
        <w:jc w:val="both"/>
        <w:rPr>
          <w:b/>
          <w:lang w:val="en-GB"/>
        </w:rPr>
      </w:pPr>
    </w:p>
    <w:p w:rsidR="000F4D75" w:rsidRPr="00E33274" w:rsidRDefault="000F4D75" w:rsidP="000F4D75">
      <w:pPr>
        <w:jc w:val="both"/>
        <w:rPr>
          <w:b/>
          <w:lang w:val="en-GB"/>
        </w:rPr>
      </w:pPr>
    </w:p>
    <w:p w:rsidR="000F4D75" w:rsidRPr="00E33274" w:rsidRDefault="000F4D75" w:rsidP="000F4D75">
      <w:pPr>
        <w:jc w:val="both"/>
        <w:rPr>
          <w:b/>
          <w:lang w:val="en-GB"/>
        </w:rPr>
      </w:pPr>
    </w:p>
    <w:p w:rsidR="000F4D75" w:rsidRPr="00E33274" w:rsidRDefault="000F4D75" w:rsidP="000F4D75">
      <w:pPr>
        <w:jc w:val="both"/>
        <w:rPr>
          <w:b/>
          <w:lang w:val="en-GB"/>
        </w:rPr>
      </w:pPr>
    </w:p>
    <w:p w:rsidR="0019514D" w:rsidRPr="00E33274" w:rsidRDefault="0019514D" w:rsidP="000F4D75">
      <w:pPr>
        <w:jc w:val="both"/>
        <w:rPr>
          <w:b/>
          <w:lang w:val="en-GB"/>
        </w:rPr>
      </w:pPr>
    </w:p>
    <w:p w:rsidR="000F4D75" w:rsidRPr="00E33274" w:rsidRDefault="000F4D75" w:rsidP="000F4D75">
      <w:pPr>
        <w:jc w:val="both"/>
        <w:rPr>
          <w:sz w:val="22"/>
          <w:szCs w:val="22"/>
          <w:lang w:val="en-GB"/>
        </w:rPr>
      </w:pPr>
      <w:r w:rsidRPr="00E33274">
        <w:rPr>
          <w:b/>
          <w:lang w:val="en-GB"/>
        </w:rPr>
        <w:lastRenderedPageBreak/>
        <w:t xml:space="preserve">Supplemental file </w:t>
      </w:r>
      <w:r w:rsidR="0019514D" w:rsidRPr="00E33274">
        <w:rPr>
          <w:b/>
          <w:lang w:val="en-GB"/>
        </w:rPr>
        <w:t>4</w:t>
      </w:r>
    </w:p>
    <w:p w:rsidR="000F4D75" w:rsidRPr="00E33274" w:rsidRDefault="000F4D75" w:rsidP="000F4D75">
      <w:pPr>
        <w:jc w:val="both"/>
        <w:rPr>
          <w:sz w:val="22"/>
          <w:szCs w:val="22"/>
          <w:lang w:val="en-GB"/>
        </w:rPr>
      </w:pPr>
    </w:p>
    <w:tbl>
      <w:tblPr>
        <w:tblW w:w="9219" w:type="dxa"/>
        <w:shd w:val="clear" w:color="auto" w:fill="FFFFFF"/>
        <w:tblLayout w:type="fixed"/>
        <w:tblCellMar>
          <w:left w:w="0" w:type="dxa"/>
          <w:right w:w="0" w:type="dxa"/>
        </w:tblCellMar>
        <w:tblLook w:val="0000" w:firstRow="0" w:lastRow="0" w:firstColumn="0" w:lastColumn="0" w:noHBand="0" w:noVBand="0"/>
      </w:tblPr>
      <w:tblGrid>
        <w:gridCol w:w="10"/>
        <w:gridCol w:w="1805"/>
        <w:gridCol w:w="1210"/>
        <w:gridCol w:w="605"/>
        <w:gridCol w:w="1816"/>
        <w:gridCol w:w="605"/>
        <w:gridCol w:w="1210"/>
        <w:gridCol w:w="1816"/>
        <w:gridCol w:w="142"/>
      </w:tblGrid>
      <w:tr w:rsidR="00E33274" w:rsidRPr="0066189F" w:rsidTr="00BE61B6">
        <w:trPr>
          <w:gridAfter w:val="1"/>
          <w:wAfter w:w="142" w:type="dxa"/>
          <w:trHeight w:val="239"/>
        </w:trPr>
        <w:tc>
          <w:tcPr>
            <w:tcW w:w="9077" w:type="dxa"/>
            <w:gridSpan w:val="8"/>
            <w:tcBorders>
              <w:bottom w:val="single" w:sz="4" w:space="0" w:color="auto"/>
            </w:tcBorders>
            <w:shd w:val="clear" w:color="auto" w:fill="FFFFFF"/>
          </w:tcPr>
          <w:p w:rsidR="0085346F" w:rsidRPr="00E33274" w:rsidRDefault="0019514D" w:rsidP="0085346F">
            <w:pPr>
              <w:pBdr>
                <w:left w:val="single" w:sz="4" w:space="1" w:color="auto"/>
                <w:bar w:val="single" w:sz="4" w:color="auto"/>
              </w:pBdr>
              <w:jc w:val="both"/>
              <w:rPr>
                <w:b/>
                <w:sz w:val="20"/>
                <w:szCs w:val="20"/>
                <w:lang w:val="en-GB"/>
              </w:rPr>
            </w:pPr>
            <w:r w:rsidRPr="00E33274">
              <w:rPr>
                <w:b/>
                <w:sz w:val="20"/>
                <w:szCs w:val="20"/>
                <w:lang w:val="en-GB"/>
              </w:rPr>
              <w:t>Table S4</w:t>
            </w:r>
            <w:r w:rsidR="0085346F" w:rsidRPr="00E33274">
              <w:rPr>
                <w:b/>
                <w:sz w:val="20"/>
                <w:szCs w:val="20"/>
                <w:lang w:val="en-GB"/>
              </w:rPr>
              <w:t>.</w:t>
            </w:r>
            <w:r w:rsidR="0085346F" w:rsidRPr="00E33274">
              <w:rPr>
                <w:sz w:val="20"/>
                <w:szCs w:val="20"/>
                <w:lang w:val="en-GB"/>
              </w:rPr>
              <w:t xml:space="preserve"> </w:t>
            </w:r>
            <w:r w:rsidR="0085346F" w:rsidRPr="00E33274">
              <w:rPr>
                <w:b/>
                <w:sz w:val="20"/>
                <w:szCs w:val="20"/>
                <w:lang w:val="en-GB"/>
              </w:rPr>
              <w:t>Bivariate analysis risk estimates of contextual risk factors for chikungunya among 2,101 subjects (≥ 15 years), SEROCHIK survey, August-October 2006, Reunion island</w:t>
            </w:r>
          </w:p>
        </w:tc>
      </w:tr>
      <w:tr w:rsidR="00E33274" w:rsidRPr="00E33274" w:rsidTr="00BE61B6">
        <w:trPr>
          <w:gridAfter w:val="1"/>
          <w:wAfter w:w="142" w:type="dxa"/>
          <w:trHeight w:val="239"/>
        </w:trPr>
        <w:tc>
          <w:tcPr>
            <w:tcW w:w="3025" w:type="dxa"/>
            <w:gridSpan w:val="3"/>
            <w:tcBorders>
              <w:top w:val="single" w:sz="4" w:space="0" w:color="auto"/>
              <w:bottom w:val="single" w:sz="4" w:space="0" w:color="auto"/>
            </w:tcBorders>
            <w:shd w:val="clear" w:color="auto" w:fill="FFFFFF"/>
          </w:tcPr>
          <w:p w:rsidR="0085346F" w:rsidRPr="00E33274" w:rsidRDefault="0085346F" w:rsidP="00380DD3">
            <w:pPr>
              <w:pBdr>
                <w:left w:val="single" w:sz="4" w:space="1" w:color="auto"/>
              </w:pBdr>
              <w:rPr>
                <w:b/>
                <w:sz w:val="20"/>
                <w:szCs w:val="20"/>
                <w:lang w:val="en-GB"/>
              </w:rPr>
            </w:pPr>
            <w:r w:rsidRPr="00E33274">
              <w:rPr>
                <w:b/>
                <w:sz w:val="20"/>
                <w:szCs w:val="20"/>
                <w:lang w:val="en-GB"/>
              </w:rPr>
              <w:t>Bivariate model</w:t>
            </w:r>
          </w:p>
        </w:tc>
        <w:tc>
          <w:tcPr>
            <w:tcW w:w="3026" w:type="dxa"/>
            <w:gridSpan w:val="3"/>
            <w:tcBorders>
              <w:top w:val="single" w:sz="4" w:space="0" w:color="auto"/>
              <w:bottom w:val="single" w:sz="4" w:space="0" w:color="auto"/>
            </w:tcBorders>
            <w:shd w:val="clear" w:color="auto" w:fill="FFFFFF"/>
          </w:tcPr>
          <w:p w:rsidR="0085346F" w:rsidRPr="00E33274" w:rsidRDefault="0085346F" w:rsidP="00380DD3">
            <w:pPr>
              <w:pBdr>
                <w:left w:val="single" w:sz="4" w:space="1" w:color="auto"/>
              </w:pBdr>
              <w:jc w:val="center"/>
              <w:rPr>
                <w:b/>
                <w:sz w:val="20"/>
                <w:szCs w:val="20"/>
                <w:lang w:val="en-GB"/>
              </w:rPr>
            </w:pPr>
          </w:p>
        </w:tc>
        <w:tc>
          <w:tcPr>
            <w:tcW w:w="3026" w:type="dxa"/>
            <w:gridSpan w:val="2"/>
            <w:tcBorders>
              <w:top w:val="single" w:sz="4" w:space="0" w:color="auto"/>
              <w:bottom w:val="single" w:sz="4" w:space="0" w:color="auto"/>
            </w:tcBorders>
            <w:shd w:val="clear" w:color="auto" w:fill="FFFFFF"/>
            <w:vAlign w:val="center"/>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 xml:space="preserve">Poisson </w:t>
            </w:r>
            <w:r w:rsidRPr="00E33274">
              <w:rPr>
                <w:b/>
                <w:sz w:val="20"/>
                <w:szCs w:val="20"/>
                <w:vertAlign w:val="superscript"/>
                <w:lang w:val="en-GB"/>
              </w:rPr>
              <w:t>(1)</w:t>
            </w:r>
          </w:p>
        </w:tc>
      </w:tr>
      <w:tr w:rsidR="00E33274" w:rsidRPr="00E33274" w:rsidTr="00BE61B6">
        <w:trPr>
          <w:gridAfter w:val="1"/>
          <w:wAfter w:w="142" w:type="dxa"/>
          <w:trHeight w:val="23"/>
        </w:trPr>
        <w:tc>
          <w:tcPr>
            <w:tcW w:w="1815" w:type="dxa"/>
            <w:gridSpan w:val="2"/>
            <w:tcBorders>
              <w:top w:val="single" w:sz="4" w:space="0" w:color="auto"/>
              <w:bottom w:val="single" w:sz="4" w:space="0" w:color="auto"/>
            </w:tcBorders>
            <w:shd w:val="clear" w:color="auto" w:fill="FFFFFF"/>
            <w:vAlign w:val="center"/>
          </w:tcPr>
          <w:p w:rsidR="0085346F" w:rsidRPr="00E33274" w:rsidRDefault="0085346F" w:rsidP="00380DD3">
            <w:pPr>
              <w:pBdr>
                <w:left w:val="single" w:sz="4" w:space="1" w:color="auto"/>
              </w:pBdr>
              <w:rPr>
                <w:sz w:val="20"/>
                <w:szCs w:val="20"/>
                <w:lang w:val="en-GB"/>
              </w:rPr>
            </w:pPr>
            <w:r w:rsidRPr="00E33274">
              <w:rPr>
                <w:b/>
                <w:sz w:val="20"/>
                <w:szCs w:val="20"/>
                <w:lang w:val="en-GB"/>
              </w:rPr>
              <w:t>Contextual variables</w:t>
            </w:r>
            <w:r w:rsidRPr="00E33274">
              <w:rPr>
                <w:b/>
                <w:sz w:val="20"/>
                <w:szCs w:val="20"/>
                <w:vertAlign w:val="superscript"/>
                <w:lang w:val="en-GB"/>
              </w:rPr>
              <w:t>‡</w:t>
            </w:r>
          </w:p>
        </w:tc>
        <w:tc>
          <w:tcPr>
            <w:tcW w:w="1815" w:type="dxa"/>
            <w:gridSpan w:val="2"/>
            <w:tcBorders>
              <w:top w:val="single" w:sz="4" w:space="0" w:color="auto"/>
              <w:bottom w:val="single" w:sz="4" w:space="0" w:color="auto"/>
            </w:tcBorders>
            <w:shd w:val="clear" w:color="auto" w:fill="FFFFFF"/>
          </w:tcPr>
          <w:p w:rsidR="0085346F" w:rsidRPr="00E33274" w:rsidRDefault="0085346F" w:rsidP="00380DD3">
            <w:pPr>
              <w:pBdr>
                <w:left w:val="single" w:sz="4" w:space="1" w:color="auto"/>
              </w:pBdr>
              <w:jc w:val="center"/>
              <w:rPr>
                <w:b/>
                <w:sz w:val="20"/>
                <w:szCs w:val="20"/>
                <w:lang w:val="en-GB"/>
              </w:rPr>
            </w:pPr>
            <w:proofErr w:type="spellStart"/>
            <w:r w:rsidRPr="00E33274">
              <w:rPr>
                <w:b/>
                <w:sz w:val="20"/>
                <w:szCs w:val="20"/>
                <w:lang w:val="en-GB"/>
              </w:rPr>
              <w:t>dbSP</w:t>
            </w:r>
            <w:proofErr w:type="spellEnd"/>
            <w:r w:rsidRPr="00E33274">
              <w:rPr>
                <w:b/>
                <w:sz w:val="20"/>
                <w:szCs w:val="20"/>
                <w:lang w:val="en-GB"/>
              </w:rPr>
              <w:t xml:space="preserve"> (%</w:t>
            </w:r>
            <w:r w:rsidRPr="00E33274">
              <w:rPr>
                <w:b/>
                <w:sz w:val="18"/>
                <w:szCs w:val="18"/>
                <w:lang w:val="en-GB"/>
              </w:rPr>
              <w:t>)</w:t>
            </w:r>
          </w:p>
        </w:tc>
        <w:tc>
          <w:tcPr>
            <w:tcW w:w="1816" w:type="dxa"/>
            <w:tcBorders>
              <w:top w:val="single" w:sz="4" w:space="0" w:color="auto"/>
              <w:bottom w:val="single" w:sz="4" w:space="0" w:color="auto"/>
            </w:tcBorders>
            <w:shd w:val="clear" w:color="auto" w:fill="FFFFFF"/>
          </w:tcPr>
          <w:p w:rsidR="0085346F" w:rsidRPr="00E33274" w:rsidRDefault="0085346F" w:rsidP="00380DD3">
            <w:pPr>
              <w:pBdr>
                <w:left w:val="single" w:sz="4" w:space="1" w:color="auto"/>
              </w:pBdr>
              <w:spacing w:line="360" w:lineRule="auto"/>
              <w:jc w:val="center"/>
              <w:rPr>
                <w:b/>
                <w:sz w:val="20"/>
                <w:szCs w:val="20"/>
                <w:lang w:val="en-GB"/>
              </w:rPr>
            </w:pPr>
            <w:r w:rsidRPr="00E33274">
              <w:rPr>
                <w:b/>
                <w:sz w:val="20"/>
                <w:szCs w:val="20"/>
                <w:lang w:val="en-GB"/>
              </w:rPr>
              <w:t>(95% CI)</w:t>
            </w:r>
          </w:p>
        </w:tc>
        <w:tc>
          <w:tcPr>
            <w:tcW w:w="1815" w:type="dxa"/>
            <w:gridSpan w:val="2"/>
            <w:tcBorders>
              <w:top w:val="single" w:sz="4" w:space="0" w:color="auto"/>
              <w:bottom w:val="single" w:sz="4" w:space="0" w:color="auto"/>
            </w:tcBorders>
            <w:shd w:val="clear" w:color="auto" w:fill="FFFFFF"/>
          </w:tcPr>
          <w:p w:rsidR="0085346F" w:rsidRPr="00E33274" w:rsidRDefault="0085346F" w:rsidP="00380DD3">
            <w:pPr>
              <w:pBdr>
                <w:left w:val="single" w:sz="4" w:space="1" w:color="auto"/>
                <w:right w:val="single" w:sz="4" w:space="1" w:color="auto"/>
              </w:pBdr>
              <w:jc w:val="center"/>
              <w:rPr>
                <w:b/>
                <w:sz w:val="20"/>
                <w:szCs w:val="20"/>
                <w:lang w:val="en-GB"/>
              </w:rPr>
            </w:pPr>
            <w:proofErr w:type="spellStart"/>
            <w:r w:rsidRPr="00E33274">
              <w:rPr>
                <w:b/>
                <w:sz w:val="20"/>
                <w:szCs w:val="20"/>
                <w:lang w:val="en-GB"/>
              </w:rPr>
              <w:t>cIRR</w:t>
            </w:r>
            <w:proofErr w:type="spellEnd"/>
          </w:p>
        </w:tc>
        <w:tc>
          <w:tcPr>
            <w:tcW w:w="1816" w:type="dxa"/>
            <w:tcBorders>
              <w:top w:val="single" w:sz="4" w:space="0" w:color="auto"/>
              <w:bottom w:val="single" w:sz="4" w:space="0" w:color="auto"/>
            </w:tcBorders>
            <w:shd w:val="clear" w:color="auto" w:fill="FFFFFF"/>
          </w:tcPr>
          <w:p w:rsidR="0085346F" w:rsidRPr="00E33274" w:rsidRDefault="0085346F" w:rsidP="00380DD3">
            <w:pPr>
              <w:pBdr>
                <w:left w:val="single" w:sz="4" w:space="1" w:color="auto"/>
                <w:right w:val="single" w:sz="4" w:space="1" w:color="auto"/>
              </w:pBdr>
              <w:jc w:val="center"/>
              <w:rPr>
                <w:b/>
                <w:sz w:val="20"/>
                <w:szCs w:val="20"/>
                <w:lang w:val="en-GB"/>
              </w:rPr>
            </w:pPr>
            <w:r w:rsidRPr="00E33274">
              <w:rPr>
                <w:b/>
                <w:sz w:val="20"/>
                <w:szCs w:val="20"/>
                <w:lang w:val="en-GB"/>
              </w:rPr>
              <w:t>(95% CI)</w:t>
            </w:r>
          </w:p>
        </w:tc>
      </w:tr>
      <w:tr w:rsidR="00E33274" w:rsidRPr="00E33274" w:rsidTr="00BE61B6">
        <w:trPr>
          <w:gridAfter w:val="1"/>
          <w:wAfter w:w="142" w:type="dxa"/>
          <w:trHeight w:val="23"/>
        </w:trPr>
        <w:tc>
          <w:tcPr>
            <w:tcW w:w="1815" w:type="dxa"/>
            <w:gridSpan w:val="2"/>
            <w:tcBorders>
              <w:top w:val="single" w:sz="4" w:space="0" w:color="auto"/>
            </w:tcBorders>
            <w:shd w:val="clear" w:color="auto" w:fill="FFFFFF"/>
            <w:vAlign w:val="center"/>
          </w:tcPr>
          <w:p w:rsidR="0085346F" w:rsidRPr="00E33274" w:rsidRDefault="00E33274" w:rsidP="00380DD3">
            <w:pPr>
              <w:pBdr>
                <w:left w:val="single" w:sz="4" w:space="1" w:color="auto"/>
              </w:pBdr>
              <w:rPr>
                <w:b/>
                <w:sz w:val="20"/>
                <w:szCs w:val="20"/>
                <w:lang w:val="en-GB"/>
              </w:rPr>
            </w:pPr>
            <w:r w:rsidRPr="00E33274">
              <w:rPr>
                <w:b/>
                <w:sz w:val="20"/>
                <w:szCs w:val="20"/>
                <w:lang w:val="en-GB"/>
              </w:rPr>
              <w:t>Dwelling</w:t>
            </w:r>
          </w:p>
        </w:tc>
        <w:tc>
          <w:tcPr>
            <w:tcW w:w="1815" w:type="dxa"/>
            <w:gridSpan w:val="2"/>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c>
          <w:tcPr>
            <w:tcW w:w="1816" w:type="dxa"/>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c>
          <w:tcPr>
            <w:tcW w:w="1815" w:type="dxa"/>
            <w:gridSpan w:val="2"/>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c>
          <w:tcPr>
            <w:tcW w:w="1816" w:type="dxa"/>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r>
      <w:tr w:rsidR="00E33274" w:rsidRPr="00E33274" w:rsidTr="00BE61B6">
        <w:trPr>
          <w:gridAfter w:val="1"/>
          <w:wAfter w:w="142" w:type="dxa"/>
          <w:trHeight w:val="23"/>
        </w:trPr>
        <w:tc>
          <w:tcPr>
            <w:tcW w:w="1815" w:type="dxa"/>
            <w:gridSpan w:val="2"/>
            <w:shd w:val="clear" w:color="auto" w:fill="FFFFFF"/>
            <w:vAlign w:val="center"/>
          </w:tcPr>
          <w:p w:rsidR="0085346F" w:rsidRPr="00E33274" w:rsidRDefault="0085346F" w:rsidP="00380DD3">
            <w:pPr>
              <w:pBdr>
                <w:left w:val="single" w:sz="4" w:space="1" w:color="auto"/>
              </w:pBdr>
              <w:rPr>
                <w:sz w:val="20"/>
                <w:szCs w:val="20"/>
                <w:lang w:val="en-GB"/>
              </w:rPr>
            </w:pPr>
            <w:r w:rsidRPr="00E33274">
              <w:rPr>
                <w:sz w:val="20"/>
                <w:szCs w:val="20"/>
                <w:lang w:val="en-GB"/>
              </w:rPr>
              <w:t xml:space="preserve">Collective </w:t>
            </w:r>
          </w:p>
        </w:tc>
        <w:tc>
          <w:tcPr>
            <w:tcW w:w="1815" w:type="dxa"/>
            <w:gridSpan w:val="2"/>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24.58</w:t>
            </w:r>
          </w:p>
        </w:tc>
        <w:tc>
          <w:tcPr>
            <w:tcW w:w="1816" w:type="dxa"/>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(20.42, 28.74)</w:t>
            </w:r>
          </w:p>
        </w:tc>
        <w:tc>
          <w:tcPr>
            <w:tcW w:w="1815" w:type="dxa"/>
            <w:gridSpan w:val="2"/>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1</w:t>
            </w:r>
          </w:p>
        </w:tc>
        <w:tc>
          <w:tcPr>
            <w:tcW w:w="1816" w:type="dxa"/>
            <w:shd w:val="clear" w:color="auto" w:fill="FFFFFF"/>
          </w:tcPr>
          <w:p w:rsidR="0085346F" w:rsidRPr="00E33274" w:rsidRDefault="0085346F" w:rsidP="00380DD3">
            <w:pPr>
              <w:pBdr>
                <w:left w:val="single" w:sz="4" w:space="1" w:color="auto"/>
              </w:pBdr>
              <w:jc w:val="center"/>
              <w:rPr>
                <w:sz w:val="20"/>
                <w:szCs w:val="20"/>
                <w:lang w:val="en-GB"/>
              </w:rPr>
            </w:pPr>
          </w:p>
        </w:tc>
      </w:tr>
      <w:tr w:rsidR="00E33274" w:rsidRPr="00E33274" w:rsidTr="00BE61B6">
        <w:trPr>
          <w:gridAfter w:val="1"/>
          <w:wAfter w:w="142" w:type="dxa"/>
          <w:trHeight w:val="23"/>
        </w:trPr>
        <w:tc>
          <w:tcPr>
            <w:tcW w:w="1815" w:type="dxa"/>
            <w:gridSpan w:val="2"/>
            <w:tcBorders>
              <w:bottom w:val="single" w:sz="4" w:space="0" w:color="auto"/>
            </w:tcBorders>
            <w:shd w:val="clear" w:color="auto" w:fill="FFFFFF"/>
            <w:vAlign w:val="center"/>
          </w:tcPr>
          <w:p w:rsidR="0085346F" w:rsidRPr="00E33274" w:rsidRDefault="0085346F" w:rsidP="00380DD3">
            <w:pPr>
              <w:pBdr>
                <w:left w:val="single" w:sz="4" w:space="1" w:color="auto"/>
              </w:pBdr>
              <w:rPr>
                <w:sz w:val="18"/>
                <w:szCs w:val="18"/>
                <w:lang w:val="en-GB"/>
              </w:rPr>
            </w:pPr>
            <w:r w:rsidRPr="00E33274">
              <w:rPr>
                <w:sz w:val="18"/>
                <w:szCs w:val="18"/>
                <w:lang w:val="en-GB"/>
              </w:rPr>
              <w:t>Individual</w:t>
            </w:r>
          </w:p>
        </w:tc>
        <w:tc>
          <w:tcPr>
            <w:tcW w:w="1815" w:type="dxa"/>
            <w:gridSpan w:val="2"/>
            <w:tcBorders>
              <w:bottom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46.25</w:t>
            </w:r>
          </w:p>
        </w:tc>
        <w:tc>
          <w:tcPr>
            <w:tcW w:w="1816" w:type="dxa"/>
            <w:tcBorders>
              <w:bottom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(43.72, 48.77)</w:t>
            </w:r>
          </w:p>
        </w:tc>
        <w:tc>
          <w:tcPr>
            <w:tcW w:w="1815" w:type="dxa"/>
            <w:gridSpan w:val="2"/>
            <w:tcBorders>
              <w:bottom w:val="single" w:sz="4" w:space="0" w:color="auto"/>
            </w:tcBorders>
            <w:shd w:val="clear" w:color="auto" w:fill="FFFFFF"/>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1.88</w:t>
            </w:r>
          </w:p>
        </w:tc>
        <w:tc>
          <w:tcPr>
            <w:tcW w:w="1816" w:type="dxa"/>
            <w:tcBorders>
              <w:bottom w:val="single" w:sz="4" w:space="0" w:color="auto"/>
            </w:tcBorders>
            <w:shd w:val="clear" w:color="auto" w:fill="FFFFFF"/>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(1.52, 2.32)</w:t>
            </w:r>
          </w:p>
        </w:tc>
      </w:tr>
      <w:tr w:rsidR="00E33274" w:rsidRPr="00E33274" w:rsidTr="00BE61B6">
        <w:trPr>
          <w:gridAfter w:val="1"/>
          <w:wAfter w:w="142" w:type="dxa"/>
          <w:trHeight w:val="23"/>
        </w:trPr>
        <w:tc>
          <w:tcPr>
            <w:tcW w:w="1815" w:type="dxa"/>
            <w:gridSpan w:val="2"/>
            <w:tcBorders>
              <w:top w:val="single" w:sz="4" w:space="0" w:color="auto"/>
            </w:tcBorders>
            <w:shd w:val="clear" w:color="auto" w:fill="FFFFFF"/>
            <w:vAlign w:val="center"/>
          </w:tcPr>
          <w:p w:rsidR="0085346F" w:rsidRPr="00E33274" w:rsidRDefault="0085346F" w:rsidP="00380DD3">
            <w:pPr>
              <w:pBdr>
                <w:left w:val="single" w:sz="4" w:space="1" w:color="auto"/>
              </w:pBdr>
              <w:rPr>
                <w:b/>
                <w:sz w:val="20"/>
                <w:szCs w:val="20"/>
                <w:lang w:val="en-GB"/>
              </w:rPr>
            </w:pPr>
            <w:r w:rsidRPr="00E33274">
              <w:rPr>
                <w:b/>
                <w:sz w:val="20"/>
                <w:szCs w:val="20"/>
                <w:lang w:val="en-GB"/>
              </w:rPr>
              <w:t>Household size</w:t>
            </w:r>
          </w:p>
        </w:tc>
        <w:tc>
          <w:tcPr>
            <w:tcW w:w="1815" w:type="dxa"/>
            <w:gridSpan w:val="2"/>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c>
          <w:tcPr>
            <w:tcW w:w="1816" w:type="dxa"/>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c>
          <w:tcPr>
            <w:tcW w:w="1815" w:type="dxa"/>
            <w:gridSpan w:val="2"/>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c>
          <w:tcPr>
            <w:tcW w:w="1816" w:type="dxa"/>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r>
      <w:tr w:rsidR="00E33274" w:rsidRPr="00E33274" w:rsidTr="00BE61B6">
        <w:trPr>
          <w:gridAfter w:val="1"/>
          <w:wAfter w:w="142" w:type="dxa"/>
          <w:trHeight w:val="23"/>
        </w:trPr>
        <w:tc>
          <w:tcPr>
            <w:tcW w:w="1815" w:type="dxa"/>
            <w:gridSpan w:val="2"/>
            <w:shd w:val="clear" w:color="auto" w:fill="FFFFFF"/>
          </w:tcPr>
          <w:p w:rsidR="0085346F" w:rsidRPr="00E33274" w:rsidRDefault="0085346F" w:rsidP="00380DD3">
            <w:pPr>
              <w:pBdr>
                <w:left w:val="single" w:sz="4" w:space="1" w:color="auto"/>
              </w:pBdr>
              <w:rPr>
                <w:sz w:val="20"/>
                <w:szCs w:val="20"/>
                <w:lang w:val="en-GB"/>
              </w:rPr>
            </w:pPr>
            <w:r w:rsidRPr="00E33274">
              <w:rPr>
                <w:sz w:val="20"/>
                <w:szCs w:val="20"/>
                <w:lang w:val="en-GB"/>
              </w:rPr>
              <w:t>1 inhabitant</w:t>
            </w:r>
          </w:p>
        </w:tc>
        <w:tc>
          <w:tcPr>
            <w:tcW w:w="1815" w:type="dxa"/>
            <w:gridSpan w:val="2"/>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42.60</w:t>
            </w:r>
          </w:p>
        </w:tc>
        <w:tc>
          <w:tcPr>
            <w:tcW w:w="1816" w:type="dxa"/>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(38.26, 46.94)</w:t>
            </w:r>
          </w:p>
        </w:tc>
        <w:tc>
          <w:tcPr>
            <w:tcW w:w="1815" w:type="dxa"/>
            <w:gridSpan w:val="2"/>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1.12</w:t>
            </w:r>
          </w:p>
        </w:tc>
        <w:tc>
          <w:tcPr>
            <w:tcW w:w="1816" w:type="dxa"/>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(0.98, 1.27)</w:t>
            </w:r>
          </w:p>
        </w:tc>
      </w:tr>
      <w:tr w:rsidR="00E33274" w:rsidRPr="00E33274" w:rsidTr="00BE61B6">
        <w:trPr>
          <w:gridAfter w:val="1"/>
          <w:wAfter w:w="142" w:type="dxa"/>
          <w:trHeight w:val="23"/>
        </w:trPr>
        <w:tc>
          <w:tcPr>
            <w:tcW w:w="1815" w:type="dxa"/>
            <w:gridSpan w:val="2"/>
            <w:shd w:val="clear" w:color="auto" w:fill="FFFFFF"/>
          </w:tcPr>
          <w:p w:rsidR="0085346F" w:rsidRPr="00E33274" w:rsidRDefault="0085346F" w:rsidP="00380DD3">
            <w:pPr>
              <w:pBdr>
                <w:left w:val="single" w:sz="4" w:space="1" w:color="auto"/>
              </w:pBdr>
              <w:rPr>
                <w:sz w:val="20"/>
                <w:szCs w:val="20"/>
                <w:lang w:val="en-GB"/>
              </w:rPr>
            </w:pPr>
            <w:r w:rsidRPr="00E33274">
              <w:rPr>
                <w:sz w:val="20"/>
                <w:szCs w:val="20"/>
                <w:lang w:val="en-GB"/>
              </w:rPr>
              <w:t>2 to 4 inhabitants</w:t>
            </w:r>
          </w:p>
        </w:tc>
        <w:tc>
          <w:tcPr>
            <w:tcW w:w="1815" w:type="dxa"/>
            <w:gridSpan w:val="2"/>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38.01</w:t>
            </w:r>
          </w:p>
        </w:tc>
        <w:tc>
          <w:tcPr>
            <w:tcW w:w="1816" w:type="dxa"/>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(35.37, 40.65)</w:t>
            </w:r>
          </w:p>
        </w:tc>
        <w:tc>
          <w:tcPr>
            <w:tcW w:w="1815" w:type="dxa"/>
            <w:gridSpan w:val="2"/>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1</w:t>
            </w:r>
          </w:p>
        </w:tc>
        <w:tc>
          <w:tcPr>
            <w:tcW w:w="1816" w:type="dxa"/>
            <w:shd w:val="clear" w:color="auto" w:fill="FFFFFF"/>
          </w:tcPr>
          <w:p w:rsidR="0085346F" w:rsidRPr="00E33274" w:rsidRDefault="0085346F" w:rsidP="00380DD3">
            <w:pPr>
              <w:pBdr>
                <w:left w:val="single" w:sz="4" w:space="1" w:color="auto"/>
              </w:pBdr>
              <w:jc w:val="center"/>
              <w:rPr>
                <w:sz w:val="20"/>
                <w:szCs w:val="20"/>
                <w:lang w:val="en-GB"/>
              </w:rPr>
            </w:pPr>
          </w:p>
        </w:tc>
      </w:tr>
      <w:tr w:rsidR="00E33274" w:rsidRPr="00E33274" w:rsidTr="00BE61B6">
        <w:trPr>
          <w:gridAfter w:val="1"/>
          <w:wAfter w:w="142" w:type="dxa"/>
          <w:trHeight w:val="23"/>
        </w:trPr>
        <w:tc>
          <w:tcPr>
            <w:tcW w:w="1815" w:type="dxa"/>
            <w:gridSpan w:val="2"/>
            <w:shd w:val="clear" w:color="auto" w:fill="FFFFFF"/>
          </w:tcPr>
          <w:p w:rsidR="0085346F" w:rsidRPr="00E33274" w:rsidRDefault="0085346F" w:rsidP="00380DD3">
            <w:pPr>
              <w:pBdr>
                <w:left w:val="single" w:sz="4" w:space="1" w:color="auto"/>
              </w:pBdr>
              <w:rPr>
                <w:sz w:val="20"/>
                <w:szCs w:val="20"/>
                <w:lang w:val="en-GB"/>
              </w:rPr>
            </w:pPr>
            <w:r w:rsidRPr="00E33274">
              <w:rPr>
                <w:sz w:val="20"/>
                <w:szCs w:val="20"/>
                <w:lang w:val="en-GB"/>
              </w:rPr>
              <w:t>≥ 5 inhabitants</w:t>
            </w:r>
          </w:p>
        </w:tc>
        <w:tc>
          <w:tcPr>
            <w:tcW w:w="1815" w:type="dxa"/>
            <w:gridSpan w:val="2"/>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46.03</w:t>
            </w:r>
          </w:p>
        </w:tc>
        <w:tc>
          <w:tcPr>
            <w:tcW w:w="1816" w:type="dxa"/>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(40.41, 51.64)</w:t>
            </w:r>
          </w:p>
        </w:tc>
        <w:tc>
          <w:tcPr>
            <w:tcW w:w="1815" w:type="dxa"/>
            <w:gridSpan w:val="2"/>
            <w:shd w:val="clear" w:color="auto" w:fill="FFFFFF"/>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1.21</w:t>
            </w:r>
          </w:p>
        </w:tc>
        <w:tc>
          <w:tcPr>
            <w:tcW w:w="1816" w:type="dxa"/>
            <w:shd w:val="clear" w:color="auto" w:fill="FFFFFF"/>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(1.04, 1.40)</w:t>
            </w:r>
          </w:p>
        </w:tc>
      </w:tr>
      <w:tr w:rsidR="00E33274" w:rsidRPr="0066189F" w:rsidTr="00BE61B6">
        <w:trPr>
          <w:gridAfter w:val="1"/>
          <w:wAfter w:w="142" w:type="dxa"/>
          <w:trHeight w:val="70"/>
        </w:trPr>
        <w:tc>
          <w:tcPr>
            <w:tcW w:w="1815" w:type="dxa"/>
            <w:gridSpan w:val="2"/>
            <w:tcBorders>
              <w:top w:val="single" w:sz="4" w:space="0" w:color="auto"/>
            </w:tcBorders>
            <w:shd w:val="clear" w:color="auto" w:fill="FFFFFF"/>
          </w:tcPr>
          <w:p w:rsidR="0085346F" w:rsidRPr="00E33274" w:rsidRDefault="0085346F" w:rsidP="00380DD3">
            <w:pPr>
              <w:pBdr>
                <w:left w:val="single" w:sz="4" w:space="1" w:color="auto"/>
              </w:pBdr>
              <w:rPr>
                <w:b/>
                <w:sz w:val="20"/>
                <w:szCs w:val="20"/>
                <w:lang w:val="en-GB"/>
              </w:rPr>
            </w:pPr>
            <w:r w:rsidRPr="00E33274">
              <w:rPr>
                <w:b/>
                <w:sz w:val="20"/>
                <w:szCs w:val="20"/>
                <w:lang w:val="en-GB"/>
              </w:rPr>
              <w:t xml:space="preserve">Chikungunya history in the </w:t>
            </w:r>
            <w:r w:rsidR="00471F39" w:rsidRPr="00E33274">
              <w:rPr>
                <w:b/>
                <w:sz w:val="20"/>
                <w:szCs w:val="20"/>
                <w:lang w:val="en-GB"/>
              </w:rPr>
              <w:t>neighbour</w:t>
            </w:r>
            <w:r w:rsidRPr="00E33274">
              <w:rPr>
                <w:b/>
                <w:sz w:val="20"/>
                <w:szCs w:val="20"/>
                <w:lang w:val="en-GB"/>
              </w:rPr>
              <w:t>hood</w:t>
            </w:r>
            <w:r w:rsidRPr="00E33274">
              <w:rPr>
                <w:b/>
                <w:sz w:val="20"/>
                <w:szCs w:val="20"/>
                <w:vertAlign w:val="superscript"/>
                <w:lang w:val="en-GB"/>
              </w:rPr>
              <w:t>#</w:t>
            </w:r>
          </w:p>
        </w:tc>
        <w:tc>
          <w:tcPr>
            <w:tcW w:w="1815" w:type="dxa"/>
            <w:gridSpan w:val="2"/>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c>
          <w:tcPr>
            <w:tcW w:w="1816" w:type="dxa"/>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c>
          <w:tcPr>
            <w:tcW w:w="1815" w:type="dxa"/>
            <w:gridSpan w:val="2"/>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c>
          <w:tcPr>
            <w:tcW w:w="1816" w:type="dxa"/>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r>
      <w:tr w:rsidR="00E33274" w:rsidRPr="00E33274" w:rsidTr="00BE61B6">
        <w:trPr>
          <w:gridAfter w:val="1"/>
          <w:wAfter w:w="142" w:type="dxa"/>
          <w:trHeight w:val="23"/>
        </w:trPr>
        <w:tc>
          <w:tcPr>
            <w:tcW w:w="1815" w:type="dxa"/>
            <w:gridSpan w:val="2"/>
            <w:shd w:val="clear" w:color="auto" w:fill="FFFFFF"/>
            <w:vAlign w:val="center"/>
          </w:tcPr>
          <w:p w:rsidR="0085346F" w:rsidRPr="00E33274" w:rsidRDefault="0085346F" w:rsidP="00380DD3">
            <w:pPr>
              <w:pBdr>
                <w:left w:val="single" w:sz="4" w:space="1" w:color="auto"/>
              </w:pBdr>
              <w:rPr>
                <w:sz w:val="20"/>
                <w:szCs w:val="20"/>
                <w:lang w:val="en-GB"/>
              </w:rPr>
            </w:pPr>
            <w:r w:rsidRPr="00E33274">
              <w:rPr>
                <w:sz w:val="20"/>
                <w:szCs w:val="20"/>
                <w:lang w:val="en-GB"/>
              </w:rPr>
              <w:t>No</w:t>
            </w:r>
          </w:p>
        </w:tc>
        <w:tc>
          <w:tcPr>
            <w:tcW w:w="1815" w:type="dxa"/>
            <w:gridSpan w:val="2"/>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20.57</w:t>
            </w:r>
          </w:p>
        </w:tc>
        <w:tc>
          <w:tcPr>
            <w:tcW w:w="1816" w:type="dxa"/>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(15.70, 25.44)</w:t>
            </w:r>
          </w:p>
        </w:tc>
        <w:tc>
          <w:tcPr>
            <w:tcW w:w="1815" w:type="dxa"/>
            <w:gridSpan w:val="2"/>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1</w:t>
            </w:r>
          </w:p>
        </w:tc>
        <w:tc>
          <w:tcPr>
            <w:tcW w:w="1816" w:type="dxa"/>
            <w:shd w:val="clear" w:color="auto" w:fill="FFFFFF"/>
          </w:tcPr>
          <w:p w:rsidR="0085346F" w:rsidRPr="00E33274" w:rsidRDefault="0085346F" w:rsidP="00380DD3">
            <w:pPr>
              <w:pBdr>
                <w:left w:val="single" w:sz="4" w:space="1" w:color="auto"/>
              </w:pBdr>
              <w:jc w:val="center"/>
              <w:rPr>
                <w:sz w:val="20"/>
                <w:szCs w:val="20"/>
                <w:lang w:val="en-GB"/>
              </w:rPr>
            </w:pPr>
          </w:p>
        </w:tc>
      </w:tr>
      <w:tr w:rsidR="00E33274" w:rsidRPr="00E33274" w:rsidTr="00BE61B6">
        <w:trPr>
          <w:gridAfter w:val="1"/>
          <w:wAfter w:w="142" w:type="dxa"/>
          <w:trHeight w:val="23"/>
        </w:trPr>
        <w:tc>
          <w:tcPr>
            <w:tcW w:w="1815" w:type="dxa"/>
            <w:gridSpan w:val="2"/>
            <w:tcBorders>
              <w:bottom w:val="single" w:sz="4" w:space="0" w:color="auto"/>
            </w:tcBorders>
            <w:shd w:val="clear" w:color="auto" w:fill="FFFFFF"/>
            <w:vAlign w:val="center"/>
          </w:tcPr>
          <w:p w:rsidR="0085346F" w:rsidRPr="00E33274" w:rsidRDefault="0085346F" w:rsidP="00380DD3">
            <w:pPr>
              <w:pBdr>
                <w:left w:val="single" w:sz="4" w:space="1" w:color="auto"/>
              </w:pBdr>
              <w:rPr>
                <w:sz w:val="20"/>
                <w:szCs w:val="20"/>
                <w:lang w:val="en-GB"/>
              </w:rPr>
            </w:pPr>
            <w:r w:rsidRPr="00E33274">
              <w:rPr>
                <w:sz w:val="20"/>
                <w:szCs w:val="20"/>
                <w:lang w:val="en-GB"/>
              </w:rPr>
              <w:t>Yes</w:t>
            </w:r>
          </w:p>
          <w:p w:rsidR="0085346F" w:rsidRPr="00E33274" w:rsidRDefault="0085346F" w:rsidP="00380DD3">
            <w:pPr>
              <w:pBdr>
                <w:left w:val="single" w:sz="4" w:space="1" w:color="auto"/>
              </w:pBdr>
              <w:rPr>
                <w:sz w:val="20"/>
                <w:szCs w:val="20"/>
                <w:lang w:val="en-GB"/>
              </w:rPr>
            </w:pPr>
            <w:r w:rsidRPr="00E33274">
              <w:rPr>
                <w:sz w:val="20"/>
                <w:szCs w:val="20"/>
                <w:lang w:val="en-GB"/>
              </w:rPr>
              <w:t>Unspecified</w:t>
            </w:r>
          </w:p>
        </w:tc>
        <w:tc>
          <w:tcPr>
            <w:tcW w:w="1815" w:type="dxa"/>
            <w:gridSpan w:val="2"/>
            <w:tcBorders>
              <w:bottom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48.06</w:t>
            </w:r>
          </w:p>
          <w:p w:rsidR="0085346F" w:rsidRPr="00E33274" w:rsidRDefault="0085346F" w:rsidP="00380DD3">
            <w:pPr>
              <w:pBdr>
                <w:left w:val="single" w:sz="4" w:space="1" w:color="auto"/>
              </w:pBdr>
              <w:jc w:val="center"/>
              <w:rPr>
                <w:sz w:val="20"/>
                <w:szCs w:val="20"/>
                <w:lang w:val="en-GB"/>
              </w:rPr>
            </w:pPr>
            <w:r w:rsidRPr="00E33274">
              <w:rPr>
                <w:sz w:val="20"/>
                <w:szCs w:val="20"/>
                <w:lang w:val="en-GB"/>
              </w:rPr>
              <w:t>32.02</w:t>
            </w:r>
          </w:p>
        </w:tc>
        <w:tc>
          <w:tcPr>
            <w:tcW w:w="1816" w:type="dxa"/>
            <w:tcBorders>
              <w:bottom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(45.25, 50.87)</w:t>
            </w:r>
          </w:p>
          <w:p w:rsidR="0085346F" w:rsidRPr="00E33274" w:rsidRDefault="0085346F" w:rsidP="00380DD3">
            <w:pPr>
              <w:pBdr>
                <w:left w:val="single" w:sz="4" w:space="1" w:color="auto"/>
              </w:pBdr>
              <w:jc w:val="center"/>
              <w:rPr>
                <w:sz w:val="20"/>
                <w:szCs w:val="20"/>
                <w:lang w:val="en-GB"/>
              </w:rPr>
            </w:pPr>
            <w:r w:rsidRPr="00E33274">
              <w:rPr>
                <w:sz w:val="20"/>
                <w:szCs w:val="20"/>
                <w:lang w:val="en-GB"/>
              </w:rPr>
              <w:t>(28.20, 35.84)</w:t>
            </w:r>
          </w:p>
        </w:tc>
        <w:tc>
          <w:tcPr>
            <w:tcW w:w="1815" w:type="dxa"/>
            <w:gridSpan w:val="2"/>
            <w:tcBorders>
              <w:bottom w:val="single" w:sz="4" w:space="0" w:color="auto"/>
            </w:tcBorders>
            <w:shd w:val="clear" w:color="auto" w:fill="FFFFFF"/>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2.33</w:t>
            </w:r>
          </w:p>
          <w:p w:rsidR="0085346F" w:rsidRPr="00E33274" w:rsidRDefault="0085346F" w:rsidP="00380DD3">
            <w:pPr>
              <w:pBdr>
                <w:left w:val="single" w:sz="4" w:space="1" w:color="auto"/>
              </w:pBdr>
              <w:jc w:val="center"/>
              <w:rPr>
                <w:b/>
                <w:sz w:val="20"/>
                <w:szCs w:val="20"/>
                <w:lang w:val="en-GB"/>
              </w:rPr>
            </w:pPr>
            <w:r w:rsidRPr="00E33274">
              <w:rPr>
                <w:b/>
                <w:sz w:val="20"/>
                <w:szCs w:val="20"/>
                <w:lang w:val="en-GB"/>
              </w:rPr>
              <w:t>1.56</w:t>
            </w:r>
          </w:p>
        </w:tc>
        <w:tc>
          <w:tcPr>
            <w:tcW w:w="1816" w:type="dxa"/>
            <w:tcBorders>
              <w:bottom w:val="single" w:sz="4" w:space="0" w:color="auto"/>
            </w:tcBorders>
            <w:shd w:val="clear" w:color="auto" w:fill="FFFFFF"/>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(1.76, 3.09)</w:t>
            </w:r>
          </w:p>
          <w:p w:rsidR="0085346F" w:rsidRPr="00E33274" w:rsidRDefault="0085346F" w:rsidP="00380DD3">
            <w:pPr>
              <w:pBdr>
                <w:left w:val="single" w:sz="4" w:space="1" w:color="auto"/>
              </w:pBdr>
              <w:jc w:val="center"/>
              <w:rPr>
                <w:b/>
                <w:sz w:val="20"/>
                <w:szCs w:val="20"/>
                <w:lang w:val="en-GB"/>
              </w:rPr>
            </w:pPr>
            <w:r w:rsidRPr="00E33274">
              <w:rPr>
                <w:b/>
                <w:sz w:val="20"/>
                <w:szCs w:val="20"/>
                <w:lang w:val="en-GB"/>
              </w:rPr>
              <w:t>(1.14, 2.11)</w:t>
            </w:r>
          </w:p>
        </w:tc>
      </w:tr>
      <w:tr w:rsidR="00E33274" w:rsidRPr="00E33274" w:rsidTr="00BE61B6">
        <w:trPr>
          <w:gridAfter w:val="1"/>
          <w:wAfter w:w="142" w:type="dxa"/>
          <w:trHeight w:val="23"/>
        </w:trPr>
        <w:tc>
          <w:tcPr>
            <w:tcW w:w="1815" w:type="dxa"/>
            <w:gridSpan w:val="2"/>
            <w:tcBorders>
              <w:top w:val="single" w:sz="4" w:space="0" w:color="auto"/>
            </w:tcBorders>
            <w:shd w:val="clear" w:color="auto" w:fill="FFFFFF"/>
          </w:tcPr>
          <w:p w:rsidR="0085346F" w:rsidRPr="00E33274" w:rsidRDefault="0085346F" w:rsidP="00380DD3">
            <w:pPr>
              <w:pBdr>
                <w:left w:val="single" w:sz="4" w:space="1" w:color="auto"/>
              </w:pBdr>
              <w:autoSpaceDE w:val="0"/>
              <w:autoSpaceDN w:val="0"/>
              <w:adjustRightInd w:val="0"/>
              <w:rPr>
                <w:b/>
                <w:sz w:val="20"/>
                <w:szCs w:val="20"/>
                <w:lang w:val="en-GB"/>
              </w:rPr>
            </w:pPr>
            <w:r w:rsidRPr="00E33274">
              <w:rPr>
                <w:b/>
                <w:sz w:val="20"/>
                <w:szCs w:val="20"/>
                <w:lang w:val="en-GB"/>
              </w:rPr>
              <w:t>Altitude of dwelling</w:t>
            </w:r>
          </w:p>
        </w:tc>
        <w:tc>
          <w:tcPr>
            <w:tcW w:w="1815" w:type="dxa"/>
            <w:gridSpan w:val="2"/>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c>
          <w:tcPr>
            <w:tcW w:w="1816" w:type="dxa"/>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c>
          <w:tcPr>
            <w:tcW w:w="1815" w:type="dxa"/>
            <w:gridSpan w:val="2"/>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c>
          <w:tcPr>
            <w:tcW w:w="1816" w:type="dxa"/>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r>
      <w:tr w:rsidR="00E33274" w:rsidRPr="00E33274" w:rsidTr="00BE61B6">
        <w:trPr>
          <w:gridAfter w:val="1"/>
          <w:wAfter w:w="142" w:type="dxa"/>
          <w:trHeight w:val="23"/>
        </w:trPr>
        <w:tc>
          <w:tcPr>
            <w:tcW w:w="1815" w:type="dxa"/>
            <w:gridSpan w:val="2"/>
            <w:shd w:val="clear" w:color="auto" w:fill="FFFFFF"/>
            <w:vAlign w:val="center"/>
          </w:tcPr>
          <w:p w:rsidR="0085346F" w:rsidRPr="00E33274" w:rsidRDefault="0085346F" w:rsidP="00380DD3">
            <w:pPr>
              <w:pBdr>
                <w:left w:val="single" w:sz="4" w:space="1" w:color="auto"/>
              </w:pBdr>
              <w:rPr>
                <w:sz w:val="20"/>
                <w:szCs w:val="20"/>
                <w:lang w:val="en-GB"/>
              </w:rPr>
            </w:pPr>
            <w:r w:rsidRPr="00E33274">
              <w:rPr>
                <w:sz w:val="20"/>
                <w:szCs w:val="20"/>
                <w:lang w:val="en-GB"/>
              </w:rPr>
              <w:t xml:space="preserve">&lt; </w:t>
            </w:r>
            <w:smartTag w:uri="urn:schemas-microsoft-com:office:smarttags" w:element="metricconverter">
              <w:smartTagPr>
                <w:attr w:name="ProductID" w:val="250 meters"/>
              </w:smartTagPr>
              <w:r w:rsidRPr="00E33274">
                <w:rPr>
                  <w:sz w:val="20"/>
                  <w:szCs w:val="20"/>
                  <w:lang w:val="en-GB"/>
                </w:rPr>
                <w:t>250 meters</w:t>
              </w:r>
            </w:smartTag>
          </w:p>
        </w:tc>
        <w:tc>
          <w:tcPr>
            <w:tcW w:w="1815" w:type="dxa"/>
            <w:gridSpan w:val="2"/>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43.06</w:t>
            </w:r>
          </w:p>
        </w:tc>
        <w:tc>
          <w:tcPr>
            <w:tcW w:w="1816" w:type="dxa"/>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(40.50, 45.61)</w:t>
            </w:r>
          </w:p>
        </w:tc>
        <w:tc>
          <w:tcPr>
            <w:tcW w:w="1815" w:type="dxa"/>
            <w:gridSpan w:val="2"/>
            <w:shd w:val="clear" w:color="auto" w:fill="FFFFFF"/>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2.74</w:t>
            </w:r>
          </w:p>
        </w:tc>
        <w:tc>
          <w:tcPr>
            <w:tcW w:w="1816" w:type="dxa"/>
            <w:shd w:val="clear" w:color="auto" w:fill="FFFFFF"/>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(1.60, 4.68)</w:t>
            </w:r>
          </w:p>
        </w:tc>
      </w:tr>
      <w:tr w:rsidR="00E33274" w:rsidRPr="00E33274" w:rsidTr="00BE61B6">
        <w:trPr>
          <w:gridAfter w:val="1"/>
          <w:wAfter w:w="142" w:type="dxa"/>
          <w:trHeight w:val="23"/>
        </w:trPr>
        <w:tc>
          <w:tcPr>
            <w:tcW w:w="1815" w:type="dxa"/>
            <w:gridSpan w:val="2"/>
            <w:shd w:val="clear" w:color="auto" w:fill="FFFFFF"/>
            <w:vAlign w:val="center"/>
          </w:tcPr>
          <w:p w:rsidR="0085346F" w:rsidRPr="00E33274" w:rsidRDefault="0085346F" w:rsidP="00380DD3">
            <w:pPr>
              <w:pBdr>
                <w:left w:val="single" w:sz="4" w:space="1" w:color="auto"/>
              </w:pBdr>
              <w:rPr>
                <w:sz w:val="20"/>
                <w:szCs w:val="20"/>
                <w:lang w:val="en-GB"/>
              </w:rPr>
            </w:pPr>
            <w:r w:rsidRPr="00E33274">
              <w:rPr>
                <w:sz w:val="20"/>
                <w:szCs w:val="20"/>
                <w:lang w:val="en-GB"/>
              </w:rPr>
              <w:t xml:space="preserve">250 to </w:t>
            </w:r>
            <w:smartTag w:uri="urn:schemas-microsoft-com:office:smarttags" w:element="metricconverter">
              <w:smartTagPr>
                <w:attr w:name="ProductID" w:val="499 meters"/>
              </w:smartTagPr>
              <w:r w:rsidRPr="00E33274">
                <w:rPr>
                  <w:sz w:val="20"/>
                  <w:szCs w:val="20"/>
                  <w:lang w:val="en-GB"/>
                </w:rPr>
                <w:t>499 meters</w:t>
              </w:r>
            </w:smartTag>
          </w:p>
        </w:tc>
        <w:tc>
          <w:tcPr>
            <w:tcW w:w="1815" w:type="dxa"/>
            <w:gridSpan w:val="2"/>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46.47</w:t>
            </w:r>
          </w:p>
        </w:tc>
        <w:tc>
          <w:tcPr>
            <w:tcW w:w="1816" w:type="dxa"/>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(40.85, 52.09)</w:t>
            </w:r>
          </w:p>
        </w:tc>
        <w:tc>
          <w:tcPr>
            <w:tcW w:w="1815" w:type="dxa"/>
            <w:gridSpan w:val="2"/>
            <w:shd w:val="clear" w:color="auto" w:fill="FFFFFF"/>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2.95</w:t>
            </w:r>
          </w:p>
        </w:tc>
        <w:tc>
          <w:tcPr>
            <w:tcW w:w="1816" w:type="dxa"/>
            <w:shd w:val="clear" w:color="auto" w:fill="FFFFFF"/>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(1.70, 5.13)</w:t>
            </w:r>
          </w:p>
        </w:tc>
      </w:tr>
      <w:tr w:rsidR="00E33274" w:rsidRPr="00E33274" w:rsidTr="00BE61B6">
        <w:trPr>
          <w:gridAfter w:val="1"/>
          <w:wAfter w:w="142" w:type="dxa"/>
          <w:trHeight w:val="23"/>
        </w:trPr>
        <w:tc>
          <w:tcPr>
            <w:tcW w:w="1815" w:type="dxa"/>
            <w:gridSpan w:val="2"/>
            <w:shd w:val="clear" w:color="auto" w:fill="FFFFFF"/>
          </w:tcPr>
          <w:p w:rsidR="0085346F" w:rsidRPr="00E33274" w:rsidRDefault="0085346F" w:rsidP="00380DD3">
            <w:pPr>
              <w:pBdr>
                <w:left w:val="single" w:sz="4" w:space="1" w:color="auto"/>
              </w:pBdr>
              <w:rPr>
                <w:sz w:val="20"/>
                <w:szCs w:val="20"/>
                <w:lang w:val="en-GB"/>
              </w:rPr>
            </w:pPr>
            <w:r w:rsidRPr="00E33274">
              <w:rPr>
                <w:sz w:val="20"/>
                <w:szCs w:val="20"/>
                <w:lang w:val="en-GB"/>
              </w:rPr>
              <w:t xml:space="preserve">500 to </w:t>
            </w:r>
            <w:smartTag w:uri="urn:schemas-microsoft-com:office:smarttags" w:element="metricconverter">
              <w:smartTagPr>
                <w:attr w:name="ProductID" w:val="749 meters"/>
              </w:smartTagPr>
              <w:r w:rsidRPr="00E33274">
                <w:rPr>
                  <w:sz w:val="20"/>
                  <w:szCs w:val="20"/>
                  <w:lang w:val="en-GB"/>
                </w:rPr>
                <w:t>749 meters</w:t>
              </w:r>
            </w:smartTag>
          </w:p>
        </w:tc>
        <w:tc>
          <w:tcPr>
            <w:tcW w:w="1815" w:type="dxa"/>
            <w:gridSpan w:val="2"/>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38.36</w:t>
            </w:r>
          </w:p>
        </w:tc>
        <w:tc>
          <w:tcPr>
            <w:tcW w:w="1816" w:type="dxa"/>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(30.72, 45.99)</w:t>
            </w:r>
          </w:p>
        </w:tc>
        <w:tc>
          <w:tcPr>
            <w:tcW w:w="1815" w:type="dxa"/>
            <w:gridSpan w:val="2"/>
            <w:shd w:val="clear" w:color="auto" w:fill="FFFFFF"/>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2.44</w:t>
            </w:r>
          </w:p>
        </w:tc>
        <w:tc>
          <w:tcPr>
            <w:tcW w:w="1816" w:type="dxa"/>
            <w:shd w:val="clear" w:color="auto" w:fill="FFFFFF"/>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(1.36, 4.36)</w:t>
            </w:r>
          </w:p>
        </w:tc>
      </w:tr>
      <w:tr w:rsidR="00E33274" w:rsidRPr="00E33274" w:rsidTr="00BE61B6">
        <w:trPr>
          <w:gridAfter w:val="1"/>
          <w:wAfter w:w="142" w:type="dxa"/>
          <w:trHeight w:val="23"/>
        </w:trPr>
        <w:tc>
          <w:tcPr>
            <w:tcW w:w="1815" w:type="dxa"/>
            <w:gridSpan w:val="2"/>
            <w:shd w:val="clear" w:color="auto" w:fill="FFFFFF"/>
          </w:tcPr>
          <w:p w:rsidR="0085346F" w:rsidRPr="00E33274" w:rsidRDefault="0085346F" w:rsidP="00380DD3">
            <w:pPr>
              <w:pBdr>
                <w:left w:val="single" w:sz="4" w:space="1" w:color="auto"/>
              </w:pBdr>
              <w:rPr>
                <w:sz w:val="20"/>
                <w:szCs w:val="20"/>
                <w:lang w:val="en-GB"/>
              </w:rPr>
            </w:pPr>
            <w:r w:rsidRPr="00E33274">
              <w:rPr>
                <w:sz w:val="20"/>
                <w:szCs w:val="20"/>
                <w:lang w:val="en-GB"/>
              </w:rPr>
              <w:t xml:space="preserve">750 to </w:t>
            </w:r>
            <w:smartTag w:uri="urn:schemas-microsoft-com:office:smarttags" w:element="metricconverter">
              <w:smartTagPr>
                <w:attr w:name="ProductID" w:val="999 meters"/>
              </w:smartTagPr>
              <w:r w:rsidRPr="00E33274">
                <w:rPr>
                  <w:sz w:val="20"/>
                  <w:szCs w:val="20"/>
                  <w:lang w:val="en-GB"/>
                </w:rPr>
                <w:t>999 meters</w:t>
              </w:r>
            </w:smartTag>
          </w:p>
        </w:tc>
        <w:tc>
          <w:tcPr>
            <w:tcW w:w="1815" w:type="dxa"/>
            <w:gridSpan w:val="2"/>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19.63</w:t>
            </w:r>
          </w:p>
        </w:tc>
        <w:tc>
          <w:tcPr>
            <w:tcW w:w="1816" w:type="dxa"/>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(12.13, 27.12)</w:t>
            </w:r>
          </w:p>
        </w:tc>
        <w:tc>
          <w:tcPr>
            <w:tcW w:w="1815" w:type="dxa"/>
            <w:gridSpan w:val="2"/>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1.25</w:t>
            </w:r>
          </w:p>
        </w:tc>
        <w:tc>
          <w:tcPr>
            <w:tcW w:w="1816" w:type="dxa"/>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(0.63, 2.46)</w:t>
            </w:r>
          </w:p>
        </w:tc>
      </w:tr>
      <w:tr w:rsidR="00E33274" w:rsidRPr="00E33274" w:rsidTr="00BE61B6">
        <w:trPr>
          <w:gridAfter w:val="1"/>
          <w:wAfter w:w="142" w:type="dxa"/>
          <w:trHeight w:val="23"/>
        </w:trPr>
        <w:tc>
          <w:tcPr>
            <w:tcW w:w="1815" w:type="dxa"/>
            <w:gridSpan w:val="2"/>
            <w:tcBorders>
              <w:bottom w:val="single" w:sz="4" w:space="0" w:color="auto"/>
            </w:tcBorders>
            <w:shd w:val="clear" w:color="auto" w:fill="FFFFFF"/>
          </w:tcPr>
          <w:p w:rsidR="0085346F" w:rsidRPr="00E33274" w:rsidRDefault="0085346F" w:rsidP="00380DD3">
            <w:pPr>
              <w:pBdr>
                <w:left w:val="single" w:sz="4" w:space="1" w:color="auto"/>
              </w:pBdr>
              <w:rPr>
                <w:sz w:val="20"/>
                <w:szCs w:val="20"/>
                <w:lang w:val="en-GB"/>
              </w:rPr>
            </w:pPr>
            <w:r w:rsidRPr="00E33274">
              <w:rPr>
                <w:sz w:val="20"/>
                <w:szCs w:val="20"/>
                <w:lang w:val="en-GB"/>
              </w:rPr>
              <w:t>≥1000 meters</w:t>
            </w:r>
          </w:p>
        </w:tc>
        <w:tc>
          <w:tcPr>
            <w:tcW w:w="1815" w:type="dxa"/>
            <w:gridSpan w:val="2"/>
            <w:tcBorders>
              <w:bottom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15.74</w:t>
            </w:r>
          </w:p>
        </w:tc>
        <w:tc>
          <w:tcPr>
            <w:tcW w:w="1816" w:type="dxa"/>
            <w:tcBorders>
              <w:bottom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(8.08, 23.39)</w:t>
            </w:r>
          </w:p>
        </w:tc>
        <w:tc>
          <w:tcPr>
            <w:tcW w:w="1815" w:type="dxa"/>
            <w:gridSpan w:val="2"/>
            <w:tcBorders>
              <w:bottom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1</w:t>
            </w:r>
          </w:p>
        </w:tc>
        <w:tc>
          <w:tcPr>
            <w:tcW w:w="1816" w:type="dxa"/>
            <w:tcBorders>
              <w:bottom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r>
      <w:tr w:rsidR="00E33274" w:rsidRPr="00E33274" w:rsidTr="00BE61B6">
        <w:trPr>
          <w:gridAfter w:val="1"/>
          <w:wAfter w:w="142" w:type="dxa"/>
          <w:trHeight w:val="23"/>
        </w:trPr>
        <w:tc>
          <w:tcPr>
            <w:tcW w:w="1815" w:type="dxa"/>
            <w:gridSpan w:val="2"/>
            <w:tcBorders>
              <w:top w:val="single" w:sz="4" w:space="0" w:color="auto"/>
            </w:tcBorders>
            <w:shd w:val="clear" w:color="auto" w:fill="FFFFFF"/>
            <w:vAlign w:val="center"/>
          </w:tcPr>
          <w:p w:rsidR="0085346F" w:rsidRPr="00E33274" w:rsidRDefault="0085346F" w:rsidP="00380DD3">
            <w:pPr>
              <w:pBdr>
                <w:left w:val="single" w:sz="4" w:space="1" w:color="auto"/>
              </w:pBdr>
              <w:rPr>
                <w:sz w:val="20"/>
                <w:szCs w:val="20"/>
                <w:lang w:val="en-GB"/>
              </w:rPr>
            </w:pPr>
            <w:r w:rsidRPr="00E33274">
              <w:rPr>
                <w:b/>
                <w:sz w:val="20"/>
                <w:szCs w:val="20"/>
                <w:lang w:val="en-GB"/>
              </w:rPr>
              <w:t>Residential area</w:t>
            </w:r>
          </w:p>
        </w:tc>
        <w:tc>
          <w:tcPr>
            <w:tcW w:w="1815" w:type="dxa"/>
            <w:gridSpan w:val="2"/>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c>
          <w:tcPr>
            <w:tcW w:w="1816" w:type="dxa"/>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c>
          <w:tcPr>
            <w:tcW w:w="1815" w:type="dxa"/>
            <w:gridSpan w:val="2"/>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c>
          <w:tcPr>
            <w:tcW w:w="1816" w:type="dxa"/>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r>
      <w:tr w:rsidR="00E33274" w:rsidRPr="00E33274" w:rsidTr="00BE61B6">
        <w:trPr>
          <w:gridAfter w:val="1"/>
          <w:wAfter w:w="142" w:type="dxa"/>
          <w:trHeight w:val="23"/>
        </w:trPr>
        <w:tc>
          <w:tcPr>
            <w:tcW w:w="1815" w:type="dxa"/>
            <w:gridSpan w:val="2"/>
            <w:shd w:val="clear" w:color="auto" w:fill="FFFFFF"/>
            <w:vAlign w:val="center"/>
          </w:tcPr>
          <w:p w:rsidR="0085346F" w:rsidRPr="00E33274" w:rsidRDefault="0085346F" w:rsidP="00380DD3">
            <w:pPr>
              <w:pBdr>
                <w:left w:val="single" w:sz="4" w:space="1" w:color="auto"/>
              </w:pBdr>
              <w:rPr>
                <w:sz w:val="20"/>
                <w:szCs w:val="20"/>
                <w:lang w:val="en-GB"/>
              </w:rPr>
            </w:pPr>
            <w:r w:rsidRPr="00E33274">
              <w:rPr>
                <w:sz w:val="20"/>
                <w:szCs w:val="20"/>
                <w:lang w:val="en-GB"/>
              </w:rPr>
              <w:t>North</w:t>
            </w:r>
          </w:p>
        </w:tc>
        <w:tc>
          <w:tcPr>
            <w:tcW w:w="1815" w:type="dxa"/>
            <w:gridSpan w:val="2"/>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30.43</w:t>
            </w:r>
          </w:p>
        </w:tc>
        <w:tc>
          <w:tcPr>
            <w:tcW w:w="1816" w:type="dxa"/>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(26.39, 34.47)</w:t>
            </w:r>
          </w:p>
        </w:tc>
        <w:tc>
          <w:tcPr>
            <w:tcW w:w="1815" w:type="dxa"/>
            <w:gridSpan w:val="2"/>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1</w:t>
            </w:r>
          </w:p>
        </w:tc>
        <w:tc>
          <w:tcPr>
            <w:tcW w:w="1816" w:type="dxa"/>
            <w:shd w:val="clear" w:color="auto" w:fill="FFFFFF"/>
          </w:tcPr>
          <w:p w:rsidR="0085346F" w:rsidRPr="00E33274" w:rsidRDefault="0085346F" w:rsidP="00380DD3">
            <w:pPr>
              <w:pBdr>
                <w:left w:val="single" w:sz="4" w:space="1" w:color="auto"/>
              </w:pBdr>
              <w:jc w:val="center"/>
              <w:rPr>
                <w:sz w:val="20"/>
                <w:szCs w:val="20"/>
                <w:lang w:val="en-GB"/>
              </w:rPr>
            </w:pPr>
          </w:p>
        </w:tc>
      </w:tr>
      <w:tr w:rsidR="00E33274" w:rsidRPr="00E33274" w:rsidTr="00BE61B6">
        <w:trPr>
          <w:gridAfter w:val="1"/>
          <w:wAfter w:w="142" w:type="dxa"/>
          <w:trHeight w:val="23"/>
        </w:trPr>
        <w:tc>
          <w:tcPr>
            <w:tcW w:w="1815" w:type="dxa"/>
            <w:gridSpan w:val="2"/>
            <w:shd w:val="clear" w:color="auto" w:fill="FFFFFF"/>
            <w:vAlign w:val="center"/>
          </w:tcPr>
          <w:p w:rsidR="0085346F" w:rsidRPr="00E33274" w:rsidRDefault="0085346F" w:rsidP="00380DD3">
            <w:pPr>
              <w:pBdr>
                <w:left w:val="single" w:sz="4" w:space="1" w:color="auto"/>
              </w:pBdr>
              <w:rPr>
                <w:sz w:val="20"/>
                <w:szCs w:val="20"/>
                <w:lang w:val="en-GB"/>
              </w:rPr>
            </w:pPr>
            <w:r w:rsidRPr="00E33274">
              <w:rPr>
                <w:sz w:val="20"/>
                <w:szCs w:val="20"/>
                <w:lang w:val="en-GB"/>
              </w:rPr>
              <w:t>West</w:t>
            </w:r>
          </w:p>
        </w:tc>
        <w:tc>
          <w:tcPr>
            <w:tcW w:w="1815" w:type="dxa"/>
            <w:gridSpan w:val="2"/>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44.48</w:t>
            </w:r>
          </w:p>
        </w:tc>
        <w:tc>
          <w:tcPr>
            <w:tcW w:w="1816" w:type="dxa"/>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(40.20, 48.75)</w:t>
            </w:r>
          </w:p>
        </w:tc>
        <w:tc>
          <w:tcPr>
            <w:tcW w:w="1815" w:type="dxa"/>
            <w:gridSpan w:val="2"/>
            <w:shd w:val="clear" w:color="auto" w:fill="FFFFFF"/>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1.46</w:t>
            </w:r>
          </w:p>
        </w:tc>
        <w:tc>
          <w:tcPr>
            <w:tcW w:w="1816" w:type="dxa"/>
            <w:shd w:val="clear" w:color="auto" w:fill="FFFFFF"/>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(1.19, 1.79)</w:t>
            </w:r>
          </w:p>
        </w:tc>
      </w:tr>
      <w:tr w:rsidR="00E33274" w:rsidRPr="00E33274" w:rsidTr="00BE61B6">
        <w:trPr>
          <w:gridAfter w:val="1"/>
          <w:wAfter w:w="142" w:type="dxa"/>
          <w:trHeight w:val="23"/>
        </w:trPr>
        <w:tc>
          <w:tcPr>
            <w:tcW w:w="1815" w:type="dxa"/>
            <w:gridSpan w:val="2"/>
            <w:shd w:val="clear" w:color="auto" w:fill="FFFFFF"/>
            <w:vAlign w:val="center"/>
          </w:tcPr>
          <w:p w:rsidR="0085346F" w:rsidRPr="00E33274" w:rsidRDefault="0085346F" w:rsidP="00380DD3">
            <w:pPr>
              <w:pBdr>
                <w:left w:val="single" w:sz="4" w:space="1" w:color="auto"/>
              </w:pBdr>
              <w:rPr>
                <w:sz w:val="20"/>
                <w:szCs w:val="20"/>
                <w:lang w:val="en-GB"/>
              </w:rPr>
            </w:pPr>
            <w:r w:rsidRPr="00E33274">
              <w:rPr>
                <w:sz w:val="20"/>
                <w:szCs w:val="20"/>
                <w:lang w:val="en-GB"/>
              </w:rPr>
              <w:t>South</w:t>
            </w:r>
          </w:p>
        </w:tc>
        <w:tc>
          <w:tcPr>
            <w:tcW w:w="1815" w:type="dxa"/>
            <w:gridSpan w:val="2"/>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40.75</w:t>
            </w:r>
          </w:p>
        </w:tc>
        <w:tc>
          <w:tcPr>
            <w:tcW w:w="1816" w:type="dxa"/>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(37.32, 44.17)</w:t>
            </w:r>
          </w:p>
        </w:tc>
        <w:tc>
          <w:tcPr>
            <w:tcW w:w="1815" w:type="dxa"/>
            <w:gridSpan w:val="2"/>
            <w:shd w:val="clear" w:color="auto" w:fill="FFFFFF"/>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1.34</w:t>
            </w:r>
          </w:p>
        </w:tc>
        <w:tc>
          <w:tcPr>
            <w:tcW w:w="1816" w:type="dxa"/>
            <w:shd w:val="clear" w:color="auto" w:fill="FFFFFF"/>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(1.10, 1.63)</w:t>
            </w:r>
          </w:p>
        </w:tc>
      </w:tr>
      <w:tr w:rsidR="00E33274" w:rsidRPr="00E33274" w:rsidTr="00BE61B6">
        <w:trPr>
          <w:gridAfter w:val="1"/>
          <w:wAfter w:w="142" w:type="dxa"/>
          <w:trHeight w:val="23"/>
        </w:trPr>
        <w:tc>
          <w:tcPr>
            <w:tcW w:w="1815" w:type="dxa"/>
            <w:gridSpan w:val="2"/>
            <w:tcBorders>
              <w:bottom w:val="single" w:sz="4" w:space="0" w:color="auto"/>
            </w:tcBorders>
            <w:shd w:val="clear" w:color="auto" w:fill="FFFFFF"/>
            <w:vAlign w:val="center"/>
          </w:tcPr>
          <w:p w:rsidR="0085346F" w:rsidRPr="00E33274" w:rsidRDefault="0085346F" w:rsidP="00380DD3">
            <w:pPr>
              <w:pBdr>
                <w:left w:val="single" w:sz="4" w:space="1" w:color="auto"/>
              </w:pBdr>
              <w:rPr>
                <w:sz w:val="20"/>
                <w:szCs w:val="20"/>
                <w:lang w:val="en-GB"/>
              </w:rPr>
            </w:pPr>
            <w:r w:rsidRPr="00E33274">
              <w:rPr>
                <w:sz w:val="20"/>
                <w:szCs w:val="20"/>
                <w:lang w:val="en-GB"/>
              </w:rPr>
              <w:t>East</w:t>
            </w:r>
          </w:p>
        </w:tc>
        <w:tc>
          <w:tcPr>
            <w:tcW w:w="1815" w:type="dxa"/>
            <w:gridSpan w:val="2"/>
            <w:tcBorders>
              <w:bottom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52.97</w:t>
            </w:r>
          </w:p>
        </w:tc>
        <w:tc>
          <w:tcPr>
            <w:tcW w:w="1816" w:type="dxa"/>
            <w:tcBorders>
              <w:bottom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(47.24, 58.69)</w:t>
            </w:r>
          </w:p>
        </w:tc>
        <w:tc>
          <w:tcPr>
            <w:tcW w:w="1815" w:type="dxa"/>
            <w:gridSpan w:val="2"/>
            <w:tcBorders>
              <w:bottom w:val="single" w:sz="4" w:space="0" w:color="auto"/>
            </w:tcBorders>
            <w:shd w:val="clear" w:color="auto" w:fill="FFFFFF"/>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1.74</w:t>
            </w:r>
          </w:p>
        </w:tc>
        <w:tc>
          <w:tcPr>
            <w:tcW w:w="1816" w:type="dxa"/>
            <w:tcBorders>
              <w:bottom w:val="single" w:sz="4" w:space="0" w:color="auto"/>
            </w:tcBorders>
            <w:shd w:val="clear" w:color="auto" w:fill="FFFFFF"/>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(1.41, 2.15)</w:t>
            </w:r>
          </w:p>
        </w:tc>
      </w:tr>
      <w:tr w:rsidR="00E33274" w:rsidRPr="0066189F" w:rsidTr="00BE61B6">
        <w:trPr>
          <w:gridAfter w:val="1"/>
          <w:wAfter w:w="142" w:type="dxa"/>
          <w:trHeight w:val="23"/>
        </w:trPr>
        <w:tc>
          <w:tcPr>
            <w:tcW w:w="1815" w:type="dxa"/>
            <w:gridSpan w:val="2"/>
            <w:tcBorders>
              <w:top w:val="single" w:sz="4" w:space="0" w:color="auto"/>
            </w:tcBorders>
            <w:shd w:val="clear" w:color="auto" w:fill="FFFFFF"/>
          </w:tcPr>
          <w:p w:rsidR="0085346F" w:rsidRPr="00E33274" w:rsidRDefault="0085346F" w:rsidP="00380DD3">
            <w:pPr>
              <w:pBdr>
                <w:left w:val="single" w:sz="4" w:space="1" w:color="auto"/>
              </w:pBdr>
              <w:autoSpaceDE w:val="0"/>
              <w:autoSpaceDN w:val="0"/>
              <w:adjustRightInd w:val="0"/>
              <w:rPr>
                <w:b/>
                <w:sz w:val="18"/>
                <w:szCs w:val="18"/>
                <w:lang w:val="en-GB"/>
              </w:rPr>
            </w:pPr>
            <w:r w:rsidRPr="00E33274">
              <w:rPr>
                <w:b/>
                <w:sz w:val="18"/>
                <w:szCs w:val="18"/>
                <w:lang w:val="en-GB"/>
              </w:rPr>
              <w:t>Socio-economic level of</w:t>
            </w:r>
          </w:p>
          <w:p w:rsidR="0085346F" w:rsidRPr="00E33274" w:rsidRDefault="0085346F" w:rsidP="00380DD3">
            <w:pPr>
              <w:pBdr>
                <w:left w:val="single" w:sz="4" w:space="1" w:color="auto"/>
              </w:pBdr>
              <w:autoSpaceDE w:val="0"/>
              <w:autoSpaceDN w:val="0"/>
              <w:adjustRightInd w:val="0"/>
              <w:rPr>
                <w:b/>
                <w:sz w:val="18"/>
                <w:szCs w:val="18"/>
                <w:lang w:val="en-GB"/>
              </w:rPr>
            </w:pPr>
            <w:r w:rsidRPr="00E33274">
              <w:rPr>
                <w:b/>
                <w:sz w:val="18"/>
                <w:szCs w:val="18"/>
                <w:lang w:val="en-GB"/>
              </w:rPr>
              <w:t>the municipality</w:t>
            </w:r>
            <w:r w:rsidRPr="00E33274">
              <w:rPr>
                <w:b/>
                <w:sz w:val="18"/>
                <w:szCs w:val="18"/>
                <w:vertAlign w:val="superscript"/>
                <w:lang w:val="en-GB"/>
              </w:rPr>
              <w:t>##</w:t>
            </w:r>
          </w:p>
        </w:tc>
        <w:tc>
          <w:tcPr>
            <w:tcW w:w="1815" w:type="dxa"/>
            <w:gridSpan w:val="2"/>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c>
          <w:tcPr>
            <w:tcW w:w="1816" w:type="dxa"/>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c>
          <w:tcPr>
            <w:tcW w:w="1815" w:type="dxa"/>
            <w:gridSpan w:val="2"/>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c>
          <w:tcPr>
            <w:tcW w:w="1816" w:type="dxa"/>
            <w:tcBorders>
              <w:top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p>
        </w:tc>
      </w:tr>
      <w:tr w:rsidR="00E33274" w:rsidRPr="00E33274" w:rsidTr="00BE61B6">
        <w:trPr>
          <w:gridAfter w:val="1"/>
          <w:wAfter w:w="142" w:type="dxa"/>
          <w:trHeight w:val="23"/>
        </w:trPr>
        <w:tc>
          <w:tcPr>
            <w:tcW w:w="1815" w:type="dxa"/>
            <w:gridSpan w:val="2"/>
            <w:shd w:val="clear" w:color="auto" w:fill="FFFFFF"/>
          </w:tcPr>
          <w:p w:rsidR="0085346F" w:rsidRPr="00E33274" w:rsidRDefault="0085346F" w:rsidP="00380DD3">
            <w:pPr>
              <w:pBdr>
                <w:left w:val="single" w:sz="4" w:space="1" w:color="auto"/>
              </w:pBdr>
              <w:autoSpaceDE w:val="0"/>
              <w:autoSpaceDN w:val="0"/>
              <w:adjustRightInd w:val="0"/>
              <w:rPr>
                <w:b/>
                <w:sz w:val="20"/>
                <w:szCs w:val="20"/>
                <w:lang w:val="en-GB"/>
              </w:rPr>
            </w:pPr>
            <w:r w:rsidRPr="00E33274">
              <w:rPr>
                <w:sz w:val="20"/>
                <w:szCs w:val="20"/>
                <w:lang w:val="en-GB"/>
              </w:rPr>
              <w:t>Advantaged</w:t>
            </w:r>
          </w:p>
        </w:tc>
        <w:tc>
          <w:tcPr>
            <w:tcW w:w="1815" w:type="dxa"/>
            <w:gridSpan w:val="2"/>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32.10</w:t>
            </w:r>
          </w:p>
        </w:tc>
        <w:tc>
          <w:tcPr>
            <w:tcW w:w="1816" w:type="dxa"/>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(29.22, 34.97)</w:t>
            </w:r>
          </w:p>
        </w:tc>
        <w:tc>
          <w:tcPr>
            <w:tcW w:w="1815" w:type="dxa"/>
            <w:gridSpan w:val="2"/>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1</w:t>
            </w:r>
          </w:p>
        </w:tc>
        <w:tc>
          <w:tcPr>
            <w:tcW w:w="1816" w:type="dxa"/>
            <w:shd w:val="clear" w:color="auto" w:fill="FFFFFF"/>
          </w:tcPr>
          <w:p w:rsidR="0085346F" w:rsidRPr="00E33274" w:rsidRDefault="0085346F" w:rsidP="00380DD3">
            <w:pPr>
              <w:pBdr>
                <w:left w:val="single" w:sz="4" w:space="1" w:color="auto"/>
              </w:pBdr>
              <w:jc w:val="center"/>
              <w:rPr>
                <w:sz w:val="20"/>
                <w:szCs w:val="20"/>
                <w:lang w:val="en-GB"/>
              </w:rPr>
            </w:pPr>
          </w:p>
        </w:tc>
      </w:tr>
      <w:tr w:rsidR="00E33274" w:rsidRPr="00E33274" w:rsidTr="00BE61B6">
        <w:trPr>
          <w:gridAfter w:val="1"/>
          <w:wAfter w:w="142" w:type="dxa"/>
          <w:trHeight w:val="23"/>
        </w:trPr>
        <w:tc>
          <w:tcPr>
            <w:tcW w:w="1815" w:type="dxa"/>
            <w:gridSpan w:val="2"/>
            <w:shd w:val="clear" w:color="auto" w:fill="FFFFFF"/>
          </w:tcPr>
          <w:p w:rsidR="0085346F" w:rsidRPr="00E33274" w:rsidRDefault="0085346F" w:rsidP="00380DD3">
            <w:pPr>
              <w:pBdr>
                <w:left w:val="single" w:sz="4" w:space="1" w:color="auto"/>
              </w:pBdr>
              <w:autoSpaceDE w:val="0"/>
              <w:autoSpaceDN w:val="0"/>
              <w:adjustRightInd w:val="0"/>
              <w:rPr>
                <w:b/>
                <w:sz w:val="20"/>
                <w:szCs w:val="20"/>
                <w:lang w:val="en-GB"/>
              </w:rPr>
            </w:pPr>
            <w:r w:rsidRPr="00E33274">
              <w:rPr>
                <w:sz w:val="20"/>
                <w:szCs w:val="20"/>
                <w:lang w:val="en-GB"/>
              </w:rPr>
              <w:t>Intermediate</w:t>
            </w:r>
          </w:p>
        </w:tc>
        <w:tc>
          <w:tcPr>
            <w:tcW w:w="1815" w:type="dxa"/>
            <w:gridSpan w:val="2"/>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46.73</w:t>
            </w:r>
          </w:p>
        </w:tc>
        <w:tc>
          <w:tcPr>
            <w:tcW w:w="1816" w:type="dxa"/>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(42.22, 51.24)</w:t>
            </w:r>
          </w:p>
        </w:tc>
        <w:tc>
          <w:tcPr>
            <w:tcW w:w="1815" w:type="dxa"/>
            <w:gridSpan w:val="2"/>
            <w:shd w:val="clear" w:color="auto" w:fill="FFFFFF"/>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1.46</w:t>
            </w:r>
          </w:p>
        </w:tc>
        <w:tc>
          <w:tcPr>
            <w:tcW w:w="1816" w:type="dxa"/>
            <w:shd w:val="clear" w:color="auto" w:fill="FFFFFF"/>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(1.24, 1.71)</w:t>
            </w:r>
          </w:p>
        </w:tc>
      </w:tr>
      <w:tr w:rsidR="00E33274" w:rsidRPr="00E33274" w:rsidTr="00BE61B6">
        <w:trPr>
          <w:gridAfter w:val="1"/>
          <w:wAfter w:w="142" w:type="dxa"/>
          <w:trHeight w:val="23"/>
        </w:trPr>
        <w:tc>
          <w:tcPr>
            <w:tcW w:w="1815" w:type="dxa"/>
            <w:gridSpan w:val="2"/>
            <w:tcBorders>
              <w:bottom w:val="single" w:sz="4" w:space="0" w:color="auto"/>
            </w:tcBorders>
            <w:shd w:val="clear" w:color="auto" w:fill="FFFFFF"/>
          </w:tcPr>
          <w:p w:rsidR="0085346F" w:rsidRPr="00E33274" w:rsidRDefault="0085346F" w:rsidP="00380DD3">
            <w:pPr>
              <w:pBdr>
                <w:left w:val="single" w:sz="4" w:space="1" w:color="auto"/>
              </w:pBdr>
              <w:autoSpaceDE w:val="0"/>
              <w:autoSpaceDN w:val="0"/>
              <w:adjustRightInd w:val="0"/>
              <w:rPr>
                <w:b/>
                <w:sz w:val="20"/>
                <w:szCs w:val="20"/>
                <w:lang w:val="en-GB"/>
              </w:rPr>
            </w:pPr>
            <w:r w:rsidRPr="00E33274">
              <w:rPr>
                <w:sz w:val="20"/>
                <w:szCs w:val="20"/>
                <w:lang w:val="en-GB"/>
              </w:rPr>
              <w:t>Deprived</w:t>
            </w:r>
          </w:p>
        </w:tc>
        <w:tc>
          <w:tcPr>
            <w:tcW w:w="1815" w:type="dxa"/>
            <w:gridSpan w:val="2"/>
            <w:tcBorders>
              <w:bottom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50.30</w:t>
            </w:r>
          </w:p>
        </w:tc>
        <w:tc>
          <w:tcPr>
            <w:tcW w:w="1816" w:type="dxa"/>
            <w:tcBorders>
              <w:bottom w:val="single" w:sz="4" w:space="0" w:color="auto"/>
            </w:tcBorders>
            <w:shd w:val="clear" w:color="auto" w:fill="FFFFFF"/>
          </w:tcPr>
          <w:p w:rsidR="0085346F" w:rsidRPr="00E33274" w:rsidRDefault="0085346F" w:rsidP="00380DD3">
            <w:pPr>
              <w:pBdr>
                <w:left w:val="single" w:sz="4" w:space="1" w:color="auto"/>
              </w:pBdr>
              <w:jc w:val="center"/>
              <w:rPr>
                <w:sz w:val="20"/>
                <w:szCs w:val="20"/>
                <w:lang w:val="en-GB"/>
              </w:rPr>
            </w:pPr>
            <w:r w:rsidRPr="00E33274">
              <w:rPr>
                <w:sz w:val="20"/>
                <w:szCs w:val="20"/>
                <w:lang w:val="en-GB"/>
              </w:rPr>
              <w:t>(46.36, 54.24)</w:t>
            </w:r>
          </w:p>
        </w:tc>
        <w:tc>
          <w:tcPr>
            <w:tcW w:w="1815" w:type="dxa"/>
            <w:gridSpan w:val="2"/>
            <w:tcBorders>
              <w:bottom w:val="single" w:sz="4" w:space="0" w:color="auto"/>
            </w:tcBorders>
            <w:shd w:val="clear" w:color="auto" w:fill="FFFFFF"/>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1.57</w:t>
            </w:r>
          </w:p>
        </w:tc>
        <w:tc>
          <w:tcPr>
            <w:tcW w:w="1816" w:type="dxa"/>
            <w:tcBorders>
              <w:bottom w:val="single" w:sz="4" w:space="0" w:color="auto"/>
            </w:tcBorders>
            <w:shd w:val="clear" w:color="auto" w:fill="FFFFFF"/>
          </w:tcPr>
          <w:p w:rsidR="0085346F" w:rsidRPr="00E33274" w:rsidRDefault="0085346F" w:rsidP="00380DD3">
            <w:pPr>
              <w:pBdr>
                <w:left w:val="single" w:sz="4" w:space="1" w:color="auto"/>
              </w:pBdr>
              <w:jc w:val="center"/>
              <w:rPr>
                <w:b/>
                <w:sz w:val="20"/>
                <w:szCs w:val="20"/>
                <w:lang w:val="en-GB"/>
              </w:rPr>
            </w:pPr>
            <w:r w:rsidRPr="00E33274">
              <w:rPr>
                <w:b/>
                <w:sz w:val="20"/>
                <w:szCs w:val="20"/>
                <w:lang w:val="en-GB"/>
              </w:rPr>
              <w:t>(1.36, 1.81)</w:t>
            </w:r>
          </w:p>
        </w:tc>
      </w:tr>
      <w:tr w:rsidR="00E33274" w:rsidRPr="0066189F" w:rsidTr="00BE61B6">
        <w:trPr>
          <w:gridBefore w:val="1"/>
          <w:wBefore w:w="10" w:type="dxa"/>
          <w:trHeight w:val="357"/>
        </w:trPr>
        <w:tc>
          <w:tcPr>
            <w:tcW w:w="9209" w:type="dxa"/>
            <w:gridSpan w:val="8"/>
            <w:tcBorders>
              <w:top w:val="single" w:sz="4" w:space="0" w:color="auto"/>
            </w:tcBorders>
            <w:shd w:val="clear" w:color="auto" w:fill="FFFFFF"/>
          </w:tcPr>
          <w:p w:rsidR="0085346F" w:rsidRPr="00E33274" w:rsidRDefault="0085346F" w:rsidP="00472114">
            <w:pPr>
              <w:pBdr>
                <w:left w:val="single" w:sz="4" w:space="1" w:color="auto"/>
              </w:pBdr>
              <w:rPr>
                <w:sz w:val="20"/>
                <w:szCs w:val="20"/>
                <w:lang w:val="en-GB"/>
              </w:rPr>
            </w:pPr>
            <w:r w:rsidRPr="00E33274">
              <w:rPr>
                <w:sz w:val="20"/>
                <w:szCs w:val="20"/>
                <w:vertAlign w:val="superscript"/>
                <w:lang w:val="en-GB"/>
              </w:rPr>
              <w:t xml:space="preserve">(1) </w:t>
            </w:r>
            <w:r w:rsidRPr="00E33274">
              <w:rPr>
                <w:sz w:val="20"/>
                <w:szCs w:val="20"/>
                <w:lang w:val="en-GB"/>
              </w:rPr>
              <w:t xml:space="preserve">Poisson regression; </w:t>
            </w:r>
            <w:proofErr w:type="spellStart"/>
            <w:r w:rsidRPr="00E33274">
              <w:rPr>
                <w:sz w:val="20"/>
                <w:szCs w:val="20"/>
                <w:lang w:val="en-GB"/>
              </w:rPr>
              <w:t>dbSP</w:t>
            </w:r>
            <w:proofErr w:type="spellEnd"/>
            <w:r w:rsidRPr="00E33274">
              <w:rPr>
                <w:sz w:val="20"/>
                <w:szCs w:val="20"/>
                <w:lang w:val="en-GB"/>
              </w:rPr>
              <w:t xml:space="preserve">: design-based </w:t>
            </w:r>
            <w:proofErr w:type="spellStart"/>
            <w:r w:rsidRPr="00E33274">
              <w:rPr>
                <w:sz w:val="20"/>
                <w:szCs w:val="20"/>
                <w:lang w:val="en-GB"/>
              </w:rPr>
              <w:t>seroprevalence</w:t>
            </w:r>
            <w:proofErr w:type="spellEnd"/>
            <w:r w:rsidRPr="00E33274">
              <w:rPr>
                <w:sz w:val="20"/>
                <w:szCs w:val="20"/>
                <w:lang w:val="en-GB"/>
              </w:rPr>
              <w:t xml:space="preserve">; </w:t>
            </w:r>
            <w:proofErr w:type="spellStart"/>
            <w:r w:rsidRPr="00E33274">
              <w:rPr>
                <w:sz w:val="20"/>
                <w:szCs w:val="20"/>
                <w:lang w:val="en-GB"/>
              </w:rPr>
              <w:t>cIRR</w:t>
            </w:r>
            <w:proofErr w:type="spellEnd"/>
            <w:r w:rsidRPr="00E33274">
              <w:rPr>
                <w:sz w:val="20"/>
                <w:szCs w:val="20"/>
                <w:lang w:val="en-GB"/>
              </w:rPr>
              <w:t>: crude incidence rate ratios.</w:t>
            </w:r>
          </w:p>
          <w:p w:rsidR="0085346F" w:rsidRPr="00E33274" w:rsidRDefault="0085346F" w:rsidP="00472114">
            <w:pPr>
              <w:pBdr>
                <w:left w:val="single" w:sz="4" w:space="1" w:color="auto"/>
              </w:pBdr>
              <w:jc w:val="both"/>
              <w:rPr>
                <w:sz w:val="20"/>
                <w:szCs w:val="20"/>
                <w:lang w:val="en-GB"/>
              </w:rPr>
            </w:pPr>
            <w:r w:rsidRPr="00E33274">
              <w:rPr>
                <w:b/>
                <w:sz w:val="20"/>
                <w:szCs w:val="20"/>
                <w:vertAlign w:val="superscript"/>
                <w:lang w:val="en-GB"/>
              </w:rPr>
              <w:t xml:space="preserve">‡ </w:t>
            </w:r>
            <w:r w:rsidRPr="00E33274">
              <w:rPr>
                <w:sz w:val="20"/>
                <w:szCs w:val="20"/>
                <w:lang w:val="en-GB"/>
              </w:rPr>
              <w:t>Collective (grouping) variables are defined for contextual (household or area-level) exposures.</w:t>
            </w:r>
          </w:p>
          <w:p w:rsidR="0085346F" w:rsidRPr="00E33274" w:rsidRDefault="0085346F" w:rsidP="00472114">
            <w:pPr>
              <w:pBdr>
                <w:left w:val="single" w:sz="4" w:space="1" w:color="auto"/>
              </w:pBdr>
              <w:jc w:val="both"/>
              <w:rPr>
                <w:sz w:val="20"/>
                <w:szCs w:val="20"/>
                <w:lang w:val="en-GB"/>
              </w:rPr>
            </w:pPr>
            <w:r w:rsidRPr="00E33274">
              <w:rPr>
                <w:b/>
                <w:sz w:val="20"/>
                <w:szCs w:val="20"/>
                <w:vertAlign w:val="superscript"/>
                <w:lang w:val="en-GB"/>
              </w:rPr>
              <w:t xml:space="preserve"># </w:t>
            </w:r>
            <w:r w:rsidR="00E33274" w:rsidRPr="00E33274">
              <w:rPr>
                <w:sz w:val="20"/>
                <w:szCs w:val="20"/>
                <w:lang w:val="en-GB"/>
              </w:rPr>
              <w:t>Previous history of c</w:t>
            </w:r>
            <w:r w:rsidRPr="00E33274">
              <w:rPr>
                <w:sz w:val="20"/>
                <w:szCs w:val="20"/>
                <w:lang w:val="en-GB"/>
              </w:rPr>
              <w:t xml:space="preserve">hikungunya </w:t>
            </w:r>
            <w:r w:rsidR="00E33274" w:rsidRPr="00E33274">
              <w:rPr>
                <w:sz w:val="20"/>
                <w:szCs w:val="20"/>
                <w:lang w:val="en-GB"/>
              </w:rPr>
              <w:t xml:space="preserve">fever </w:t>
            </w:r>
            <w:r w:rsidRPr="00E33274">
              <w:rPr>
                <w:sz w:val="20"/>
                <w:szCs w:val="20"/>
                <w:lang w:val="en-GB"/>
              </w:rPr>
              <w:t xml:space="preserve">in the </w:t>
            </w:r>
            <w:r w:rsidR="00471F39" w:rsidRPr="00E33274">
              <w:rPr>
                <w:sz w:val="20"/>
                <w:szCs w:val="20"/>
                <w:lang w:val="en-GB"/>
              </w:rPr>
              <w:t>neighbour</w:t>
            </w:r>
            <w:r w:rsidRPr="00E33274">
              <w:rPr>
                <w:sz w:val="20"/>
                <w:szCs w:val="20"/>
                <w:lang w:val="en-GB"/>
              </w:rPr>
              <w:t xml:space="preserve">hood indicative of clustering; </w:t>
            </w:r>
            <w:r w:rsidRPr="00E33274">
              <w:rPr>
                <w:b/>
                <w:sz w:val="20"/>
                <w:szCs w:val="20"/>
                <w:vertAlign w:val="superscript"/>
                <w:lang w:val="en-GB"/>
              </w:rPr>
              <w:t>##</w:t>
            </w:r>
            <w:r w:rsidRPr="00E33274">
              <w:rPr>
                <w:b/>
                <w:sz w:val="20"/>
                <w:szCs w:val="20"/>
                <w:lang w:val="en-GB"/>
              </w:rPr>
              <w:t xml:space="preserve"> </w:t>
            </w:r>
            <w:r w:rsidRPr="00E33274">
              <w:rPr>
                <w:sz w:val="20"/>
                <w:szCs w:val="20"/>
                <w:lang w:val="en-GB"/>
              </w:rPr>
              <w:t>Derived from a homemad</w:t>
            </w:r>
            <w:r w:rsidR="00E33274" w:rsidRPr="00E33274">
              <w:rPr>
                <w:sz w:val="20"/>
                <w:szCs w:val="20"/>
                <w:lang w:val="en-GB"/>
              </w:rPr>
              <w:t>e socio-economic index categoris</w:t>
            </w:r>
            <w:r w:rsidRPr="00E33274">
              <w:rPr>
                <w:sz w:val="20"/>
                <w:szCs w:val="20"/>
                <w:lang w:val="en-GB"/>
              </w:rPr>
              <w:t>ing the 24 municipalities of the island into tree levels based on three indices: socio-economic composition (3 variables), spatial segregation of minorities (1 variable), existence of measures promoting social cohesion (1 variable).</w:t>
            </w:r>
          </w:p>
        </w:tc>
      </w:tr>
    </w:tbl>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19514D" w:rsidP="000F4D75">
      <w:pPr>
        <w:pStyle w:val="Commentaire"/>
        <w:jc w:val="both"/>
        <w:rPr>
          <w:b/>
          <w:sz w:val="24"/>
          <w:szCs w:val="24"/>
          <w:lang w:val="en-GB"/>
        </w:rPr>
      </w:pPr>
      <w:r w:rsidRPr="00E33274">
        <w:rPr>
          <w:b/>
          <w:sz w:val="24"/>
          <w:szCs w:val="24"/>
          <w:lang w:val="en-GB"/>
        </w:rPr>
        <w:lastRenderedPageBreak/>
        <w:t>Supplemental file 5</w:t>
      </w:r>
    </w:p>
    <w:p w:rsidR="000F4D75" w:rsidRPr="00E33274" w:rsidRDefault="000F4D75" w:rsidP="000F4D75">
      <w:pPr>
        <w:pStyle w:val="Commentaire"/>
        <w:rPr>
          <w:sz w:val="22"/>
          <w:szCs w:val="22"/>
          <w:lang w:val="en-GB"/>
        </w:rPr>
      </w:pPr>
    </w:p>
    <w:tbl>
      <w:tblPr>
        <w:tblW w:w="9077" w:type="dxa"/>
        <w:shd w:val="clear" w:color="auto" w:fill="FFFFFF"/>
        <w:tblLayout w:type="fixed"/>
        <w:tblCellMar>
          <w:left w:w="0" w:type="dxa"/>
          <w:right w:w="0" w:type="dxa"/>
        </w:tblCellMar>
        <w:tblLook w:val="0000" w:firstRow="0" w:lastRow="0" w:firstColumn="0" w:lastColumn="0" w:noHBand="0" w:noVBand="0"/>
      </w:tblPr>
      <w:tblGrid>
        <w:gridCol w:w="10"/>
        <w:gridCol w:w="2830"/>
        <w:gridCol w:w="2079"/>
        <w:gridCol w:w="2079"/>
        <w:gridCol w:w="2079"/>
      </w:tblGrid>
      <w:tr w:rsidR="00E33274" w:rsidRPr="0066189F" w:rsidTr="00BE61B6">
        <w:trPr>
          <w:trHeight w:val="239"/>
        </w:trPr>
        <w:tc>
          <w:tcPr>
            <w:tcW w:w="9077" w:type="dxa"/>
            <w:gridSpan w:val="5"/>
            <w:tcBorders>
              <w:bottom w:val="single" w:sz="4" w:space="0" w:color="auto"/>
            </w:tcBorders>
            <w:shd w:val="clear" w:color="auto" w:fill="FFFFFF"/>
          </w:tcPr>
          <w:p w:rsidR="00472114" w:rsidRPr="00E33274" w:rsidRDefault="00472114" w:rsidP="00472114">
            <w:pPr>
              <w:rPr>
                <w:b/>
                <w:sz w:val="22"/>
                <w:szCs w:val="22"/>
                <w:lang w:val="en-GB"/>
              </w:rPr>
            </w:pPr>
            <w:r w:rsidRPr="00E33274">
              <w:rPr>
                <w:b/>
                <w:bCs/>
                <w:sz w:val="22"/>
                <w:szCs w:val="22"/>
                <w:lang w:val="en-GB"/>
              </w:rPr>
              <w:t xml:space="preserve">Table </w:t>
            </w:r>
            <w:r w:rsidR="0019514D" w:rsidRPr="00E33274">
              <w:rPr>
                <w:b/>
                <w:bCs/>
                <w:sz w:val="22"/>
                <w:szCs w:val="22"/>
                <w:lang w:val="en-GB"/>
              </w:rPr>
              <w:t>S5</w:t>
            </w:r>
            <w:r w:rsidRPr="00E33274">
              <w:rPr>
                <w:b/>
                <w:bCs/>
                <w:sz w:val="22"/>
                <w:szCs w:val="22"/>
                <w:lang w:val="en-GB"/>
              </w:rPr>
              <w:t xml:space="preserve">. Effect of climate variables at month-1, altitude and residential area on </w:t>
            </w:r>
            <w:r w:rsidRPr="00E33274">
              <w:rPr>
                <w:b/>
                <w:sz w:val="22"/>
                <w:szCs w:val="22"/>
                <w:lang w:val="en-GB"/>
              </w:rPr>
              <w:t>chikungunya among 2,379 subjects, SEROCHIK survey, August-October 2006, Reunion island</w:t>
            </w:r>
          </w:p>
        </w:tc>
      </w:tr>
      <w:tr w:rsidR="00E33274" w:rsidRPr="00E33274" w:rsidTr="00BE61B6">
        <w:trPr>
          <w:trHeight w:val="239"/>
        </w:trPr>
        <w:tc>
          <w:tcPr>
            <w:tcW w:w="2840" w:type="dxa"/>
            <w:gridSpan w:val="2"/>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rPr>
                <w:b/>
                <w:sz w:val="22"/>
                <w:szCs w:val="22"/>
                <w:lang w:val="en-GB"/>
              </w:rPr>
            </w:pPr>
            <w:r w:rsidRPr="00E33274">
              <w:rPr>
                <w:b/>
                <w:sz w:val="22"/>
                <w:szCs w:val="22"/>
                <w:lang w:val="en-GB"/>
              </w:rPr>
              <w:t>Multivariate final model</w:t>
            </w:r>
          </w:p>
        </w:tc>
        <w:tc>
          <w:tcPr>
            <w:tcW w:w="6237" w:type="dxa"/>
            <w:gridSpan w:val="3"/>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jc w:val="center"/>
              <w:rPr>
                <w:b/>
                <w:sz w:val="22"/>
                <w:szCs w:val="22"/>
                <w:vertAlign w:val="superscript"/>
                <w:lang w:val="en-GB"/>
              </w:rPr>
            </w:pPr>
            <w:r w:rsidRPr="00E33274">
              <w:rPr>
                <w:b/>
                <w:sz w:val="22"/>
                <w:szCs w:val="22"/>
                <w:lang w:val="en-GB"/>
              </w:rPr>
              <w:t xml:space="preserve">Poisson </w:t>
            </w:r>
            <w:r w:rsidR="001E53C8" w:rsidRPr="00E33274">
              <w:rPr>
                <w:b/>
                <w:sz w:val="22"/>
                <w:szCs w:val="22"/>
                <w:vertAlign w:val="superscript"/>
                <w:lang w:val="en-GB"/>
              </w:rPr>
              <w:t>(1</w:t>
            </w:r>
            <w:r w:rsidRPr="00E33274">
              <w:rPr>
                <w:b/>
                <w:sz w:val="22"/>
                <w:szCs w:val="22"/>
                <w:vertAlign w:val="superscript"/>
                <w:lang w:val="en-GB"/>
              </w:rPr>
              <w:t>)</w:t>
            </w:r>
          </w:p>
        </w:tc>
      </w:tr>
      <w:tr w:rsidR="00E33274" w:rsidRPr="00E33274" w:rsidTr="00BE61B6">
        <w:trPr>
          <w:trHeight w:val="23"/>
        </w:trPr>
        <w:tc>
          <w:tcPr>
            <w:tcW w:w="2840" w:type="dxa"/>
            <w:gridSpan w:val="2"/>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rPr>
                <w:b/>
                <w:sz w:val="21"/>
                <w:szCs w:val="21"/>
                <w:lang w:val="en-GB"/>
              </w:rPr>
            </w:pPr>
            <w:r w:rsidRPr="00E33274">
              <w:rPr>
                <w:b/>
                <w:sz w:val="22"/>
                <w:szCs w:val="22"/>
                <w:lang w:val="en-GB"/>
              </w:rPr>
              <w:t>Climate variables</w:t>
            </w:r>
            <w:r w:rsidRPr="00E33274">
              <w:rPr>
                <w:b/>
                <w:sz w:val="21"/>
                <w:szCs w:val="21"/>
                <w:lang w:val="en-GB"/>
              </w:rPr>
              <w:t xml:space="preserve"> </w:t>
            </w:r>
            <w:r w:rsidRPr="00E33274">
              <w:rPr>
                <w:sz w:val="21"/>
                <w:szCs w:val="21"/>
                <w:lang w:val="en-GB"/>
              </w:rPr>
              <w:t>(continuous)</w:t>
            </w:r>
          </w:p>
        </w:tc>
        <w:tc>
          <w:tcPr>
            <w:tcW w:w="2079" w:type="dxa"/>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jc w:val="center"/>
              <w:rPr>
                <w:b/>
                <w:sz w:val="22"/>
                <w:szCs w:val="22"/>
                <w:lang w:val="en-GB"/>
              </w:rPr>
            </w:pPr>
            <w:proofErr w:type="spellStart"/>
            <w:r w:rsidRPr="00E33274">
              <w:rPr>
                <w:b/>
                <w:sz w:val="22"/>
                <w:szCs w:val="22"/>
                <w:lang w:val="en-GB"/>
              </w:rPr>
              <w:t>aIRR</w:t>
            </w:r>
            <w:proofErr w:type="spellEnd"/>
          </w:p>
        </w:tc>
        <w:tc>
          <w:tcPr>
            <w:tcW w:w="2079" w:type="dxa"/>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jc w:val="center"/>
              <w:rPr>
                <w:b/>
                <w:sz w:val="22"/>
                <w:szCs w:val="22"/>
                <w:lang w:val="en-GB"/>
              </w:rPr>
            </w:pPr>
            <w:r w:rsidRPr="00E33274">
              <w:rPr>
                <w:b/>
                <w:sz w:val="22"/>
                <w:szCs w:val="22"/>
                <w:lang w:val="en-GB"/>
              </w:rPr>
              <w:t>(95% CI)</w:t>
            </w:r>
          </w:p>
        </w:tc>
        <w:tc>
          <w:tcPr>
            <w:tcW w:w="2079" w:type="dxa"/>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jc w:val="center"/>
              <w:rPr>
                <w:b/>
                <w:i/>
                <w:sz w:val="22"/>
                <w:szCs w:val="22"/>
                <w:lang w:val="en-GB"/>
              </w:rPr>
            </w:pPr>
            <w:r w:rsidRPr="00E33274">
              <w:rPr>
                <w:b/>
                <w:i/>
                <w:sz w:val="22"/>
                <w:szCs w:val="22"/>
                <w:lang w:val="en-GB"/>
              </w:rPr>
              <w:t>P value</w:t>
            </w:r>
          </w:p>
        </w:tc>
      </w:tr>
      <w:tr w:rsidR="00E33274" w:rsidRPr="00E33274" w:rsidTr="00BE61B6">
        <w:trPr>
          <w:trHeight w:val="23"/>
        </w:trPr>
        <w:tc>
          <w:tcPr>
            <w:tcW w:w="2840" w:type="dxa"/>
            <w:gridSpan w:val="2"/>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rPr>
                <w:b/>
                <w:sz w:val="21"/>
                <w:szCs w:val="21"/>
                <w:lang w:val="en-GB"/>
              </w:rPr>
            </w:pPr>
            <w:r w:rsidRPr="00E33274">
              <w:rPr>
                <w:b/>
                <w:sz w:val="21"/>
                <w:szCs w:val="21"/>
                <w:lang w:val="en-GB"/>
              </w:rPr>
              <w:t>Mean solar radiation at m-1</w:t>
            </w:r>
          </w:p>
        </w:tc>
        <w:tc>
          <w:tcPr>
            <w:tcW w:w="2079" w:type="dxa"/>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jc w:val="center"/>
              <w:rPr>
                <w:sz w:val="21"/>
                <w:szCs w:val="21"/>
                <w:lang w:val="en-GB"/>
              </w:rPr>
            </w:pPr>
            <w:r w:rsidRPr="00E33274">
              <w:rPr>
                <w:sz w:val="21"/>
                <w:szCs w:val="21"/>
                <w:lang w:val="en-GB"/>
              </w:rPr>
              <w:t>1.000</w:t>
            </w:r>
          </w:p>
        </w:tc>
        <w:tc>
          <w:tcPr>
            <w:tcW w:w="2079" w:type="dxa"/>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jc w:val="center"/>
              <w:rPr>
                <w:sz w:val="21"/>
                <w:szCs w:val="21"/>
                <w:lang w:val="en-GB"/>
              </w:rPr>
            </w:pPr>
            <w:r w:rsidRPr="00E33274">
              <w:rPr>
                <w:sz w:val="21"/>
                <w:szCs w:val="21"/>
                <w:lang w:val="en-GB"/>
              </w:rPr>
              <w:t>(0.999 – 1.000)</w:t>
            </w:r>
          </w:p>
        </w:tc>
        <w:tc>
          <w:tcPr>
            <w:tcW w:w="2079" w:type="dxa"/>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jc w:val="center"/>
              <w:rPr>
                <w:sz w:val="21"/>
                <w:szCs w:val="21"/>
                <w:lang w:val="en-GB"/>
              </w:rPr>
            </w:pPr>
            <w:r w:rsidRPr="00E33274">
              <w:rPr>
                <w:sz w:val="21"/>
                <w:szCs w:val="21"/>
                <w:lang w:val="en-GB"/>
              </w:rPr>
              <w:t>0.211</w:t>
            </w:r>
          </w:p>
        </w:tc>
      </w:tr>
      <w:tr w:rsidR="00E33274" w:rsidRPr="00E33274" w:rsidTr="00BE61B6">
        <w:trPr>
          <w:trHeight w:val="23"/>
        </w:trPr>
        <w:tc>
          <w:tcPr>
            <w:tcW w:w="2840" w:type="dxa"/>
            <w:gridSpan w:val="2"/>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rPr>
                <w:b/>
                <w:sz w:val="21"/>
                <w:szCs w:val="21"/>
                <w:lang w:val="en-GB"/>
              </w:rPr>
            </w:pPr>
            <w:r w:rsidRPr="00E33274">
              <w:rPr>
                <w:b/>
                <w:sz w:val="21"/>
                <w:szCs w:val="21"/>
                <w:lang w:val="en-GB"/>
              </w:rPr>
              <w:t>Maximal temperature at m-1</w:t>
            </w:r>
          </w:p>
        </w:tc>
        <w:tc>
          <w:tcPr>
            <w:tcW w:w="2079" w:type="dxa"/>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jc w:val="center"/>
              <w:rPr>
                <w:b/>
                <w:sz w:val="21"/>
                <w:szCs w:val="21"/>
                <w:lang w:val="en-GB"/>
              </w:rPr>
            </w:pPr>
            <w:r w:rsidRPr="00E33274">
              <w:rPr>
                <w:b/>
                <w:sz w:val="21"/>
                <w:szCs w:val="21"/>
                <w:lang w:val="en-GB"/>
              </w:rPr>
              <w:t>1.14</w:t>
            </w:r>
          </w:p>
        </w:tc>
        <w:tc>
          <w:tcPr>
            <w:tcW w:w="2079" w:type="dxa"/>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jc w:val="center"/>
              <w:rPr>
                <w:b/>
                <w:sz w:val="21"/>
                <w:szCs w:val="21"/>
                <w:lang w:val="en-GB"/>
              </w:rPr>
            </w:pPr>
            <w:r w:rsidRPr="00E33274">
              <w:rPr>
                <w:b/>
                <w:sz w:val="21"/>
                <w:szCs w:val="21"/>
                <w:lang w:val="en-GB"/>
              </w:rPr>
              <w:t>(1.104 – 1.187)</w:t>
            </w:r>
          </w:p>
        </w:tc>
        <w:tc>
          <w:tcPr>
            <w:tcW w:w="2079" w:type="dxa"/>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jc w:val="center"/>
              <w:rPr>
                <w:b/>
                <w:sz w:val="21"/>
                <w:szCs w:val="21"/>
                <w:lang w:val="en-GB"/>
              </w:rPr>
            </w:pPr>
            <w:r w:rsidRPr="00E33274">
              <w:rPr>
                <w:b/>
                <w:sz w:val="21"/>
                <w:szCs w:val="21"/>
                <w:lang w:val="en-GB"/>
              </w:rPr>
              <w:t>&lt; 0.001</w:t>
            </w:r>
          </w:p>
        </w:tc>
      </w:tr>
      <w:tr w:rsidR="00E33274" w:rsidRPr="00E33274" w:rsidTr="00BE61B6">
        <w:trPr>
          <w:trHeight w:val="23"/>
        </w:trPr>
        <w:tc>
          <w:tcPr>
            <w:tcW w:w="2840" w:type="dxa"/>
            <w:gridSpan w:val="2"/>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rPr>
                <w:b/>
                <w:sz w:val="21"/>
                <w:szCs w:val="21"/>
                <w:lang w:val="en-GB"/>
              </w:rPr>
            </w:pPr>
            <w:r w:rsidRPr="00E33274">
              <w:rPr>
                <w:b/>
                <w:sz w:val="21"/>
                <w:szCs w:val="21"/>
                <w:lang w:val="en-GB"/>
              </w:rPr>
              <w:t>Cumulated Rainfall at m-1</w:t>
            </w:r>
          </w:p>
        </w:tc>
        <w:tc>
          <w:tcPr>
            <w:tcW w:w="2079" w:type="dxa"/>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jc w:val="center"/>
              <w:rPr>
                <w:b/>
                <w:sz w:val="21"/>
                <w:szCs w:val="21"/>
                <w:lang w:val="en-GB"/>
              </w:rPr>
            </w:pPr>
            <w:r w:rsidRPr="00E33274">
              <w:rPr>
                <w:b/>
                <w:sz w:val="21"/>
                <w:szCs w:val="21"/>
                <w:lang w:val="en-GB"/>
              </w:rPr>
              <w:t>1.001</w:t>
            </w:r>
          </w:p>
        </w:tc>
        <w:tc>
          <w:tcPr>
            <w:tcW w:w="2079" w:type="dxa"/>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jc w:val="center"/>
              <w:rPr>
                <w:b/>
                <w:sz w:val="21"/>
                <w:szCs w:val="21"/>
                <w:lang w:val="en-GB"/>
              </w:rPr>
            </w:pPr>
            <w:r w:rsidRPr="00E33274">
              <w:rPr>
                <w:b/>
                <w:sz w:val="21"/>
                <w:szCs w:val="21"/>
                <w:lang w:val="en-GB"/>
              </w:rPr>
              <w:t>(1.000 – 1.002)</w:t>
            </w:r>
          </w:p>
        </w:tc>
        <w:tc>
          <w:tcPr>
            <w:tcW w:w="2079" w:type="dxa"/>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ind w:right="14"/>
              <w:jc w:val="center"/>
              <w:rPr>
                <w:b/>
                <w:sz w:val="21"/>
                <w:szCs w:val="21"/>
                <w:lang w:val="en-GB"/>
              </w:rPr>
            </w:pPr>
            <w:r w:rsidRPr="00E33274">
              <w:rPr>
                <w:b/>
                <w:sz w:val="21"/>
                <w:szCs w:val="21"/>
                <w:lang w:val="en-GB"/>
              </w:rPr>
              <w:t>&lt; 0.001</w:t>
            </w:r>
          </w:p>
        </w:tc>
      </w:tr>
      <w:tr w:rsidR="00E33274" w:rsidRPr="00E33274" w:rsidTr="00BE61B6">
        <w:trPr>
          <w:trHeight w:val="23"/>
        </w:trPr>
        <w:tc>
          <w:tcPr>
            <w:tcW w:w="2840" w:type="dxa"/>
            <w:gridSpan w:val="2"/>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rPr>
                <w:b/>
                <w:sz w:val="21"/>
                <w:szCs w:val="21"/>
                <w:lang w:val="en-GB"/>
              </w:rPr>
            </w:pPr>
            <w:r w:rsidRPr="00E33274">
              <w:rPr>
                <w:b/>
                <w:sz w:val="21"/>
                <w:szCs w:val="21"/>
                <w:lang w:val="en-GB"/>
              </w:rPr>
              <w:t>Geographic cluster variables</w:t>
            </w:r>
          </w:p>
        </w:tc>
        <w:tc>
          <w:tcPr>
            <w:tcW w:w="2079" w:type="dxa"/>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jc w:val="center"/>
              <w:rPr>
                <w:sz w:val="21"/>
                <w:szCs w:val="21"/>
                <w:lang w:val="en-GB"/>
              </w:rPr>
            </w:pPr>
          </w:p>
        </w:tc>
        <w:tc>
          <w:tcPr>
            <w:tcW w:w="2079" w:type="dxa"/>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jc w:val="center"/>
              <w:rPr>
                <w:sz w:val="21"/>
                <w:szCs w:val="21"/>
                <w:lang w:val="en-GB"/>
              </w:rPr>
            </w:pPr>
          </w:p>
        </w:tc>
        <w:tc>
          <w:tcPr>
            <w:tcW w:w="2079" w:type="dxa"/>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jc w:val="center"/>
              <w:rPr>
                <w:sz w:val="21"/>
                <w:szCs w:val="21"/>
                <w:lang w:val="en-GB"/>
              </w:rPr>
            </w:pPr>
          </w:p>
        </w:tc>
      </w:tr>
      <w:tr w:rsidR="00E33274" w:rsidRPr="00E33274" w:rsidTr="00BE61B6">
        <w:trPr>
          <w:trHeight w:val="23"/>
        </w:trPr>
        <w:tc>
          <w:tcPr>
            <w:tcW w:w="2840" w:type="dxa"/>
            <w:gridSpan w:val="2"/>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rPr>
                <w:b/>
                <w:sz w:val="21"/>
                <w:szCs w:val="21"/>
                <w:lang w:val="en-GB"/>
              </w:rPr>
            </w:pPr>
            <w:r w:rsidRPr="00E33274">
              <w:rPr>
                <w:b/>
                <w:sz w:val="21"/>
                <w:szCs w:val="21"/>
                <w:lang w:val="en-GB"/>
              </w:rPr>
              <w:t xml:space="preserve">Altitude </w:t>
            </w:r>
            <w:r w:rsidRPr="00E33274">
              <w:rPr>
                <w:sz w:val="21"/>
                <w:szCs w:val="21"/>
                <w:lang w:val="en-GB"/>
              </w:rPr>
              <w:t>(continuous)</w:t>
            </w:r>
          </w:p>
        </w:tc>
        <w:tc>
          <w:tcPr>
            <w:tcW w:w="2079" w:type="dxa"/>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jc w:val="center"/>
              <w:rPr>
                <w:b/>
                <w:sz w:val="21"/>
                <w:szCs w:val="21"/>
                <w:lang w:val="en-GB"/>
              </w:rPr>
            </w:pPr>
            <w:r w:rsidRPr="00E33274">
              <w:rPr>
                <w:b/>
                <w:sz w:val="21"/>
                <w:szCs w:val="21"/>
                <w:lang w:val="en-GB"/>
              </w:rPr>
              <w:t>0.999</w:t>
            </w:r>
          </w:p>
        </w:tc>
        <w:tc>
          <w:tcPr>
            <w:tcW w:w="2079" w:type="dxa"/>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jc w:val="center"/>
              <w:rPr>
                <w:b/>
                <w:sz w:val="21"/>
                <w:szCs w:val="21"/>
                <w:lang w:val="en-GB"/>
              </w:rPr>
            </w:pPr>
            <w:r w:rsidRPr="00E33274">
              <w:rPr>
                <w:b/>
                <w:sz w:val="21"/>
                <w:szCs w:val="21"/>
                <w:lang w:val="en-GB"/>
              </w:rPr>
              <w:t>(0.999, 1.000)</w:t>
            </w:r>
          </w:p>
        </w:tc>
        <w:tc>
          <w:tcPr>
            <w:tcW w:w="2079" w:type="dxa"/>
            <w:tcBorders>
              <w:top w:val="single" w:sz="4" w:space="0" w:color="auto"/>
              <w:bottom w:val="single" w:sz="4" w:space="0" w:color="auto"/>
            </w:tcBorders>
            <w:shd w:val="clear" w:color="auto" w:fill="FFFFFF"/>
          </w:tcPr>
          <w:p w:rsidR="00472114" w:rsidRPr="00E33274" w:rsidRDefault="00472114" w:rsidP="007739D8">
            <w:pPr>
              <w:pBdr>
                <w:right w:val="single" w:sz="4" w:space="1" w:color="auto"/>
              </w:pBdr>
              <w:jc w:val="center"/>
              <w:rPr>
                <w:b/>
                <w:sz w:val="21"/>
                <w:szCs w:val="21"/>
                <w:lang w:val="en-GB"/>
              </w:rPr>
            </w:pPr>
            <w:r w:rsidRPr="00E33274">
              <w:rPr>
                <w:b/>
                <w:sz w:val="21"/>
                <w:szCs w:val="21"/>
                <w:lang w:val="en-GB"/>
              </w:rPr>
              <w:t>0.043</w:t>
            </w:r>
          </w:p>
        </w:tc>
      </w:tr>
      <w:tr w:rsidR="00E33274" w:rsidRPr="00E33274" w:rsidTr="00BE61B6">
        <w:trPr>
          <w:trHeight w:val="23"/>
        </w:trPr>
        <w:tc>
          <w:tcPr>
            <w:tcW w:w="2840" w:type="dxa"/>
            <w:gridSpan w:val="2"/>
            <w:tcBorders>
              <w:top w:val="single" w:sz="4" w:space="0" w:color="auto"/>
            </w:tcBorders>
            <w:shd w:val="clear" w:color="auto" w:fill="FFFFFF"/>
            <w:vAlign w:val="center"/>
          </w:tcPr>
          <w:p w:rsidR="00472114" w:rsidRPr="00E33274" w:rsidRDefault="00472114" w:rsidP="007739D8">
            <w:pPr>
              <w:pBdr>
                <w:right w:val="single" w:sz="4" w:space="1" w:color="auto"/>
              </w:pBdr>
              <w:rPr>
                <w:sz w:val="21"/>
                <w:szCs w:val="21"/>
                <w:lang w:val="en-GB"/>
              </w:rPr>
            </w:pPr>
            <w:r w:rsidRPr="00E33274">
              <w:rPr>
                <w:b/>
                <w:sz w:val="21"/>
                <w:szCs w:val="21"/>
                <w:lang w:val="en-GB"/>
              </w:rPr>
              <w:t>Residential area</w:t>
            </w:r>
          </w:p>
        </w:tc>
        <w:tc>
          <w:tcPr>
            <w:tcW w:w="2079" w:type="dxa"/>
            <w:tcBorders>
              <w:top w:val="single" w:sz="4" w:space="0" w:color="auto"/>
            </w:tcBorders>
            <w:shd w:val="clear" w:color="auto" w:fill="FFFFFF"/>
          </w:tcPr>
          <w:p w:rsidR="00472114" w:rsidRPr="00E33274" w:rsidRDefault="00472114" w:rsidP="007739D8">
            <w:pPr>
              <w:pBdr>
                <w:right w:val="single" w:sz="4" w:space="1" w:color="auto"/>
              </w:pBdr>
              <w:jc w:val="center"/>
              <w:rPr>
                <w:sz w:val="21"/>
                <w:szCs w:val="21"/>
                <w:lang w:val="en-GB"/>
              </w:rPr>
            </w:pPr>
          </w:p>
        </w:tc>
        <w:tc>
          <w:tcPr>
            <w:tcW w:w="2079" w:type="dxa"/>
            <w:tcBorders>
              <w:top w:val="single" w:sz="4" w:space="0" w:color="auto"/>
            </w:tcBorders>
            <w:shd w:val="clear" w:color="auto" w:fill="FFFFFF"/>
          </w:tcPr>
          <w:p w:rsidR="00472114" w:rsidRPr="00E33274" w:rsidRDefault="00472114" w:rsidP="007739D8">
            <w:pPr>
              <w:pBdr>
                <w:right w:val="single" w:sz="4" w:space="1" w:color="auto"/>
              </w:pBdr>
              <w:jc w:val="center"/>
              <w:rPr>
                <w:sz w:val="21"/>
                <w:szCs w:val="21"/>
                <w:lang w:val="en-GB"/>
              </w:rPr>
            </w:pPr>
          </w:p>
        </w:tc>
        <w:tc>
          <w:tcPr>
            <w:tcW w:w="2079" w:type="dxa"/>
            <w:tcBorders>
              <w:top w:val="single" w:sz="4" w:space="0" w:color="auto"/>
            </w:tcBorders>
            <w:shd w:val="clear" w:color="auto" w:fill="FFFFFF"/>
          </w:tcPr>
          <w:p w:rsidR="00472114" w:rsidRPr="00E33274" w:rsidRDefault="00472114" w:rsidP="007739D8">
            <w:pPr>
              <w:pBdr>
                <w:right w:val="single" w:sz="4" w:space="1" w:color="auto"/>
              </w:pBdr>
              <w:jc w:val="center"/>
              <w:rPr>
                <w:sz w:val="21"/>
                <w:szCs w:val="21"/>
                <w:lang w:val="en-GB"/>
              </w:rPr>
            </w:pPr>
          </w:p>
        </w:tc>
      </w:tr>
      <w:tr w:rsidR="00E33274" w:rsidRPr="00E33274" w:rsidTr="00BE61B6">
        <w:trPr>
          <w:trHeight w:val="23"/>
        </w:trPr>
        <w:tc>
          <w:tcPr>
            <w:tcW w:w="2840" w:type="dxa"/>
            <w:gridSpan w:val="2"/>
            <w:shd w:val="clear" w:color="auto" w:fill="FFFFFF"/>
            <w:vAlign w:val="center"/>
          </w:tcPr>
          <w:p w:rsidR="00472114" w:rsidRPr="00E33274" w:rsidRDefault="00472114" w:rsidP="007739D8">
            <w:pPr>
              <w:pBdr>
                <w:right w:val="single" w:sz="4" w:space="1" w:color="auto"/>
              </w:pBdr>
              <w:rPr>
                <w:sz w:val="21"/>
                <w:szCs w:val="21"/>
                <w:lang w:val="en-GB"/>
              </w:rPr>
            </w:pPr>
            <w:r w:rsidRPr="00E33274">
              <w:rPr>
                <w:sz w:val="21"/>
                <w:szCs w:val="21"/>
                <w:lang w:val="en-GB"/>
              </w:rPr>
              <w:t>North</w:t>
            </w:r>
          </w:p>
        </w:tc>
        <w:tc>
          <w:tcPr>
            <w:tcW w:w="2079" w:type="dxa"/>
            <w:shd w:val="clear" w:color="auto" w:fill="FFFFFF"/>
          </w:tcPr>
          <w:p w:rsidR="00472114" w:rsidRPr="00E33274" w:rsidRDefault="00472114" w:rsidP="007739D8">
            <w:pPr>
              <w:pBdr>
                <w:right w:val="single" w:sz="4" w:space="1" w:color="auto"/>
              </w:pBdr>
              <w:jc w:val="center"/>
              <w:rPr>
                <w:sz w:val="21"/>
                <w:szCs w:val="21"/>
                <w:lang w:val="en-GB"/>
              </w:rPr>
            </w:pPr>
            <w:r w:rsidRPr="00E33274">
              <w:rPr>
                <w:sz w:val="21"/>
                <w:szCs w:val="21"/>
                <w:lang w:val="en-GB"/>
              </w:rPr>
              <w:t>1</w:t>
            </w:r>
          </w:p>
        </w:tc>
        <w:tc>
          <w:tcPr>
            <w:tcW w:w="2079" w:type="dxa"/>
            <w:shd w:val="clear" w:color="auto" w:fill="FFFFFF"/>
          </w:tcPr>
          <w:p w:rsidR="00472114" w:rsidRPr="00E33274" w:rsidRDefault="00472114" w:rsidP="007739D8">
            <w:pPr>
              <w:pBdr>
                <w:right w:val="single" w:sz="4" w:space="1" w:color="auto"/>
              </w:pBdr>
              <w:jc w:val="center"/>
              <w:rPr>
                <w:sz w:val="21"/>
                <w:szCs w:val="21"/>
                <w:lang w:val="en-GB"/>
              </w:rPr>
            </w:pPr>
          </w:p>
        </w:tc>
        <w:tc>
          <w:tcPr>
            <w:tcW w:w="2079" w:type="dxa"/>
            <w:shd w:val="clear" w:color="auto" w:fill="FFFFFF"/>
          </w:tcPr>
          <w:p w:rsidR="00472114" w:rsidRPr="00E33274" w:rsidRDefault="00472114" w:rsidP="007739D8">
            <w:pPr>
              <w:pBdr>
                <w:right w:val="single" w:sz="4" w:space="1" w:color="auto"/>
              </w:pBdr>
              <w:jc w:val="center"/>
              <w:rPr>
                <w:sz w:val="21"/>
                <w:szCs w:val="21"/>
                <w:lang w:val="en-GB"/>
              </w:rPr>
            </w:pPr>
          </w:p>
        </w:tc>
      </w:tr>
      <w:tr w:rsidR="00E33274" w:rsidRPr="00E33274" w:rsidTr="00BE61B6">
        <w:trPr>
          <w:trHeight w:val="23"/>
        </w:trPr>
        <w:tc>
          <w:tcPr>
            <w:tcW w:w="2840" w:type="dxa"/>
            <w:gridSpan w:val="2"/>
            <w:shd w:val="clear" w:color="auto" w:fill="FFFFFF"/>
            <w:vAlign w:val="center"/>
          </w:tcPr>
          <w:p w:rsidR="00472114" w:rsidRPr="00E33274" w:rsidRDefault="00472114" w:rsidP="007739D8">
            <w:pPr>
              <w:pBdr>
                <w:right w:val="single" w:sz="4" w:space="1" w:color="auto"/>
              </w:pBdr>
              <w:rPr>
                <w:sz w:val="21"/>
                <w:szCs w:val="21"/>
                <w:lang w:val="en-GB"/>
              </w:rPr>
            </w:pPr>
            <w:r w:rsidRPr="00E33274">
              <w:rPr>
                <w:sz w:val="21"/>
                <w:szCs w:val="21"/>
                <w:lang w:val="en-GB"/>
              </w:rPr>
              <w:t>West</w:t>
            </w:r>
          </w:p>
        </w:tc>
        <w:tc>
          <w:tcPr>
            <w:tcW w:w="2079" w:type="dxa"/>
            <w:shd w:val="clear" w:color="auto" w:fill="FFFFFF"/>
          </w:tcPr>
          <w:p w:rsidR="00472114" w:rsidRPr="00E33274" w:rsidRDefault="00472114" w:rsidP="007739D8">
            <w:pPr>
              <w:pBdr>
                <w:right w:val="single" w:sz="4" w:space="1" w:color="auto"/>
              </w:pBdr>
              <w:jc w:val="center"/>
              <w:rPr>
                <w:sz w:val="21"/>
                <w:szCs w:val="21"/>
                <w:lang w:val="en-GB"/>
              </w:rPr>
            </w:pPr>
            <w:r w:rsidRPr="00E33274">
              <w:rPr>
                <w:sz w:val="21"/>
                <w:szCs w:val="21"/>
                <w:lang w:val="en-GB"/>
              </w:rPr>
              <w:t>1.144</w:t>
            </w:r>
          </w:p>
        </w:tc>
        <w:tc>
          <w:tcPr>
            <w:tcW w:w="2079" w:type="dxa"/>
            <w:shd w:val="clear" w:color="auto" w:fill="FFFFFF"/>
          </w:tcPr>
          <w:p w:rsidR="00472114" w:rsidRPr="00E33274" w:rsidRDefault="00472114" w:rsidP="007739D8">
            <w:pPr>
              <w:pBdr>
                <w:right w:val="single" w:sz="4" w:space="1" w:color="auto"/>
              </w:pBdr>
              <w:jc w:val="center"/>
              <w:rPr>
                <w:sz w:val="21"/>
                <w:szCs w:val="21"/>
                <w:lang w:val="en-GB"/>
              </w:rPr>
            </w:pPr>
            <w:r w:rsidRPr="00E33274">
              <w:rPr>
                <w:sz w:val="21"/>
                <w:szCs w:val="21"/>
                <w:lang w:val="en-GB"/>
              </w:rPr>
              <w:t>(0.919, 1.425)</w:t>
            </w:r>
          </w:p>
        </w:tc>
        <w:tc>
          <w:tcPr>
            <w:tcW w:w="2079" w:type="dxa"/>
            <w:shd w:val="clear" w:color="auto" w:fill="FFFFFF"/>
          </w:tcPr>
          <w:p w:rsidR="00472114" w:rsidRPr="00E33274" w:rsidRDefault="00472114" w:rsidP="007739D8">
            <w:pPr>
              <w:pBdr>
                <w:right w:val="single" w:sz="4" w:space="1" w:color="auto"/>
              </w:pBdr>
              <w:jc w:val="center"/>
              <w:rPr>
                <w:sz w:val="21"/>
                <w:szCs w:val="21"/>
                <w:lang w:val="en-GB"/>
              </w:rPr>
            </w:pPr>
            <w:r w:rsidRPr="00E33274">
              <w:rPr>
                <w:sz w:val="21"/>
                <w:szCs w:val="21"/>
                <w:lang w:val="en-GB"/>
              </w:rPr>
              <w:t>0.228</w:t>
            </w:r>
          </w:p>
        </w:tc>
      </w:tr>
      <w:tr w:rsidR="00E33274" w:rsidRPr="00E33274" w:rsidTr="00BE61B6">
        <w:trPr>
          <w:trHeight w:val="180"/>
        </w:trPr>
        <w:tc>
          <w:tcPr>
            <w:tcW w:w="2840" w:type="dxa"/>
            <w:gridSpan w:val="2"/>
            <w:shd w:val="clear" w:color="auto" w:fill="FFFFFF"/>
            <w:vAlign w:val="center"/>
          </w:tcPr>
          <w:p w:rsidR="00472114" w:rsidRPr="00E33274" w:rsidRDefault="00472114" w:rsidP="007739D8">
            <w:pPr>
              <w:pBdr>
                <w:right w:val="single" w:sz="4" w:space="1" w:color="auto"/>
              </w:pBdr>
              <w:rPr>
                <w:sz w:val="21"/>
                <w:szCs w:val="21"/>
                <w:lang w:val="en-GB"/>
              </w:rPr>
            </w:pPr>
            <w:r w:rsidRPr="00E33274">
              <w:rPr>
                <w:sz w:val="21"/>
                <w:szCs w:val="21"/>
                <w:lang w:val="en-GB"/>
              </w:rPr>
              <w:t>South</w:t>
            </w:r>
          </w:p>
        </w:tc>
        <w:tc>
          <w:tcPr>
            <w:tcW w:w="2079" w:type="dxa"/>
            <w:shd w:val="clear" w:color="auto" w:fill="FFFFFF"/>
          </w:tcPr>
          <w:p w:rsidR="00472114" w:rsidRPr="00E33274" w:rsidRDefault="00472114" w:rsidP="007739D8">
            <w:pPr>
              <w:pBdr>
                <w:right w:val="single" w:sz="4" w:space="1" w:color="auto"/>
              </w:pBdr>
              <w:jc w:val="center"/>
              <w:rPr>
                <w:b/>
                <w:sz w:val="21"/>
                <w:szCs w:val="21"/>
                <w:lang w:val="en-GB"/>
              </w:rPr>
            </w:pPr>
            <w:r w:rsidRPr="00E33274">
              <w:rPr>
                <w:b/>
                <w:sz w:val="21"/>
                <w:szCs w:val="21"/>
                <w:lang w:val="en-GB"/>
              </w:rPr>
              <w:t>1.330</w:t>
            </w:r>
          </w:p>
        </w:tc>
        <w:tc>
          <w:tcPr>
            <w:tcW w:w="2079" w:type="dxa"/>
            <w:shd w:val="clear" w:color="auto" w:fill="FFFFFF"/>
          </w:tcPr>
          <w:p w:rsidR="00472114" w:rsidRPr="00E33274" w:rsidRDefault="00472114" w:rsidP="007739D8">
            <w:pPr>
              <w:pBdr>
                <w:right w:val="single" w:sz="4" w:space="1" w:color="auto"/>
              </w:pBdr>
              <w:jc w:val="center"/>
              <w:rPr>
                <w:b/>
                <w:sz w:val="21"/>
                <w:szCs w:val="21"/>
                <w:lang w:val="en-GB"/>
              </w:rPr>
            </w:pPr>
            <w:r w:rsidRPr="00E33274">
              <w:rPr>
                <w:b/>
                <w:sz w:val="21"/>
                <w:szCs w:val="21"/>
                <w:lang w:val="en-GB"/>
              </w:rPr>
              <w:t>(1.096,  1.613)</w:t>
            </w:r>
          </w:p>
        </w:tc>
        <w:tc>
          <w:tcPr>
            <w:tcW w:w="2079" w:type="dxa"/>
            <w:shd w:val="clear" w:color="auto" w:fill="FFFFFF"/>
          </w:tcPr>
          <w:p w:rsidR="00472114" w:rsidRPr="00E33274" w:rsidRDefault="00472114" w:rsidP="007739D8">
            <w:pPr>
              <w:pBdr>
                <w:right w:val="single" w:sz="4" w:space="1" w:color="auto"/>
              </w:pBdr>
              <w:jc w:val="center"/>
              <w:rPr>
                <w:b/>
                <w:sz w:val="21"/>
                <w:szCs w:val="21"/>
                <w:lang w:val="en-GB"/>
              </w:rPr>
            </w:pPr>
            <w:r w:rsidRPr="00E33274">
              <w:rPr>
                <w:b/>
                <w:sz w:val="21"/>
                <w:szCs w:val="21"/>
                <w:lang w:val="en-GB"/>
              </w:rPr>
              <w:t>0.004</w:t>
            </w:r>
          </w:p>
        </w:tc>
      </w:tr>
      <w:tr w:rsidR="00E33274" w:rsidRPr="00E33274" w:rsidTr="00BE61B6">
        <w:trPr>
          <w:trHeight w:val="121"/>
        </w:trPr>
        <w:tc>
          <w:tcPr>
            <w:tcW w:w="2840" w:type="dxa"/>
            <w:gridSpan w:val="2"/>
            <w:tcBorders>
              <w:bottom w:val="single" w:sz="4" w:space="0" w:color="auto"/>
            </w:tcBorders>
            <w:shd w:val="clear" w:color="auto" w:fill="FFFFFF"/>
            <w:vAlign w:val="center"/>
          </w:tcPr>
          <w:p w:rsidR="00472114" w:rsidRPr="00E33274" w:rsidRDefault="00472114" w:rsidP="007739D8">
            <w:pPr>
              <w:pBdr>
                <w:right w:val="single" w:sz="4" w:space="1" w:color="auto"/>
              </w:pBdr>
              <w:rPr>
                <w:sz w:val="21"/>
                <w:szCs w:val="21"/>
                <w:lang w:val="en-GB"/>
              </w:rPr>
            </w:pPr>
            <w:r w:rsidRPr="00E33274">
              <w:rPr>
                <w:sz w:val="21"/>
                <w:szCs w:val="21"/>
                <w:lang w:val="en-GB"/>
              </w:rPr>
              <w:t>East</w:t>
            </w:r>
          </w:p>
        </w:tc>
        <w:tc>
          <w:tcPr>
            <w:tcW w:w="2079" w:type="dxa"/>
            <w:tcBorders>
              <w:bottom w:val="single" w:sz="4" w:space="0" w:color="auto"/>
            </w:tcBorders>
            <w:shd w:val="clear" w:color="auto" w:fill="FFFFFF"/>
          </w:tcPr>
          <w:p w:rsidR="00472114" w:rsidRPr="00E33274" w:rsidRDefault="00472114" w:rsidP="007739D8">
            <w:pPr>
              <w:pBdr>
                <w:right w:val="single" w:sz="4" w:space="1" w:color="auto"/>
              </w:pBdr>
              <w:jc w:val="center"/>
              <w:rPr>
                <w:b/>
                <w:sz w:val="21"/>
                <w:szCs w:val="21"/>
                <w:lang w:val="en-GB"/>
              </w:rPr>
            </w:pPr>
            <w:r w:rsidRPr="00E33274">
              <w:rPr>
                <w:b/>
                <w:sz w:val="21"/>
                <w:szCs w:val="21"/>
                <w:lang w:val="en-GB"/>
              </w:rPr>
              <w:t>1.452</w:t>
            </w:r>
          </w:p>
        </w:tc>
        <w:tc>
          <w:tcPr>
            <w:tcW w:w="2079" w:type="dxa"/>
            <w:tcBorders>
              <w:bottom w:val="single" w:sz="4" w:space="0" w:color="auto"/>
            </w:tcBorders>
            <w:shd w:val="clear" w:color="auto" w:fill="FFFFFF"/>
          </w:tcPr>
          <w:p w:rsidR="00472114" w:rsidRPr="00E33274" w:rsidRDefault="00472114" w:rsidP="007739D8">
            <w:pPr>
              <w:pBdr>
                <w:right w:val="single" w:sz="4" w:space="1" w:color="auto"/>
              </w:pBdr>
              <w:jc w:val="center"/>
              <w:rPr>
                <w:b/>
                <w:sz w:val="21"/>
                <w:szCs w:val="21"/>
                <w:lang w:val="en-GB"/>
              </w:rPr>
            </w:pPr>
            <w:r w:rsidRPr="00E33274">
              <w:rPr>
                <w:b/>
                <w:sz w:val="21"/>
                <w:szCs w:val="21"/>
                <w:lang w:val="en-GB"/>
              </w:rPr>
              <w:t>(1.185, 1.779)</w:t>
            </w:r>
          </w:p>
        </w:tc>
        <w:tc>
          <w:tcPr>
            <w:tcW w:w="2079" w:type="dxa"/>
            <w:tcBorders>
              <w:bottom w:val="single" w:sz="4" w:space="0" w:color="auto"/>
            </w:tcBorders>
            <w:shd w:val="clear" w:color="auto" w:fill="FFFFFF"/>
          </w:tcPr>
          <w:p w:rsidR="00472114" w:rsidRPr="00E33274" w:rsidRDefault="00472114" w:rsidP="007739D8">
            <w:pPr>
              <w:pBdr>
                <w:right w:val="single" w:sz="4" w:space="1" w:color="auto"/>
              </w:pBdr>
              <w:jc w:val="center"/>
              <w:rPr>
                <w:b/>
                <w:sz w:val="21"/>
                <w:szCs w:val="21"/>
                <w:lang w:val="en-GB"/>
              </w:rPr>
            </w:pPr>
            <w:r w:rsidRPr="00E33274">
              <w:rPr>
                <w:b/>
                <w:sz w:val="21"/>
                <w:szCs w:val="21"/>
                <w:lang w:val="en-GB"/>
              </w:rPr>
              <w:t>&lt; 0.001</w:t>
            </w:r>
          </w:p>
        </w:tc>
      </w:tr>
      <w:tr w:rsidR="00E33274" w:rsidRPr="0066189F" w:rsidTr="00BE61B6">
        <w:trPr>
          <w:gridBefore w:val="1"/>
          <w:wBefore w:w="10" w:type="dxa"/>
          <w:trHeight w:val="64"/>
        </w:trPr>
        <w:tc>
          <w:tcPr>
            <w:tcW w:w="9067" w:type="dxa"/>
            <w:gridSpan w:val="4"/>
            <w:tcBorders>
              <w:top w:val="single" w:sz="4" w:space="0" w:color="auto"/>
            </w:tcBorders>
            <w:shd w:val="clear" w:color="auto" w:fill="FFFFFF"/>
            <w:vAlign w:val="center"/>
          </w:tcPr>
          <w:p w:rsidR="00472114" w:rsidRPr="00E33274" w:rsidRDefault="00472114" w:rsidP="00610566">
            <w:pPr>
              <w:jc w:val="both"/>
              <w:rPr>
                <w:sz w:val="22"/>
                <w:szCs w:val="22"/>
                <w:lang w:val="en-GB"/>
              </w:rPr>
            </w:pPr>
            <w:r w:rsidRPr="00E33274">
              <w:rPr>
                <w:sz w:val="22"/>
                <w:szCs w:val="22"/>
                <w:lang w:val="en-GB"/>
              </w:rPr>
              <w:t xml:space="preserve">This model was developed in the whole population. </w:t>
            </w:r>
            <w:r w:rsidRPr="00E33274">
              <w:rPr>
                <w:sz w:val="22"/>
                <w:szCs w:val="22"/>
                <w:vertAlign w:val="superscript"/>
                <w:lang w:val="en-GB"/>
              </w:rPr>
              <w:t xml:space="preserve">(1)  </w:t>
            </w:r>
            <w:r w:rsidRPr="00E33274">
              <w:rPr>
                <w:sz w:val="22"/>
                <w:szCs w:val="22"/>
                <w:lang w:val="en-GB"/>
              </w:rPr>
              <w:t xml:space="preserve">Poisson regression model without robust variance option; </w:t>
            </w:r>
            <w:proofErr w:type="spellStart"/>
            <w:r w:rsidRPr="00E33274">
              <w:rPr>
                <w:sz w:val="22"/>
                <w:szCs w:val="22"/>
                <w:lang w:val="en-GB"/>
              </w:rPr>
              <w:t>aIRR</w:t>
            </w:r>
            <w:proofErr w:type="spellEnd"/>
            <w:r w:rsidRPr="00E33274">
              <w:rPr>
                <w:sz w:val="22"/>
                <w:szCs w:val="22"/>
                <w:lang w:val="en-GB"/>
              </w:rPr>
              <w:t>: adju</w:t>
            </w:r>
            <w:r w:rsidR="00E33274" w:rsidRPr="00E33274">
              <w:rPr>
                <w:sz w:val="22"/>
                <w:szCs w:val="22"/>
                <w:lang w:val="en-GB"/>
              </w:rPr>
              <w:t>sted incidence rate ratios (risk</w:t>
            </w:r>
            <w:r w:rsidRPr="00E33274">
              <w:rPr>
                <w:sz w:val="22"/>
                <w:szCs w:val="22"/>
                <w:lang w:val="en-GB"/>
              </w:rPr>
              <w:t xml:space="preserve"> ratio). </w:t>
            </w:r>
            <w:r w:rsidRPr="00E33274">
              <w:rPr>
                <w:sz w:val="21"/>
                <w:szCs w:val="21"/>
                <w:lang w:val="en-GB"/>
              </w:rPr>
              <w:t>Other climate variables were dropped out from the model for non-significance or autocorrelation (</w:t>
            </w:r>
            <w:proofErr w:type="spellStart"/>
            <w:r w:rsidRPr="00E33274">
              <w:rPr>
                <w:sz w:val="21"/>
                <w:szCs w:val="21"/>
                <w:lang w:val="en-GB"/>
              </w:rPr>
              <w:t>multicolinearity</w:t>
            </w:r>
            <w:proofErr w:type="spellEnd"/>
            <w:r w:rsidRPr="00E33274">
              <w:rPr>
                <w:sz w:val="21"/>
                <w:szCs w:val="21"/>
                <w:lang w:val="en-GB"/>
              </w:rPr>
              <w:t>):  mean solar radiation at m0, maximal temperature at m0, minimal temperature at m-1, minimal temperature at m0, average temperature at m-1, average temperature at m0, cumulated rainfall at m-2, cumulated rainfall at m-1.</w:t>
            </w:r>
          </w:p>
        </w:tc>
      </w:tr>
    </w:tbl>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1E53C8" w:rsidRPr="00E33274" w:rsidRDefault="001E53C8"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r w:rsidRPr="00E33274">
        <w:rPr>
          <w:b/>
          <w:sz w:val="24"/>
          <w:szCs w:val="24"/>
          <w:lang w:val="en-GB"/>
        </w:rPr>
        <w:lastRenderedPageBreak/>
        <w:t xml:space="preserve">Supplemental file </w:t>
      </w:r>
      <w:r w:rsidR="0019514D" w:rsidRPr="00E33274">
        <w:rPr>
          <w:b/>
          <w:sz w:val="24"/>
          <w:szCs w:val="24"/>
          <w:lang w:val="en-GB"/>
        </w:rPr>
        <w:t>6</w:t>
      </w:r>
    </w:p>
    <w:p w:rsidR="000F4D75" w:rsidRPr="00E33274" w:rsidRDefault="000F4D75" w:rsidP="000F4D75">
      <w:pPr>
        <w:pStyle w:val="Commentaire"/>
        <w:rPr>
          <w:lang w:val="en-GB"/>
        </w:rPr>
      </w:pPr>
    </w:p>
    <w:p w:rsidR="000F4D75" w:rsidRPr="00E33274" w:rsidRDefault="0019514D" w:rsidP="000F4D75">
      <w:pPr>
        <w:jc w:val="both"/>
        <w:rPr>
          <w:b/>
          <w:lang w:val="en-GB"/>
        </w:rPr>
      </w:pPr>
      <w:r w:rsidRPr="00E33274">
        <w:rPr>
          <w:b/>
          <w:lang w:val="en-GB"/>
        </w:rPr>
        <w:t>Figure S6</w:t>
      </w:r>
      <w:r w:rsidR="000F4D75" w:rsidRPr="00E33274">
        <w:rPr>
          <w:b/>
          <w:lang w:val="en-GB"/>
        </w:rPr>
        <w:t xml:space="preserve">. Design-based estimates for the </w:t>
      </w:r>
      <w:proofErr w:type="spellStart"/>
      <w:r w:rsidR="000F4D75" w:rsidRPr="00E33274">
        <w:rPr>
          <w:b/>
          <w:lang w:val="en-GB"/>
        </w:rPr>
        <w:t>seroprevalence</w:t>
      </w:r>
      <w:proofErr w:type="spellEnd"/>
      <w:r w:rsidR="000F4D75" w:rsidRPr="00E33274">
        <w:rPr>
          <w:b/>
          <w:lang w:val="en-GB"/>
        </w:rPr>
        <w:t xml:space="preserve"> of chikungunya, taken as a smooth functions of maximal temperature and cumulated rainfall at the month preceding the introduction of CHIKV, SEROCHIK survey, August-October 2006, Reunion island.</w:t>
      </w:r>
    </w:p>
    <w:p w:rsidR="000F4D75" w:rsidRPr="00E33274" w:rsidRDefault="008C7E94" w:rsidP="000F4D75">
      <w:pPr>
        <w:pStyle w:val="Commentaire"/>
        <w:rPr>
          <w:lang w:val="en-GB"/>
        </w:rPr>
      </w:pPr>
      <w:r w:rsidRPr="00E33274">
        <w:rPr>
          <w:noProof/>
        </w:rPr>
        <w:drawing>
          <wp:inline distT="0" distB="0" distL="0" distR="0">
            <wp:extent cx="6400800" cy="3918585"/>
            <wp:effectExtent l="0" t="0" r="0" b="0"/>
            <wp:docPr id="1" name="Image 3"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gure S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3918585"/>
                    </a:xfrm>
                    <a:prstGeom prst="rect">
                      <a:avLst/>
                    </a:prstGeom>
                    <a:noFill/>
                    <a:ln>
                      <a:noFill/>
                    </a:ln>
                  </pic:spPr>
                </pic:pic>
              </a:graphicData>
            </a:graphic>
          </wp:inline>
        </w:drawing>
      </w:r>
    </w:p>
    <w:p w:rsidR="000F4D75" w:rsidRPr="00E33274" w:rsidRDefault="000F4D75" w:rsidP="000F4D75">
      <w:pPr>
        <w:jc w:val="both"/>
        <w:rPr>
          <w:b/>
          <w:sz w:val="22"/>
          <w:szCs w:val="22"/>
          <w:lang w:val="en-GB"/>
        </w:rPr>
      </w:pPr>
      <w:r w:rsidRPr="00E33274">
        <w:rPr>
          <w:b/>
          <w:sz w:val="22"/>
          <w:szCs w:val="22"/>
          <w:lang w:val="en-GB"/>
        </w:rPr>
        <w:br w:type="page"/>
      </w:r>
      <w:r w:rsidR="0019514D" w:rsidRPr="00E33274">
        <w:rPr>
          <w:b/>
          <w:sz w:val="22"/>
          <w:szCs w:val="22"/>
          <w:lang w:val="en-GB"/>
        </w:rPr>
        <w:lastRenderedPageBreak/>
        <w:t>Supplemental file 7</w:t>
      </w:r>
    </w:p>
    <w:p w:rsidR="000F4D75" w:rsidRPr="00E33274" w:rsidRDefault="000F4D75" w:rsidP="000F4D75">
      <w:pPr>
        <w:jc w:val="both"/>
        <w:rPr>
          <w:b/>
          <w:sz w:val="22"/>
          <w:szCs w:val="22"/>
          <w:lang w:val="en-GB"/>
        </w:rPr>
      </w:pPr>
    </w:p>
    <w:tbl>
      <w:tblPr>
        <w:tblW w:w="9077" w:type="dxa"/>
        <w:shd w:val="clear" w:color="auto" w:fill="FFFFFF"/>
        <w:tblLayout w:type="fixed"/>
        <w:tblCellMar>
          <w:left w:w="0" w:type="dxa"/>
          <w:right w:w="0" w:type="dxa"/>
        </w:tblCellMar>
        <w:tblLook w:val="0000" w:firstRow="0" w:lastRow="0" w:firstColumn="0" w:lastColumn="0" w:noHBand="0" w:noVBand="0"/>
      </w:tblPr>
      <w:tblGrid>
        <w:gridCol w:w="3691"/>
        <w:gridCol w:w="2693"/>
        <w:gridCol w:w="2693"/>
      </w:tblGrid>
      <w:tr w:rsidR="00E33274" w:rsidRPr="0066189F" w:rsidTr="00BE61B6">
        <w:trPr>
          <w:trHeight w:val="239"/>
        </w:trPr>
        <w:tc>
          <w:tcPr>
            <w:tcW w:w="9077" w:type="dxa"/>
            <w:gridSpan w:val="3"/>
            <w:tcBorders>
              <w:bottom w:val="single" w:sz="4" w:space="0" w:color="auto"/>
            </w:tcBorders>
            <w:shd w:val="clear" w:color="auto" w:fill="FFFFFF"/>
          </w:tcPr>
          <w:p w:rsidR="001E53C8" w:rsidRPr="00E33274" w:rsidRDefault="0019514D" w:rsidP="001E53C8">
            <w:pPr>
              <w:pBdr>
                <w:left w:val="single" w:sz="4" w:space="1" w:color="auto"/>
              </w:pBdr>
              <w:jc w:val="both"/>
              <w:rPr>
                <w:b/>
                <w:sz w:val="20"/>
                <w:szCs w:val="20"/>
                <w:lang w:val="en-GB"/>
              </w:rPr>
            </w:pPr>
            <w:r w:rsidRPr="00E33274">
              <w:rPr>
                <w:b/>
                <w:sz w:val="20"/>
                <w:szCs w:val="20"/>
                <w:lang w:val="en-GB"/>
              </w:rPr>
              <w:t>Table S7</w:t>
            </w:r>
            <w:r w:rsidR="001E53C8" w:rsidRPr="00E33274">
              <w:rPr>
                <w:b/>
                <w:sz w:val="20"/>
                <w:szCs w:val="20"/>
                <w:lang w:val="en-GB"/>
              </w:rPr>
              <w:t>.</w:t>
            </w:r>
            <w:r w:rsidR="001E53C8" w:rsidRPr="00E33274">
              <w:rPr>
                <w:sz w:val="20"/>
                <w:szCs w:val="20"/>
                <w:lang w:val="en-GB"/>
              </w:rPr>
              <w:t xml:space="preserve"> </w:t>
            </w:r>
            <w:bookmarkStart w:id="0" w:name="_Hlk498499541"/>
            <w:r w:rsidR="00786023">
              <w:rPr>
                <w:b/>
                <w:sz w:val="20"/>
                <w:szCs w:val="20"/>
                <w:lang w:val="en-GB"/>
              </w:rPr>
              <w:t>Multivariate full-model</w:t>
            </w:r>
            <w:r w:rsidR="001E53C8" w:rsidRPr="00E33274">
              <w:rPr>
                <w:b/>
                <w:sz w:val="20"/>
                <w:szCs w:val="20"/>
                <w:lang w:val="en-GB"/>
              </w:rPr>
              <w:t xml:space="preserve"> estimates of contextual risk factors </w:t>
            </w:r>
            <w:bookmarkEnd w:id="0"/>
            <w:r w:rsidR="001E53C8" w:rsidRPr="00E33274">
              <w:rPr>
                <w:b/>
                <w:sz w:val="20"/>
                <w:szCs w:val="20"/>
                <w:lang w:val="en-GB"/>
              </w:rPr>
              <w:t>for chikungunya among 2,101 subjects (≥ 15 years), SEROCHIK survey, August-October 2006, Reunion island</w:t>
            </w:r>
          </w:p>
        </w:tc>
      </w:tr>
      <w:tr w:rsidR="00E33274" w:rsidRPr="00E33274" w:rsidTr="00BE61B6">
        <w:trPr>
          <w:trHeight w:val="239"/>
        </w:trPr>
        <w:tc>
          <w:tcPr>
            <w:tcW w:w="3691" w:type="dxa"/>
            <w:tcBorders>
              <w:top w:val="single" w:sz="4" w:space="0" w:color="auto"/>
              <w:bottom w:val="single" w:sz="4" w:space="0" w:color="auto"/>
            </w:tcBorders>
            <w:shd w:val="clear" w:color="auto" w:fill="FFFFFF"/>
          </w:tcPr>
          <w:p w:rsidR="001E53C8" w:rsidRPr="00E33274" w:rsidRDefault="001E53C8" w:rsidP="00380DD3">
            <w:pPr>
              <w:pBdr>
                <w:left w:val="single" w:sz="4" w:space="1" w:color="auto"/>
              </w:pBdr>
              <w:jc w:val="both"/>
              <w:rPr>
                <w:b/>
                <w:sz w:val="20"/>
                <w:szCs w:val="20"/>
                <w:lang w:val="en-GB"/>
              </w:rPr>
            </w:pPr>
            <w:r w:rsidRPr="00E33274">
              <w:rPr>
                <w:b/>
                <w:sz w:val="20"/>
                <w:szCs w:val="20"/>
                <w:lang w:val="en-GB"/>
              </w:rPr>
              <w:t>Multivariate model</w:t>
            </w:r>
          </w:p>
        </w:tc>
        <w:tc>
          <w:tcPr>
            <w:tcW w:w="5386" w:type="dxa"/>
            <w:gridSpan w:val="2"/>
            <w:tcBorders>
              <w:top w:val="single" w:sz="4" w:space="0" w:color="auto"/>
              <w:left w:val="nil"/>
              <w:bottom w:val="single" w:sz="4" w:space="0" w:color="auto"/>
            </w:tcBorders>
            <w:shd w:val="clear" w:color="auto" w:fill="FFFFFF"/>
          </w:tcPr>
          <w:p w:rsidR="001E53C8" w:rsidRPr="00E33274" w:rsidRDefault="001E53C8" w:rsidP="00380DD3">
            <w:pPr>
              <w:pBdr>
                <w:left w:val="single" w:sz="4" w:space="1" w:color="auto"/>
              </w:pBdr>
              <w:jc w:val="center"/>
              <w:rPr>
                <w:b/>
                <w:sz w:val="20"/>
                <w:szCs w:val="20"/>
                <w:vertAlign w:val="superscript"/>
                <w:lang w:val="en-GB"/>
              </w:rPr>
            </w:pPr>
            <w:r w:rsidRPr="00E33274">
              <w:rPr>
                <w:b/>
                <w:sz w:val="20"/>
                <w:szCs w:val="20"/>
                <w:lang w:val="en-GB"/>
              </w:rPr>
              <w:t xml:space="preserve">Poisson </w:t>
            </w:r>
            <w:r w:rsidRPr="00E33274">
              <w:rPr>
                <w:b/>
                <w:sz w:val="20"/>
                <w:szCs w:val="20"/>
                <w:vertAlign w:val="superscript"/>
                <w:lang w:val="en-GB"/>
              </w:rPr>
              <w:t>(1)</w:t>
            </w:r>
          </w:p>
        </w:tc>
      </w:tr>
      <w:tr w:rsidR="00E33274" w:rsidRPr="00E33274" w:rsidTr="00BE61B6">
        <w:trPr>
          <w:trHeight w:val="23"/>
        </w:trPr>
        <w:tc>
          <w:tcPr>
            <w:tcW w:w="3691" w:type="dxa"/>
            <w:tcBorders>
              <w:top w:val="single" w:sz="4" w:space="0" w:color="auto"/>
              <w:bottom w:val="single" w:sz="4" w:space="0" w:color="auto"/>
            </w:tcBorders>
            <w:shd w:val="clear" w:color="auto" w:fill="FFFFFF"/>
            <w:vAlign w:val="center"/>
          </w:tcPr>
          <w:p w:rsidR="001E53C8" w:rsidRPr="00E33274" w:rsidRDefault="001E53C8" w:rsidP="00380DD3">
            <w:pPr>
              <w:pBdr>
                <w:left w:val="single" w:sz="4" w:space="1" w:color="auto"/>
              </w:pBdr>
              <w:rPr>
                <w:sz w:val="20"/>
                <w:szCs w:val="20"/>
                <w:lang w:val="en-GB"/>
              </w:rPr>
            </w:pPr>
            <w:r w:rsidRPr="00E33274">
              <w:rPr>
                <w:b/>
                <w:sz w:val="20"/>
                <w:szCs w:val="20"/>
                <w:lang w:val="en-GB"/>
              </w:rPr>
              <w:t>Contextual variables</w:t>
            </w:r>
          </w:p>
        </w:tc>
        <w:tc>
          <w:tcPr>
            <w:tcW w:w="2693" w:type="dxa"/>
            <w:tcBorders>
              <w:top w:val="single" w:sz="4" w:space="0" w:color="auto"/>
              <w:bottom w:val="single" w:sz="4" w:space="0" w:color="auto"/>
            </w:tcBorders>
            <w:shd w:val="clear" w:color="auto" w:fill="FFFFFF"/>
          </w:tcPr>
          <w:p w:rsidR="001E53C8" w:rsidRPr="00E33274" w:rsidRDefault="001E53C8" w:rsidP="00380DD3">
            <w:pPr>
              <w:pBdr>
                <w:left w:val="single" w:sz="4" w:space="1" w:color="auto"/>
                <w:right w:val="single" w:sz="4" w:space="1" w:color="auto"/>
              </w:pBdr>
              <w:jc w:val="center"/>
              <w:rPr>
                <w:b/>
                <w:sz w:val="20"/>
                <w:szCs w:val="20"/>
                <w:lang w:val="en-GB"/>
              </w:rPr>
            </w:pPr>
            <w:proofErr w:type="spellStart"/>
            <w:r w:rsidRPr="00E33274">
              <w:rPr>
                <w:b/>
                <w:sz w:val="20"/>
                <w:szCs w:val="20"/>
                <w:lang w:val="en-GB"/>
              </w:rPr>
              <w:t>aIRR</w:t>
            </w:r>
            <w:proofErr w:type="spellEnd"/>
          </w:p>
        </w:tc>
        <w:tc>
          <w:tcPr>
            <w:tcW w:w="2693" w:type="dxa"/>
            <w:tcBorders>
              <w:top w:val="single" w:sz="4" w:space="0" w:color="auto"/>
              <w:bottom w:val="single" w:sz="4" w:space="0" w:color="auto"/>
            </w:tcBorders>
            <w:shd w:val="clear" w:color="auto" w:fill="FFFFFF"/>
          </w:tcPr>
          <w:p w:rsidR="001E53C8" w:rsidRPr="00E33274" w:rsidRDefault="001E53C8" w:rsidP="00380DD3">
            <w:pPr>
              <w:pBdr>
                <w:left w:val="single" w:sz="4" w:space="1" w:color="auto"/>
                <w:right w:val="single" w:sz="4" w:space="1" w:color="auto"/>
              </w:pBdr>
              <w:jc w:val="center"/>
              <w:rPr>
                <w:b/>
                <w:sz w:val="20"/>
                <w:szCs w:val="20"/>
                <w:lang w:val="en-GB"/>
              </w:rPr>
            </w:pPr>
            <w:r w:rsidRPr="00E33274">
              <w:rPr>
                <w:b/>
                <w:sz w:val="20"/>
                <w:szCs w:val="20"/>
                <w:lang w:val="en-GB"/>
              </w:rPr>
              <w:t>(95% CI)</w:t>
            </w:r>
          </w:p>
        </w:tc>
      </w:tr>
      <w:tr w:rsidR="00E33274" w:rsidRPr="00E33274" w:rsidTr="00BE61B6">
        <w:trPr>
          <w:trHeight w:val="23"/>
        </w:trPr>
        <w:tc>
          <w:tcPr>
            <w:tcW w:w="3691" w:type="dxa"/>
            <w:tcBorders>
              <w:top w:val="single" w:sz="4" w:space="0" w:color="auto"/>
            </w:tcBorders>
            <w:shd w:val="clear" w:color="auto" w:fill="FFFFFF"/>
            <w:vAlign w:val="center"/>
          </w:tcPr>
          <w:p w:rsidR="001E53C8" w:rsidRPr="00E33274" w:rsidRDefault="00E33274" w:rsidP="00380DD3">
            <w:pPr>
              <w:pBdr>
                <w:left w:val="single" w:sz="4" w:space="1" w:color="auto"/>
              </w:pBdr>
              <w:rPr>
                <w:b/>
                <w:sz w:val="20"/>
                <w:szCs w:val="20"/>
                <w:lang w:val="en-GB"/>
              </w:rPr>
            </w:pPr>
            <w:r w:rsidRPr="00E33274">
              <w:rPr>
                <w:b/>
                <w:sz w:val="20"/>
                <w:szCs w:val="20"/>
                <w:lang w:val="en-GB"/>
              </w:rPr>
              <w:t>Dwelling</w:t>
            </w:r>
          </w:p>
        </w:tc>
        <w:tc>
          <w:tcPr>
            <w:tcW w:w="2693" w:type="dxa"/>
            <w:tcBorders>
              <w:top w:val="single" w:sz="4" w:space="0" w:color="auto"/>
            </w:tcBorders>
            <w:shd w:val="clear" w:color="auto" w:fill="FFFFFF"/>
          </w:tcPr>
          <w:p w:rsidR="001E53C8" w:rsidRPr="00E33274" w:rsidRDefault="001E53C8" w:rsidP="00380DD3">
            <w:pPr>
              <w:pBdr>
                <w:left w:val="single" w:sz="4" w:space="1" w:color="auto"/>
              </w:pBdr>
              <w:jc w:val="center"/>
              <w:rPr>
                <w:sz w:val="20"/>
                <w:szCs w:val="20"/>
                <w:lang w:val="en-GB"/>
              </w:rPr>
            </w:pPr>
          </w:p>
        </w:tc>
        <w:tc>
          <w:tcPr>
            <w:tcW w:w="2693" w:type="dxa"/>
            <w:tcBorders>
              <w:top w:val="single" w:sz="4" w:space="0" w:color="auto"/>
            </w:tcBorders>
            <w:shd w:val="clear" w:color="auto" w:fill="FFFFFF"/>
          </w:tcPr>
          <w:p w:rsidR="001E53C8" w:rsidRPr="00E33274" w:rsidRDefault="001E53C8" w:rsidP="00380DD3">
            <w:pPr>
              <w:pBdr>
                <w:left w:val="single" w:sz="4" w:space="1" w:color="auto"/>
              </w:pBdr>
              <w:jc w:val="center"/>
              <w:rPr>
                <w:sz w:val="20"/>
                <w:szCs w:val="20"/>
                <w:lang w:val="en-GB"/>
              </w:rPr>
            </w:pPr>
          </w:p>
        </w:tc>
      </w:tr>
      <w:tr w:rsidR="00E33274" w:rsidRPr="00E33274" w:rsidTr="00BE61B6">
        <w:trPr>
          <w:trHeight w:val="23"/>
        </w:trPr>
        <w:tc>
          <w:tcPr>
            <w:tcW w:w="3691" w:type="dxa"/>
            <w:shd w:val="clear" w:color="auto" w:fill="FFFFFF"/>
            <w:vAlign w:val="center"/>
          </w:tcPr>
          <w:p w:rsidR="001E53C8" w:rsidRPr="00E33274" w:rsidRDefault="001E53C8" w:rsidP="00380DD3">
            <w:pPr>
              <w:pBdr>
                <w:left w:val="single" w:sz="4" w:space="1" w:color="auto"/>
              </w:pBdr>
              <w:rPr>
                <w:sz w:val="20"/>
                <w:szCs w:val="20"/>
                <w:lang w:val="en-GB"/>
              </w:rPr>
            </w:pPr>
            <w:r w:rsidRPr="00E33274">
              <w:rPr>
                <w:sz w:val="20"/>
                <w:szCs w:val="20"/>
                <w:lang w:val="en-GB"/>
              </w:rPr>
              <w:t xml:space="preserve">Collective </w:t>
            </w:r>
          </w:p>
        </w:tc>
        <w:tc>
          <w:tcPr>
            <w:tcW w:w="2693" w:type="dxa"/>
            <w:shd w:val="clear" w:color="auto" w:fill="FFFFFF"/>
          </w:tcPr>
          <w:p w:rsidR="001E53C8" w:rsidRPr="00E33274" w:rsidRDefault="001E53C8" w:rsidP="001E53C8">
            <w:pPr>
              <w:pBdr>
                <w:left w:val="single" w:sz="4" w:space="1" w:color="auto"/>
              </w:pBdr>
              <w:tabs>
                <w:tab w:val="center" w:pos="358"/>
              </w:tabs>
              <w:jc w:val="center"/>
              <w:rPr>
                <w:sz w:val="20"/>
                <w:szCs w:val="20"/>
                <w:lang w:val="en-GB"/>
              </w:rPr>
            </w:pPr>
            <w:r w:rsidRPr="00E33274">
              <w:rPr>
                <w:sz w:val="20"/>
                <w:szCs w:val="20"/>
                <w:lang w:val="en-GB"/>
              </w:rPr>
              <w:t>1</w:t>
            </w:r>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p>
        </w:tc>
      </w:tr>
      <w:tr w:rsidR="00E33274" w:rsidRPr="00E33274" w:rsidTr="00BE61B6">
        <w:trPr>
          <w:trHeight w:val="23"/>
        </w:trPr>
        <w:tc>
          <w:tcPr>
            <w:tcW w:w="3691" w:type="dxa"/>
            <w:tcBorders>
              <w:bottom w:val="single" w:sz="4" w:space="0" w:color="auto"/>
            </w:tcBorders>
            <w:shd w:val="clear" w:color="auto" w:fill="FFFFFF"/>
            <w:vAlign w:val="center"/>
          </w:tcPr>
          <w:p w:rsidR="001E53C8" w:rsidRPr="00E33274" w:rsidRDefault="001E53C8" w:rsidP="00380DD3">
            <w:pPr>
              <w:pBdr>
                <w:left w:val="single" w:sz="4" w:space="1" w:color="auto"/>
              </w:pBdr>
              <w:rPr>
                <w:sz w:val="20"/>
                <w:szCs w:val="20"/>
                <w:lang w:val="en-GB"/>
              </w:rPr>
            </w:pPr>
            <w:r w:rsidRPr="00E33274">
              <w:rPr>
                <w:sz w:val="20"/>
                <w:szCs w:val="20"/>
                <w:lang w:val="en-GB"/>
              </w:rPr>
              <w:t>Individual</w:t>
            </w:r>
          </w:p>
        </w:tc>
        <w:tc>
          <w:tcPr>
            <w:tcW w:w="2693" w:type="dxa"/>
            <w:tcBorders>
              <w:bottom w:val="single" w:sz="4" w:space="0" w:color="auto"/>
            </w:tcBorders>
            <w:shd w:val="clear" w:color="auto" w:fill="FFFFFF"/>
          </w:tcPr>
          <w:p w:rsidR="001E53C8" w:rsidRPr="00E33274" w:rsidRDefault="001E53C8" w:rsidP="00380DD3">
            <w:pPr>
              <w:pBdr>
                <w:left w:val="single" w:sz="4" w:space="1" w:color="auto"/>
              </w:pBdr>
              <w:jc w:val="center"/>
              <w:rPr>
                <w:b/>
                <w:sz w:val="20"/>
                <w:szCs w:val="20"/>
                <w:lang w:val="en-GB"/>
              </w:rPr>
            </w:pPr>
            <w:r w:rsidRPr="00E33274">
              <w:rPr>
                <w:b/>
                <w:sz w:val="20"/>
                <w:szCs w:val="20"/>
                <w:lang w:val="en-GB"/>
              </w:rPr>
              <w:t>1.67</w:t>
            </w:r>
          </w:p>
        </w:tc>
        <w:tc>
          <w:tcPr>
            <w:tcW w:w="2693" w:type="dxa"/>
            <w:tcBorders>
              <w:bottom w:val="single" w:sz="4" w:space="0" w:color="auto"/>
            </w:tcBorders>
            <w:shd w:val="clear" w:color="auto" w:fill="FFFFFF"/>
          </w:tcPr>
          <w:p w:rsidR="001E53C8" w:rsidRPr="00E33274" w:rsidRDefault="001E53C8" w:rsidP="00380DD3">
            <w:pPr>
              <w:pBdr>
                <w:left w:val="single" w:sz="4" w:space="1" w:color="auto"/>
              </w:pBdr>
              <w:jc w:val="center"/>
              <w:rPr>
                <w:b/>
                <w:sz w:val="20"/>
                <w:szCs w:val="20"/>
                <w:lang w:val="en-GB"/>
              </w:rPr>
            </w:pPr>
            <w:r w:rsidRPr="00E33274">
              <w:rPr>
                <w:b/>
                <w:sz w:val="20"/>
                <w:szCs w:val="20"/>
                <w:lang w:val="en-GB"/>
              </w:rPr>
              <w:t>(1.34, 2.08)</w:t>
            </w:r>
          </w:p>
        </w:tc>
      </w:tr>
      <w:tr w:rsidR="00E33274" w:rsidRPr="00E33274" w:rsidTr="00BE61B6">
        <w:trPr>
          <w:trHeight w:val="23"/>
        </w:trPr>
        <w:tc>
          <w:tcPr>
            <w:tcW w:w="3691" w:type="dxa"/>
            <w:tcBorders>
              <w:top w:val="single" w:sz="4" w:space="0" w:color="auto"/>
            </w:tcBorders>
            <w:shd w:val="clear" w:color="auto" w:fill="FFFFFF"/>
            <w:vAlign w:val="center"/>
          </w:tcPr>
          <w:p w:rsidR="001E53C8" w:rsidRPr="00E33274" w:rsidRDefault="001E53C8" w:rsidP="00380DD3">
            <w:pPr>
              <w:pBdr>
                <w:left w:val="single" w:sz="4" w:space="1" w:color="auto"/>
              </w:pBdr>
              <w:rPr>
                <w:b/>
                <w:sz w:val="20"/>
                <w:szCs w:val="20"/>
                <w:lang w:val="en-GB"/>
              </w:rPr>
            </w:pPr>
            <w:r w:rsidRPr="00E33274">
              <w:rPr>
                <w:b/>
                <w:sz w:val="20"/>
                <w:szCs w:val="20"/>
                <w:lang w:val="en-GB"/>
              </w:rPr>
              <w:t>Household size</w:t>
            </w:r>
          </w:p>
        </w:tc>
        <w:tc>
          <w:tcPr>
            <w:tcW w:w="2693" w:type="dxa"/>
            <w:tcBorders>
              <w:top w:val="single" w:sz="4" w:space="0" w:color="auto"/>
            </w:tcBorders>
            <w:shd w:val="clear" w:color="auto" w:fill="FFFFFF"/>
          </w:tcPr>
          <w:p w:rsidR="001E53C8" w:rsidRPr="00E33274" w:rsidRDefault="001E53C8" w:rsidP="00380DD3">
            <w:pPr>
              <w:pBdr>
                <w:left w:val="single" w:sz="4" w:space="1" w:color="auto"/>
              </w:pBdr>
              <w:jc w:val="center"/>
              <w:rPr>
                <w:sz w:val="20"/>
                <w:szCs w:val="20"/>
                <w:lang w:val="en-GB"/>
              </w:rPr>
            </w:pPr>
          </w:p>
        </w:tc>
        <w:tc>
          <w:tcPr>
            <w:tcW w:w="2693" w:type="dxa"/>
            <w:tcBorders>
              <w:top w:val="single" w:sz="4" w:space="0" w:color="auto"/>
            </w:tcBorders>
            <w:shd w:val="clear" w:color="auto" w:fill="FFFFFF"/>
          </w:tcPr>
          <w:p w:rsidR="001E53C8" w:rsidRPr="00E33274" w:rsidRDefault="001E53C8" w:rsidP="00380DD3">
            <w:pPr>
              <w:pBdr>
                <w:left w:val="single" w:sz="4" w:space="1" w:color="auto"/>
              </w:pBdr>
              <w:jc w:val="center"/>
              <w:rPr>
                <w:sz w:val="20"/>
                <w:szCs w:val="20"/>
                <w:lang w:val="en-GB"/>
              </w:rPr>
            </w:pPr>
          </w:p>
        </w:tc>
      </w:tr>
      <w:tr w:rsidR="00E33274" w:rsidRPr="00E33274" w:rsidTr="00BE61B6">
        <w:trPr>
          <w:trHeight w:val="23"/>
        </w:trPr>
        <w:tc>
          <w:tcPr>
            <w:tcW w:w="3691" w:type="dxa"/>
            <w:shd w:val="clear" w:color="auto" w:fill="FFFFFF"/>
          </w:tcPr>
          <w:p w:rsidR="001E53C8" w:rsidRPr="00E33274" w:rsidRDefault="001E53C8" w:rsidP="00380DD3">
            <w:pPr>
              <w:pBdr>
                <w:left w:val="single" w:sz="4" w:space="1" w:color="auto"/>
              </w:pBdr>
              <w:rPr>
                <w:sz w:val="20"/>
                <w:szCs w:val="20"/>
                <w:lang w:val="en-GB"/>
              </w:rPr>
            </w:pPr>
            <w:r w:rsidRPr="00E33274">
              <w:rPr>
                <w:sz w:val="20"/>
                <w:szCs w:val="20"/>
                <w:lang w:val="en-GB"/>
              </w:rPr>
              <w:t>1 inhabitant</w:t>
            </w:r>
          </w:p>
        </w:tc>
        <w:tc>
          <w:tcPr>
            <w:tcW w:w="2693" w:type="dxa"/>
            <w:shd w:val="clear" w:color="auto" w:fill="FFFFFF"/>
          </w:tcPr>
          <w:p w:rsidR="001E53C8" w:rsidRPr="00E33274" w:rsidRDefault="001E53C8" w:rsidP="00380DD3">
            <w:pPr>
              <w:pBdr>
                <w:left w:val="single" w:sz="4" w:space="1" w:color="auto"/>
              </w:pBdr>
              <w:jc w:val="center"/>
              <w:rPr>
                <w:b/>
                <w:sz w:val="20"/>
                <w:szCs w:val="20"/>
                <w:lang w:val="en-GB"/>
              </w:rPr>
            </w:pPr>
            <w:r w:rsidRPr="00E33274">
              <w:rPr>
                <w:b/>
                <w:sz w:val="20"/>
                <w:szCs w:val="20"/>
                <w:lang w:val="en-GB"/>
              </w:rPr>
              <w:t>1.15</w:t>
            </w:r>
          </w:p>
        </w:tc>
        <w:tc>
          <w:tcPr>
            <w:tcW w:w="2693" w:type="dxa"/>
            <w:shd w:val="clear" w:color="auto" w:fill="FFFFFF"/>
          </w:tcPr>
          <w:p w:rsidR="001E53C8" w:rsidRPr="00E33274" w:rsidRDefault="001E53C8" w:rsidP="00380DD3">
            <w:pPr>
              <w:pBdr>
                <w:left w:val="single" w:sz="4" w:space="1" w:color="auto"/>
              </w:pBdr>
              <w:jc w:val="center"/>
              <w:rPr>
                <w:b/>
                <w:sz w:val="20"/>
                <w:szCs w:val="20"/>
                <w:lang w:val="en-GB"/>
              </w:rPr>
            </w:pPr>
            <w:r w:rsidRPr="00E33274">
              <w:rPr>
                <w:b/>
                <w:sz w:val="20"/>
                <w:szCs w:val="20"/>
                <w:lang w:val="en-GB"/>
              </w:rPr>
              <w:t>(1.01, 1.30)</w:t>
            </w:r>
          </w:p>
        </w:tc>
      </w:tr>
      <w:tr w:rsidR="00E33274" w:rsidRPr="00E33274" w:rsidTr="00BE61B6">
        <w:trPr>
          <w:trHeight w:val="23"/>
        </w:trPr>
        <w:tc>
          <w:tcPr>
            <w:tcW w:w="3691" w:type="dxa"/>
            <w:shd w:val="clear" w:color="auto" w:fill="FFFFFF"/>
          </w:tcPr>
          <w:p w:rsidR="001E53C8" w:rsidRPr="00E33274" w:rsidRDefault="001E53C8" w:rsidP="00380DD3">
            <w:pPr>
              <w:pBdr>
                <w:left w:val="single" w:sz="4" w:space="1" w:color="auto"/>
              </w:pBdr>
              <w:rPr>
                <w:sz w:val="20"/>
                <w:szCs w:val="20"/>
                <w:lang w:val="en-GB"/>
              </w:rPr>
            </w:pPr>
            <w:r w:rsidRPr="00E33274">
              <w:rPr>
                <w:sz w:val="20"/>
                <w:szCs w:val="20"/>
                <w:lang w:val="en-GB"/>
              </w:rPr>
              <w:t>2 to 4 inhabitants</w:t>
            </w:r>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1</w:t>
            </w:r>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p>
        </w:tc>
      </w:tr>
      <w:tr w:rsidR="00E33274" w:rsidRPr="00E33274" w:rsidTr="00BE61B6">
        <w:trPr>
          <w:trHeight w:val="23"/>
        </w:trPr>
        <w:tc>
          <w:tcPr>
            <w:tcW w:w="3691" w:type="dxa"/>
            <w:shd w:val="clear" w:color="auto" w:fill="FFFFFF"/>
          </w:tcPr>
          <w:p w:rsidR="001E53C8" w:rsidRPr="00E33274" w:rsidRDefault="001E53C8" w:rsidP="00380DD3">
            <w:pPr>
              <w:pBdr>
                <w:left w:val="single" w:sz="4" w:space="1" w:color="auto"/>
              </w:pBdr>
              <w:rPr>
                <w:sz w:val="20"/>
                <w:szCs w:val="20"/>
                <w:lang w:val="en-GB"/>
              </w:rPr>
            </w:pPr>
            <w:r w:rsidRPr="00E33274">
              <w:rPr>
                <w:sz w:val="20"/>
                <w:szCs w:val="20"/>
                <w:lang w:val="en-GB"/>
              </w:rPr>
              <w:t>≥ 5 inhabitants</w:t>
            </w:r>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1.08</w:t>
            </w:r>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(0.93, 1.24)</w:t>
            </w:r>
          </w:p>
        </w:tc>
      </w:tr>
      <w:tr w:rsidR="00E33274" w:rsidRPr="0066189F" w:rsidTr="00BE61B6">
        <w:trPr>
          <w:trHeight w:val="70"/>
        </w:trPr>
        <w:tc>
          <w:tcPr>
            <w:tcW w:w="3691" w:type="dxa"/>
            <w:tcBorders>
              <w:top w:val="single" w:sz="4" w:space="0" w:color="auto"/>
            </w:tcBorders>
            <w:shd w:val="clear" w:color="auto" w:fill="FFFFFF"/>
          </w:tcPr>
          <w:p w:rsidR="001E53C8" w:rsidRPr="00E33274" w:rsidRDefault="001E53C8" w:rsidP="00380DD3">
            <w:pPr>
              <w:pBdr>
                <w:left w:val="single" w:sz="4" w:space="1" w:color="auto"/>
              </w:pBdr>
              <w:rPr>
                <w:b/>
                <w:sz w:val="20"/>
                <w:szCs w:val="20"/>
                <w:lang w:val="en-GB"/>
              </w:rPr>
            </w:pPr>
            <w:r w:rsidRPr="00E33274">
              <w:rPr>
                <w:b/>
                <w:sz w:val="20"/>
                <w:szCs w:val="20"/>
                <w:lang w:val="en-GB"/>
              </w:rPr>
              <w:t xml:space="preserve">Chikungunya history in the </w:t>
            </w:r>
            <w:r w:rsidR="00471F39" w:rsidRPr="00E33274">
              <w:rPr>
                <w:b/>
                <w:sz w:val="20"/>
                <w:szCs w:val="20"/>
                <w:lang w:val="en-GB"/>
              </w:rPr>
              <w:t>neighbour</w:t>
            </w:r>
            <w:r w:rsidRPr="00E33274">
              <w:rPr>
                <w:b/>
                <w:sz w:val="20"/>
                <w:szCs w:val="20"/>
                <w:lang w:val="en-GB"/>
              </w:rPr>
              <w:t>hood</w:t>
            </w:r>
            <w:r w:rsidRPr="00E33274">
              <w:rPr>
                <w:b/>
                <w:sz w:val="20"/>
                <w:szCs w:val="20"/>
                <w:vertAlign w:val="superscript"/>
                <w:lang w:val="en-GB"/>
              </w:rPr>
              <w:t>#</w:t>
            </w:r>
          </w:p>
        </w:tc>
        <w:tc>
          <w:tcPr>
            <w:tcW w:w="2693" w:type="dxa"/>
            <w:tcBorders>
              <w:top w:val="single" w:sz="4" w:space="0" w:color="auto"/>
            </w:tcBorders>
            <w:shd w:val="clear" w:color="auto" w:fill="FFFFFF"/>
          </w:tcPr>
          <w:p w:rsidR="001E53C8" w:rsidRPr="00E33274" w:rsidRDefault="001E53C8" w:rsidP="00380DD3">
            <w:pPr>
              <w:pBdr>
                <w:left w:val="single" w:sz="4" w:space="1" w:color="auto"/>
              </w:pBdr>
              <w:jc w:val="center"/>
              <w:rPr>
                <w:sz w:val="20"/>
                <w:szCs w:val="20"/>
                <w:lang w:val="en-GB"/>
              </w:rPr>
            </w:pPr>
          </w:p>
        </w:tc>
        <w:tc>
          <w:tcPr>
            <w:tcW w:w="2693" w:type="dxa"/>
            <w:tcBorders>
              <w:top w:val="single" w:sz="4" w:space="0" w:color="auto"/>
            </w:tcBorders>
            <w:shd w:val="clear" w:color="auto" w:fill="FFFFFF"/>
          </w:tcPr>
          <w:p w:rsidR="001E53C8" w:rsidRPr="00E33274" w:rsidRDefault="001E53C8" w:rsidP="00380DD3">
            <w:pPr>
              <w:pBdr>
                <w:left w:val="single" w:sz="4" w:space="1" w:color="auto"/>
              </w:pBdr>
              <w:jc w:val="center"/>
              <w:rPr>
                <w:sz w:val="20"/>
                <w:szCs w:val="20"/>
                <w:lang w:val="en-GB"/>
              </w:rPr>
            </w:pPr>
          </w:p>
        </w:tc>
      </w:tr>
      <w:tr w:rsidR="00E33274" w:rsidRPr="00E33274" w:rsidTr="00BE61B6">
        <w:trPr>
          <w:trHeight w:val="23"/>
        </w:trPr>
        <w:tc>
          <w:tcPr>
            <w:tcW w:w="3691" w:type="dxa"/>
            <w:shd w:val="clear" w:color="auto" w:fill="FFFFFF"/>
            <w:vAlign w:val="center"/>
          </w:tcPr>
          <w:p w:rsidR="001E53C8" w:rsidRPr="00E33274" w:rsidRDefault="001E53C8" w:rsidP="00380DD3">
            <w:pPr>
              <w:pBdr>
                <w:left w:val="single" w:sz="4" w:space="1" w:color="auto"/>
              </w:pBdr>
              <w:rPr>
                <w:sz w:val="20"/>
                <w:szCs w:val="20"/>
                <w:lang w:val="en-GB"/>
              </w:rPr>
            </w:pPr>
            <w:r w:rsidRPr="00E33274">
              <w:rPr>
                <w:sz w:val="20"/>
                <w:szCs w:val="20"/>
                <w:lang w:val="en-GB"/>
              </w:rPr>
              <w:t>No</w:t>
            </w:r>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1</w:t>
            </w:r>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p>
        </w:tc>
      </w:tr>
      <w:tr w:rsidR="00E33274" w:rsidRPr="00E33274" w:rsidTr="00BE61B6">
        <w:trPr>
          <w:trHeight w:val="23"/>
        </w:trPr>
        <w:tc>
          <w:tcPr>
            <w:tcW w:w="3691" w:type="dxa"/>
            <w:tcBorders>
              <w:bottom w:val="single" w:sz="4" w:space="0" w:color="auto"/>
            </w:tcBorders>
            <w:shd w:val="clear" w:color="auto" w:fill="FFFFFF"/>
            <w:vAlign w:val="center"/>
          </w:tcPr>
          <w:p w:rsidR="001E53C8" w:rsidRPr="00E33274" w:rsidRDefault="001E53C8" w:rsidP="00380DD3">
            <w:pPr>
              <w:pBdr>
                <w:left w:val="single" w:sz="4" w:space="1" w:color="auto"/>
              </w:pBdr>
              <w:rPr>
                <w:sz w:val="20"/>
                <w:szCs w:val="20"/>
                <w:lang w:val="en-GB"/>
              </w:rPr>
            </w:pPr>
            <w:r w:rsidRPr="00E33274">
              <w:rPr>
                <w:sz w:val="20"/>
                <w:szCs w:val="20"/>
                <w:lang w:val="en-GB"/>
              </w:rPr>
              <w:t>Yes</w:t>
            </w:r>
          </w:p>
          <w:p w:rsidR="001E53C8" w:rsidRPr="00E33274" w:rsidRDefault="001E53C8" w:rsidP="00380DD3">
            <w:pPr>
              <w:pBdr>
                <w:left w:val="single" w:sz="4" w:space="1" w:color="auto"/>
              </w:pBdr>
              <w:rPr>
                <w:sz w:val="20"/>
                <w:szCs w:val="20"/>
                <w:lang w:val="en-GB"/>
              </w:rPr>
            </w:pPr>
            <w:r w:rsidRPr="00E33274">
              <w:rPr>
                <w:sz w:val="20"/>
                <w:szCs w:val="20"/>
                <w:lang w:val="en-GB"/>
              </w:rPr>
              <w:t>Unspecified</w:t>
            </w:r>
          </w:p>
        </w:tc>
        <w:tc>
          <w:tcPr>
            <w:tcW w:w="2693" w:type="dxa"/>
            <w:tcBorders>
              <w:bottom w:val="single" w:sz="4" w:space="0" w:color="auto"/>
            </w:tcBorders>
            <w:shd w:val="clear" w:color="auto" w:fill="FFFFFF"/>
          </w:tcPr>
          <w:p w:rsidR="001E53C8" w:rsidRPr="00E33274" w:rsidRDefault="001E53C8" w:rsidP="00380DD3">
            <w:pPr>
              <w:pBdr>
                <w:left w:val="single" w:sz="4" w:space="1" w:color="auto"/>
              </w:pBdr>
              <w:jc w:val="center"/>
              <w:rPr>
                <w:b/>
                <w:sz w:val="20"/>
                <w:szCs w:val="20"/>
                <w:lang w:val="en-GB"/>
              </w:rPr>
            </w:pPr>
            <w:r w:rsidRPr="00E33274">
              <w:rPr>
                <w:b/>
                <w:sz w:val="20"/>
                <w:szCs w:val="20"/>
                <w:lang w:val="en-GB"/>
              </w:rPr>
              <w:t>1.92</w:t>
            </w:r>
          </w:p>
          <w:p w:rsidR="001E53C8" w:rsidRPr="00E33274" w:rsidRDefault="001E53C8" w:rsidP="00380DD3">
            <w:pPr>
              <w:pBdr>
                <w:left w:val="single" w:sz="4" w:space="1" w:color="auto"/>
              </w:pBdr>
              <w:jc w:val="center"/>
              <w:rPr>
                <w:b/>
                <w:sz w:val="20"/>
                <w:szCs w:val="20"/>
                <w:lang w:val="en-GB"/>
              </w:rPr>
            </w:pPr>
            <w:r w:rsidRPr="00E33274">
              <w:rPr>
                <w:b/>
                <w:sz w:val="20"/>
                <w:szCs w:val="20"/>
                <w:lang w:val="en-GB"/>
              </w:rPr>
              <w:t>1.49</w:t>
            </w:r>
          </w:p>
        </w:tc>
        <w:tc>
          <w:tcPr>
            <w:tcW w:w="2693" w:type="dxa"/>
            <w:tcBorders>
              <w:bottom w:val="single" w:sz="4" w:space="0" w:color="auto"/>
            </w:tcBorders>
            <w:shd w:val="clear" w:color="auto" w:fill="FFFFFF"/>
          </w:tcPr>
          <w:p w:rsidR="001E53C8" w:rsidRPr="00E33274" w:rsidRDefault="001E53C8" w:rsidP="00380DD3">
            <w:pPr>
              <w:pBdr>
                <w:left w:val="single" w:sz="4" w:space="1" w:color="auto"/>
              </w:pBdr>
              <w:jc w:val="center"/>
              <w:rPr>
                <w:b/>
                <w:sz w:val="20"/>
                <w:szCs w:val="20"/>
                <w:lang w:val="en-GB"/>
              </w:rPr>
            </w:pPr>
            <w:r w:rsidRPr="00E33274">
              <w:rPr>
                <w:b/>
                <w:sz w:val="20"/>
                <w:szCs w:val="20"/>
                <w:lang w:val="en-GB"/>
              </w:rPr>
              <w:t>(1.41, 2.60)</w:t>
            </w:r>
          </w:p>
          <w:p w:rsidR="001E53C8" w:rsidRPr="00E33274" w:rsidRDefault="001E53C8" w:rsidP="00380DD3">
            <w:pPr>
              <w:pBdr>
                <w:left w:val="single" w:sz="4" w:space="1" w:color="auto"/>
              </w:pBdr>
              <w:jc w:val="center"/>
              <w:rPr>
                <w:b/>
                <w:sz w:val="20"/>
                <w:szCs w:val="20"/>
                <w:lang w:val="en-GB"/>
              </w:rPr>
            </w:pPr>
            <w:r w:rsidRPr="00E33274">
              <w:rPr>
                <w:b/>
                <w:sz w:val="20"/>
                <w:szCs w:val="20"/>
                <w:lang w:val="en-GB"/>
              </w:rPr>
              <w:t>(1.07, 2.07)</w:t>
            </w:r>
          </w:p>
        </w:tc>
      </w:tr>
      <w:tr w:rsidR="00E33274" w:rsidRPr="00E33274" w:rsidTr="00BE61B6">
        <w:trPr>
          <w:trHeight w:val="23"/>
        </w:trPr>
        <w:tc>
          <w:tcPr>
            <w:tcW w:w="3691" w:type="dxa"/>
            <w:tcBorders>
              <w:top w:val="single" w:sz="4" w:space="0" w:color="auto"/>
            </w:tcBorders>
            <w:shd w:val="clear" w:color="auto" w:fill="FFFFFF"/>
          </w:tcPr>
          <w:p w:rsidR="001E53C8" w:rsidRPr="00E33274" w:rsidRDefault="001E53C8" w:rsidP="00380DD3">
            <w:pPr>
              <w:pBdr>
                <w:left w:val="single" w:sz="4" w:space="1" w:color="auto"/>
              </w:pBdr>
              <w:autoSpaceDE w:val="0"/>
              <w:autoSpaceDN w:val="0"/>
              <w:adjustRightInd w:val="0"/>
              <w:rPr>
                <w:b/>
                <w:sz w:val="20"/>
                <w:szCs w:val="20"/>
                <w:lang w:val="en-GB"/>
              </w:rPr>
            </w:pPr>
            <w:r w:rsidRPr="00E33274">
              <w:rPr>
                <w:b/>
                <w:sz w:val="20"/>
                <w:szCs w:val="20"/>
                <w:lang w:val="en-GB"/>
              </w:rPr>
              <w:t xml:space="preserve">Altitude of </w:t>
            </w:r>
            <w:r w:rsidR="00E21FD5">
              <w:rPr>
                <w:b/>
                <w:sz w:val="20"/>
                <w:szCs w:val="20"/>
                <w:lang w:val="en-GB"/>
              </w:rPr>
              <w:t>dwelling</w:t>
            </w:r>
          </w:p>
        </w:tc>
        <w:tc>
          <w:tcPr>
            <w:tcW w:w="2693" w:type="dxa"/>
            <w:tcBorders>
              <w:top w:val="single" w:sz="4" w:space="0" w:color="auto"/>
            </w:tcBorders>
            <w:shd w:val="clear" w:color="auto" w:fill="FFFFFF"/>
          </w:tcPr>
          <w:p w:rsidR="001E53C8" w:rsidRPr="00E33274" w:rsidRDefault="001E53C8" w:rsidP="00380DD3">
            <w:pPr>
              <w:pBdr>
                <w:left w:val="single" w:sz="4" w:space="1" w:color="auto"/>
              </w:pBdr>
              <w:jc w:val="center"/>
              <w:rPr>
                <w:sz w:val="20"/>
                <w:szCs w:val="20"/>
                <w:lang w:val="en-GB"/>
              </w:rPr>
            </w:pPr>
          </w:p>
        </w:tc>
        <w:tc>
          <w:tcPr>
            <w:tcW w:w="2693" w:type="dxa"/>
            <w:tcBorders>
              <w:top w:val="single" w:sz="4" w:space="0" w:color="auto"/>
            </w:tcBorders>
            <w:shd w:val="clear" w:color="auto" w:fill="FFFFFF"/>
          </w:tcPr>
          <w:p w:rsidR="001E53C8" w:rsidRPr="00E33274" w:rsidRDefault="001E53C8" w:rsidP="00380DD3">
            <w:pPr>
              <w:pBdr>
                <w:left w:val="single" w:sz="4" w:space="1" w:color="auto"/>
              </w:pBdr>
              <w:jc w:val="center"/>
              <w:rPr>
                <w:sz w:val="20"/>
                <w:szCs w:val="20"/>
                <w:lang w:val="en-GB"/>
              </w:rPr>
            </w:pPr>
          </w:p>
        </w:tc>
      </w:tr>
      <w:tr w:rsidR="00E33274" w:rsidRPr="00E33274" w:rsidTr="00BE61B6">
        <w:trPr>
          <w:trHeight w:val="23"/>
        </w:trPr>
        <w:tc>
          <w:tcPr>
            <w:tcW w:w="3691" w:type="dxa"/>
            <w:shd w:val="clear" w:color="auto" w:fill="FFFFFF"/>
            <w:vAlign w:val="center"/>
          </w:tcPr>
          <w:p w:rsidR="001E53C8" w:rsidRPr="00E33274" w:rsidRDefault="001E53C8" w:rsidP="00380DD3">
            <w:pPr>
              <w:pBdr>
                <w:left w:val="single" w:sz="4" w:space="1" w:color="auto"/>
              </w:pBdr>
              <w:rPr>
                <w:sz w:val="20"/>
                <w:szCs w:val="20"/>
                <w:lang w:val="en-GB"/>
              </w:rPr>
            </w:pPr>
            <w:r w:rsidRPr="00E33274">
              <w:rPr>
                <w:sz w:val="20"/>
                <w:szCs w:val="20"/>
                <w:lang w:val="en-GB"/>
              </w:rPr>
              <w:t xml:space="preserve">&lt; </w:t>
            </w:r>
            <w:smartTag w:uri="urn:schemas-microsoft-com:office:smarttags" w:element="metricconverter">
              <w:smartTagPr>
                <w:attr w:name="ProductID" w:val="250 meters"/>
              </w:smartTagPr>
              <w:r w:rsidRPr="00E33274">
                <w:rPr>
                  <w:sz w:val="20"/>
                  <w:szCs w:val="20"/>
                  <w:lang w:val="en-GB"/>
                </w:rPr>
                <w:t>250 meters</w:t>
              </w:r>
            </w:smartTag>
          </w:p>
        </w:tc>
        <w:tc>
          <w:tcPr>
            <w:tcW w:w="2693" w:type="dxa"/>
            <w:shd w:val="clear" w:color="auto" w:fill="FFFFFF"/>
          </w:tcPr>
          <w:p w:rsidR="001E53C8" w:rsidRPr="00E33274" w:rsidRDefault="001E53C8" w:rsidP="00380DD3">
            <w:pPr>
              <w:pBdr>
                <w:left w:val="single" w:sz="4" w:space="1" w:color="auto"/>
              </w:pBdr>
              <w:jc w:val="center"/>
              <w:rPr>
                <w:b/>
                <w:sz w:val="20"/>
                <w:szCs w:val="20"/>
                <w:lang w:val="en-GB"/>
              </w:rPr>
            </w:pPr>
            <w:r w:rsidRPr="00E33274">
              <w:rPr>
                <w:b/>
                <w:sz w:val="20"/>
                <w:szCs w:val="20"/>
                <w:lang w:val="en-GB"/>
              </w:rPr>
              <w:t>1.94</w:t>
            </w:r>
          </w:p>
        </w:tc>
        <w:tc>
          <w:tcPr>
            <w:tcW w:w="2693" w:type="dxa"/>
            <w:shd w:val="clear" w:color="auto" w:fill="FFFFFF"/>
          </w:tcPr>
          <w:p w:rsidR="001E53C8" w:rsidRPr="00E33274" w:rsidRDefault="001E53C8" w:rsidP="00380DD3">
            <w:pPr>
              <w:pBdr>
                <w:left w:val="single" w:sz="4" w:space="1" w:color="auto"/>
              </w:pBdr>
              <w:jc w:val="center"/>
              <w:rPr>
                <w:b/>
                <w:sz w:val="20"/>
                <w:szCs w:val="20"/>
                <w:lang w:val="en-GB"/>
              </w:rPr>
            </w:pPr>
            <w:r w:rsidRPr="00E33274">
              <w:rPr>
                <w:b/>
                <w:sz w:val="20"/>
                <w:szCs w:val="20"/>
                <w:lang w:val="en-GB"/>
              </w:rPr>
              <w:t>(1.10, 3.43)</w:t>
            </w:r>
          </w:p>
        </w:tc>
      </w:tr>
      <w:tr w:rsidR="00E33274" w:rsidRPr="00E33274" w:rsidTr="00BE61B6">
        <w:trPr>
          <w:trHeight w:val="23"/>
        </w:trPr>
        <w:tc>
          <w:tcPr>
            <w:tcW w:w="3691" w:type="dxa"/>
            <w:shd w:val="clear" w:color="auto" w:fill="FFFFFF"/>
            <w:vAlign w:val="center"/>
          </w:tcPr>
          <w:p w:rsidR="001E53C8" w:rsidRPr="00E33274" w:rsidRDefault="001E53C8" w:rsidP="00380DD3">
            <w:pPr>
              <w:pBdr>
                <w:left w:val="single" w:sz="4" w:space="1" w:color="auto"/>
              </w:pBdr>
              <w:rPr>
                <w:sz w:val="20"/>
                <w:szCs w:val="20"/>
                <w:lang w:val="en-GB"/>
              </w:rPr>
            </w:pPr>
            <w:r w:rsidRPr="00E33274">
              <w:rPr>
                <w:sz w:val="20"/>
                <w:szCs w:val="20"/>
                <w:lang w:val="en-GB"/>
              </w:rPr>
              <w:t xml:space="preserve">250 to </w:t>
            </w:r>
            <w:smartTag w:uri="urn:schemas-microsoft-com:office:smarttags" w:element="metricconverter">
              <w:smartTagPr>
                <w:attr w:name="ProductID" w:val="499 meters"/>
              </w:smartTagPr>
              <w:r w:rsidRPr="00E33274">
                <w:rPr>
                  <w:sz w:val="20"/>
                  <w:szCs w:val="20"/>
                  <w:lang w:val="en-GB"/>
                </w:rPr>
                <w:t>499 meters</w:t>
              </w:r>
            </w:smartTag>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1.74</w:t>
            </w:r>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(0.94, 3.21)</w:t>
            </w:r>
          </w:p>
        </w:tc>
      </w:tr>
      <w:tr w:rsidR="00E33274" w:rsidRPr="00E33274" w:rsidTr="00BE61B6">
        <w:trPr>
          <w:trHeight w:val="23"/>
        </w:trPr>
        <w:tc>
          <w:tcPr>
            <w:tcW w:w="3691" w:type="dxa"/>
            <w:shd w:val="clear" w:color="auto" w:fill="FFFFFF"/>
          </w:tcPr>
          <w:p w:rsidR="001E53C8" w:rsidRPr="00E33274" w:rsidRDefault="001E53C8" w:rsidP="00380DD3">
            <w:pPr>
              <w:pBdr>
                <w:left w:val="single" w:sz="4" w:space="1" w:color="auto"/>
              </w:pBdr>
              <w:rPr>
                <w:sz w:val="20"/>
                <w:szCs w:val="20"/>
                <w:lang w:val="en-GB"/>
              </w:rPr>
            </w:pPr>
            <w:r w:rsidRPr="00E33274">
              <w:rPr>
                <w:sz w:val="20"/>
                <w:szCs w:val="20"/>
                <w:lang w:val="en-GB"/>
              </w:rPr>
              <w:t xml:space="preserve">500 to </w:t>
            </w:r>
            <w:smartTag w:uri="urn:schemas-microsoft-com:office:smarttags" w:element="metricconverter">
              <w:smartTagPr>
                <w:attr w:name="ProductID" w:val="749 meters"/>
              </w:smartTagPr>
              <w:r w:rsidRPr="00E33274">
                <w:rPr>
                  <w:sz w:val="20"/>
                  <w:szCs w:val="20"/>
                  <w:lang w:val="en-GB"/>
                </w:rPr>
                <w:t>749 meters</w:t>
              </w:r>
            </w:smartTag>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1.85</w:t>
            </w:r>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(0.99, 3.44)</w:t>
            </w:r>
          </w:p>
        </w:tc>
      </w:tr>
      <w:tr w:rsidR="00E33274" w:rsidRPr="00E33274" w:rsidTr="00BE61B6">
        <w:trPr>
          <w:trHeight w:val="23"/>
        </w:trPr>
        <w:tc>
          <w:tcPr>
            <w:tcW w:w="3691" w:type="dxa"/>
            <w:shd w:val="clear" w:color="auto" w:fill="FFFFFF"/>
          </w:tcPr>
          <w:p w:rsidR="001E53C8" w:rsidRPr="00E33274" w:rsidRDefault="001E53C8" w:rsidP="00380DD3">
            <w:pPr>
              <w:pBdr>
                <w:left w:val="single" w:sz="4" w:space="1" w:color="auto"/>
              </w:pBdr>
              <w:rPr>
                <w:sz w:val="20"/>
                <w:szCs w:val="20"/>
                <w:lang w:val="en-GB"/>
              </w:rPr>
            </w:pPr>
            <w:r w:rsidRPr="00E33274">
              <w:rPr>
                <w:sz w:val="20"/>
                <w:szCs w:val="20"/>
                <w:lang w:val="en-GB"/>
              </w:rPr>
              <w:t xml:space="preserve">750 to </w:t>
            </w:r>
            <w:smartTag w:uri="urn:schemas-microsoft-com:office:smarttags" w:element="metricconverter">
              <w:smartTagPr>
                <w:attr w:name="ProductID" w:val="999 meters"/>
              </w:smartTagPr>
              <w:r w:rsidRPr="00E33274">
                <w:rPr>
                  <w:sz w:val="20"/>
                  <w:szCs w:val="20"/>
                  <w:lang w:val="en-GB"/>
                </w:rPr>
                <w:t>999 meters</w:t>
              </w:r>
            </w:smartTag>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1.22</w:t>
            </w:r>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(0.60, 2.47)</w:t>
            </w:r>
          </w:p>
        </w:tc>
      </w:tr>
      <w:tr w:rsidR="00E33274" w:rsidRPr="00E33274" w:rsidTr="00BE61B6">
        <w:trPr>
          <w:trHeight w:val="23"/>
        </w:trPr>
        <w:tc>
          <w:tcPr>
            <w:tcW w:w="3691" w:type="dxa"/>
            <w:tcBorders>
              <w:bottom w:val="single" w:sz="4" w:space="0" w:color="auto"/>
            </w:tcBorders>
            <w:shd w:val="clear" w:color="auto" w:fill="FFFFFF"/>
          </w:tcPr>
          <w:p w:rsidR="001E53C8" w:rsidRPr="00E33274" w:rsidRDefault="001E53C8" w:rsidP="00380DD3">
            <w:pPr>
              <w:pBdr>
                <w:left w:val="single" w:sz="4" w:space="1" w:color="auto"/>
              </w:pBdr>
              <w:rPr>
                <w:sz w:val="20"/>
                <w:szCs w:val="20"/>
                <w:lang w:val="en-GB"/>
              </w:rPr>
            </w:pPr>
            <w:r w:rsidRPr="00E33274">
              <w:rPr>
                <w:sz w:val="20"/>
                <w:szCs w:val="20"/>
                <w:lang w:val="en-GB"/>
              </w:rPr>
              <w:t>≥1000 meters</w:t>
            </w:r>
          </w:p>
        </w:tc>
        <w:tc>
          <w:tcPr>
            <w:tcW w:w="2693" w:type="dxa"/>
            <w:tcBorders>
              <w:bottom w:val="single" w:sz="4" w:space="0" w:color="auto"/>
            </w:tcBorders>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1</w:t>
            </w:r>
          </w:p>
        </w:tc>
        <w:tc>
          <w:tcPr>
            <w:tcW w:w="2693" w:type="dxa"/>
            <w:tcBorders>
              <w:bottom w:val="single" w:sz="4" w:space="0" w:color="auto"/>
            </w:tcBorders>
            <w:shd w:val="clear" w:color="auto" w:fill="FFFFFF"/>
          </w:tcPr>
          <w:p w:rsidR="001E53C8" w:rsidRPr="00E33274" w:rsidRDefault="001E53C8" w:rsidP="00380DD3">
            <w:pPr>
              <w:pBdr>
                <w:left w:val="single" w:sz="4" w:space="1" w:color="auto"/>
              </w:pBdr>
              <w:jc w:val="center"/>
              <w:rPr>
                <w:sz w:val="20"/>
                <w:szCs w:val="20"/>
                <w:lang w:val="en-GB"/>
              </w:rPr>
            </w:pPr>
          </w:p>
        </w:tc>
      </w:tr>
      <w:tr w:rsidR="00E33274" w:rsidRPr="00E33274" w:rsidTr="00BE61B6">
        <w:trPr>
          <w:trHeight w:val="23"/>
        </w:trPr>
        <w:tc>
          <w:tcPr>
            <w:tcW w:w="3691" w:type="dxa"/>
            <w:tcBorders>
              <w:top w:val="single" w:sz="4" w:space="0" w:color="auto"/>
            </w:tcBorders>
            <w:shd w:val="clear" w:color="auto" w:fill="FFFFFF"/>
            <w:vAlign w:val="center"/>
          </w:tcPr>
          <w:p w:rsidR="001E53C8" w:rsidRPr="00E33274" w:rsidRDefault="001E53C8" w:rsidP="00380DD3">
            <w:pPr>
              <w:pBdr>
                <w:left w:val="single" w:sz="4" w:space="1" w:color="auto"/>
              </w:pBdr>
              <w:rPr>
                <w:sz w:val="20"/>
                <w:szCs w:val="20"/>
                <w:lang w:val="en-GB"/>
              </w:rPr>
            </w:pPr>
            <w:r w:rsidRPr="00E33274">
              <w:rPr>
                <w:b/>
                <w:sz w:val="20"/>
                <w:szCs w:val="20"/>
                <w:lang w:val="en-GB"/>
              </w:rPr>
              <w:t>Residential area</w:t>
            </w:r>
          </w:p>
        </w:tc>
        <w:tc>
          <w:tcPr>
            <w:tcW w:w="2693" w:type="dxa"/>
            <w:tcBorders>
              <w:top w:val="single" w:sz="4" w:space="0" w:color="auto"/>
            </w:tcBorders>
            <w:shd w:val="clear" w:color="auto" w:fill="FFFFFF"/>
          </w:tcPr>
          <w:p w:rsidR="001E53C8" w:rsidRPr="00E33274" w:rsidRDefault="001E53C8" w:rsidP="00380DD3">
            <w:pPr>
              <w:pBdr>
                <w:left w:val="single" w:sz="4" w:space="1" w:color="auto"/>
              </w:pBdr>
              <w:jc w:val="center"/>
              <w:rPr>
                <w:sz w:val="20"/>
                <w:szCs w:val="20"/>
                <w:lang w:val="en-GB"/>
              </w:rPr>
            </w:pPr>
          </w:p>
        </w:tc>
        <w:tc>
          <w:tcPr>
            <w:tcW w:w="2693" w:type="dxa"/>
            <w:tcBorders>
              <w:top w:val="single" w:sz="4" w:space="0" w:color="auto"/>
            </w:tcBorders>
            <w:shd w:val="clear" w:color="auto" w:fill="FFFFFF"/>
          </w:tcPr>
          <w:p w:rsidR="001E53C8" w:rsidRPr="00E33274" w:rsidRDefault="001E53C8" w:rsidP="00380DD3">
            <w:pPr>
              <w:pBdr>
                <w:left w:val="single" w:sz="4" w:space="1" w:color="auto"/>
              </w:pBdr>
              <w:jc w:val="center"/>
              <w:rPr>
                <w:sz w:val="20"/>
                <w:szCs w:val="20"/>
                <w:lang w:val="en-GB"/>
              </w:rPr>
            </w:pPr>
          </w:p>
        </w:tc>
      </w:tr>
      <w:tr w:rsidR="00E33274" w:rsidRPr="00E33274" w:rsidTr="00BE61B6">
        <w:trPr>
          <w:trHeight w:val="23"/>
        </w:trPr>
        <w:tc>
          <w:tcPr>
            <w:tcW w:w="3691" w:type="dxa"/>
            <w:shd w:val="clear" w:color="auto" w:fill="FFFFFF"/>
            <w:vAlign w:val="center"/>
          </w:tcPr>
          <w:p w:rsidR="001E53C8" w:rsidRPr="00E33274" w:rsidRDefault="001E53C8" w:rsidP="00380DD3">
            <w:pPr>
              <w:pBdr>
                <w:left w:val="single" w:sz="4" w:space="1" w:color="auto"/>
              </w:pBdr>
              <w:rPr>
                <w:sz w:val="20"/>
                <w:szCs w:val="20"/>
                <w:lang w:val="en-GB"/>
              </w:rPr>
            </w:pPr>
            <w:r w:rsidRPr="00E33274">
              <w:rPr>
                <w:sz w:val="20"/>
                <w:szCs w:val="20"/>
                <w:lang w:val="en-GB"/>
              </w:rPr>
              <w:t>North</w:t>
            </w:r>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1</w:t>
            </w:r>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p>
        </w:tc>
      </w:tr>
      <w:tr w:rsidR="00E33274" w:rsidRPr="00E33274" w:rsidTr="00BE61B6">
        <w:trPr>
          <w:trHeight w:val="23"/>
        </w:trPr>
        <w:tc>
          <w:tcPr>
            <w:tcW w:w="3691" w:type="dxa"/>
            <w:shd w:val="clear" w:color="auto" w:fill="FFFFFF"/>
            <w:vAlign w:val="center"/>
          </w:tcPr>
          <w:p w:rsidR="001E53C8" w:rsidRPr="00E33274" w:rsidRDefault="001E53C8" w:rsidP="00380DD3">
            <w:pPr>
              <w:pBdr>
                <w:left w:val="single" w:sz="4" w:space="1" w:color="auto"/>
              </w:pBdr>
              <w:rPr>
                <w:sz w:val="20"/>
                <w:szCs w:val="20"/>
                <w:lang w:val="en-GB"/>
              </w:rPr>
            </w:pPr>
            <w:r w:rsidRPr="00E33274">
              <w:rPr>
                <w:sz w:val="20"/>
                <w:szCs w:val="20"/>
                <w:lang w:val="en-GB"/>
              </w:rPr>
              <w:t>West</w:t>
            </w:r>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1.06</w:t>
            </w:r>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(0.85, 1.33)</w:t>
            </w:r>
          </w:p>
        </w:tc>
      </w:tr>
      <w:tr w:rsidR="00E33274" w:rsidRPr="00E33274" w:rsidTr="00BE61B6">
        <w:trPr>
          <w:trHeight w:val="23"/>
        </w:trPr>
        <w:tc>
          <w:tcPr>
            <w:tcW w:w="3691" w:type="dxa"/>
            <w:shd w:val="clear" w:color="auto" w:fill="FFFFFF"/>
            <w:vAlign w:val="center"/>
          </w:tcPr>
          <w:p w:rsidR="001E53C8" w:rsidRPr="00E33274" w:rsidRDefault="001E53C8" w:rsidP="00380DD3">
            <w:pPr>
              <w:pBdr>
                <w:left w:val="single" w:sz="4" w:space="1" w:color="auto"/>
              </w:pBdr>
              <w:rPr>
                <w:sz w:val="20"/>
                <w:szCs w:val="20"/>
                <w:lang w:val="en-GB"/>
              </w:rPr>
            </w:pPr>
            <w:r w:rsidRPr="00E33274">
              <w:rPr>
                <w:sz w:val="20"/>
                <w:szCs w:val="20"/>
                <w:lang w:val="en-GB"/>
              </w:rPr>
              <w:t>South</w:t>
            </w:r>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1.08</w:t>
            </w:r>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(0.86, 1.34)</w:t>
            </w:r>
          </w:p>
        </w:tc>
      </w:tr>
      <w:tr w:rsidR="00E33274" w:rsidRPr="00E33274" w:rsidTr="00BE61B6">
        <w:trPr>
          <w:trHeight w:val="23"/>
        </w:trPr>
        <w:tc>
          <w:tcPr>
            <w:tcW w:w="3691" w:type="dxa"/>
            <w:tcBorders>
              <w:bottom w:val="single" w:sz="4" w:space="0" w:color="auto"/>
            </w:tcBorders>
            <w:shd w:val="clear" w:color="auto" w:fill="FFFFFF"/>
            <w:vAlign w:val="center"/>
          </w:tcPr>
          <w:p w:rsidR="001E53C8" w:rsidRPr="00E33274" w:rsidRDefault="001E53C8" w:rsidP="00380DD3">
            <w:pPr>
              <w:pBdr>
                <w:left w:val="single" w:sz="4" w:space="1" w:color="auto"/>
              </w:pBdr>
              <w:rPr>
                <w:sz w:val="20"/>
                <w:szCs w:val="20"/>
                <w:lang w:val="en-GB"/>
              </w:rPr>
            </w:pPr>
            <w:r w:rsidRPr="00E33274">
              <w:rPr>
                <w:sz w:val="20"/>
                <w:szCs w:val="20"/>
                <w:lang w:val="en-GB"/>
              </w:rPr>
              <w:t>East</w:t>
            </w:r>
          </w:p>
        </w:tc>
        <w:tc>
          <w:tcPr>
            <w:tcW w:w="2693" w:type="dxa"/>
            <w:tcBorders>
              <w:bottom w:val="single" w:sz="4" w:space="0" w:color="auto"/>
            </w:tcBorders>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1.03</w:t>
            </w:r>
          </w:p>
        </w:tc>
        <w:tc>
          <w:tcPr>
            <w:tcW w:w="2693" w:type="dxa"/>
            <w:tcBorders>
              <w:bottom w:val="single" w:sz="4" w:space="0" w:color="auto"/>
            </w:tcBorders>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(0.80, 1.31)</w:t>
            </w:r>
          </w:p>
        </w:tc>
      </w:tr>
      <w:tr w:rsidR="00E33274" w:rsidRPr="0066189F" w:rsidTr="00BE61B6">
        <w:trPr>
          <w:trHeight w:val="23"/>
        </w:trPr>
        <w:tc>
          <w:tcPr>
            <w:tcW w:w="3691" w:type="dxa"/>
            <w:tcBorders>
              <w:top w:val="single" w:sz="4" w:space="0" w:color="auto"/>
            </w:tcBorders>
            <w:shd w:val="clear" w:color="auto" w:fill="FFFFFF"/>
          </w:tcPr>
          <w:p w:rsidR="001E53C8" w:rsidRPr="00E33274" w:rsidRDefault="001E53C8" w:rsidP="00380DD3">
            <w:pPr>
              <w:pBdr>
                <w:left w:val="single" w:sz="4" w:space="1" w:color="auto"/>
              </w:pBdr>
              <w:autoSpaceDE w:val="0"/>
              <w:autoSpaceDN w:val="0"/>
              <w:adjustRightInd w:val="0"/>
              <w:rPr>
                <w:b/>
                <w:sz w:val="20"/>
                <w:szCs w:val="20"/>
                <w:lang w:val="en-GB"/>
              </w:rPr>
            </w:pPr>
            <w:r w:rsidRPr="00E33274">
              <w:rPr>
                <w:b/>
                <w:sz w:val="20"/>
                <w:szCs w:val="20"/>
                <w:lang w:val="en-GB"/>
              </w:rPr>
              <w:t>Socio-economic level of the municipality</w:t>
            </w:r>
            <w:r w:rsidRPr="00E33274">
              <w:rPr>
                <w:b/>
                <w:sz w:val="20"/>
                <w:szCs w:val="20"/>
                <w:vertAlign w:val="superscript"/>
                <w:lang w:val="en-GB"/>
              </w:rPr>
              <w:t>##</w:t>
            </w:r>
          </w:p>
        </w:tc>
        <w:tc>
          <w:tcPr>
            <w:tcW w:w="2693" w:type="dxa"/>
            <w:tcBorders>
              <w:top w:val="single" w:sz="4" w:space="0" w:color="auto"/>
            </w:tcBorders>
            <w:shd w:val="clear" w:color="auto" w:fill="FFFFFF"/>
          </w:tcPr>
          <w:p w:rsidR="001E53C8" w:rsidRPr="00E33274" w:rsidRDefault="001E53C8" w:rsidP="00380DD3">
            <w:pPr>
              <w:pBdr>
                <w:left w:val="single" w:sz="4" w:space="1" w:color="auto"/>
              </w:pBdr>
              <w:jc w:val="center"/>
              <w:rPr>
                <w:sz w:val="20"/>
                <w:szCs w:val="20"/>
                <w:lang w:val="en-GB"/>
              </w:rPr>
            </w:pPr>
          </w:p>
        </w:tc>
        <w:tc>
          <w:tcPr>
            <w:tcW w:w="2693" w:type="dxa"/>
            <w:tcBorders>
              <w:top w:val="single" w:sz="4" w:space="0" w:color="auto"/>
            </w:tcBorders>
            <w:shd w:val="clear" w:color="auto" w:fill="FFFFFF"/>
          </w:tcPr>
          <w:p w:rsidR="001E53C8" w:rsidRPr="00E33274" w:rsidRDefault="001E53C8" w:rsidP="00380DD3">
            <w:pPr>
              <w:pBdr>
                <w:left w:val="single" w:sz="4" w:space="1" w:color="auto"/>
              </w:pBdr>
              <w:jc w:val="center"/>
              <w:rPr>
                <w:sz w:val="20"/>
                <w:szCs w:val="20"/>
                <w:lang w:val="en-GB"/>
              </w:rPr>
            </w:pPr>
          </w:p>
        </w:tc>
      </w:tr>
      <w:tr w:rsidR="00E33274" w:rsidRPr="00E33274" w:rsidTr="00BE61B6">
        <w:trPr>
          <w:trHeight w:val="23"/>
        </w:trPr>
        <w:tc>
          <w:tcPr>
            <w:tcW w:w="3691" w:type="dxa"/>
            <w:shd w:val="clear" w:color="auto" w:fill="FFFFFF"/>
          </w:tcPr>
          <w:p w:rsidR="001E53C8" w:rsidRPr="00E33274" w:rsidRDefault="001E53C8" w:rsidP="00380DD3">
            <w:pPr>
              <w:pBdr>
                <w:left w:val="single" w:sz="4" w:space="1" w:color="auto"/>
              </w:pBdr>
              <w:autoSpaceDE w:val="0"/>
              <w:autoSpaceDN w:val="0"/>
              <w:adjustRightInd w:val="0"/>
              <w:rPr>
                <w:b/>
                <w:sz w:val="20"/>
                <w:szCs w:val="20"/>
                <w:lang w:val="en-GB"/>
              </w:rPr>
            </w:pPr>
            <w:r w:rsidRPr="00E33274">
              <w:rPr>
                <w:sz w:val="20"/>
                <w:szCs w:val="20"/>
                <w:lang w:val="en-GB"/>
              </w:rPr>
              <w:t>Advantaged</w:t>
            </w:r>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1</w:t>
            </w:r>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p>
        </w:tc>
      </w:tr>
      <w:tr w:rsidR="00E33274" w:rsidRPr="00E33274" w:rsidTr="00BE61B6">
        <w:trPr>
          <w:trHeight w:val="23"/>
        </w:trPr>
        <w:tc>
          <w:tcPr>
            <w:tcW w:w="3691" w:type="dxa"/>
            <w:shd w:val="clear" w:color="auto" w:fill="FFFFFF"/>
          </w:tcPr>
          <w:p w:rsidR="001E53C8" w:rsidRPr="00E33274" w:rsidRDefault="001E53C8" w:rsidP="00380DD3">
            <w:pPr>
              <w:pBdr>
                <w:left w:val="single" w:sz="4" w:space="1" w:color="auto"/>
              </w:pBdr>
              <w:autoSpaceDE w:val="0"/>
              <w:autoSpaceDN w:val="0"/>
              <w:adjustRightInd w:val="0"/>
              <w:rPr>
                <w:b/>
                <w:sz w:val="20"/>
                <w:szCs w:val="20"/>
                <w:lang w:val="en-GB"/>
              </w:rPr>
            </w:pPr>
            <w:r w:rsidRPr="00E33274">
              <w:rPr>
                <w:sz w:val="20"/>
                <w:szCs w:val="20"/>
                <w:lang w:val="en-GB"/>
              </w:rPr>
              <w:t>Intermediate</w:t>
            </w:r>
          </w:p>
        </w:tc>
        <w:tc>
          <w:tcPr>
            <w:tcW w:w="2693" w:type="dxa"/>
            <w:shd w:val="clear" w:color="auto" w:fill="FFFFFF"/>
          </w:tcPr>
          <w:p w:rsidR="001E53C8" w:rsidRPr="00E33274" w:rsidRDefault="001E53C8" w:rsidP="00380DD3">
            <w:pPr>
              <w:pBdr>
                <w:left w:val="single" w:sz="4" w:space="1" w:color="auto"/>
              </w:pBdr>
              <w:jc w:val="center"/>
              <w:rPr>
                <w:b/>
                <w:sz w:val="20"/>
                <w:szCs w:val="20"/>
                <w:lang w:val="en-GB"/>
              </w:rPr>
            </w:pPr>
            <w:r w:rsidRPr="00E33274">
              <w:rPr>
                <w:b/>
                <w:sz w:val="20"/>
                <w:szCs w:val="20"/>
                <w:lang w:val="en-GB"/>
              </w:rPr>
              <w:t>1.31</w:t>
            </w:r>
          </w:p>
        </w:tc>
        <w:tc>
          <w:tcPr>
            <w:tcW w:w="2693" w:type="dxa"/>
            <w:shd w:val="clear" w:color="auto" w:fill="FFFFFF"/>
          </w:tcPr>
          <w:p w:rsidR="001E53C8" w:rsidRPr="00E33274" w:rsidRDefault="001E53C8" w:rsidP="00380DD3">
            <w:pPr>
              <w:pBdr>
                <w:left w:val="single" w:sz="4" w:space="1" w:color="auto"/>
              </w:pBdr>
              <w:jc w:val="center"/>
              <w:rPr>
                <w:b/>
                <w:sz w:val="20"/>
                <w:szCs w:val="20"/>
                <w:lang w:val="en-GB"/>
              </w:rPr>
            </w:pPr>
            <w:r w:rsidRPr="00E33274">
              <w:rPr>
                <w:b/>
                <w:sz w:val="20"/>
                <w:szCs w:val="20"/>
                <w:lang w:val="en-GB"/>
              </w:rPr>
              <w:t>(1.05, 1.64)</w:t>
            </w:r>
          </w:p>
        </w:tc>
      </w:tr>
      <w:tr w:rsidR="00E33274" w:rsidRPr="00E33274" w:rsidTr="00BE61B6">
        <w:trPr>
          <w:trHeight w:val="23"/>
        </w:trPr>
        <w:tc>
          <w:tcPr>
            <w:tcW w:w="3691" w:type="dxa"/>
            <w:tcBorders>
              <w:bottom w:val="single" w:sz="4" w:space="0" w:color="auto"/>
            </w:tcBorders>
            <w:shd w:val="clear" w:color="auto" w:fill="FFFFFF"/>
          </w:tcPr>
          <w:p w:rsidR="001E53C8" w:rsidRPr="00E33274" w:rsidRDefault="001E53C8" w:rsidP="00380DD3">
            <w:pPr>
              <w:pBdr>
                <w:left w:val="single" w:sz="4" w:space="1" w:color="auto"/>
              </w:pBdr>
              <w:autoSpaceDE w:val="0"/>
              <w:autoSpaceDN w:val="0"/>
              <w:adjustRightInd w:val="0"/>
              <w:rPr>
                <w:b/>
                <w:sz w:val="20"/>
                <w:szCs w:val="20"/>
                <w:lang w:val="en-GB"/>
              </w:rPr>
            </w:pPr>
            <w:r w:rsidRPr="00E33274">
              <w:rPr>
                <w:sz w:val="20"/>
                <w:szCs w:val="20"/>
                <w:lang w:val="en-GB"/>
              </w:rPr>
              <w:t>Deprived</w:t>
            </w:r>
          </w:p>
        </w:tc>
        <w:tc>
          <w:tcPr>
            <w:tcW w:w="2693" w:type="dxa"/>
            <w:tcBorders>
              <w:bottom w:val="single" w:sz="4" w:space="0" w:color="auto"/>
            </w:tcBorders>
            <w:shd w:val="clear" w:color="auto" w:fill="FFFFFF"/>
          </w:tcPr>
          <w:p w:rsidR="001E53C8" w:rsidRPr="00E33274" w:rsidRDefault="001E53C8" w:rsidP="00380DD3">
            <w:pPr>
              <w:pBdr>
                <w:left w:val="single" w:sz="4" w:space="1" w:color="auto"/>
              </w:pBdr>
              <w:jc w:val="center"/>
              <w:rPr>
                <w:b/>
                <w:sz w:val="20"/>
                <w:szCs w:val="20"/>
                <w:lang w:val="en-GB"/>
              </w:rPr>
            </w:pPr>
            <w:r w:rsidRPr="00E33274">
              <w:rPr>
                <w:b/>
                <w:sz w:val="20"/>
                <w:szCs w:val="20"/>
                <w:lang w:val="en-GB"/>
              </w:rPr>
              <w:t>1.33</w:t>
            </w:r>
          </w:p>
        </w:tc>
        <w:tc>
          <w:tcPr>
            <w:tcW w:w="2693" w:type="dxa"/>
            <w:tcBorders>
              <w:bottom w:val="single" w:sz="4" w:space="0" w:color="auto"/>
            </w:tcBorders>
            <w:shd w:val="clear" w:color="auto" w:fill="FFFFFF"/>
          </w:tcPr>
          <w:p w:rsidR="001E53C8" w:rsidRPr="00E33274" w:rsidRDefault="001E53C8" w:rsidP="00380DD3">
            <w:pPr>
              <w:pBdr>
                <w:left w:val="single" w:sz="4" w:space="1" w:color="auto"/>
              </w:pBdr>
              <w:jc w:val="center"/>
              <w:rPr>
                <w:b/>
                <w:sz w:val="20"/>
                <w:szCs w:val="20"/>
                <w:lang w:val="en-GB"/>
              </w:rPr>
            </w:pPr>
            <w:r w:rsidRPr="00E33274">
              <w:rPr>
                <w:b/>
                <w:sz w:val="20"/>
                <w:szCs w:val="20"/>
                <w:lang w:val="en-GB"/>
              </w:rPr>
              <w:t>(1.12, 1.56)</w:t>
            </w:r>
          </w:p>
        </w:tc>
      </w:tr>
      <w:tr w:rsidR="00E33274" w:rsidRPr="00E33274" w:rsidTr="00BE61B6">
        <w:trPr>
          <w:trHeight w:val="23"/>
        </w:trPr>
        <w:tc>
          <w:tcPr>
            <w:tcW w:w="3691" w:type="dxa"/>
            <w:tcBorders>
              <w:top w:val="single" w:sz="4" w:space="0" w:color="auto"/>
            </w:tcBorders>
            <w:shd w:val="clear" w:color="auto" w:fill="FFFFFF"/>
          </w:tcPr>
          <w:p w:rsidR="001E53C8" w:rsidRPr="00E33274" w:rsidRDefault="001E53C8" w:rsidP="00380DD3">
            <w:pPr>
              <w:pBdr>
                <w:left w:val="single" w:sz="4" w:space="1" w:color="auto"/>
              </w:pBdr>
              <w:autoSpaceDE w:val="0"/>
              <w:autoSpaceDN w:val="0"/>
              <w:adjustRightInd w:val="0"/>
              <w:rPr>
                <w:b/>
                <w:sz w:val="20"/>
                <w:szCs w:val="20"/>
                <w:lang w:val="en-GB"/>
              </w:rPr>
            </w:pPr>
            <w:r w:rsidRPr="00E33274">
              <w:rPr>
                <w:b/>
                <w:sz w:val="20"/>
                <w:szCs w:val="20"/>
                <w:lang w:val="en-GB"/>
              </w:rPr>
              <w:t>Maximal temperature at m-1</w:t>
            </w:r>
          </w:p>
        </w:tc>
        <w:tc>
          <w:tcPr>
            <w:tcW w:w="2693" w:type="dxa"/>
            <w:tcBorders>
              <w:top w:val="single" w:sz="4" w:space="0" w:color="auto"/>
            </w:tcBorders>
            <w:shd w:val="clear" w:color="auto" w:fill="FFFFFF"/>
          </w:tcPr>
          <w:p w:rsidR="001E53C8" w:rsidRPr="00E33274" w:rsidRDefault="001E53C8" w:rsidP="00380DD3">
            <w:pPr>
              <w:pBdr>
                <w:left w:val="single" w:sz="4" w:space="1" w:color="auto"/>
              </w:pBdr>
              <w:jc w:val="center"/>
              <w:rPr>
                <w:sz w:val="20"/>
                <w:szCs w:val="20"/>
                <w:lang w:val="en-GB"/>
              </w:rPr>
            </w:pPr>
          </w:p>
        </w:tc>
        <w:tc>
          <w:tcPr>
            <w:tcW w:w="2693" w:type="dxa"/>
            <w:tcBorders>
              <w:top w:val="single" w:sz="4" w:space="0" w:color="auto"/>
            </w:tcBorders>
            <w:shd w:val="clear" w:color="auto" w:fill="FFFFFF"/>
          </w:tcPr>
          <w:p w:rsidR="001E53C8" w:rsidRPr="00E33274" w:rsidRDefault="001E53C8" w:rsidP="00380DD3">
            <w:pPr>
              <w:pBdr>
                <w:left w:val="single" w:sz="4" w:space="1" w:color="auto"/>
              </w:pBdr>
              <w:jc w:val="center"/>
              <w:rPr>
                <w:sz w:val="20"/>
                <w:szCs w:val="20"/>
                <w:lang w:val="en-GB"/>
              </w:rPr>
            </w:pPr>
          </w:p>
        </w:tc>
      </w:tr>
      <w:tr w:rsidR="00E33274" w:rsidRPr="00E33274" w:rsidTr="00BE61B6">
        <w:trPr>
          <w:trHeight w:val="23"/>
        </w:trPr>
        <w:tc>
          <w:tcPr>
            <w:tcW w:w="3691" w:type="dxa"/>
            <w:shd w:val="clear" w:color="auto" w:fill="FFFFFF"/>
          </w:tcPr>
          <w:p w:rsidR="001E53C8" w:rsidRPr="00E33274" w:rsidRDefault="001E53C8" w:rsidP="00380DD3">
            <w:pPr>
              <w:pBdr>
                <w:left w:val="single" w:sz="4" w:space="1" w:color="auto"/>
              </w:pBdr>
              <w:autoSpaceDE w:val="0"/>
              <w:autoSpaceDN w:val="0"/>
              <w:adjustRightInd w:val="0"/>
              <w:rPr>
                <w:sz w:val="20"/>
                <w:szCs w:val="20"/>
                <w:lang w:val="en-GB"/>
              </w:rPr>
            </w:pPr>
            <w:r w:rsidRPr="00E33274">
              <w:rPr>
                <w:sz w:val="20"/>
                <w:szCs w:val="20"/>
                <w:lang w:val="en-GB"/>
              </w:rPr>
              <w:t xml:space="preserve">Q1-Q2 ≤ </w:t>
            </w:r>
            <w:smartTag w:uri="urn:schemas-microsoft-com:office:smarttags" w:element="metricconverter">
              <w:smartTagPr>
                <w:attr w:name="ProductID" w:val="28.522 ﾰC"/>
              </w:smartTagPr>
              <w:r w:rsidRPr="00E33274">
                <w:rPr>
                  <w:sz w:val="20"/>
                  <w:szCs w:val="20"/>
                  <w:lang w:val="en-GB"/>
                </w:rPr>
                <w:t>28.522 °C</w:t>
              </w:r>
            </w:smartTag>
            <w:r w:rsidRPr="00E33274">
              <w:rPr>
                <w:sz w:val="20"/>
                <w:szCs w:val="20"/>
                <w:lang w:val="en-GB"/>
              </w:rPr>
              <w:t xml:space="preserve"> </w:t>
            </w:r>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1</w:t>
            </w:r>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p>
        </w:tc>
      </w:tr>
      <w:tr w:rsidR="00E33274" w:rsidRPr="00E33274" w:rsidTr="00BE61B6">
        <w:trPr>
          <w:trHeight w:val="23"/>
        </w:trPr>
        <w:tc>
          <w:tcPr>
            <w:tcW w:w="3691" w:type="dxa"/>
            <w:shd w:val="clear" w:color="auto" w:fill="FFFFFF"/>
          </w:tcPr>
          <w:p w:rsidR="001E53C8" w:rsidRPr="00E33274" w:rsidRDefault="001E53C8" w:rsidP="00380DD3">
            <w:pPr>
              <w:pBdr>
                <w:left w:val="single" w:sz="4" w:space="1" w:color="auto"/>
              </w:pBdr>
              <w:autoSpaceDE w:val="0"/>
              <w:autoSpaceDN w:val="0"/>
              <w:adjustRightInd w:val="0"/>
              <w:rPr>
                <w:sz w:val="20"/>
                <w:szCs w:val="20"/>
                <w:lang w:val="en-GB"/>
              </w:rPr>
            </w:pPr>
            <w:r w:rsidRPr="00E33274">
              <w:rPr>
                <w:sz w:val="20"/>
                <w:szCs w:val="20"/>
                <w:lang w:val="en-GB"/>
              </w:rPr>
              <w:t xml:space="preserve">Q3-Q4  &gt; </w:t>
            </w:r>
            <w:smartTag w:uri="urn:schemas-microsoft-com:office:smarttags" w:element="metricconverter">
              <w:smartTagPr>
                <w:attr w:name="ProductID" w:val="28.522 ﾰC"/>
              </w:smartTagPr>
              <w:r w:rsidRPr="00E33274">
                <w:rPr>
                  <w:sz w:val="20"/>
                  <w:szCs w:val="20"/>
                  <w:lang w:val="en-GB"/>
                </w:rPr>
                <w:t>28.522 °C</w:t>
              </w:r>
            </w:smartTag>
          </w:p>
        </w:tc>
        <w:tc>
          <w:tcPr>
            <w:tcW w:w="2693" w:type="dxa"/>
            <w:shd w:val="clear" w:color="auto" w:fill="FFFFFF"/>
          </w:tcPr>
          <w:p w:rsidR="001E53C8" w:rsidRPr="00E33274" w:rsidRDefault="001E53C8" w:rsidP="00380DD3">
            <w:pPr>
              <w:pBdr>
                <w:left w:val="single" w:sz="4" w:space="1" w:color="auto"/>
              </w:pBdr>
              <w:jc w:val="center"/>
              <w:rPr>
                <w:b/>
                <w:sz w:val="20"/>
                <w:szCs w:val="20"/>
                <w:lang w:val="en-GB"/>
              </w:rPr>
            </w:pPr>
            <w:r w:rsidRPr="00E33274">
              <w:rPr>
                <w:b/>
                <w:sz w:val="20"/>
                <w:szCs w:val="20"/>
                <w:lang w:val="en-GB"/>
              </w:rPr>
              <w:t>1.59</w:t>
            </w:r>
          </w:p>
        </w:tc>
        <w:tc>
          <w:tcPr>
            <w:tcW w:w="2693" w:type="dxa"/>
            <w:shd w:val="clear" w:color="auto" w:fill="FFFFFF"/>
          </w:tcPr>
          <w:p w:rsidR="001E53C8" w:rsidRPr="00E33274" w:rsidRDefault="001E53C8" w:rsidP="00380DD3">
            <w:pPr>
              <w:pBdr>
                <w:left w:val="single" w:sz="4" w:space="1" w:color="auto"/>
              </w:pBdr>
              <w:jc w:val="center"/>
              <w:rPr>
                <w:b/>
                <w:sz w:val="20"/>
                <w:szCs w:val="20"/>
                <w:lang w:val="en-GB"/>
              </w:rPr>
            </w:pPr>
            <w:r w:rsidRPr="00E33274">
              <w:rPr>
                <w:b/>
                <w:sz w:val="20"/>
                <w:szCs w:val="20"/>
                <w:lang w:val="en-GB"/>
              </w:rPr>
              <w:t>(1.37, 1.83)</w:t>
            </w:r>
          </w:p>
        </w:tc>
      </w:tr>
      <w:tr w:rsidR="00E33274" w:rsidRPr="00E33274" w:rsidTr="00BE61B6">
        <w:trPr>
          <w:trHeight w:val="23"/>
        </w:trPr>
        <w:tc>
          <w:tcPr>
            <w:tcW w:w="3691" w:type="dxa"/>
            <w:tcBorders>
              <w:top w:val="single" w:sz="4" w:space="0" w:color="auto"/>
            </w:tcBorders>
            <w:shd w:val="clear" w:color="auto" w:fill="FFFFFF"/>
          </w:tcPr>
          <w:p w:rsidR="001E53C8" w:rsidRPr="00E33274" w:rsidRDefault="001E53C8" w:rsidP="00380DD3">
            <w:pPr>
              <w:pBdr>
                <w:left w:val="single" w:sz="4" w:space="1" w:color="auto"/>
              </w:pBdr>
              <w:autoSpaceDE w:val="0"/>
              <w:autoSpaceDN w:val="0"/>
              <w:adjustRightInd w:val="0"/>
              <w:rPr>
                <w:b/>
                <w:sz w:val="20"/>
                <w:szCs w:val="20"/>
                <w:lang w:val="en-GB"/>
              </w:rPr>
            </w:pPr>
            <w:r w:rsidRPr="00E33274">
              <w:rPr>
                <w:b/>
                <w:sz w:val="20"/>
                <w:szCs w:val="20"/>
                <w:lang w:val="en-GB"/>
              </w:rPr>
              <w:t>Cumulated rainfall at m-1</w:t>
            </w:r>
          </w:p>
        </w:tc>
        <w:tc>
          <w:tcPr>
            <w:tcW w:w="2693" w:type="dxa"/>
            <w:tcBorders>
              <w:top w:val="single" w:sz="4" w:space="0" w:color="auto"/>
            </w:tcBorders>
            <w:shd w:val="clear" w:color="auto" w:fill="FFFFFF"/>
          </w:tcPr>
          <w:p w:rsidR="001E53C8" w:rsidRPr="00E33274" w:rsidRDefault="001E53C8" w:rsidP="00380DD3">
            <w:pPr>
              <w:pBdr>
                <w:left w:val="single" w:sz="4" w:space="1" w:color="auto"/>
              </w:pBdr>
              <w:jc w:val="center"/>
              <w:rPr>
                <w:sz w:val="20"/>
                <w:szCs w:val="20"/>
                <w:lang w:val="en-GB"/>
              </w:rPr>
            </w:pPr>
          </w:p>
        </w:tc>
        <w:tc>
          <w:tcPr>
            <w:tcW w:w="2693" w:type="dxa"/>
            <w:tcBorders>
              <w:top w:val="single" w:sz="4" w:space="0" w:color="auto"/>
            </w:tcBorders>
            <w:shd w:val="clear" w:color="auto" w:fill="FFFFFF"/>
          </w:tcPr>
          <w:p w:rsidR="001E53C8" w:rsidRPr="00E33274" w:rsidRDefault="001E53C8" w:rsidP="00380DD3">
            <w:pPr>
              <w:pBdr>
                <w:left w:val="single" w:sz="4" w:space="1" w:color="auto"/>
              </w:pBdr>
              <w:jc w:val="center"/>
              <w:rPr>
                <w:sz w:val="20"/>
                <w:szCs w:val="20"/>
                <w:lang w:val="en-GB"/>
              </w:rPr>
            </w:pPr>
          </w:p>
        </w:tc>
      </w:tr>
      <w:tr w:rsidR="00E33274" w:rsidRPr="00E33274" w:rsidTr="00BE61B6">
        <w:trPr>
          <w:trHeight w:val="23"/>
        </w:trPr>
        <w:tc>
          <w:tcPr>
            <w:tcW w:w="3691" w:type="dxa"/>
            <w:shd w:val="clear" w:color="auto" w:fill="FFFFFF"/>
          </w:tcPr>
          <w:p w:rsidR="001E53C8" w:rsidRPr="00E33274" w:rsidRDefault="001E53C8" w:rsidP="00380DD3">
            <w:pPr>
              <w:pBdr>
                <w:left w:val="single" w:sz="4" w:space="1" w:color="auto"/>
              </w:pBdr>
              <w:autoSpaceDE w:val="0"/>
              <w:autoSpaceDN w:val="0"/>
              <w:adjustRightInd w:val="0"/>
              <w:rPr>
                <w:sz w:val="20"/>
                <w:szCs w:val="20"/>
                <w:lang w:val="en-GB"/>
              </w:rPr>
            </w:pPr>
            <w:r w:rsidRPr="00E33274">
              <w:rPr>
                <w:sz w:val="20"/>
                <w:szCs w:val="20"/>
                <w:lang w:val="en-GB"/>
              </w:rPr>
              <w:t xml:space="preserve">Q1-Q2 ≤ </w:t>
            </w:r>
            <w:smartTag w:uri="urn:schemas-microsoft-com:office:smarttags" w:element="metricconverter">
              <w:smartTagPr>
                <w:attr w:name="ProductID" w:val="65 mm"/>
              </w:smartTagPr>
              <w:r w:rsidRPr="00E33274">
                <w:rPr>
                  <w:sz w:val="20"/>
                  <w:szCs w:val="20"/>
                  <w:lang w:val="en-GB"/>
                </w:rPr>
                <w:t>65 mm</w:t>
              </w:r>
            </w:smartTag>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1</w:t>
            </w:r>
          </w:p>
        </w:tc>
        <w:tc>
          <w:tcPr>
            <w:tcW w:w="2693" w:type="dxa"/>
            <w:shd w:val="clear" w:color="auto" w:fill="FFFFFF"/>
          </w:tcPr>
          <w:p w:rsidR="001E53C8" w:rsidRPr="00E33274" w:rsidRDefault="001E53C8" w:rsidP="00380DD3">
            <w:pPr>
              <w:pBdr>
                <w:left w:val="single" w:sz="4" w:space="1" w:color="auto"/>
              </w:pBdr>
              <w:jc w:val="center"/>
              <w:rPr>
                <w:sz w:val="20"/>
                <w:szCs w:val="20"/>
                <w:lang w:val="en-GB"/>
              </w:rPr>
            </w:pPr>
          </w:p>
        </w:tc>
      </w:tr>
      <w:tr w:rsidR="00E33274" w:rsidRPr="00E33274" w:rsidTr="00BE61B6">
        <w:trPr>
          <w:trHeight w:val="23"/>
        </w:trPr>
        <w:tc>
          <w:tcPr>
            <w:tcW w:w="3691" w:type="dxa"/>
            <w:tcBorders>
              <w:bottom w:val="single" w:sz="4" w:space="0" w:color="auto"/>
            </w:tcBorders>
            <w:shd w:val="clear" w:color="auto" w:fill="FFFFFF"/>
          </w:tcPr>
          <w:p w:rsidR="001E53C8" w:rsidRPr="00E33274" w:rsidRDefault="001E53C8" w:rsidP="00380DD3">
            <w:pPr>
              <w:pBdr>
                <w:left w:val="single" w:sz="4" w:space="1" w:color="auto"/>
              </w:pBdr>
              <w:autoSpaceDE w:val="0"/>
              <w:autoSpaceDN w:val="0"/>
              <w:adjustRightInd w:val="0"/>
              <w:rPr>
                <w:sz w:val="20"/>
                <w:szCs w:val="20"/>
                <w:lang w:val="en-GB"/>
              </w:rPr>
            </w:pPr>
            <w:r w:rsidRPr="00E33274">
              <w:rPr>
                <w:sz w:val="20"/>
                <w:szCs w:val="20"/>
                <w:lang w:val="en-GB"/>
              </w:rPr>
              <w:t xml:space="preserve">Q3-Q4 &gt; </w:t>
            </w:r>
            <w:smartTag w:uri="urn:schemas-microsoft-com:office:smarttags" w:element="metricconverter">
              <w:smartTagPr>
                <w:attr w:name="ProductID" w:val="65 mm"/>
              </w:smartTagPr>
              <w:r w:rsidRPr="00E33274">
                <w:rPr>
                  <w:sz w:val="20"/>
                  <w:szCs w:val="20"/>
                  <w:lang w:val="en-GB"/>
                </w:rPr>
                <w:t>65 mm</w:t>
              </w:r>
            </w:smartTag>
          </w:p>
        </w:tc>
        <w:tc>
          <w:tcPr>
            <w:tcW w:w="2693" w:type="dxa"/>
            <w:tcBorders>
              <w:bottom w:val="single" w:sz="4" w:space="0" w:color="auto"/>
            </w:tcBorders>
            <w:shd w:val="clear" w:color="auto" w:fill="FFFFFF"/>
          </w:tcPr>
          <w:p w:rsidR="001E53C8" w:rsidRPr="00E33274" w:rsidRDefault="001E53C8" w:rsidP="00380DD3">
            <w:pPr>
              <w:pBdr>
                <w:left w:val="single" w:sz="4" w:space="1" w:color="auto"/>
              </w:pBdr>
              <w:jc w:val="center"/>
              <w:rPr>
                <w:b/>
                <w:sz w:val="20"/>
                <w:szCs w:val="20"/>
                <w:lang w:val="en-GB"/>
              </w:rPr>
            </w:pPr>
            <w:r w:rsidRPr="00E33274">
              <w:rPr>
                <w:b/>
                <w:sz w:val="20"/>
                <w:szCs w:val="20"/>
                <w:lang w:val="en-GB"/>
              </w:rPr>
              <w:t>1.31</w:t>
            </w:r>
          </w:p>
        </w:tc>
        <w:tc>
          <w:tcPr>
            <w:tcW w:w="2693" w:type="dxa"/>
            <w:tcBorders>
              <w:bottom w:val="single" w:sz="4" w:space="0" w:color="auto"/>
            </w:tcBorders>
            <w:shd w:val="clear" w:color="auto" w:fill="FFFFFF"/>
          </w:tcPr>
          <w:p w:rsidR="001E53C8" w:rsidRPr="00E33274" w:rsidRDefault="001E53C8" w:rsidP="00380DD3">
            <w:pPr>
              <w:pBdr>
                <w:left w:val="single" w:sz="4" w:space="1" w:color="auto"/>
              </w:pBdr>
              <w:jc w:val="center"/>
              <w:rPr>
                <w:b/>
                <w:sz w:val="20"/>
                <w:szCs w:val="20"/>
                <w:lang w:val="en-GB"/>
              </w:rPr>
            </w:pPr>
            <w:r w:rsidRPr="00E33274">
              <w:rPr>
                <w:b/>
                <w:sz w:val="20"/>
                <w:szCs w:val="20"/>
                <w:lang w:val="en-GB"/>
              </w:rPr>
              <w:t>(1.15 – 1.49)</w:t>
            </w:r>
          </w:p>
        </w:tc>
      </w:tr>
      <w:tr w:rsidR="00E33274" w:rsidRPr="00E33274" w:rsidTr="00BE61B6">
        <w:trPr>
          <w:trHeight w:val="248"/>
        </w:trPr>
        <w:tc>
          <w:tcPr>
            <w:tcW w:w="3691" w:type="dxa"/>
            <w:vMerge w:val="restart"/>
            <w:tcBorders>
              <w:top w:val="single" w:sz="4" w:space="0" w:color="auto"/>
            </w:tcBorders>
            <w:shd w:val="clear" w:color="auto" w:fill="FFFFFF"/>
          </w:tcPr>
          <w:p w:rsidR="001E53C8" w:rsidRPr="00E33274" w:rsidRDefault="001E53C8" w:rsidP="00380DD3">
            <w:pPr>
              <w:pBdr>
                <w:left w:val="single" w:sz="4" w:space="1" w:color="auto"/>
              </w:pBdr>
              <w:autoSpaceDE w:val="0"/>
              <w:autoSpaceDN w:val="0"/>
              <w:adjustRightInd w:val="0"/>
              <w:jc w:val="both"/>
              <w:rPr>
                <w:b/>
                <w:sz w:val="20"/>
                <w:szCs w:val="20"/>
                <w:lang w:val="en-GB"/>
              </w:rPr>
            </w:pPr>
            <w:r w:rsidRPr="00E33274">
              <w:rPr>
                <w:b/>
                <w:sz w:val="20"/>
                <w:szCs w:val="20"/>
                <w:lang w:val="en-GB"/>
              </w:rPr>
              <w:t>Population attributable fraction</w:t>
            </w:r>
          </w:p>
          <w:p w:rsidR="001E53C8" w:rsidRPr="00E33274" w:rsidRDefault="001E53C8" w:rsidP="00380DD3">
            <w:pPr>
              <w:pBdr>
                <w:left w:val="single" w:sz="4" w:space="1" w:color="auto"/>
              </w:pBdr>
              <w:autoSpaceDE w:val="0"/>
              <w:autoSpaceDN w:val="0"/>
              <w:adjustRightInd w:val="0"/>
              <w:jc w:val="both"/>
              <w:rPr>
                <w:b/>
                <w:sz w:val="20"/>
                <w:szCs w:val="20"/>
                <w:lang w:val="en-GB"/>
              </w:rPr>
            </w:pPr>
            <w:r w:rsidRPr="00E33274">
              <w:rPr>
                <w:b/>
                <w:sz w:val="20"/>
                <w:szCs w:val="20"/>
                <w:lang w:val="en-GB"/>
              </w:rPr>
              <w:t>associated with the model (%)</w:t>
            </w:r>
          </w:p>
        </w:tc>
        <w:tc>
          <w:tcPr>
            <w:tcW w:w="2693" w:type="dxa"/>
            <w:tcBorders>
              <w:top w:val="single" w:sz="4" w:space="0" w:color="auto"/>
              <w:bottom w:val="single" w:sz="4" w:space="0" w:color="auto"/>
            </w:tcBorders>
            <w:shd w:val="clear" w:color="auto" w:fill="FFFFFF"/>
          </w:tcPr>
          <w:p w:rsidR="001E53C8" w:rsidRPr="00E33274" w:rsidRDefault="001E53C8" w:rsidP="00380DD3">
            <w:pPr>
              <w:pBdr>
                <w:left w:val="single" w:sz="4" w:space="1" w:color="auto"/>
              </w:pBdr>
              <w:jc w:val="center"/>
              <w:rPr>
                <w:b/>
                <w:sz w:val="20"/>
                <w:szCs w:val="20"/>
                <w:lang w:val="en-GB"/>
              </w:rPr>
            </w:pPr>
            <w:r w:rsidRPr="00E33274">
              <w:rPr>
                <w:b/>
                <w:sz w:val="20"/>
                <w:szCs w:val="20"/>
                <w:lang w:val="en-GB"/>
              </w:rPr>
              <w:t>PAF</w:t>
            </w:r>
          </w:p>
        </w:tc>
        <w:tc>
          <w:tcPr>
            <w:tcW w:w="2693" w:type="dxa"/>
            <w:tcBorders>
              <w:top w:val="single" w:sz="4" w:space="0" w:color="auto"/>
              <w:bottom w:val="single" w:sz="4" w:space="0" w:color="auto"/>
            </w:tcBorders>
            <w:shd w:val="clear" w:color="auto" w:fill="FFFFFF"/>
          </w:tcPr>
          <w:p w:rsidR="001E53C8" w:rsidRPr="00E33274" w:rsidRDefault="001E53C8" w:rsidP="00380DD3">
            <w:pPr>
              <w:pBdr>
                <w:left w:val="single" w:sz="4" w:space="1" w:color="auto"/>
              </w:pBdr>
              <w:jc w:val="center"/>
              <w:rPr>
                <w:b/>
                <w:sz w:val="20"/>
                <w:szCs w:val="20"/>
                <w:lang w:val="en-GB"/>
              </w:rPr>
            </w:pPr>
            <w:r w:rsidRPr="00E33274">
              <w:rPr>
                <w:sz w:val="20"/>
                <w:szCs w:val="20"/>
                <w:lang w:val="en-GB"/>
              </w:rPr>
              <w:t>(</w:t>
            </w:r>
            <w:r w:rsidRPr="00E33274">
              <w:rPr>
                <w:b/>
                <w:sz w:val="20"/>
                <w:szCs w:val="20"/>
                <w:lang w:val="en-GB"/>
              </w:rPr>
              <w:t>95% CI</w:t>
            </w:r>
            <w:r w:rsidRPr="00E33274">
              <w:rPr>
                <w:sz w:val="20"/>
                <w:szCs w:val="20"/>
                <w:lang w:val="en-GB"/>
              </w:rPr>
              <w:t>)</w:t>
            </w:r>
          </w:p>
        </w:tc>
      </w:tr>
      <w:tr w:rsidR="00E33274" w:rsidRPr="00E33274" w:rsidTr="00BE61B6">
        <w:trPr>
          <w:trHeight w:val="23"/>
        </w:trPr>
        <w:tc>
          <w:tcPr>
            <w:tcW w:w="3691" w:type="dxa"/>
            <w:vMerge/>
            <w:tcBorders>
              <w:bottom w:val="single" w:sz="4" w:space="0" w:color="auto"/>
            </w:tcBorders>
            <w:shd w:val="clear" w:color="auto" w:fill="FFFFFF"/>
          </w:tcPr>
          <w:p w:rsidR="001E53C8" w:rsidRPr="00E33274" w:rsidRDefault="001E53C8" w:rsidP="00380DD3">
            <w:pPr>
              <w:pBdr>
                <w:left w:val="single" w:sz="4" w:space="1" w:color="auto"/>
              </w:pBdr>
              <w:autoSpaceDE w:val="0"/>
              <w:autoSpaceDN w:val="0"/>
              <w:adjustRightInd w:val="0"/>
              <w:jc w:val="both"/>
              <w:rPr>
                <w:b/>
                <w:sz w:val="20"/>
                <w:szCs w:val="20"/>
                <w:lang w:val="en-GB"/>
              </w:rPr>
            </w:pPr>
          </w:p>
        </w:tc>
        <w:tc>
          <w:tcPr>
            <w:tcW w:w="2693" w:type="dxa"/>
            <w:tcBorders>
              <w:top w:val="single" w:sz="4" w:space="0" w:color="auto"/>
              <w:bottom w:val="single" w:sz="4" w:space="0" w:color="auto"/>
            </w:tcBorders>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89.5%</w:t>
            </w:r>
          </w:p>
        </w:tc>
        <w:tc>
          <w:tcPr>
            <w:tcW w:w="2693" w:type="dxa"/>
            <w:tcBorders>
              <w:top w:val="single" w:sz="4" w:space="0" w:color="auto"/>
              <w:bottom w:val="single" w:sz="4" w:space="0" w:color="auto"/>
            </w:tcBorders>
            <w:shd w:val="clear" w:color="auto" w:fill="FFFFFF"/>
          </w:tcPr>
          <w:p w:rsidR="001E53C8" w:rsidRPr="00E33274" w:rsidRDefault="001E53C8" w:rsidP="00380DD3">
            <w:pPr>
              <w:pBdr>
                <w:left w:val="single" w:sz="4" w:space="1" w:color="auto"/>
              </w:pBdr>
              <w:jc w:val="center"/>
              <w:rPr>
                <w:sz w:val="20"/>
                <w:szCs w:val="20"/>
                <w:lang w:val="en-GB"/>
              </w:rPr>
            </w:pPr>
            <w:r w:rsidRPr="00E33274">
              <w:rPr>
                <w:sz w:val="20"/>
                <w:szCs w:val="20"/>
                <w:lang w:val="en-GB"/>
              </w:rPr>
              <w:t>(83.4%, 93.3%)</w:t>
            </w:r>
          </w:p>
        </w:tc>
      </w:tr>
      <w:tr w:rsidR="00E33274" w:rsidRPr="0066189F" w:rsidTr="00BE61B6">
        <w:trPr>
          <w:trHeight w:val="23"/>
        </w:trPr>
        <w:tc>
          <w:tcPr>
            <w:tcW w:w="9077" w:type="dxa"/>
            <w:gridSpan w:val="3"/>
            <w:tcBorders>
              <w:top w:val="single" w:sz="4" w:space="0" w:color="auto"/>
            </w:tcBorders>
            <w:shd w:val="clear" w:color="auto" w:fill="FFFFFF"/>
          </w:tcPr>
          <w:p w:rsidR="001E53C8" w:rsidRPr="00E33274" w:rsidRDefault="001E53C8" w:rsidP="001E53C8">
            <w:pPr>
              <w:pBdr>
                <w:left w:val="single" w:sz="4" w:space="1" w:color="auto"/>
              </w:pBdr>
              <w:jc w:val="both"/>
              <w:rPr>
                <w:sz w:val="20"/>
                <w:szCs w:val="20"/>
                <w:lang w:val="en-GB"/>
              </w:rPr>
            </w:pPr>
            <w:r w:rsidRPr="00E33274">
              <w:rPr>
                <w:sz w:val="20"/>
                <w:szCs w:val="20"/>
                <w:vertAlign w:val="superscript"/>
                <w:lang w:val="en-GB"/>
              </w:rPr>
              <w:t xml:space="preserve">(1) </w:t>
            </w:r>
            <w:r w:rsidRPr="00E33274">
              <w:rPr>
                <w:sz w:val="20"/>
                <w:szCs w:val="20"/>
                <w:lang w:val="en-GB"/>
              </w:rPr>
              <w:t xml:space="preserve">Poisson regression model. </w:t>
            </w:r>
            <w:proofErr w:type="spellStart"/>
            <w:r w:rsidRPr="00E33274">
              <w:rPr>
                <w:sz w:val="20"/>
                <w:szCs w:val="20"/>
                <w:lang w:val="en-GB"/>
              </w:rPr>
              <w:t>aIRR</w:t>
            </w:r>
            <w:proofErr w:type="spellEnd"/>
            <w:r w:rsidRPr="00E33274">
              <w:rPr>
                <w:sz w:val="20"/>
                <w:szCs w:val="20"/>
                <w:lang w:val="en-GB"/>
              </w:rPr>
              <w:t>: adjusted incidence rate ratios.</w:t>
            </w:r>
          </w:p>
          <w:p w:rsidR="001E53C8" w:rsidRPr="00E33274" w:rsidRDefault="001E53C8" w:rsidP="001E53C8">
            <w:pPr>
              <w:rPr>
                <w:sz w:val="20"/>
                <w:szCs w:val="20"/>
                <w:lang w:val="en-GB"/>
              </w:rPr>
            </w:pPr>
            <w:r w:rsidRPr="00E33274">
              <w:rPr>
                <w:b/>
                <w:sz w:val="20"/>
                <w:szCs w:val="20"/>
                <w:vertAlign w:val="superscript"/>
                <w:lang w:val="en-GB"/>
              </w:rPr>
              <w:t xml:space="preserve">‡ </w:t>
            </w:r>
            <w:r w:rsidRPr="00E33274">
              <w:rPr>
                <w:sz w:val="20"/>
                <w:szCs w:val="20"/>
                <w:lang w:val="en-GB"/>
              </w:rPr>
              <w:t xml:space="preserve">Collective (grouping) variables are defined for contextual (household or area-level) exposures. </w:t>
            </w:r>
            <w:r w:rsidRPr="00E33274">
              <w:rPr>
                <w:b/>
                <w:sz w:val="20"/>
                <w:szCs w:val="20"/>
                <w:vertAlign w:val="superscript"/>
                <w:lang w:val="en-GB"/>
              </w:rPr>
              <w:t xml:space="preserve"># </w:t>
            </w:r>
            <w:r w:rsidR="00E33274" w:rsidRPr="00E33274">
              <w:rPr>
                <w:sz w:val="20"/>
                <w:szCs w:val="20"/>
                <w:lang w:val="en-GB"/>
              </w:rPr>
              <w:t>Previous history of c</w:t>
            </w:r>
            <w:r w:rsidRPr="00E33274">
              <w:rPr>
                <w:sz w:val="20"/>
                <w:szCs w:val="20"/>
                <w:lang w:val="en-GB"/>
              </w:rPr>
              <w:t xml:space="preserve">hikungunya </w:t>
            </w:r>
            <w:r w:rsidR="00E33274" w:rsidRPr="00E33274">
              <w:rPr>
                <w:sz w:val="20"/>
                <w:szCs w:val="20"/>
                <w:lang w:val="en-GB"/>
              </w:rPr>
              <w:t xml:space="preserve">fever </w:t>
            </w:r>
            <w:r w:rsidRPr="00E33274">
              <w:rPr>
                <w:sz w:val="20"/>
                <w:szCs w:val="20"/>
                <w:lang w:val="en-GB"/>
              </w:rPr>
              <w:t xml:space="preserve">in the </w:t>
            </w:r>
            <w:r w:rsidR="00471F39" w:rsidRPr="00E33274">
              <w:rPr>
                <w:sz w:val="20"/>
                <w:szCs w:val="20"/>
                <w:lang w:val="en-GB"/>
              </w:rPr>
              <w:t>neighbour</w:t>
            </w:r>
            <w:r w:rsidRPr="00E33274">
              <w:rPr>
                <w:sz w:val="20"/>
                <w:szCs w:val="20"/>
                <w:lang w:val="en-GB"/>
              </w:rPr>
              <w:t xml:space="preserve">hood indicative of clustering; </w:t>
            </w:r>
            <w:r w:rsidRPr="00E33274">
              <w:rPr>
                <w:b/>
                <w:sz w:val="20"/>
                <w:szCs w:val="20"/>
                <w:vertAlign w:val="superscript"/>
                <w:lang w:val="en-GB"/>
              </w:rPr>
              <w:t>##</w:t>
            </w:r>
            <w:r w:rsidRPr="00E33274">
              <w:rPr>
                <w:b/>
                <w:sz w:val="20"/>
                <w:szCs w:val="20"/>
                <w:lang w:val="en-GB"/>
              </w:rPr>
              <w:t xml:space="preserve"> </w:t>
            </w:r>
            <w:r w:rsidRPr="00E33274">
              <w:rPr>
                <w:sz w:val="20"/>
                <w:szCs w:val="20"/>
                <w:lang w:val="en-GB"/>
              </w:rPr>
              <w:t xml:space="preserve">Derived from a homemade socio-economic index </w:t>
            </w:r>
            <w:r w:rsidR="00E33274" w:rsidRPr="00E33274">
              <w:rPr>
                <w:sz w:val="20"/>
                <w:szCs w:val="20"/>
                <w:lang w:val="en-GB"/>
              </w:rPr>
              <w:t>categoris</w:t>
            </w:r>
            <w:r w:rsidRPr="00E33274">
              <w:rPr>
                <w:sz w:val="20"/>
                <w:szCs w:val="20"/>
                <w:lang w:val="en-GB"/>
              </w:rPr>
              <w:t>ing the 24 municipalities of the island into tree levels based on three indices: socio-economic composition (3 variables), spatial segregation of ethnic minorities (1 variable), existence of measures promoting social cohesion (1 variable).</w:t>
            </w:r>
          </w:p>
        </w:tc>
      </w:tr>
    </w:tbl>
    <w:p w:rsidR="000F4D75" w:rsidRPr="00E33274" w:rsidRDefault="000F4D75" w:rsidP="001E53C8">
      <w:pPr>
        <w:pStyle w:val="Commentaire"/>
        <w:tabs>
          <w:tab w:val="left" w:pos="4536"/>
        </w:tabs>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19514D" w:rsidRPr="00E33274" w:rsidRDefault="0019514D" w:rsidP="000F4D75">
      <w:pPr>
        <w:pStyle w:val="Commentaire"/>
        <w:rPr>
          <w:lang w:val="en-GB"/>
        </w:rPr>
      </w:pPr>
    </w:p>
    <w:p w:rsidR="0019514D" w:rsidRPr="00E33274" w:rsidRDefault="0019514D" w:rsidP="000F4D75">
      <w:pPr>
        <w:pStyle w:val="Commentaire"/>
        <w:rPr>
          <w:lang w:val="en-GB"/>
        </w:rPr>
      </w:pPr>
    </w:p>
    <w:p w:rsidR="0019514D" w:rsidRPr="00E33274" w:rsidRDefault="0019514D" w:rsidP="000F4D75">
      <w:pPr>
        <w:pStyle w:val="Commentaire"/>
        <w:rPr>
          <w:lang w:val="en-GB"/>
        </w:rPr>
      </w:pPr>
    </w:p>
    <w:p w:rsidR="000F4D75" w:rsidRPr="00E33274" w:rsidRDefault="000F4D75" w:rsidP="000F4D75">
      <w:pPr>
        <w:pStyle w:val="Commentaire"/>
        <w:rPr>
          <w:lang w:val="en-GB"/>
        </w:rPr>
      </w:pPr>
    </w:p>
    <w:p w:rsidR="000F4D75" w:rsidRPr="00E33274" w:rsidRDefault="000F4D75" w:rsidP="000F4D75">
      <w:pPr>
        <w:pStyle w:val="Commentaire"/>
        <w:rPr>
          <w:lang w:val="en-GB"/>
        </w:rPr>
      </w:pPr>
    </w:p>
    <w:p w:rsidR="00610566" w:rsidRPr="00471F39" w:rsidRDefault="0066189F" w:rsidP="00610566">
      <w:pPr>
        <w:pStyle w:val="Commentaire"/>
        <w:spacing w:line="480" w:lineRule="auto"/>
        <w:rPr>
          <w:b/>
          <w:sz w:val="24"/>
          <w:szCs w:val="24"/>
          <w:lang w:val="en-GB"/>
        </w:rPr>
      </w:pPr>
      <w:r>
        <w:rPr>
          <w:b/>
          <w:sz w:val="24"/>
          <w:szCs w:val="24"/>
          <w:lang w:val="en-GB"/>
        </w:rPr>
        <w:lastRenderedPageBreak/>
        <w:t>Supplemental file 8</w:t>
      </w:r>
    </w:p>
    <w:p w:rsidR="00610566" w:rsidRPr="00DD2DDE" w:rsidRDefault="00610566" w:rsidP="00610566">
      <w:pPr>
        <w:spacing w:line="480" w:lineRule="auto"/>
        <w:rPr>
          <w:b/>
          <w:lang w:val="en-GB"/>
        </w:rPr>
      </w:pPr>
      <w:r w:rsidRPr="00DD2DDE">
        <w:rPr>
          <w:b/>
          <w:lang w:val="en-GB"/>
        </w:rPr>
        <w:t>Appendix 1.  Description of the study setting.</w:t>
      </w:r>
    </w:p>
    <w:p w:rsidR="00610566" w:rsidRPr="00DD2DDE" w:rsidRDefault="00610566" w:rsidP="00610566">
      <w:pPr>
        <w:spacing w:line="480" w:lineRule="auto"/>
        <w:jc w:val="both"/>
        <w:rPr>
          <w:lang w:val="en-GB"/>
        </w:rPr>
      </w:pPr>
      <w:r w:rsidRPr="00DD2DDE">
        <w:rPr>
          <w:lang w:val="en-GB"/>
        </w:rPr>
        <w:t xml:space="preserve">Reunion island is a French overseas territory of 787,836 inhabitants, located in the </w:t>
      </w:r>
      <w:r w:rsidRPr="00DD2DDE">
        <w:rPr>
          <w:i/>
          <w:iCs/>
          <w:lang w:val="en-GB"/>
        </w:rPr>
        <w:t xml:space="preserve">Mascarene </w:t>
      </w:r>
      <w:r w:rsidRPr="00DD2DDE">
        <w:rPr>
          <w:lang w:val="en-GB"/>
        </w:rPr>
        <w:t>archipelago, south-western part of the Indian Ocean (21° S latitude).</w:t>
      </w:r>
      <w:r w:rsidRPr="00DD2DDE">
        <w:rPr>
          <w:vertAlign w:val="superscript"/>
          <w:lang w:val="en-GB"/>
        </w:rPr>
        <w:t xml:space="preserve"> </w:t>
      </w:r>
      <w:r w:rsidRPr="00DD2DDE">
        <w:rPr>
          <w:lang w:val="en-GB"/>
        </w:rPr>
        <w:t>Its tropical climate can be summarized in two seasons: a warm rainy season (November to April), propitious to the multiplication of vectors, and a temperate dry season (May to October) swept by trade winds. Its settlement, begun in the 17</w:t>
      </w:r>
      <w:r w:rsidRPr="00DD2DDE">
        <w:rPr>
          <w:vertAlign w:val="superscript"/>
          <w:lang w:val="en-GB"/>
        </w:rPr>
        <w:t>th</w:t>
      </w:r>
      <w:r w:rsidRPr="00DD2DDE">
        <w:rPr>
          <w:lang w:val="en-GB"/>
        </w:rPr>
        <w:t xml:space="preserve"> century, led to a massive deforestation along the coasts, where the primary tropical forest was replaced by sugarcane monoculture, and urbanization. Since departmentalization in 1946, standards of living and health care have improved for the community which strengthened paradoxically social disparities in access to care [</w:t>
      </w:r>
      <w:proofErr w:type="spellStart"/>
      <w:r w:rsidRPr="00DD2DDE">
        <w:rPr>
          <w:lang w:val="en-GB"/>
        </w:rPr>
        <w:t>i</w:t>
      </w:r>
      <w:proofErr w:type="spellEnd"/>
      <w:r w:rsidRPr="00DD2DDE">
        <w:rPr>
          <w:lang w:val="en-GB"/>
        </w:rPr>
        <w:t xml:space="preserve">]. These socio-economic changes supported the development of trade and tourism with other neighbouring islands, which exposed Reunion to the introduction of vectors and arboviruses </w:t>
      </w:r>
      <w:r w:rsidRPr="00DD2DDE">
        <w:rPr>
          <w:i/>
          <w:iCs/>
          <w:lang w:val="en-GB"/>
        </w:rPr>
        <w:t xml:space="preserve">via </w:t>
      </w:r>
      <w:r w:rsidRPr="00DD2DDE">
        <w:rPr>
          <w:lang w:val="en-GB"/>
        </w:rPr>
        <w:t>air or sea transport [ii]. In 1978, the island faced a massive Dengue (DEN-2) virus outbreak with a putative attack rate of 30-35% [iii].</w:t>
      </w:r>
    </w:p>
    <w:p w:rsidR="00610566" w:rsidRPr="00DD2DDE" w:rsidRDefault="00610566" w:rsidP="00610566">
      <w:pPr>
        <w:spacing w:line="480" w:lineRule="auto"/>
        <w:jc w:val="both"/>
        <w:rPr>
          <w:lang w:val="en-GB"/>
        </w:rPr>
      </w:pPr>
      <w:r w:rsidRPr="00DD2DDE">
        <w:rPr>
          <w:b/>
          <w:lang w:val="en-GB"/>
        </w:rPr>
        <w:t>Additional references</w:t>
      </w:r>
    </w:p>
    <w:p w:rsidR="00610566" w:rsidRPr="00010FFA" w:rsidRDefault="00610566" w:rsidP="00610566">
      <w:pPr>
        <w:pStyle w:val="Listecouleur-Accent12"/>
        <w:numPr>
          <w:ilvl w:val="0"/>
          <w:numId w:val="21"/>
        </w:numPr>
        <w:tabs>
          <w:tab w:val="clear" w:pos="720"/>
          <w:tab w:val="left" w:pos="567"/>
        </w:tabs>
        <w:spacing w:after="0" w:line="480" w:lineRule="auto"/>
        <w:ind w:left="567" w:hanging="283"/>
        <w:jc w:val="both"/>
        <w:rPr>
          <w:rFonts w:ascii="Times New Roman" w:hAnsi="Times New Roman"/>
          <w:sz w:val="24"/>
          <w:szCs w:val="24"/>
        </w:rPr>
      </w:pPr>
      <w:r w:rsidRPr="00010FFA">
        <w:rPr>
          <w:rFonts w:ascii="Times New Roman" w:hAnsi="Times New Roman"/>
          <w:b/>
          <w:sz w:val="24"/>
          <w:szCs w:val="24"/>
        </w:rPr>
        <w:t>Vaillant A.</w:t>
      </w:r>
      <w:r w:rsidRPr="00010FFA">
        <w:rPr>
          <w:rFonts w:ascii="Times New Roman" w:hAnsi="Times New Roman"/>
          <w:sz w:val="24"/>
          <w:szCs w:val="24"/>
        </w:rPr>
        <w:t xml:space="preserve"> La Réunion, un cloisonnement social et spatial. In: La Réunion, </w:t>
      </w:r>
      <w:proofErr w:type="spellStart"/>
      <w:r w:rsidRPr="00010FFA">
        <w:rPr>
          <w:rFonts w:ascii="Times New Roman" w:hAnsi="Times New Roman"/>
          <w:sz w:val="24"/>
          <w:szCs w:val="24"/>
        </w:rPr>
        <w:t>koman</w:t>
      </w:r>
      <w:proofErr w:type="spellEnd"/>
      <w:r w:rsidRPr="00010FFA">
        <w:rPr>
          <w:rFonts w:ascii="Times New Roman" w:hAnsi="Times New Roman"/>
          <w:sz w:val="24"/>
          <w:szCs w:val="24"/>
        </w:rPr>
        <w:t xml:space="preserve"> i lé ? Territoire, Santé, Société. Ed: Presses Universitaires de France, Paris, France, 2008; pp 17-50.   </w:t>
      </w:r>
    </w:p>
    <w:p w:rsidR="00610566" w:rsidRPr="00DD2DDE" w:rsidRDefault="00610566" w:rsidP="00610566">
      <w:pPr>
        <w:pStyle w:val="Listecouleur-Accent12"/>
        <w:numPr>
          <w:ilvl w:val="0"/>
          <w:numId w:val="21"/>
        </w:numPr>
        <w:tabs>
          <w:tab w:val="clear" w:pos="720"/>
          <w:tab w:val="left" w:pos="426"/>
        </w:tabs>
        <w:spacing w:after="0" w:line="480" w:lineRule="auto"/>
        <w:ind w:left="426" w:hanging="426"/>
        <w:jc w:val="both"/>
        <w:rPr>
          <w:rFonts w:ascii="Times New Roman" w:hAnsi="Times New Roman"/>
          <w:sz w:val="24"/>
          <w:szCs w:val="24"/>
          <w:lang w:val="en-GB"/>
        </w:rPr>
      </w:pPr>
      <w:proofErr w:type="spellStart"/>
      <w:r w:rsidRPr="00DD2DDE">
        <w:rPr>
          <w:rFonts w:ascii="Times New Roman" w:hAnsi="Times New Roman"/>
          <w:b/>
          <w:sz w:val="24"/>
          <w:szCs w:val="24"/>
          <w:lang w:val="en-GB"/>
        </w:rPr>
        <w:t>Tortosa</w:t>
      </w:r>
      <w:proofErr w:type="spellEnd"/>
      <w:r w:rsidRPr="00DD2DDE">
        <w:rPr>
          <w:rFonts w:ascii="Times New Roman" w:hAnsi="Times New Roman"/>
          <w:b/>
          <w:sz w:val="24"/>
          <w:szCs w:val="24"/>
          <w:lang w:val="en-GB"/>
        </w:rPr>
        <w:t xml:space="preserve"> P, </w:t>
      </w:r>
      <w:r w:rsidRPr="00DD2DDE">
        <w:rPr>
          <w:rFonts w:ascii="Times New Roman" w:hAnsi="Times New Roman"/>
          <w:b/>
          <w:i/>
          <w:sz w:val="24"/>
          <w:szCs w:val="24"/>
          <w:lang w:val="en-GB"/>
        </w:rPr>
        <w:t>et al</w:t>
      </w:r>
      <w:r w:rsidRPr="00DD2DDE">
        <w:rPr>
          <w:rFonts w:ascii="Times New Roman" w:hAnsi="Times New Roman"/>
          <w:sz w:val="24"/>
          <w:szCs w:val="24"/>
          <w:lang w:val="en-GB"/>
        </w:rPr>
        <w:t xml:space="preserve">. Deciphering arboviral emergence within insular ecosystems. </w:t>
      </w:r>
      <w:r w:rsidRPr="00DD2DDE">
        <w:rPr>
          <w:rFonts w:ascii="Times New Roman" w:hAnsi="Times New Roman"/>
          <w:i/>
          <w:sz w:val="24"/>
          <w:szCs w:val="24"/>
          <w:lang w:val="en-GB"/>
        </w:rPr>
        <w:t>Infection and Genetic Evolution</w:t>
      </w:r>
      <w:r w:rsidRPr="00DD2DDE">
        <w:rPr>
          <w:rFonts w:ascii="Times New Roman" w:hAnsi="Times New Roman"/>
          <w:sz w:val="24"/>
          <w:szCs w:val="24"/>
          <w:lang w:val="en-GB"/>
        </w:rPr>
        <w:t xml:space="preserve"> 2012; </w:t>
      </w:r>
      <w:r w:rsidRPr="00DD2DDE">
        <w:rPr>
          <w:rFonts w:ascii="Times New Roman" w:hAnsi="Times New Roman"/>
          <w:b/>
          <w:sz w:val="24"/>
          <w:szCs w:val="24"/>
          <w:lang w:val="en-GB"/>
        </w:rPr>
        <w:t>12</w:t>
      </w:r>
      <w:r w:rsidRPr="00DD2DDE">
        <w:rPr>
          <w:rFonts w:ascii="Times New Roman" w:hAnsi="Times New Roman"/>
          <w:sz w:val="24"/>
          <w:szCs w:val="24"/>
          <w:lang w:val="en-GB"/>
        </w:rPr>
        <w:t xml:space="preserve">: 1333-1339. </w:t>
      </w:r>
    </w:p>
    <w:p w:rsidR="00610566" w:rsidRPr="00010FFA" w:rsidRDefault="00610566" w:rsidP="00610566">
      <w:pPr>
        <w:pStyle w:val="Listecouleur-Accent12"/>
        <w:numPr>
          <w:ilvl w:val="0"/>
          <w:numId w:val="21"/>
        </w:numPr>
        <w:tabs>
          <w:tab w:val="clear" w:pos="720"/>
          <w:tab w:val="left" w:pos="426"/>
        </w:tabs>
        <w:spacing w:after="0" w:line="480" w:lineRule="auto"/>
        <w:ind w:left="426" w:hanging="426"/>
        <w:jc w:val="both"/>
        <w:rPr>
          <w:rFonts w:ascii="Times New Roman" w:hAnsi="Times New Roman"/>
          <w:sz w:val="24"/>
          <w:szCs w:val="24"/>
        </w:rPr>
      </w:pPr>
      <w:proofErr w:type="spellStart"/>
      <w:r w:rsidRPr="00010FFA">
        <w:rPr>
          <w:rFonts w:ascii="Times New Roman" w:hAnsi="Times New Roman"/>
          <w:b/>
          <w:sz w:val="24"/>
          <w:szCs w:val="24"/>
        </w:rPr>
        <w:t>Michault</w:t>
      </w:r>
      <w:proofErr w:type="spellEnd"/>
      <w:r w:rsidRPr="00010FFA">
        <w:rPr>
          <w:rFonts w:ascii="Times New Roman" w:hAnsi="Times New Roman"/>
          <w:b/>
          <w:sz w:val="24"/>
          <w:szCs w:val="24"/>
        </w:rPr>
        <w:t xml:space="preserve"> A.</w:t>
      </w:r>
      <w:r w:rsidRPr="00010FFA">
        <w:rPr>
          <w:rFonts w:ascii="Times New Roman" w:hAnsi="Times New Roman"/>
          <w:sz w:val="24"/>
          <w:szCs w:val="24"/>
        </w:rPr>
        <w:t xml:space="preserve"> Insularité et risque épidémique. </w:t>
      </w:r>
      <w:r w:rsidRPr="00010FFA">
        <w:rPr>
          <w:rFonts w:ascii="Times New Roman" w:hAnsi="Times New Roman"/>
          <w:i/>
          <w:iCs/>
          <w:sz w:val="24"/>
          <w:szCs w:val="24"/>
        </w:rPr>
        <w:t>Bulletin de la Société de Pathologie Exotique</w:t>
      </w:r>
      <w:r w:rsidRPr="00010FFA">
        <w:rPr>
          <w:rFonts w:ascii="Times New Roman" w:hAnsi="Times New Roman"/>
          <w:i/>
          <w:sz w:val="24"/>
          <w:szCs w:val="24"/>
        </w:rPr>
        <w:t xml:space="preserve"> </w:t>
      </w:r>
      <w:r w:rsidRPr="00010FFA">
        <w:rPr>
          <w:rFonts w:ascii="Times New Roman" w:hAnsi="Times New Roman"/>
          <w:sz w:val="24"/>
          <w:szCs w:val="24"/>
        </w:rPr>
        <w:t xml:space="preserve">1998; </w:t>
      </w:r>
      <w:r w:rsidRPr="00010FFA">
        <w:rPr>
          <w:rFonts w:ascii="Times New Roman" w:hAnsi="Times New Roman"/>
          <w:b/>
          <w:bCs/>
          <w:sz w:val="24"/>
          <w:szCs w:val="24"/>
        </w:rPr>
        <w:t>91</w:t>
      </w:r>
      <w:r w:rsidRPr="00010FFA">
        <w:rPr>
          <w:rFonts w:ascii="Times New Roman" w:hAnsi="Times New Roman"/>
          <w:sz w:val="24"/>
          <w:szCs w:val="24"/>
        </w:rPr>
        <w:t>: 52-55.</w:t>
      </w:r>
    </w:p>
    <w:p w:rsidR="00610566" w:rsidRDefault="00610566" w:rsidP="00610566">
      <w:pPr>
        <w:spacing w:line="480" w:lineRule="auto"/>
        <w:contextualSpacing/>
        <w:jc w:val="both"/>
        <w:rPr>
          <w:rFonts w:eastAsia="MS Mincho"/>
          <w:lang w:eastAsia="ja-JP"/>
        </w:rPr>
      </w:pPr>
      <w:r w:rsidRPr="005624BD">
        <w:rPr>
          <w:rFonts w:eastAsia="MS Mincho"/>
          <w:lang w:eastAsia="ja-JP"/>
        </w:rPr>
        <w:br w:type="page"/>
      </w:r>
    </w:p>
    <w:p w:rsidR="00325932" w:rsidRDefault="0066189F" w:rsidP="00325932">
      <w:pPr>
        <w:spacing w:line="480" w:lineRule="auto"/>
        <w:rPr>
          <w:b/>
          <w:lang w:val="en-GB"/>
        </w:rPr>
      </w:pPr>
      <w:r>
        <w:rPr>
          <w:b/>
          <w:lang w:val="en-GB"/>
        </w:rPr>
        <w:lastRenderedPageBreak/>
        <w:t>Supplemental file 9</w:t>
      </w:r>
      <w:r w:rsidR="00325932">
        <w:rPr>
          <w:b/>
          <w:lang w:val="en-GB"/>
        </w:rPr>
        <w:t>.</w:t>
      </w:r>
    </w:p>
    <w:p w:rsidR="00325932" w:rsidRPr="00325932" w:rsidRDefault="00325932" w:rsidP="00325932">
      <w:pPr>
        <w:spacing w:line="480" w:lineRule="auto"/>
        <w:rPr>
          <w:b/>
          <w:lang w:val="en-GB"/>
        </w:rPr>
      </w:pPr>
      <w:r w:rsidRPr="00325932">
        <w:rPr>
          <w:rFonts w:eastAsia="MS Mincho"/>
          <w:b/>
          <w:lang w:eastAsia="ja-JP"/>
        </w:rPr>
        <w:t xml:space="preserve">Appendix 2. </w:t>
      </w:r>
      <w:bookmarkStart w:id="1" w:name="_Hlk498404504"/>
      <w:r w:rsidRPr="00325932">
        <w:rPr>
          <w:rFonts w:eastAsia="MS Mincho"/>
          <w:b/>
          <w:lang w:val="en-US" w:eastAsia="ja-JP"/>
        </w:rPr>
        <w:t>Questionnaire</w:t>
      </w:r>
      <w:r w:rsidR="00E33274">
        <w:rPr>
          <w:rFonts w:eastAsia="MS Mincho"/>
          <w:b/>
          <w:lang w:val="en-US" w:eastAsia="ja-JP"/>
        </w:rPr>
        <w:t xml:space="preserve">s of the SEROCHIK </w:t>
      </w:r>
      <w:proofErr w:type="spellStart"/>
      <w:r w:rsidR="00E33274">
        <w:rPr>
          <w:rFonts w:eastAsia="MS Mincho"/>
          <w:b/>
          <w:lang w:val="en-US" w:eastAsia="ja-JP"/>
        </w:rPr>
        <w:t>seroprevalence</w:t>
      </w:r>
      <w:proofErr w:type="spellEnd"/>
      <w:r w:rsidRPr="00325932">
        <w:rPr>
          <w:rFonts w:eastAsia="MS Mincho"/>
          <w:b/>
          <w:lang w:val="en-US" w:eastAsia="ja-JP"/>
        </w:rPr>
        <w:t xml:space="preserve"> study</w:t>
      </w:r>
    </w:p>
    <w:bookmarkEnd w:id="1"/>
    <w:p w:rsidR="00325932" w:rsidRDefault="00325932" w:rsidP="00325932">
      <w:pPr>
        <w:spacing w:line="480" w:lineRule="auto"/>
        <w:jc w:val="center"/>
        <w:rPr>
          <w:b/>
          <w:lang w:val="en-GB"/>
        </w:rPr>
      </w:pPr>
      <w:r w:rsidRPr="00325932">
        <w:rPr>
          <w:noProof/>
        </w:rPr>
        <w:drawing>
          <wp:inline distT="0" distB="0" distL="0" distR="0" wp14:anchorId="537AE02E" wp14:editId="2BF72D50">
            <wp:extent cx="5572125" cy="80962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74665" cy="8099941"/>
                    </a:xfrm>
                    <a:prstGeom prst="rect">
                      <a:avLst/>
                    </a:prstGeom>
                  </pic:spPr>
                </pic:pic>
              </a:graphicData>
            </a:graphic>
          </wp:inline>
        </w:drawing>
      </w:r>
    </w:p>
    <w:p w:rsidR="00325932" w:rsidRDefault="00325932" w:rsidP="00325932">
      <w:pPr>
        <w:jc w:val="center"/>
        <w:rPr>
          <w:b/>
          <w:lang w:val="en-GB"/>
        </w:rPr>
      </w:pPr>
      <w:r w:rsidRPr="00325932">
        <w:rPr>
          <w:noProof/>
        </w:rPr>
        <w:lastRenderedPageBreak/>
        <w:drawing>
          <wp:inline distT="0" distB="0" distL="0" distR="0" wp14:anchorId="07691E53" wp14:editId="66BD14A4">
            <wp:extent cx="5529790" cy="87439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30215" cy="8744622"/>
                    </a:xfrm>
                    <a:prstGeom prst="rect">
                      <a:avLst/>
                    </a:prstGeom>
                  </pic:spPr>
                </pic:pic>
              </a:graphicData>
            </a:graphic>
          </wp:inline>
        </w:drawing>
      </w:r>
    </w:p>
    <w:p w:rsidR="00325932" w:rsidRDefault="00325932" w:rsidP="00325932">
      <w:pPr>
        <w:jc w:val="center"/>
        <w:rPr>
          <w:b/>
          <w:lang w:val="en-GB"/>
        </w:rPr>
      </w:pPr>
      <w:r w:rsidRPr="00325932">
        <w:rPr>
          <w:noProof/>
        </w:rPr>
        <w:lastRenderedPageBreak/>
        <w:drawing>
          <wp:inline distT="0" distB="0" distL="0" distR="0" wp14:anchorId="6838D9A2" wp14:editId="6801FF34">
            <wp:extent cx="5388831" cy="8677275"/>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89245" cy="8677942"/>
                    </a:xfrm>
                    <a:prstGeom prst="rect">
                      <a:avLst/>
                    </a:prstGeom>
                  </pic:spPr>
                </pic:pic>
              </a:graphicData>
            </a:graphic>
          </wp:inline>
        </w:drawing>
      </w:r>
    </w:p>
    <w:p w:rsidR="00325932" w:rsidRDefault="00325932" w:rsidP="00325932">
      <w:pPr>
        <w:jc w:val="center"/>
        <w:rPr>
          <w:b/>
          <w:lang w:val="en-GB"/>
        </w:rPr>
      </w:pPr>
      <w:r w:rsidRPr="00325932">
        <w:rPr>
          <w:noProof/>
        </w:rPr>
        <w:lastRenderedPageBreak/>
        <w:drawing>
          <wp:inline distT="0" distB="0" distL="0" distR="0" wp14:anchorId="52E369F2" wp14:editId="796450EA">
            <wp:extent cx="5686425" cy="88392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89600" cy="8844135"/>
                    </a:xfrm>
                    <a:prstGeom prst="rect">
                      <a:avLst/>
                    </a:prstGeom>
                  </pic:spPr>
                </pic:pic>
              </a:graphicData>
            </a:graphic>
          </wp:inline>
        </w:drawing>
      </w:r>
    </w:p>
    <w:p w:rsidR="00233BED" w:rsidRDefault="00233BED" w:rsidP="00233BED">
      <w:pPr>
        <w:jc w:val="center"/>
        <w:rPr>
          <w:b/>
          <w:lang w:val="en-GB"/>
        </w:rPr>
      </w:pPr>
      <w:r w:rsidRPr="00233BED">
        <w:rPr>
          <w:noProof/>
        </w:rPr>
        <w:lastRenderedPageBreak/>
        <w:drawing>
          <wp:inline distT="0" distB="0" distL="0" distR="0" wp14:anchorId="60F904AF" wp14:editId="4C35A157">
            <wp:extent cx="5476875" cy="88201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0685" cy="8826286"/>
                    </a:xfrm>
                    <a:prstGeom prst="rect">
                      <a:avLst/>
                    </a:prstGeom>
                  </pic:spPr>
                </pic:pic>
              </a:graphicData>
            </a:graphic>
          </wp:inline>
        </w:drawing>
      </w:r>
    </w:p>
    <w:p w:rsidR="00233BED" w:rsidRDefault="00233BED" w:rsidP="00233BED">
      <w:pPr>
        <w:jc w:val="center"/>
        <w:rPr>
          <w:b/>
          <w:lang w:val="en-GB"/>
        </w:rPr>
      </w:pPr>
      <w:r w:rsidRPr="00233BED">
        <w:rPr>
          <w:noProof/>
        </w:rPr>
        <w:lastRenderedPageBreak/>
        <w:drawing>
          <wp:inline distT="0" distB="0" distL="0" distR="0" wp14:anchorId="733C40BA" wp14:editId="698C2132">
            <wp:extent cx="5562600" cy="88296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65140" cy="8833707"/>
                    </a:xfrm>
                    <a:prstGeom prst="rect">
                      <a:avLst/>
                    </a:prstGeom>
                  </pic:spPr>
                </pic:pic>
              </a:graphicData>
            </a:graphic>
          </wp:inline>
        </w:drawing>
      </w:r>
    </w:p>
    <w:p w:rsidR="00233BED" w:rsidRDefault="00233BED" w:rsidP="00233BED">
      <w:pPr>
        <w:jc w:val="center"/>
        <w:rPr>
          <w:b/>
          <w:lang w:val="en-GB"/>
        </w:rPr>
      </w:pPr>
      <w:r w:rsidRPr="00233BED">
        <w:rPr>
          <w:noProof/>
        </w:rPr>
        <w:lastRenderedPageBreak/>
        <w:drawing>
          <wp:inline distT="0" distB="0" distL="0" distR="0" wp14:anchorId="6BC5A0C8" wp14:editId="17B5F6D8">
            <wp:extent cx="5419725" cy="87725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21630" cy="8775608"/>
                    </a:xfrm>
                    <a:prstGeom prst="rect">
                      <a:avLst/>
                    </a:prstGeom>
                  </pic:spPr>
                </pic:pic>
              </a:graphicData>
            </a:graphic>
          </wp:inline>
        </w:drawing>
      </w:r>
    </w:p>
    <w:p w:rsidR="000C5E8B" w:rsidRDefault="000C5E8B" w:rsidP="00233BED">
      <w:pPr>
        <w:jc w:val="center"/>
        <w:rPr>
          <w:b/>
          <w:lang w:val="en-GB"/>
        </w:rPr>
      </w:pPr>
      <w:r w:rsidRPr="000C5E8B">
        <w:rPr>
          <w:noProof/>
        </w:rPr>
        <w:lastRenderedPageBreak/>
        <w:drawing>
          <wp:inline distT="0" distB="0" distL="0" distR="0" wp14:anchorId="722CF4F0" wp14:editId="41BD7D45">
            <wp:extent cx="4962525" cy="88773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63795" cy="8879572"/>
                    </a:xfrm>
                    <a:prstGeom prst="rect">
                      <a:avLst/>
                    </a:prstGeom>
                  </pic:spPr>
                </pic:pic>
              </a:graphicData>
            </a:graphic>
          </wp:inline>
        </w:drawing>
      </w:r>
    </w:p>
    <w:p w:rsidR="00233BED" w:rsidRDefault="000C5E8B" w:rsidP="00233BED">
      <w:pPr>
        <w:jc w:val="center"/>
        <w:rPr>
          <w:b/>
          <w:lang w:val="en-GB"/>
        </w:rPr>
      </w:pPr>
      <w:r w:rsidRPr="000C5E8B">
        <w:rPr>
          <w:noProof/>
        </w:rPr>
        <w:lastRenderedPageBreak/>
        <w:drawing>
          <wp:inline distT="0" distB="0" distL="0" distR="0" wp14:anchorId="4BC5F542" wp14:editId="045ED466">
            <wp:extent cx="5324475" cy="84772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28920" cy="8484327"/>
                    </a:xfrm>
                    <a:prstGeom prst="rect">
                      <a:avLst/>
                    </a:prstGeom>
                  </pic:spPr>
                </pic:pic>
              </a:graphicData>
            </a:graphic>
          </wp:inline>
        </w:drawing>
      </w:r>
      <w:r w:rsidRPr="000C5E8B">
        <w:t xml:space="preserve"> </w:t>
      </w:r>
    </w:p>
    <w:p w:rsidR="000C5E8B" w:rsidRDefault="000C5E8B">
      <w:pPr>
        <w:rPr>
          <w:b/>
          <w:lang w:val="en-GB"/>
        </w:rPr>
      </w:pPr>
    </w:p>
    <w:p w:rsidR="000C5E8B" w:rsidRDefault="000C5E8B" w:rsidP="000C5E8B">
      <w:pPr>
        <w:jc w:val="center"/>
        <w:rPr>
          <w:b/>
          <w:lang w:val="en-GB"/>
        </w:rPr>
      </w:pPr>
      <w:r w:rsidRPr="000C5E8B">
        <w:rPr>
          <w:noProof/>
        </w:rPr>
        <w:lastRenderedPageBreak/>
        <w:drawing>
          <wp:inline distT="0" distB="0" distL="0" distR="0" wp14:anchorId="44043400" wp14:editId="704BC7F4">
            <wp:extent cx="5312002" cy="9039225"/>
            <wp:effectExtent l="0" t="0" r="317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12410" cy="9039920"/>
                    </a:xfrm>
                    <a:prstGeom prst="rect">
                      <a:avLst/>
                    </a:prstGeom>
                  </pic:spPr>
                </pic:pic>
              </a:graphicData>
            </a:graphic>
          </wp:inline>
        </w:drawing>
      </w:r>
    </w:p>
    <w:p w:rsidR="000C5E8B" w:rsidRDefault="000C5E8B" w:rsidP="000C5E8B">
      <w:pPr>
        <w:jc w:val="center"/>
        <w:rPr>
          <w:b/>
          <w:lang w:val="en-GB"/>
        </w:rPr>
      </w:pPr>
      <w:r w:rsidRPr="000C5E8B">
        <w:rPr>
          <w:noProof/>
        </w:rPr>
        <w:lastRenderedPageBreak/>
        <w:drawing>
          <wp:inline distT="0" distB="0" distL="0" distR="0" wp14:anchorId="2FA26ED3" wp14:editId="0582631B">
            <wp:extent cx="5381625" cy="867727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86705" cy="8685466"/>
                    </a:xfrm>
                    <a:prstGeom prst="rect">
                      <a:avLst/>
                    </a:prstGeom>
                  </pic:spPr>
                </pic:pic>
              </a:graphicData>
            </a:graphic>
          </wp:inline>
        </w:drawing>
      </w:r>
    </w:p>
    <w:p w:rsidR="000C5E8B" w:rsidRDefault="000C5E8B" w:rsidP="000C5E8B">
      <w:pPr>
        <w:jc w:val="center"/>
        <w:rPr>
          <w:b/>
          <w:lang w:val="en-GB"/>
        </w:rPr>
      </w:pPr>
      <w:r w:rsidRPr="000C5E8B">
        <w:rPr>
          <w:noProof/>
        </w:rPr>
        <w:lastRenderedPageBreak/>
        <w:drawing>
          <wp:inline distT="0" distB="0" distL="0" distR="0" wp14:anchorId="6EB3D4B9" wp14:editId="03F4AE94">
            <wp:extent cx="5362575" cy="870585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63845" cy="8707912"/>
                    </a:xfrm>
                    <a:prstGeom prst="rect">
                      <a:avLst/>
                    </a:prstGeom>
                  </pic:spPr>
                </pic:pic>
              </a:graphicData>
            </a:graphic>
          </wp:inline>
        </w:drawing>
      </w:r>
    </w:p>
    <w:p w:rsidR="000C5E8B" w:rsidRDefault="000C5E8B" w:rsidP="000C5E8B">
      <w:pPr>
        <w:jc w:val="center"/>
        <w:rPr>
          <w:b/>
          <w:lang w:val="en-GB"/>
        </w:rPr>
      </w:pPr>
      <w:r w:rsidRPr="000C5E8B">
        <w:rPr>
          <w:noProof/>
        </w:rPr>
        <w:lastRenderedPageBreak/>
        <w:drawing>
          <wp:inline distT="0" distB="0" distL="0" distR="0" wp14:anchorId="2F6DAAA4" wp14:editId="1D382634">
            <wp:extent cx="5457825" cy="879157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61000" cy="8796689"/>
                    </a:xfrm>
                    <a:prstGeom prst="rect">
                      <a:avLst/>
                    </a:prstGeom>
                  </pic:spPr>
                </pic:pic>
              </a:graphicData>
            </a:graphic>
          </wp:inline>
        </w:drawing>
      </w:r>
    </w:p>
    <w:p w:rsidR="0007607A" w:rsidRDefault="0007607A" w:rsidP="000C5E8B">
      <w:pPr>
        <w:jc w:val="center"/>
        <w:rPr>
          <w:b/>
          <w:lang w:val="en-GB"/>
        </w:rPr>
      </w:pPr>
      <w:r w:rsidRPr="0007607A">
        <w:rPr>
          <w:noProof/>
        </w:rPr>
        <w:lastRenderedPageBreak/>
        <w:drawing>
          <wp:inline distT="0" distB="0" distL="0" distR="0" wp14:anchorId="6C8E6DED" wp14:editId="2F1C1E33">
            <wp:extent cx="5340574" cy="877252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40985" cy="8773200"/>
                    </a:xfrm>
                    <a:prstGeom prst="rect">
                      <a:avLst/>
                    </a:prstGeom>
                  </pic:spPr>
                </pic:pic>
              </a:graphicData>
            </a:graphic>
          </wp:inline>
        </w:drawing>
      </w:r>
    </w:p>
    <w:p w:rsidR="000C5E8B" w:rsidRDefault="000C5E8B" w:rsidP="000C5E8B">
      <w:pPr>
        <w:jc w:val="center"/>
        <w:rPr>
          <w:b/>
          <w:lang w:val="en-GB"/>
        </w:rPr>
      </w:pPr>
      <w:r w:rsidRPr="000C5E8B">
        <w:rPr>
          <w:noProof/>
        </w:rPr>
        <w:lastRenderedPageBreak/>
        <w:drawing>
          <wp:inline distT="0" distB="0" distL="0" distR="0" wp14:anchorId="13B50884" wp14:editId="23147304">
            <wp:extent cx="5600700" cy="87439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00000" cy="8742858"/>
                    </a:xfrm>
                    <a:prstGeom prst="rect">
                      <a:avLst/>
                    </a:prstGeom>
                  </pic:spPr>
                </pic:pic>
              </a:graphicData>
            </a:graphic>
          </wp:inline>
        </w:drawing>
      </w:r>
    </w:p>
    <w:p w:rsidR="0007607A" w:rsidRDefault="0007607A" w:rsidP="0007607A">
      <w:pPr>
        <w:jc w:val="center"/>
        <w:rPr>
          <w:b/>
          <w:lang w:val="en-GB"/>
        </w:rPr>
      </w:pPr>
      <w:r w:rsidRPr="0007607A">
        <w:rPr>
          <w:noProof/>
        </w:rPr>
        <w:lastRenderedPageBreak/>
        <w:drawing>
          <wp:inline distT="0" distB="0" distL="0" distR="0" wp14:anchorId="1C8DE44F" wp14:editId="0A7C5C01">
            <wp:extent cx="5391150" cy="86296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90477" cy="8628573"/>
                    </a:xfrm>
                    <a:prstGeom prst="rect">
                      <a:avLst/>
                    </a:prstGeom>
                  </pic:spPr>
                </pic:pic>
              </a:graphicData>
            </a:graphic>
          </wp:inline>
        </w:drawing>
      </w:r>
    </w:p>
    <w:p w:rsidR="00325932" w:rsidRDefault="00325932">
      <w:pPr>
        <w:rPr>
          <w:b/>
          <w:lang w:val="en-GB"/>
        </w:rPr>
      </w:pPr>
      <w:r>
        <w:rPr>
          <w:b/>
          <w:lang w:val="en-GB"/>
        </w:rPr>
        <w:br w:type="page"/>
      </w:r>
    </w:p>
    <w:p w:rsidR="00610566" w:rsidRPr="00471F39" w:rsidRDefault="0066189F" w:rsidP="00610566">
      <w:pPr>
        <w:pStyle w:val="Commentaire"/>
        <w:spacing w:line="480" w:lineRule="auto"/>
        <w:rPr>
          <w:b/>
          <w:sz w:val="24"/>
          <w:szCs w:val="24"/>
          <w:lang w:val="en-GB"/>
        </w:rPr>
      </w:pPr>
      <w:r>
        <w:rPr>
          <w:b/>
          <w:sz w:val="24"/>
          <w:szCs w:val="24"/>
          <w:lang w:val="en-GB"/>
        </w:rPr>
        <w:lastRenderedPageBreak/>
        <w:t>Supplemental file 10</w:t>
      </w:r>
    </w:p>
    <w:p w:rsidR="00610566" w:rsidRPr="00DD2DDE" w:rsidRDefault="00325932" w:rsidP="00610566">
      <w:pPr>
        <w:spacing w:line="480" w:lineRule="auto"/>
        <w:contextualSpacing/>
        <w:jc w:val="both"/>
        <w:rPr>
          <w:b/>
          <w:lang w:val="en-GB"/>
        </w:rPr>
      </w:pPr>
      <w:r>
        <w:rPr>
          <w:b/>
          <w:lang w:val="en-GB"/>
        </w:rPr>
        <w:t>Appendix 3</w:t>
      </w:r>
      <w:r w:rsidR="00610566" w:rsidRPr="00DD2DDE">
        <w:rPr>
          <w:b/>
          <w:lang w:val="en-GB"/>
        </w:rPr>
        <w:t>.  Social deprivation index of the socio-economic level of the municipality.</w:t>
      </w:r>
    </w:p>
    <w:p w:rsidR="00610566" w:rsidRPr="00DD2DDE" w:rsidRDefault="00610566" w:rsidP="00610566">
      <w:pPr>
        <w:spacing w:line="480" w:lineRule="auto"/>
        <w:jc w:val="both"/>
        <w:rPr>
          <w:lang w:val="en-GB"/>
        </w:rPr>
      </w:pPr>
      <w:r w:rsidRPr="00DD2DDE">
        <w:rPr>
          <w:lang w:val="en-GB"/>
        </w:rPr>
        <w:t>Briefly, it was structured on three scales gathering classical components of social epidemiology for characterizing area-level data [iv]. These latter were chosen both from freely available census-based information and from the data of a birth registry</w:t>
      </w:r>
    </w:p>
    <w:p w:rsidR="00610566" w:rsidRPr="00DD2DDE" w:rsidRDefault="00610566" w:rsidP="00610566">
      <w:pPr>
        <w:spacing w:line="480" w:lineRule="auto"/>
        <w:ind w:firstLine="284"/>
        <w:jc w:val="both"/>
        <w:rPr>
          <w:lang w:val="en-GB"/>
        </w:rPr>
      </w:pPr>
      <w:r w:rsidRPr="00DD2DDE">
        <w:rPr>
          <w:lang w:val="en-GB"/>
        </w:rPr>
        <w:t>The first scale was a deprivation index characterizing the socio-economic composition of the municipalities, which combined the average tax income per household, the number of taxable tax households, and the proportion of individuals earning the minimum income. Each component was scored 0 to +2 points, with respect to the terciles of each variable. Its average score ranged 0 (minimum deprivation) to +2 points (maximum deprivation).</w:t>
      </w:r>
    </w:p>
    <w:p w:rsidR="00610566" w:rsidRPr="00DD2DDE" w:rsidRDefault="00610566" w:rsidP="00610566">
      <w:pPr>
        <w:spacing w:line="480" w:lineRule="auto"/>
        <w:ind w:firstLine="284"/>
        <w:jc w:val="both"/>
        <w:rPr>
          <w:lang w:val="en-GB"/>
        </w:rPr>
      </w:pPr>
      <w:r w:rsidRPr="00DD2DDE">
        <w:rPr>
          <w:lang w:val="en-GB"/>
        </w:rPr>
        <w:t xml:space="preserve">The second scale measured the social structure of the municipalities based on the segregation of minorities. Briefly, the place of birth, a proxy of the ethnic group on Reunion island was </w:t>
      </w:r>
      <w:r w:rsidR="00E33274">
        <w:rPr>
          <w:lang w:val="en-GB"/>
        </w:rPr>
        <w:t>categoris</w:t>
      </w:r>
      <w:r w:rsidRPr="00DD2DDE">
        <w:rPr>
          <w:lang w:val="en-GB"/>
        </w:rPr>
        <w:t>ed for each municipality of residency into seven classes according the proportions of minorities (native from Mayotte, Madagascar, Comoro islands, mainland France, other) and compared to regional averages (native from Mayotte and Comoro being considered as deprived). With respect to the overrepresentation or underrepresentation of minorities, the municipality was classified between -2 (maximum wealth) and +2 (maximum deprivation).</w:t>
      </w:r>
    </w:p>
    <w:p w:rsidR="00610566" w:rsidRPr="00DD2DDE" w:rsidRDefault="00610566" w:rsidP="00610566">
      <w:pPr>
        <w:spacing w:line="480" w:lineRule="auto"/>
        <w:ind w:firstLine="284"/>
        <w:jc w:val="both"/>
        <w:rPr>
          <w:lang w:val="en-GB"/>
        </w:rPr>
      </w:pPr>
      <w:r w:rsidRPr="00DD2DDE">
        <w:rPr>
          <w:lang w:val="en-GB"/>
        </w:rPr>
        <w:t xml:space="preserve">The third scale was an indicator of social cohesion based on the presence or absence of CUCS (urban social cohesion contract) in the municipality [v]. CUCS is a contract between the French state and local city governments that commits both partners to implement joint actions aimed at improving the daily life of residents in neighbourhoods experiencing difficulties (unemployment, violence, difficulties in housing). Its average score ranged -1 (minimum deprivation) to +1 point (maximum deprivation). </w:t>
      </w:r>
    </w:p>
    <w:p w:rsidR="00610566" w:rsidRDefault="00610566" w:rsidP="00610566">
      <w:pPr>
        <w:spacing w:line="480" w:lineRule="auto"/>
        <w:ind w:firstLine="284"/>
        <w:jc w:val="both"/>
        <w:rPr>
          <w:lang w:val="en-GB"/>
        </w:rPr>
      </w:pPr>
      <w:r w:rsidRPr="00DD2DDE">
        <w:rPr>
          <w:lang w:val="en-GB"/>
        </w:rPr>
        <w:lastRenderedPageBreak/>
        <w:t xml:space="preserve">These three scales were summed to provide an overall social deprivation index with three categories: -3 to 0 (advantaged), 1 to +2 (intermediate), +3 to +5 (deprived). </w:t>
      </w:r>
    </w:p>
    <w:p w:rsidR="00610566" w:rsidRPr="00DD2DDE" w:rsidRDefault="00610566" w:rsidP="00610566">
      <w:pPr>
        <w:spacing w:line="480" w:lineRule="auto"/>
        <w:rPr>
          <w:b/>
          <w:lang w:val="en-GB"/>
        </w:rPr>
      </w:pPr>
      <w:r w:rsidRPr="00DD2DDE">
        <w:rPr>
          <w:b/>
          <w:lang w:val="en-GB"/>
        </w:rPr>
        <w:t>Additional references</w:t>
      </w:r>
    </w:p>
    <w:p w:rsidR="00610566" w:rsidRPr="00DD2DDE" w:rsidRDefault="00610566" w:rsidP="00610566">
      <w:pPr>
        <w:pStyle w:val="Listecouleur-Accent12"/>
        <w:numPr>
          <w:ilvl w:val="0"/>
          <w:numId w:val="21"/>
        </w:numPr>
        <w:tabs>
          <w:tab w:val="clear" w:pos="720"/>
          <w:tab w:val="num" w:pos="426"/>
        </w:tabs>
        <w:spacing w:after="0" w:line="480" w:lineRule="auto"/>
        <w:ind w:left="426" w:hanging="426"/>
        <w:jc w:val="both"/>
        <w:rPr>
          <w:rFonts w:ascii="Times New Roman" w:hAnsi="Times New Roman"/>
          <w:lang w:val="en-GB"/>
        </w:rPr>
      </w:pPr>
      <w:r w:rsidRPr="00DD2DDE">
        <w:rPr>
          <w:rFonts w:ascii="Times New Roman" w:hAnsi="Times New Roman"/>
          <w:b/>
          <w:lang w:val="en-GB"/>
        </w:rPr>
        <w:t>Kaufman JS.</w:t>
      </w:r>
      <w:r w:rsidRPr="00DD2DDE">
        <w:rPr>
          <w:rFonts w:ascii="Times New Roman" w:hAnsi="Times New Roman"/>
          <w:lang w:val="en-GB"/>
        </w:rPr>
        <w:t xml:space="preserve">  Social epidemiology. In Modern Epidemiology. 3</w:t>
      </w:r>
      <w:r w:rsidRPr="00DD2DDE">
        <w:rPr>
          <w:rFonts w:ascii="Times New Roman" w:hAnsi="Times New Roman"/>
          <w:vertAlign w:val="superscript"/>
          <w:lang w:val="en-GB"/>
        </w:rPr>
        <w:t>rd</w:t>
      </w:r>
      <w:r w:rsidRPr="00DD2DDE">
        <w:rPr>
          <w:rFonts w:ascii="Times New Roman" w:hAnsi="Times New Roman"/>
          <w:lang w:val="en-GB"/>
        </w:rPr>
        <w:t xml:space="preserve"> edition. Ed: </w:t>
      </w:r>
    </w:p>
    <w:p w:rsidR="00610566" w:rsidRPr="00DD2DDE" w:rsidRDefault="00610566" w:rsidP="00610566">
      <w:pPr>
        <w:pStyle w:val="Listecouleur-Accent12"/>
        <w:tabs>
          <w:tab w:val="num" w:pos="426"/>
        </w:tabs>
        <w:spacing w:after="0" w:line="480" w:lineRule="auto"/>
        <w:ind w:left="426" w:hanging="426"/>
        <w:jc w:val="both"/>
        <w:rPr>
          <w:rFonts w:ascii="Times New Roman" w:hAnsi="Times New Roman"/>
          <w:lang w:val="en-GB"/>
        </w:rPr>
      </w:pPr>
      <w:r w:rsidRPr="00DD2DDE">
        <w:rPr>
          <w:rFonts w:ascii="Times New Roman" w:hAnsi="Times New Roman"/>
          <w:lang w:val="en-GB"/>
        </w:rPr>
        <w:tab/>
        <w:t>Lippincott Williams &amp; Wilkins, Philadelphia, USA, 2008; 532-548 pp.</w:t>
      </w:r>
    </w:p>
    <w:p w:rsidR="00610566" w:rsidRPr="00010FFA" w:rsidRDefault="00610566" w:rsidP="00610566">
      <w:pPr>
        <w:pStyle w:val="Listecouleur-Accent12"/>
        <w:numPr>
          <w:ilvl w:val="0"/>
          <w:numId w:val="21"/>
        </w:numPr>
        <w:tabs>
          <w:tab w:val="clear" w:pos="720"/>
          <w:tab w:val="num" w:pos="426"/>
        </w:tabs>
        <w:spacing w:after="0" w:line="480" w:lineRule="auto"/>
        <w:ind w:left="426" w:hanging="426"/>
        <w:jc w:val="both"/>
        <w:rPr>
          <w:rFonts w:ascii="Times New Roman" w:hAnsi="Times New Roman"/>
        </w:rPr>
      </w:pPr>
      <w:r w:rsidRPr="00010FFA">
        <w:rPr>
          <w:rFonts w:ascii="Times New Roman" w:eastAsia="MS Mincho" w:hAnsi="Times New Roman"/>
          <w:b/>
          <w:lang w:eastAsia="ja-JP"/>
        </w:rPr>
        <w:t>Ministère de la Ville, de la Jeunesse et des Sports</w:t>
      </w:r>
      <w:r w:rsidRPr="00010FFA">
        <w:rPr>
          <w:rFonts w:ascii="Times New Roman" w:eastAsia="MS Mincho" w:hAnsi="Times New Roman"/>
          <w:lang w:eastAsia="ja-JP"/>
        </w:rPr>
        <w:t>, 2011. https// : sig.ville.gouv.fr/page/45.</w:t>
      </w:r>
    </w:p>
    <w:p w:rsidR="00610566" w:rsidRPr="00325932" w:rsidRDefault="00610566">
      <w:pPr>
        <w:rPr>
          <w:b/>
        </w:rPr>
      </w:pPr>
      <w:r w:rsidRPr="00325932">
        <w:rPr>
          <w:b/>
        </w:rPr>
        <w:br w:type="page"/>
      </w:r>
    </w:p>
    <w:p w:rsidR="00610566" w:rsidRPr="00471F39" w:rsidRDefault="0066189F" w:rsidP="00610566">
      <w:pPr>
        <w:pStyle w:val="Commentaire"/>
        <w:spacing w:line="480" w:lineRule="auto"/>
        <w:rPr>
          <w:b/>
          <w:sz w:val="24"/>
          <w:szCs w:val="24"/>
          <w:lang w:val="en-GB"/>
        </w:rPr>
      </w:pPr>
      <w:r>
        <w:rPr>
          <w:b/>
          <w:sz w:val="24"/>
          <w:szCs w:val="24"/>
          <w:lang w:val="en-GB"/>
        </w:rPr>
        <w:lastRenderedPageBreak/>
        <w:t>Supplemental file 11</w:t>
      </w:r>
    </w:p>
    <w:p w:rsidR="00610566" w:rsidRPr="00DD2DDE" w:rsidRDefault="00325932" w:rsidP="00610566">
      <w:pPr>
        <w:spacing w:line="480" w:lineRule="auto"/>
        <w:rPr>
          <w:b/>
          <w:lang w:val="en-GB"/>
        </w:rPr>
      </w:pPr>
      <w:r>
        <w:rPr>
          <w:b/>
          <w:lang w:val="en-GB"/>
        </w:rPr>
        <w:t>Appendix 4</w:t>
      </w:r>
      <w:r w:rsidR="00610566" w:rsidRPr="00DD2DDE">
        <w:rPr>
          <w:b/>
          <w:lang w:val="en-GB"/>
        </w:rPr>
        <w:t xml:space="preserve">. Full technique of blood testing. </w:t>
      </w:r>
    </w:p>
    <w:p w:rsidR="00610566" w:rsidRPr="00DD2DDE" w:rsidRDefault="00610566" w:rsidP="00610566">
      <w:pPr>
        <w:autoSpaceDE w:val="0"/>
        <w:autoSpaceDN w:val="0"/>
        <w:adjustRightInd w:val="0"/>
        <w:spacing w:line="480" w:lineRule="auto"/>
        <w:jc w:val="both"/>
        <w:rPr>
          <w:lang w:val="en-GB"/>
        </w:rPr>
      </w:pPr>
      <w:r w:rsidRPr="00DD2DDE">
        <w:rPr>
          <w:lang w:val="en-GB"/>
        </w:rPr>
        <w:t xml:space="preserve">Capillary blood was collected from 2442 participants by finger-prick using a sterile, single use lancet and absorbed on filter paper (Whatman 903® Protein Saver™ Card, </w:t>
      </w:r>
      <w:proofErr w:type="spellStart"/>
      <w:r w:rsidRPr="00DD2DDE">
        <w:rPr>
          <w:lang w:val="en-GB"/>
        </w:rPr>
        <w:t>Schleicher</w:t>
      </w:r>
      <w:proofErr w:type="spellEnd"/>
      <w:r w:rsidRPr="00DD2DDE">
        <w:rPr>
          <w:lang w:val="en-GB"/>
        </w:rPr>
        <w:t xml:space="preserve"> &amp; </w:t>
      </w:r>
      <w:proofErr w:type="spellStart"/>
      <w:r w:rsidRPr="00DD2DDE">
        <w:rPr>
          <w:lang w:val="en-GB"/>
        </w:rPr>
        <w:t>Schuell</w:t>
      </w:r>
      <w:proofErr w:type="spellEnd"/>
      <w:r w:rsidRPr="00DD2DDE">
        <w:rPr>
          <w:lang w:val="en-GB"/>
        </w:rPr>
        <w:t xml:space="preserve">) [vi]. Filter papers were allowed to air dry, placed in individual, labelled envelopes and stored at 4 °C. Antibodies were eluted from a c. 6 mm blood stain section, which was cut from the filter paper using a paper puncher. Filter paper sections were incubated overnight at 4 °C in 300 </w:t>
      </w:r>
      <w:proofErr w:type="spellStart"/>
      <w:r w:rsidRPr="00DD2DDE">
        <w:rPr>
          <w:lang w:val="en-GB"/>
        </w:rPr>
        <w:t>μL</w:t>
      </w:r>
      <w:proofErr w:type="spellEnd"/>
      <w:r w:rsidRPr="00DD2DDE">
        <w:rPr>
          <w:lang w:val="en-GB"/>
        </w:rPr>
        <w:t xml:space="preserve"> of PBS buffer (0.1 M </w:t>
      </w:r>
      <w:proofErr w:type="spellStart"/>
      <w:r w:rsidRPr="00DD2DDE">
        <w:rPr>
          <w:lang w:val="en-GB"/>
        </w:rPr>
        <w:t>NaCl</w:t>
      </w:r>
      <w:proofErr w:type="spellEnd"/>
      <w:r w:rsidRPr="00DD2DDE">
        <w:rPr>
          <w:lang w:val="en-GB"/>
        </w:rPr>
        <w:t xml:space="preserve">, 3 </w:t>
      </w:r>
      <w:proofErr w:type="spellStart"/>
      <w:r w:rsidRPr="00DD2DDE">
        <w:rPr>
          <w:lang w:val="en-GB"/>
        </w:rPr>
        <w:t>mM</w:t>
      </w:r>
      <w:proofErr w:type="spellEnd"/>
      <w:r w:rsidRPr="00DD2DDE">
        <w:rPr>
          <w:lang w:val="en-GB"/>
        </w:rPr>
        <w:t xml:space="preserve"> Na2HPO4 12H2O, 2 </w:t>
      </w:r>
      <w:proofErr w:type="spellStart"/>
      <w:r w:rsidRPr="00DD2DDE">
        <w:rPr>
          <w:lang w:val="en-GB"/>
        </w:rPr>
        <w:t>mM</w:t>
      </w:r>
      <w:proofErr w:type="spellEnd"/>
      <w:r w:rsidRPr="00DD2DDE">
        <w:rPr>
          <w:lang w:val="en-GB"/>
        </w:rPr>
        <w:t xml:space="preserve"> </w:t>
      </w:r>
      <w:proofErr w:type="spellStart"/>
      <w:r w:rsidRPr="00DD2DDE">
        <w:rPr>
          <w:lang w:val="en-GB"/>
        </w:rPr>
        <w:t>KCl</w:t>
      </w:r>
      <w:proofErr w:type="spellEnd"/>
      <w:r w:rsidRPr="00DD2DDE">
        <w:rPr>
          <w:lang w:val="en-GB"/>
        </w:rPr>
        <w:t xml:space="preserve">, 1 </w:t>
      </w:r>
      <w:proofErr w:type="spellStart"/>
      <w:r w:rsidRPr="00DD2DDE">
        <w:rPr>
          <w:lang w:val="en-GB"/>
        </w:rPr>
        <w:t>mM</w:t>
      </w:r>
      <w:proofErr w:type="spellEnd"/>
      <w:r w:rsidRPr="00DD2DDE">
        <w:rPr>
          <w:lang w:val="en-GB"/>
        </w:rPr>
        <w:t xml:space="preserve"> KH2PO4, pH 7.2), then diluted in 500 </w:t>
      </w:r>
      <w:proofErr w:type="spellStart"/>
      <w:r w:rsidRPr="00DD2DDE">
        <w:rPr>
          <w:lang w:val="en-GB"/>
        </w:rPr>
        <w:t>μL</w:t>
      </w:r>
      <w:proofErr w:type="spellEnd"/>
      <w:r w:rsidRPr="00DD2DDE">
        <w:rPr>
          <w:lang w:val="en-GB"/>
        </w:rPr>
        <w:t xml:space="preserve"> of PBS supplemented with 0.05% Tween 20 and 30 g/L skim milk (</w:t>
      </w:r>
      <w:proofErr w:type="spellStart"/>
      <w:r w:rsidRPr="00DD2DDE">
        <w:rPr>
          <w:lang w:val="en-GB"/>
        </w:rPr>
        <w:t>Difco</w:t>
      </w:r>
      <w:proofErr w:type="spellEnd"/>
      <w:r w:rsidRPr="00DD2DDE">
        <w:rPr>
          <w:lang w:val="en-GB"/>
        </w:rPr>
        <w:t xml:space="preserve">™), briefly vortexed, and centrifuged at 2000 rpm for 5 min to remove residual paper particles. The volumes of elution were adapted to mimic serum obtained from blood with a </w:t>
      </w:r>
      <w:proofErr w:type="spellStart"/>
      <w:r w:rsidRPr="00DD2DDE">
        <w:rPr>
          <w:lang w:val="en-GB"/>
        </w:rPr>
        <w:t>hematocrit</w:t>
      </w:r>
      <w:proofErr w:type="spellEnd"/>
      <w:r w:rsidRPr="00DD2DDE">
        <w:rPr>
          <w:lang w:val="en-GB"/>
        </w:rPr>
        <w:t xml:space="preserve"> value of 40%.</w:t>
      </w:r>
    </w:p>
    <w:p w:rsidR="00610566" w:rsidRPr="00DD2DDE" w:rsidRDefault="00610566" w:rsidP="00610566">
      <w:pPr>
        <w:autoSpaceDE w:val="0"/>
        <w:autoSpaceDN w:val="0"/>
        <w:adjustRightInd w:val="0"/>
        <w:spacing w:line="480" w:lineRule="auto"/>
        <w:ind w:firstLine="284"/>
        <w:jc w:val="both"/>
        <w:rPr>
          <w:lang w:val="en-GB"/>
        </w:rPr>
      </w:pPr>
      <w:r w:rsidRPr="00DD2DDE">
        <w:rPr>
          <w:lang w:val="en-GB"/>
        </w:rPr>
        <w:t>ELISA screening for CHIKV-specific IgG antibodies was performed from the filter paper eluates as described above. Preliminary testing of 50 filter paper/serum pairs confirmed that the thresholds determined the sera were applicable to filter paper eluates.</w:t>
      </w:r>
    </w:p>
    <w:p w:rsidR="00610566" w:rsidRPr="00DD2DDE" w:rsidRDefault="00610566" w:rsidP="00610566">
      <w:pPr>
        <w:autoSpaceDE w:val="0"/>
        <w:autoSpaceDN w:val="0"/>
        <w:adjustRightInd w:val="0"/>
        <w:spacing w:line="480" w:lineRule="auto"/>
        <w:rPr>
          <w:lang w:val="en-GB"/>
        </w:rPr>
      </w:pPr>
      <w:r w:rsidRPr="00DD2DDE">
        <w:rPr>
          <w:lang w:val="en-GB"/>
        </w:rPr>
        <w:t xml:space="preserve">The quality of IgG detection in filter paper absorbed was performed using 144 paper/serum pairs. Briefly, a blind procedure was established for testing both serology techniques taking sera as controls, which enabled to calculate the Kappa coefficient, specificity and sensitivity of ELISA from filter paper eluates. </w:t>
      </w:r>
    </w:p>
    <w:p w:rsidR="00610566" w:rsidRPr="00DD2DDE" w:rsidRDefault="00610566" w:rsidP="00610566">
      <w:pPr>
        <w:autoSpaceDE w:val="0"/>
        <w:autoSpaceDN w:val="0"/>
        <w:adjustRightInd w:val="0"/>
        <w:spacing w:line="480" w:lineRule="auto"/>
        <w:ind w:firstLine="284"/>
        <w:rPr>
          <w:lang w:val="en-GB"/>
        </w:rPr>
      </w:pPr>
      <w:r w:rsidRPr="00DD2DDE">
        <w:rPr>
          <w:lang w:val="en-GB"/>
        </w:rPr>
        <w:t>The Kappa coefficient was 0.90 (95% confidence interval 0.82–0.97). After excluding the grey zone results (five sera and one filter paper eluate), the calculated sensitivity of the filter paper ELISA technique was 97.9% (95% confidence interval 88.7–99.9) and the specificity was 100% (95% confidence interval 96.0–100.0).</w:t>
      </w:r>
    </w:p>
    <w:p w:rsidR="00610566" w:rsidRPr="00DD2DDE" w:rsidRDefault="00610566" w:rsidP="00610566">
      <w:pPr>
        <w:spacing w:line="480" w:lineRule="auto"/>
        <w:rPr>
          <w:b/>
          <w:lang w:val="en-GB"/>
        </w:rPr>
      </w:pPr>
      <w:r w:rsidRPr="00DD2DDE">
        <w:rPr>
          <w:b/>
          <w:lang w:val="en-GB"/>
        </w:rPr>
        <w:t>Additional reference</w:t>
      </w:r>
    </w:p>
    <w:p w:rsidR="00610566" w:rsidRDefault="00610566" w:rsidP="00610566">
      <w:pPr>
        <w:pStyle w:val="Paragraphedeliste"/>
        <w:numPr>
          <w:ilvl w:val="0"/>
          <w:numId w:val="21"/>
        </w:numPr>
        <w:tabs>
          <w:tab w:val="clear" w:pos="720"/>
        </w:tabs>
        <w:spacing w:line="480" w:lineRule="auto"/>
        <w:ind w:left="426" w:hanging="426"/>
        <w:rPr>
          <w:rFonts w:ascii="Times New Roman" w:hAnsi="Times New Roman"/>
          <w:sz w:val="24"/>
          <w:szCs w:val="24"/>
          <w:lang w:val="en-GB"/>
        </w:rPr>
      </w:pPr>
      <w:proofErr w:type="spellStart"/>
      <w:r w:rsidRPr="00DD2DDE">
        <w:rPr>
          <w:rFonts w:ascii="Times New Roman" w:hAnsi="Times New Roman"/>
          <w:b/>
          <w:sz w:val="24"/>
          <w:szCs w:val="24"/>
          <w:lang w:val="en-GB"/>
        </w:rPr>
        <w:lastRenderedPageBreak/>
        <w:t>Grivard</w:t>
      </w:r>
      <w:proofErr w:type="spellEnd"/>
      <w:r w:rsidRPr="00DD2DDE">
        <w:rPr>
          <w:rFonts w:ascii="Times New Roman" w:hAnsi="Times New Roman"/>
          <w:b/>
          <w:sz w:val="24"/>
          <w:szCs w:val="24"/>
          <w:lang w:val="en-GB"/>
        </w:rPr>
        <w:t xml:space="preserve"> P, </w:t>
      </w:r>
      <w:r w:rsidRPr="00DD2DDE">
        <w:rPr>
          <w:rFonts w:ascii="Times New Roman" w:hAnsi="Times New Roman"/>
          <w:b/>
          <w:i/>
          <w:sz w:val="24"/>
          <w:szCs w:val="24"/>
          <w:lang w:val="en-GB"/>
        </w:rPr>
        <w:t>et al</w:t>
      </w:r>
      <w:r w:rsidRPr="00DD2DDE">
        <w:rPr>
          <w:rFonts w:ascii="Times New Roman" w:hAnsi="Times New Roman"/>
          <w:b/>
          <w:sz w:val="24"/>
          <w:szCs w:val="24"/>
          <w:lang w:val="en-GB"/>
        </w:rPr>
        <w:t>.</w:t>
      </w:r>
      <w:r w:rsidRPr="00DD2DDE">
        <w:rPr>
          <w:rFonts w:ascii="Times New Roman" w:hAnsi="Times New Roman"/>
          <w:sz w:val="24"/>
          <w:szCs w:val="24"/>
          <w:lang w:val="en-GB"/>
        </w:rPr>
        <w:t xml:space="preserve"> Molecular and serological diagnosis of chikungunya virus infection. </w:t>
      </w:r>
      <w:proofErr w:type="spellStart"/>
      <w:r w:rsidRPr="00DD2DDE">
        <w:rPr>
          <w:rFonts w:ascii="Times New Roman" w:hAnsi="Times New Roman"/>
          <w:i/>
          <w:sz w:val="24"/>
          <w:szCs w:val="24"/>
          <w:lang w:val="en-GB"/>
        </w:rPr>
        <w:t>Pathologie</w:t>
      </w:r>
      <w:proofErr w:type="spellEnd"/>
      <w:r w:rsidRPr="00DD2DDE">
        <w:rPr>
          <w:rFonts w:ascii="Times New Roman" w:hAnsi="Times New Roman"/>
          <w:i/>
          <w:sz w:val="24"/>
          <w:szCs w:val="24"/>
          <w:lang w:val="en-GB"/>
        </w:rPr>
        <w:t xml:space="preserve"> et </w:t>
      </w:r>
      <w:proofErr w:type="spellStart"/>
      <w:r w:rsidRPr="00DD2DDE">
        <w:rPr>
          <w:rFonts w:ascii="Times New Roman" w:hAnsi="Times New Roman"/>
          <w:i/>
          <w:sz w:val="24"/>
          <w:szCs w:val="24"/>
          <w:lang w:val="en-GB"/>
        </w:rPr>
        <w:t>Biologie</w:t>
      </w:r>
      <w:proofErr w:type="spellEnd"/>
      <w:r w:rsidRPr="00DD2DDE">
        <w:rPr>
          <w:rFonts w:ascii="Times New Roman" w:hAnsi="Times New Roman"/>
          <w:sz w:val="24"/>
          <w:szCs w:val="24"/>
          <w:lang w:val="en-GB"/>
        </w:rPr>
        <w:t xml:space="preserve"> 2007; </w:t>
      </w:r>
      <w:r w:rsidRPr="00DD2DDE">
        <w:rPr>
          <w:rFonts w:ascii="Times New Roman" w:hAnsi="Times New Roman"/>
          <w:b/>
          <w:sz w:val="24"/>
          <w:szCs w:val="24"/>
          <w:lang w:val="en-GB"/>
        </w:rPr>
        <w:t>55</w:t>
      </w:r>
      <w:r w:rsidRPr="00DD2DDE">
        <w:rPr>
          <w:rFonts w:ascii="Times New Roman" w:hAnsi="Times New Roman"/>
          <w:sz w:val="24"/>
          <w:szCs w:val="24"/>
          <w:lang w:val="en-GB"/>
        </w:rPr>
        <w:t>: 490-494.</w:t>
      </w:r>
    </w:p>
    <w:p w:rsidR="00610566" w:rsidRDefault="00610566">
      <w:pPr>
        <w:rPr>
          <w:rFonts w:eastAsia="Calibri"/>
          <w:lang w:val="en-GB" w:eastAsia="en-US"/>
        </w:rPr>
      </w:pPr>
      <w:r>
        <w:rPr>
          <w:lang w:val="en-GB"/>
        </w:rPr>
        <w:br w:type="page"/>
      </w:r>
    </w:p>
    <w:p w:rsidR="00610566" w:rsidRPr="00471F39" w:rsidRDefault="00610566" w:rsidP="00610566">
      <w:pPr>
        <w:pStyle w:val="Commentaire"/>
        <w:spacing w:line="480" w:lineRule="auto"/>
        <w:rPr>
          <w:b/>
          <w:sz w:val="24"/>
          <w:szCs w:val="24"/>
          <w:lang w:val="en-GB"/>
        </w:rPr>
      </w:pPr>
      <w:r w:rsidRPr="00471F39">
        <w:rPr>
          <w:b/>
          <w:sz w:val="24"/>
          <w:szCs w:val="24"/>
          <w:lang w:val="en-GB"/>
        </w:rPr>
        <w:lastRenderedPageBreak/>
        <w:t xml:space="preserve">Supplemental file </w:t>
      </w:r>
      <w:r>
        <w:rPr>
          <w:b/>
          <w:sz w:val="24"/>
          <w:szCs w:val="24"/>
          <w:lang w:val="en-GB"/>
        </w:rPr>
        <w:t>1</w:t>
      </w:r>
      <w:r w:rsidR="0066189F">
        <w:rPr>
          <w:b/>
          <w:sz w:val="24"/>
          <w:szCs w:val="24"/>
          <w:lang w:val="en-GB"/>
        </w:rPr>
        <w:t>2</w:t>
      </w:r>
    </w:p>
    <w:p w:rsidR="00610566" w:rsidRPr="00DD2DDE" w:rsidRDefault="00325932" w:rsidP="00610566">
      <w:pPr>
        <w:spacing w:line="480" w:lineRule="auto"/>
        <w:rPr>
          <w:b/>
          <w:lang w:val="en-GB"/>
        </w:rPr>
      </w:pPr>
      <w:r>
        <w:rPr>
          <w:b/>
          <w:lang w:val="en-GB"/>
        </w:rPr>
        <w:t>Appendix 5</w:t>
      </w:r>
      <w:r w:rsidR="00610566" w:rsidRPr="00DD2DDE">
        <w:rPr>
          <w:b/>
          <w:lang w:val="en-GB"/>
        </w:rPr>
        <w:t>. Description of meteorological data.</w:t>
      </w:r>
    </w:p>
    <w:p w:rsidR="00610566" w:rsidRPr="00DD2DDE" w:rsidRDefault="00610566" w:rsidP="00610566">
      <w:pPr>
        <w:spacing w:line="480" w:lineRule="auto"/>
        <w:jc w:val="both"/>
        <w:outlineLvl w:val="0"/>
        <w:rPr>
          <w:lang w:val="en-GB"/>
        </w:rPr>
      </w:pPr>
      <w:r w:rsidRPr="00DD2DDE">
        <w:rPr>
          <w:lang w:val="en-GB"/>
        </w:rPr>
        <w:t xml:space="preserve">Entomological studies on </w:t>
      </w:r>
      <w:r w:rsidRPr="00DD2DDE">
        <w:rPr>
          <w:i/>
          <w:lang w:val="en-GB"/>
        </w:rPr>
        <w:t xml:space="preserve">Ae </w:t>
      </w:r>
      <w:proofErr w:type="spellStart"/>
      <w:r w:rsidRPr="00DD2DDE">
        <w:rPr>
          <w:i/>
          <w:lang w:val="en-GB"/>
        </w:rPr>
        <w:t>albopictus</w:t>
      </w:r>
      <w:proofErr w:type="spellEnd"/>
      <w:r w:rsidRPr="00DD2DDE">
        <w:rPr>
          <w:lang w:val="en-GB"/>
        </w:rPr>
        <w:t xml:space="preserve"> suggest that temperature correlates with larval breeding sites [vii], rainfalls with adult population density [viii], and that drought can trigger outbreaks [vii]. Thus, three climate parameters were used: (1) average, minimal and maximal daily temperatures (°C), (2) daily precipitations (mm), and (3) outgoing long-wave radiations (W/m</w:t>
      </w:r>
      <w:r w:rsidRPr="00DD2DDE">
        <w:rPr>
          <w:vertAlign w:val="superscript"/>
          <w:lang w:val="en-GB"/>
        </w:rPr>
        <w:t>2</w:t>
      </w:r>
      <w:r w:rsidRPr="00DD2DDE">
        <w:rPr>
          <w:lang w:val="en-GB"/>
        </w:rPr>
        <w:t xml:space="preserve">). The latter three conditions were attempted to infer periods of hot temperature, moisture and drought. These factors are deemed to promote immature development, survival, longevity, fecundity, and gonotrophic cycles [ix]), adult mosquito pullulate (vii), or inadequate water storage behaviours associated with infection [viii]. Of note, relative humidity was not used as there was no rationale at that time that this parameter may drive </w:t>
      </w:r>
      <w:r w:rsidRPr="00DD2DDE">
        <w:rPr>
          <w:i/>
          <w:lang w:val="en-GB"/>
        </w:rPr>
        <w:t>Ae </w:t>
      </w:r>
      <w:proofErr w:type="spellStart"/>
      <w:r w:rsidRPr="00DD2DDE">
        <w:rPr>
          <w:i/>
          <w:lang w:val="en-GB"/>
        </w:rPr>
        <w:t>albopictus</w:t>
      </w:r>
      <w:proofErr w:type="spellEnd"/>
      <w:r w:rsidRPr="00DD2DDE">
        <w:rPr>
          <w:lang w:val="en-GB"/>
        </w:rPr>
        <w:t xml:space="preserve"> populations [x]. </w:t>
      </w:r>
    </w:p>
    <w:p w:rsidR="00610566" w:rsidRPr="00DD2DDE" w:rsidRDefault="00610566" w:rsidP="00610566">
      <w:pPr>
        <w:spacing w:line="480" w:lineRule="auto"/>
        <w:jc w:val="both"/>
        <w:outlineLvl w:val="0"/>
        <w:rPr>
          <w:lang w:val="en-GB"/>
        </w:rPr>
      </w:pPr>
      <w:r w:rsidRPr="00DD2DDE">
        <w:rPr>
          <w:b/>
          <w:lang w:val="en-GB"/>
        </w:rPr>
        <w:t>Additional references</w:t>
      </w:r>
    </w:p>
    <w:p w:rsidR="00610566" w:rsidRPr="00DD2DDE" w:rsidRDefault="00610566" w:rsidP="00610566">
      <w:pPr>
        <w:pStyle w:val="Listecouleur-Accent12"/>
        <w:numPr>
          <w:ilvl w:val="0"/>
          <w:numId w:val="21"/>
        </w:numPr>
        <w:tabs>
          <w:tab w:val="clear" w:pos="720"/>
          <w:tab w:val="num" w:pos="426"/>
        </w:tabs>
        <w:spacing w:after="0" w:line="480" w:lineRule="auto"/>
        <w:ind w:left="426" w:hanging="426"/>
        <w:jc w:val="both"/>
        <w:rPr>
          <w:rFonts w:ascii="Times New Roman" w:hAnsi="Times New Roman"/>
          <w:sz w:val="24"/>
          <w:szCs w:val="24"/>
          <w:lang w:val="en-GB"/>
        </w:rPr>
      </w:pPr>
      <w:r w:rsidRPr="00DD2DDE">
        <w:rPr>
          <w:rFonts w:ascii="Times New Roman" w:hAnsi="Times New Roman"/>
          <w:b/>
          <w:sz w:val="24"/>
          <w:szCs w:val="24"/>
          <w:lang w:val="en-GB"/>
        </w:rPr>
        <w:t xml:space="preserve">Chretien JP, </w:t>
      </w:r>
      <w:r w:rsidRPr="00DD2DDE">
        <w:rPr>
          <w:rFonts w:ascii="Times New Roman" w:hAnsi="Times New Roman"/>
          <w:b/>
          <w:i/>
          <w:sz w:val="24"/>
          <w:szCs w:val="24"/>
          <w:lang w:val="en-GB"/>
        </w:rPr>
        <w:t>et al</w:t>
      </w:r>
      <w:r w:rsidRPr="00DD2DDE">
        <w:rPr>
          <w:rFonts w:ascii="Times New Roman" w:hAnsi="Times New Roman"/>
          <w:b/>
          <w:sz w:val="24"/>
          <w:szCs w:val="24"/>
          <w:lang w:val="en-GB"/>
        </w:rPr>
        <w:t>.</w:t>
      </w:r>
      <w:r w:rsidRPr="00DD2DDE">
        <w:rPr>
          <w:rFonts w:ascii="Times New Roman" w:hAnsi="Times New Roman"/>
          <w:sz w:val="24"/>
          <w:szCs w:val="24"/>
          <w:lang w:val="en-GB"/>
        </w:rPr>
        <w:t xml:space="preserve"> Drought-associated chikungunya emergence along coastal east Africa. </w:t>
      </w:r>
      <w:r w:rsidRPr="00DD2DDE">
        <w:rPr>
          <w:rFonts w:ascii="Times New Roman" w:hAnsi="Times New Roman"/>
          <w:i/>
          <w:sz w:val="24"/>
          <w:szCs w:val="24"/>
          <w:lang w:val="en-GB"/>
        </w:rPr>
        <w:t xml:space="preserve">American Journal of Tropical Medicine and Hygiene </w:t>
      </w:r>
      <w:r w:rsidRPr="00DD2DDE">
        <w:rPr>
          <w:rFonts w:ascii="Times New Roman" w:hAnsi="Times New Roman"/>
          <w:sz w:val="24"/>
          <w:szCs w:val="24"/>
          <w:lang w:val="en-GB"/>
        </w:rPr>
        <w:t xml:space="preserve">2007; </w:t>
      </w:r>
      <w:r w:rsidRPr="00DD2DDE">
        <w:rPr>
          <w:rFonts w:ascii="Times New Roman" w:hAnsi="Times New Roman"/>
          <w:b/>
          <w:sz w:val="24"/>
          <w:szCs w:val="24"/>
          <w:lang w:val="en-GB"/>
        </w:rPr>
        <w:t>76</w:t>
      </w:r>
      <w:r w:rsidRPr="00DD2DDE">
        <w:rPr>
          <w:rFonts w:ascii="Times New Roman" w:hAnsi="Times New Roman"/>
          <w:sz w:val="24"/>
          <w:szCs w:val="24"/>
          <w:lang w:val="en-GB"/>
        </w:rPr>
        <w:t>: 405-407.</w:t>
      </w:r>
    </w:p>
    <w:p w:rsidR="00610566" w:rsidRPr="00DD2DDE" w:rsidRDefault="00610566" w:rsidP="00610566">
      <w:pPr>
        <w:numPr>
          <w:ilvl w:val="0"/>
          <w:numId w:val="21"/>
        </w:numPr>
        <w:tabs>
          <w:tab w:val="clear" w:pos="720"/>
          <w:tab w:val="num" w:pos="426"/>
        </w:tabs>
        <w:spacing w:line="480" w:lineRule="auto"/>
        <w:ind w:left="426" w:hanging="426"/>
        <w:contextualSpacing/>
        <w:jc w:val="both"/>
        <w:rPr>
          <w:rFonts w:eastAsia="MS Mincho"/>
          <w:lang w:val="en-GB" w:eastAsia="ja-JP"/>
        </w:rPr>
      </w:pPr>
      <w:proofErr w:type="spellStart"/>
      <w:r w:rsidRPr="00DD2DDE">
        <w:rPr>
          <w:rFonts w:eastAsia="MS Mincho"/>
          <w:b/>
          <w:shd w:val="clear" w:color="auto" w:fill="FFFFFF"/>
          <w:lang w:val="en-GB" w:eastAsia="ja-JP"/>
        </w:rPr>
        <w:t>Serpa</w:t>
      </w:r>
      <w:proofErr w:type="spellEnd"/>
      <w:r w:rsidRPr="00DD2DDE">
        <w:rPr>
          <w:rFonts w:eastAsia="MS Mincho"/>
          <w:b/>
          <w:shd w:val="clear" w:color="auto" w:fill="FFFFFF"/>
          <w:lang w:val="en-GB" w:eastAsia="ja-JP"/>
        </w:rPr>
        <w:t xml:space="preserve"> LL, </w:t>
      </w:r>
      <w:r w:rsidRPr="00DD2DDE">
        <w:rPr>
          <w:rFonts w:eastAsia="MS Mincho"/>
          <w:b/>
          <w:i/>
          <w:shd w:val="clear" w:color="auto" w:fill="FFFFFF"/>
          <w:lang w:val="en-GB" w:eastAsia="ja-JP"/>
        </w:rPr>
        <w:t>et al</w:t>
      </w:r>
      <w:r w:rsidRPr="00DD2DDE">
        <w:rPr>
          <w:rFonts w:eastAsia="MS Mincho"/>
          <w:i/>
          <w:shd w:val="clear" w:color="auto" w:fill="FFFFFF"/>
          <w:lang w:val="en-GB" w:eastAsia="ja-JP"/>
        </w:rPr>
        <w:t>.</w:t>
      </w:r>
      <w:r w:rsidRPr="00DD2DDE">
        <w:rPr>
          <w:rFonts w:eastAsia="MS Mincho"/>
          <w:shd w:val="clear" w:color="auto" w:fill="FFFFFF"/>
          <w:lang w:val="en-GB" w:eastAsia="ja-JP"/>
        </w:rPr>
        <w:t xml:space="preserve"> </w:t>
      </w:r>
      <w:r w:rsidRPr="00DD2DDE">
        <w:rPr>
          <w:rFonts w:eastAsia="MS Mincho"/>
          <w:lang w:val="en-GB" w:eastAsia="ja-JP"/>
        </w:rPr>
        <w:t>Seasonal variation of</w:t>
      </w:r>
      <w:r w:rsidRPr="00DD2DDE">
        <w:rPr>
          <w:rStyle w:val="apple-converted-space"/>
          <w:rFonts w:eastAsia="MS Mincho"/>
          <w:lang w:val="en-GB" w:eastAsia="ja-JP"/>
        </w:rPr>
        <w:t> </w:t>
      </w:r>
      <w:proofErr w:type="spellStart"/>
      <w:r w:rsidRPr="00DD2DDE">
        <w:rPr>
          <w:rStyle w:val="highlight"/>
          <w:rFonts w:eastAsia="MS Mincho"/>
          <w:lang w:val="en-GB" w:eastAsia="ja-JP"/>
        </w:rPr>
        <w:t>Aedes</w:t>
      </w:r>
      <w:proofErr w:type="spellEnd"/>
      <w:r w:rsidRPr="00DD2DDE">
        <w:rPr>
          <w:rStyle w:val="apple-converted-space"/>
          <w:rFonts w:eastAsia="MS Mincho"/>
          <w:lang w:val="en-GB" w:eastAsia="ja-JP"/>
        </w:rPr>
        <w:t> </w:t>
      </w:r>
      <w:r w:rsidRPr="00DD2DDE">
        <w:rPr>
          <w:rFonts w:eastAsia="MS Mincho"/>
          <w:lang w:val="en-GB" w:eastAsia="ja-JP"/>
        </w:rPr>
        <w:t>aegypti and</w:t>
      </w:r>
      <w:r w:rsidRPr="00DD2DDE">
        <w:rPr>
          <w:rStyle w:val="apple-converted-space"/>
          <w:rFonts w:eastAsia="MS Mincho"/>
          <w:lang w:val="en-GB" w:eastAsia="ja-JP"/>
        </w:rPr>
        <w:t> </w:t>
      </w:r>
      <w:proofErr w:type="spellStart"/>
      <w:r w:rsidRPr="00DD2DDE">
        <w:rPr>
          <w:rStyle w:val="highlight"/>
          <w:rFonts w:eastAsia="MS Mincho"/>
          <w:lang w:val="en-GB" w:eastAsia="ja-JP"/>
        </w:rPr>
        <w:t>Aedes</w:t>
      </w:r>
      <w:proofErr w:type="spellEnd"/>
      <w:r w:rsidRPr="00DD2DDE">
        <w:rPr>
          <w:rStyle w:val="apple-converted-space"/>
          <w:rFonts w:eastAsia="MS Mincho"/>
          <w:lang w:val="en-GB" w:eastAsia="ja-JP"/>
        </w:rPr>
        <w:t> </w:t>
      </w:r>
      <w:proofErr w:type="spellStart"/>
      <w:r w:rsidRPr="00DD2DDE">
        <w:rPr>
          <w:rStyle w:val="highlight"/>
          <w:rFonts w:eastAsia="MS Mincho"/>
          <w:lang w:val="en-GB" w:eastAsia="ja-JP"/>
        </w:rPr>
        <w:t>albopictus</w:t>
      </w:r>
      <w:proofErr w:type="spellEnd"/>
      <w:r w:rsidRPr="00DD2DDE">
        <w:rPr>
          <w:rStyle w:val="apple-converted-space"/>
          <w:rFonts w:eastAsia="MS Mincho"/>
          <w:lang w:val="en-GB" w:eastAsia="ja-JP"/>
        </w:rPr>
        <w:t> </w:t>
      </w:r>
      <w:r w:rsidRPr="00DD2DDE">
        <w:rPr>
          <w:rFonts w:eastAsia="MS Mincho"/>
          <w:lang w:val="en-GB" w:eastAsia="ja-JP"/>
        </w:rPr>
        <w:t xml:space="preserve">in a city of </w:t>
      </w:r>
      <w:proofErr w:type="spellStart"/>
      <w:r w:rsidRPr="00DD2DDE">
        <w:rPr>
          <w:rFonts w:eastAsia="MS Mincho"/>
          <w:lang w:val="en-GB" w:eastAsia="ja-JP"/>
        </w:rPr>
        <w:t>Southeastern</w:t>
      </w:r>
      <w:proofErr w:type="spellEnd"/>
      <w:r w:rsidRPr="00DD2DDE">
        <w:rPr>
          <w:rFonts w:eastAsia="MS Mincho"/>
          <w:lang w:val="en-GB" w:eastAsia="ja-JP"/>
        </w:rPr>
        <w:t xml:space="preserve"> Brazil. </w:t>
      </w:r>
      <w:proofErr w:type="spellStart"/>
      <w:r w:rsidRPr="00DD2DDE">
        <w:rPr>
          <w:rStyle w:val="jrnl"/>
          <w:rFonts w:eastAsia="MS Mincho"/>
          <w:i/>
          <w:shd w:val="clear" w:color="auto" w:fill="FFFFFF"/>
          <w:lang w:val="en-GB" w:eastAsia="ja-JP"/>
        </w:rPr>
        <w:t>Revista</w:t>
      </w:r>
      <w:proofErr w:type="spellEnd"/>
      <w:r w:rsidRPr="00DD2DDE">
        <w:rPr>
          <w:rStyle w:val="jrnl"/>
          <w:rFonts w:eastAsia="MS Mincho"/>
          <w:i/>
          <w:shd w:val="clear" w:color="auto" w:fill="FFFFFF"/>
          <w:lang w:val="en-GB" w:eastAsia="ja-JP"/>
        </w:rPr>
        <w:t xml:space="preserve"> de </w:t>
      </w:r>
      <w:proofErr w:type="spellStart"/>
      <w:r w:rsidRPr="00DD2DDE">
        <w:rPr>
          <w:rStyle w:val="jrnl"/>
          <w:rFonts w:eastAsia="MS Mincho"/>
          <w:i/>
          <w:shd w:val="clear" w:color="auto" w:fill="FFFFFF"/>
          <w:lang w:val="en-GB" w:eastAsia="ja-JP"/>
        </w:rPr>
        <w:t>Saude</w:t>
      </w:r>
      <w:proofErr w:type="spellEnd"/>
      <w:r w:rsidRPr="00DD2DDE">
        <w:rPr>
          <w:rStyle w:val="jrnl"/>
          <w:rFonts w:eastAsia="MS Mincho"/>
          <w:i/>
          <w:shd w:val="clear" w:color="auto" w:fill="FFFFFF"/>
          <w:lang w:val="en-GB" w:eastAsia="ja-JP"/>
        </w:rPr>
        <w:t xml:space="preserve"> </w:t>
      </w:r>
      <w:proofErr w:type="spellStart"/>
      <w:r w:rsidRPr="00DD2DDE">
        <w:rPr>
          <w:rStyle w:val="jrnl"/>
          <w:rFonts w:eastAsia="MS Mincho"/>
          <w:i/>
          <w:shd w:val="clear" w:color="auto" w:fill="FFFFFF"/>
          <w:lang w:val="en-GB" w:eastAsia="ja-JP"/>
        </w:rPr>
        <w:t>Publica</w:t>
      </w:r>
      <w:proofErr w:type="spellEnd"/>
      <w:r w:rsidRPr="00DD2DDE">
        <w:rPr>
          <w:rFonts w:eastAsia="MS Mincho"/>
          <w:shd w:val="clear" w:color="auto" w:fill="FFFFFF"/>
          <w:lang w:val="en-GB" w:eastAsia="ja-JP"/>
        </w:rPr>
        <w:t xml:space="preserve">. 2006; </w:t>
      </w:r>
      <w:r w:rsidRPr="00DD2DDE">
        <w:rPr>
          <w:rFonts w:eastAsia="MS Mincho"/>
          <w:b/>
          <w:shd w:val="clear" w:color="auto" w:fill="FFFFFF"/>
          <w:lang w:val="en-GB" w:eastAsia="ja-JP"/>
        </w:rPr>
        <w:t>40</w:t>
      </w:r>
      <w:r w:rsidRPr="00DD2DDE">
        <w:rPr>
          <w:rFonts w:eastAsia="MS Mincho"/>
          <w:shd w:val="clear" w:color="auto" w:fill="FFFFFF"/>
          <w:lang w:val="en-GB" w:eastAsia="ja-JP"/>
        </w:rPr>
        <w:t>: 1101-1105.</w:t>
      </w:r>
    </w:p>
    <w:p w:rsidR="00610566" w:rsidRPr="00DD2DDE" w:rsidRDefault="00610566" w:rsidP="00610566">
      <w:pPr>
        <w:numPr>
          <w:ilvl w:val="0"/>
          <w:numId w:val="21"/>
        </w:numPr>
        <w:tabs>
          <w:tab w:val="clear" w:pos="720"/>
          <w:tab w:val="num" w:pos="426"/>
        </w:tabs>
        <w:spacing w:line="480" w:lineRule="auto"/>
        <w:ind w:left="426" w:hanging="426"/>
        <w:contextualSpacing/>
        <w:jc w:val="both"/>
        <w:rPr>
          <w:rFonts w:eastAsia="MS Mincho"/>
          <w:lang w:val="en-GB" w:eastAsia="ja-JP"/>
        </w:rPr>
      </w:pPr>
      <w:proofErr w:type="spellStart"/>
      <w:r w:rsidRPr="00DD2DDE">
        <w:rPr>
          <w:rFonts w:eastAsia="MS Mincho"/>
          <w:b/>
          <w:shd w:val="clear" w:color="auto" w:fill="FFFFFF"/>
          <w:lang w:val="en-GB" w:eastAsia="ja-JP"/>
        </w:rPr>
        <w:t>Delatte</w:t>
      </w:r>
      <w:proofErr w:type="spellEnd"/>
      <w:r w:rsidRPr="00DD2DDE">
        <w:rPr>
          <w:rFonts w:eastAsia="MS Mincho"/>
          <w:b/>
          <w:shd w:val="clear" w:color="auto" w:fill="FFFFFF"/>
          <w:lang w:val="en-GB" w:eastAsia="ja-JP"/>
        </w:rPr>
        <w:t xml:space="preserve"> H, </w:t>
      </w:r>
      <w:r w:rsidRPr="00DD2DDE">
        <w:rPr>
          <w:rFonts w:eastAsia="MS Mincho"/>
          <w:b/>
          <w:i/>
          <w:shd w:val="clear" w:color="auto" w:fill="FFFFFF"/>
          <w:lang w:val="en-GB" w:eastAsia="ja-JP"/>
        </w:rPr>
        <w:t>et al.</w:t>
      </w:r>
      <w:r w:rsidRPr="00DD2DDE">
        <w:rPr>
          <w:rFonts w:eastAsia="MS Mincho"/>
          <w:shd w:val="clear" w:color="auto" w:fill="FFFFFF"/>
          <w:lang w:val="en-GB" w:eastAsia="ja-JP"/>
        </w:rPr>
        <w:t xml:space="preserve"> </w:t>
      </w:r>
      <w:r w:rsidRPr="00DD2DDE">
        <w:rPr>
          <w:rFonts w:eastAsia="MS Mincho"/>
          <w:lang w:val="en-GB" w:eastAsia="ja-JP"/>
        </w:rPr>
        <w:t xml:space="preserve">Influence of temperature on immature development, survival, longevity, fecundity, and gonotrophic cycles of </w:t>
      </w:r>
      <w:proofErr w:type="spellStart"/>
      <w:r w:rsidRPr="00DD2DDE">
        <w:rPr>
          <w:rFonts w:eastAsia="MS Mincho"/>
          <w:lang w:val="en-GB" w:eastAsia="ja-JP"/>
        </w:rPr>
        <w:t>Aedes</w:t>
      </w:r>
      <w:proofErr w:type="spellEnd"/>
      <w:r w:rsidRPr="00DD2DDE">
        <w:rPr>
          <w:rFonts w:eastAsia="MS Mincho"/>
          <w:lang w:val="en-GB" w:eastAsia="ja-JP"/>
        </w:rPr>
        <w:t xml:space="preserve"> </w:t>
      </w:r>
      <w:proofErr w:type="spellStart"/>
      <w:r w:rsidRPr="00DD2DDE">
        <w:rPr>
          <w:rFonts w:eastAsia="MS Mincho"/>
          <w:lang w:val="en-GB" w:eastAsia="ja-JP"/>
        </w:rPr>
        <w:t>albopictus</w:t>
      </w:r>
      <w:proofErr w:type="spellEnd"/>
      <w:r w:rsidRPr="00DD2DDE">
        <w:rPr>
          <w:rFonts w:eastAsia="MS Mincho"/>
          <w:lang w:val="en-GB" w:eastAsia="ja-JP"/>
        </w:rPr>
        <w:t>, vector of chikungunya and dengue in the Indian Ocean.</w:t>
      </w:r>
      <w:r w:rsidRPr="00DD2DDE">
        <w:rPr>
          <w:rFonts w:eastAsia="MS Mincho"/>
          <w:shd w:val="clear" w:color="auto" w:fill="FFFFFF"/>
          <w:lang w:val="en-GB" w:eastAsia="ja-JP"/>
        </w:rPr>
        <w:t xml:space="preserve"> </w:t>
      </w:r>
      <w:r w:rsidRPr="00DD2DDE">
        <w:rPr>
          <w:rStyle w:val="jrnl"/>
          <w:rFonts w:eastAsia="MS Mincho"/>
          <w:i/>
          <w:shd w:val="clear" w:color="auto" w:fill="FFFFFF"/>
          <w:lang w:val="en-GB" w:eastAsia="ja-JP"/>
        </w:rPr>
        <w:t>Journal of Medical Entomology</w:t>
      </w:r>
      <w:r w:rsidRPr="00DD2DDE">
        <w:rPr>
          <w:rFonts w:eastAsia="MS Mincho"/>
          <w:shd w:val="clear" w:color="auto" w:fill="FFFFFF"/>
          <w:lang w:val="en-GB" w:eastAsia="ja-JP"/>
        </w:rPr>
        <w:t xml:space="preserve">. 2009: </w:t>
      </w:r>
      <w:r w:rsidRPr="00DD2DDE">
        <w:rPr>
          <w:rFonts w:eastAsia="MS Mincho"/>
          <w:b/>
          <w:shd w:val="clear" w:color="auto" w:fill="FFFFFF"/>
          <w:lang w:val="en-GB" w:eastAsia="ja-JP"/>
        </w:rPr>
        <w:t>46</w:t>
      </w:r>
      <w:r w:rsidRPr="00DD2DDE">
        <w:rPr>
          <w:rFonts w:eastAsia="MS Mincho"/>
          <w:shd w:val="clear" w:color="auto" w:fill="FFFFFF"/>
          <w:lang w:val="en-GB" w:eastAsia="ja-JP"/>
        </w:rPr>
        <w:t>: 33-41.</w:t>
      </w:r>
    </w:p>
    <w:p w:rsidR="00610566" w:rsidRPr="00DD2DDE" w:rsidRDefault="00610566" w:rsidP="00610566">
      <w:pPr>
        <w:numPr>
          <w:ilvl w:val="0"/>
          <w:numId w:val="21"/>
        </w:numPr>
        <w:tabs>
          <w:tab w:val="clear" w:pos="720"/>
          <w:tab w:val="num" w:pos="426"/>
        </w:tabs>
        <w:spacing w:line="480" w:lineRule="auto"/>
        <w:ind w:left="426" w:hanging="426"/>
        <w:contextualSpacing/>
        <w:jc w:val="both"/>
        <w:rPr>
          <w:rFonts w:eastAsia="MS Mincho"/>
          <w:lang w:val="en-GB" w:eastAsia="ja-JP"/>
        </w:rPr>
      </w:pPr>
      <w:proofErr w:type="spellStart"/>
      <w:r w:rsidRPr="00DD2DDE">
        <w:rPr>
          <w:rStyle w:val="apple-converted-space"/>
          <w:rFonts w:eastAsia="MS Mincho"/>
          <w:b/>
          <w:shd w:val="clear" w:color="auto" w:fill="FFFFFF"/>
          <w:lang w:val="en-GB" w:eastAsia="ja-JP"/>
        </w:rPr>
        <w:t>Reiskind</w:t>
      </w:r>
      <w:proofErr w:type="spellEnd"/>
      <w:r w:rsidRPr="00DD2DDE">
        <w:rPr>
          <w:rStyle w:val="apple-converted-space"/>
          <w:rFonts w:eastAsia="MS Mincho"/>
          <w:b/>
          <w:shd w:val="clear" w:color="auto" w:fill="FFFFFF"/>
          <w:lang w:val="en-GB" w:eastAsia="ja-JP"/>
        </w:rPr>
        <w:t xml:space="preserve"> MH, </w:t>
      </w:r>
      <w:proofErr w:type="spellStart"/>
      <w:r w:rsidRPr="00DD2DDE">
        <w:rPr>
          <w:rStyle w:val="apple-converted-space"/>
          <w:rFonts w:eastAsia="MS Mincho"/>
          <w:b/>
          <w:shd w:val="clear" w:color="auto" w:fill="FFFFFF"/>
          <w:lang w:val="en-GB" w:eastAsia="ja-JP"/>
        </w:rPr>
        <w:t>Louinibos</w:t>
      </w:r>
      <w:proofErr w:type="spellEnd"/>
      <w:r w:rsidRPr="00DD2DDE">
        <w:rPr>
          <w:rStyle w:val="apple-converted-space"/>
          <w:rFonts w:eastAsia="MS Mincho"/>
          <w:b/>
          <w:shd w:val="clear" w:color="auto" w:fill="FFFFFF"/>
          <w:lang w:val="en-GB" w:eastAsia="ja-JP"/>
        </w:rPr>
        <w:t xml:space="preserve"> LP.</w:t>
      </w:r>
      <w:r w:rsidRPr="00DD2DDE">
        <w:rPr>
          <w:rStyle w:val="apple-converted-space"/>
          <w:rFonts w:eastAsia="MS Mincho"/>
          <w:shd w:val="clear" w:color="auto" w:fill="FFFFFF"/>
          <w:lang w:val="en-GB" w:eastAsia="ja-JP"/>
        </w:rPr>
        <w:t xml:space="preserve"> </w:t>
      </w:r>
      <w:r w:rsidRPr="00DD2DDE">
        <w:rPr>
          <w:rFonts w:eastAsia="MS Mincho"/>
          <w:lang w:val="en-GB" w:eastAsia="ja-JP"/>
        </w:rPr>
        <w:t xml:space="preserve">Effects of intraspecific larval competition on adult longevity in the mosquitoes </w:t>
      </w:r>
      <w:proofErr w:type="spellStart"/>
      <w:r w:rsidRPr="00DD2DDE">
        <w:rPr>
          <w:rStyle w:val="Accentuation"/>
          <w:rFonts w:eastAsia="MS Mincho"/>
          <w:lang w:val="en-GB" w:eastAsia="ja-JP"/>
        </w:rPr>
        <w:t>Aedes</w:t>
      </w:r>
      <w:proofErr w:type="spellEnd"/>
      <w:r w:rsidRPr="00DD2DDE">
        <w:rPr>
          <w:rStyle w:val="Accentuation"/>
          <w:rFonts w:eastAsia="MS Mincho"/>
          <w:lang w:val="en-GB" w:eastAsia="ja-JP"/>
        </w:rPr>
        <w:t xml:space="preserve"> aegypti</w:t>
      </w:r>
      <w:r w:rsidRPr="00DD2DDE">
        <w:rPr>
          <w:rStyle w:val="apple-converted-space"/>
          <w:rFonts w:eastAsia="MS Mincho"/>
          <w:lang w:val="en-GB" w:eastAsia="ja-JP"/>
        </w:rPr>
        <w:t> </w:t>
      </w:r>
      <w:r w:rsidRPr="00DD2DDE">
        <w:rPr>
          <w:rFonts w:eastAsia="MS Mincho"/>
          <w:lang w:val="en-GB" w:eastAsia="ja-JP"/>
        </w:rPr>
        <w:t>and</w:t>
      </w:r>
      <w:r w:rsidRPr="00DD2DDE">
        <w:rPr>
          <w:rStyle w:val="apple-converted-space"/>
          <w:rFonts w:eastAsia="MS Mincho"/>
          <w:lang w:val="en-GB" w:eastAsia="ja-JP"/>
        </w:rPr>
        <w:t> </w:t>
      </w:r>
      <w:proofErr w:type="spellStart"/>
      <w:r w:rsidRPr="00DD2DDE">
        <w:rPr>
          <w:rStyle w:val="Accentuation"/>
          <w:rFonts w:eastAsia="MS Mincho"/>
          <w:lang w:val="en-GB" w:eastAsia="ja-JP"/>
        </w:rPr>
        <w:t>Aedes</w:t>
      </w:r>
      <w:proofErr w:type="spellEnd"/>
      <w:r w:rsidRPr="00DD2DDE">
        <w:rPr>
          <w:rStyle w:val="Accentuation"/>
          <w:rFonts w:eastAsia="MS Mincho"/>
          <w:lang w:val="en-GB" w:eastAsia="ja-JP"/>
        </w:rPr>
        <w:t xml:space="preserve"> </w:t>
      </w:r>
      <w:proofErr w:type="spellStart"/>
      <w:r w:rsidRPr="00DD2DDE">
        <w:rPr>
          <w:rStyle w:val="Accentuation"/>
          <w:rFonts w:eastAsia="MS Mincho"/>
          <w:lang w:val="en-GB" w:eastAsia="ja-JP"/>
        </w:rPr>
        <w:t>albopictus</w:t>
      </w:r>
      <w:proofErr w:type="spellEnd"/>
      <w:r w:rsidRPr="00DD2DDE">
        <w:rPr>
          <w:rStyle w:val="Accentuation"/>
          <w:rFonts w:eastAsia="MS Mincho"/>
          <w:lang w:val="en-GB" w:eastAsia="ja-JP"/>
        </w:rPr>
        <w:t xml:space="preserve">. Medical and Veterinary Entomology 2009; </w:t>
      </w:r>
      <w:r w:rsidRPr="00DD2DDE">
        <w:rPr>
          <w:rFonts w:eastAsia="MS Mincho"/>
          <w:b/>
          <w:lang w:val="en-GB" w:eastAsia="ja-JP"/>
        </w:rPr>
        <w:t>23</w:t>
      </w:r>
      <w:r w:rsidRPr="00DD2DDE">
        <w:rPr>
          <w:rFonts w:eastAsia="MS Mincho"/>
          <w:lang w:val="en-GB" w:eastAsia="ja-JP"/>
        </w:rPr>
        <w:t>: 62–68.</w:t>
      </w:r>
    </w:p>
    <w:p w:rsidR="00610566" w:rsidRDefault="00610566" w:rsidP="00610566">
      <w:pPr>
        <w:tabs>
          <w:tab w:val="left" w:pos="0"/>
        </w:tabs>
        <w:spacing w:line="480" w:lineRule="auto"/>
        <w:rPr>
          <w:b/>
          <w:lang w:val="en-GB"/>
        </w:rPr>
      </w:pPr>
      <w:r w:rsidRPr="00DD2DDE">
        <w:rPr>
          <w:b/>
          <w:lang w:val="en-GB"/>
        </w:rPr>
        <w:br w:type="page"/>
      </w:r>
      <w:bookmarkStart w:id="2" w:name="_Hlk480631320"/>
    </w:p>
    <w:p w:rsidR="00610566" w:rsidRPr="00471F39" w:rsidRDefault="00610566" w:rsidP="00610566">
      <w:pPr>
        <w:pStyle w:val="Commentaire"/>
        <w:spacing w:line="480" w:lineRule="auto"/>
        <w:rPr>
          <w:b/>
          <w:sz w:val="24"/>
          <w:szCs w:val="24"/>
          <w:lang w:val="en-GB"/>
        </w:rPr>
      </w:pPr>
      <w:r w:rsidRPr="00471F39">
        <w:rPr>
          <w:b/>
          <w:sz w:val="24"/>
          <w:szCs w:val="24"/>
          <w:lang w:val="en-GB"/>
        </w:rPr>
        <w:lastRenderedPageBreak/>
        <w:t xml:space="preserve">Supplemental file </w:t>
      </w:r>
      <w:r w:rsidR="0066189F">
        <w:rPr>
          <w:b/>
          <w:sz w:val="24"/>
          <w:szCs w:val="24"/>
          <w:lang w:val="en-GB"/>
        </w:rPr>
        <w:t>13</w:t>
      </w:r>
    </w:p>
    <w:p w:rsidR="00610566" w:rsidRPr="00DD2DDE" w:rsidRDefault="00325932" w:rsidP="00610566">
      <w:pPr>
        <w:tabs>
          <w:tab w:val="left" w:pos="0"/>
        </w:tabs>
        <w:spacing w:line="480" w:lineRule="auto"/>
        <w:rPr>
          <w:b/>
          <w:lang w:val="en-GB"/>
        </w:rPr>
      </w:pPr>
      <w:r>
        <w:rPr>
          <w:b/>
          <w:lang w:val="en-GB"/>
        </w:rPr>
        <w:t>Appendix 6</w:t>
      </w:r>
      <w:r w:rsidR="00610566" w:rsidRPr="00DD2DDE">
        <w:rPr>
          <w:b/>
          <w:lang w:val="en-GB"/>
        </w:rPr>
        <w:t>. Population attributable fraction and its 95% confidence interval.</w:t>
      </w:r>
    </w:p>
    <w:bookmarkEnd w:id="2"/>
    <w:p w:rsidR="00610566" w:rsidRPr="00DD2DDE" w:rsidRDefault="00610566" w:rsidP="00610566">
      <w:pPr>
        <w:tabs>
          <w:tab w:val="left" w:pos="540"/>
        </w:tabs>
        <w:autoSpaceDE w:val="0"/>
        <w:autoSpaceDN w:val="0"/>
        <w:adjustRightInd w:val="0"/>
        <w:jc w:val="both"/>
        <w:rPr>
          <w:lang w:val="en-GB"/>
        </w:rPr>
      </w:pPr>
      <w:r w:rsidRPr="00DD2DDE">
        <w:rPr>
          <w:lang w:val="en-GB"/>
        </w:rPr>
        <w:t>PAF= P(E+/D+) ×</w:t>
      </w:r>
      <w:r>
        <w:rPr>
          <w:u w:val="single"/>
          <w:lang w:val="en-GB"/>
        </w:rPr>
        <w:t>(</w:t>
      </w:r>
      <w:r w:rsidRPr="00DD2DDE">
        <w:rPr>
          <w:u w:val="single"/>
          <w:lang w:val="en-GB"/>
        </w:rPr>
        <w:t>RR-1</w:t>
      </w:r>
      <w:r w:rsidRPr="00DD2DDE">
        <w:rPr>
          <w:lang w:val="en-GB"/>
        </w:rPr>
        <w:t xml:space="preserve">) (1);  </w:t>
      </w:r>
    </w:p>
    <w:p w:rsidR="00610566" w:rsidRPr="00DD2DDE" w:rsidRDefault="00610566" w:rsidP="00610566">
      <w:pPr>
        <w:tabs>
          <w:tab w:val="left" w:pos="540"/>
        </w:tabs>
        <w:autoSpaceDE w:val="0"/>
        <w:autoSpaceDN w:val="0"/>
        <w:adjustRightInd w:val="0"/>
        <w:spacing w:line="480" w:lineRule="auto"/>
        <w:ind w:firstLine="238"/>
        <w:jc w:val="both"/>
        <w:rPr>
          <w:lang w:val="en-GB"/>
        </w:rPr>
      </w:pPr>
      <w:r>
        <w:rPr>
          <w:lang w:val="en-GB"/>
        </w:rPr>
        <w:t xml:space="preserve">                            </w:t>
      </w:r>
      <w:r w:rsidRPr="00DD2DDE">
        <w:rPr>
          <w:lang w:val="en-GB"/>
        </w:rPr>
        <w:t>RR</w:t>
      </w:r>
    </w:p>
    <w:p w:rsidR="00610566" w:rsidRPr="00DD2DDE" w:rsidRDefault="00610566" w:rsidP="00610566">
      <w:pPr>
        <w:tabs>
          <w:tab w:val="left" w:pos="540"/>
        </w:tabs>
        <w:autoSpaceDE w:val="0"/>
        <w:autoSpaceDN w:val="0"/>
        <w:adjustRightInd w:val="0"/>
        <w:spacing w:line="480" w:lineRule="auto"/>
        <w:ind w:firstLine="240"/>
        <w:jc w:val="both"/>
        <w:rPr>
          <w:lang w:val="en-GB"/>
        </w:rPr>
      </w:pPr>
      <w:r w:rsidRPr="00DD2DDE">
        <w:rPr>
          <w:lang w:val="en-GB"/>
        </w:rPr>
        <w:t>combined PAF= 1-(1-PAF</w:t>
      </w:r>
      <w:r w:rsidRPr="00DD2DDE">
        <w:rPr>
          <w:vertAlign w:val="subscript"/>
          <w:lang w:val="en-GB"/>
        </w:rPr>
        <w:t>1</w:t>
      </w:r>
      <w:r w:rsidRPr="00DD2DDE">
        <w:rPr>
          <w:lang w:val="en-GB"/>
        </w:rPr>
        <w:t>) ×(1-PAF</w:t>
      </w:r>
      <w:r w:rsidRPr="00DD2DDE">
        <w:rPr>
          <w:vertAlign w:val="subscript"/>
          <w:lang w:val="en-GB"/>
        </w:rPr>
        <w:t>2</w:t>
      </w:r>
      <w:r w:rsidRPr="00DD2DDE">
        <w:rPr>
          <w:lang w:val="en-GB"/>
        </w:rPr>
        <w:t>) ×(1-PAF</w:t>
      </w:r>
      <w:r w:rsidRPr="00DD2DDE">
        <w:rPr>
          <w:vertAlign w:val="subscript"/>
          <w:lang w:val="en-GB"/>
        </w:rPr>
        <w:t>3</w:t>
      </w:r>
      <w:r w:rsidRPr="00DD2DDE">
        <w:rPr>
          <w:lang w:val="en-GB"/>
        </w:rPr>
        <w:t>)…(2)</w:t>
      </w:r>
    </w:p>
    <w:p w:rsidR="00610566" w:rsidRPr="00DD2DDE" w:rsidRDefault="00610566" w:rsidP="00610566">
      <w:pPr>
        <w:tabs>
          <w:tab w:val="left" w:pos="540"/>
        </w:tabs>
        <w:autoSpaceDE w:val="0"/>
        <w:autoSpaceDN w:val="0"/>
        <w:adjustRightInd w:val="0"/>
        <w:spacing w:line="480" w:lineRule="auto"/>
        <w:ind w:firstLine="240"/>
        <w:jc w:val="both"/>
        <w:rPr>
          <w:lang w:val="en-GB"/>
        </w:rPr>
      </w:pPr>
      <w:r w:rsidRPr="00DD2DDE">
        <w:rPr>
          <w:lang w:val="en-GB"/>
        </w:rPr>
        <w:t xml:space="preserve">95% CI for each determinant PAF were generated using the following formula:  </w:t>
      </w:r>
    </w:p>
    <w:p w:rsidR="00610566" w:rsidRPr="00DD2DDE" w:rsidRDefault="00610566" w:rsidP="00610566">
      <w:pPr>
        <w:tabs>
          <w:tab w:val="left" w:pos="540"/>
        </w:tabs>
        <w:autoSpaceDE w:val="0"/>
        <w:autoSpaceDN w:val="0"/>
        <w:adjustRightInd w:val="0"/>
        <w:ind w:firstLine="252"/>
        <w:jc w:val="both"/>
        <w:rPr>
          <w:lang w:val="en-GB"/>
        </w:rPr>
      </w:pPr>
      <w:r w:rsidRPr="00DD2DDE">
        <w:rPr>
          <w:lang w:val="en-GB"/>
        </w:rPr>
        <w:t>Var (Ĥ)= Var [ln(1-PAF)]= _</w:t>
      </w:r>
      <w:r w:rsidRPr="00DD2DDE">
        <w:rPr>
          <w:u w:val="single"/>
          <w:lang w:val="en-GB"/>
        </w:rPr>
        <w:t>PAF</w:t>
      </w:r>
      <w:r w:rsidRPr="00DD2DDE">
        <w:rPr>
          <w:u w:val="single"/>
          <w:vertAlign w:val="superscript"/>
          <w:lang w:val="en-GB"/>
        </w:rPr>
        <w:t>2</w:t>
      </w:r>
      <w:r w:rsidRPr="00DD2DDE">
        <w:rPr>
          <w:lang w:val="en-GB"/>
        </w:rPr>
        <w:t xml:space="preserve"> ×[__</w:t>
      </w:r>
      <w:r w:rsidRPr="00DD2DDE">
        <w:rPr>
          <w:u w:val="single"/>
          <w:lang w:val="en-GB"/>
        </w:rPr>
        <w:t>Ṽ</w:t>
      </w:r>
      <w:r w:rsidRPr="00DD2DDE">
        <w:rPr>
          <w:lang w:val="en-GB"/>
        </w:rPr>
        <w:t>__ + ____</w:t>
      </w:r>
      <w:r w:rsidRPr="00DD2DDE">
        <w:rPr>
          <w:u w:val="single"/>
          <w:lang w:val="en-GB"/>
        </w:rPr>
        <w:t>2</w:t>
      </w:r>
      <w:r w:rsidRPr="00DD2DDE">
        <w:rPr>
          <w:lang w:val="en-GB"/>
        </w:rPr>
        <w:t>_____ +</w:t>
      </w:r>
      <w:r w:rsidRPr="00DD2DDE">
        <w:rPr>
          <w:u w:val="single"/>
          <w:lang w:val="en-GB"/>
        </w:rPr>
        <w:t>__A</w:t>
      </w:r>
      <w:r w:rsidRPr="00DD2DDE">
        <w:rPr>
          <w:u w:val="single"/>
          <w:vertAlign w:val="subscript"/>
          <w:lang w:val="en-GB"/>
        </w:rPr>
        <w:t>0+___</w:t>
      </w:r>
      <w:r w:rsidRPr="00DD2DDE">
        <w:rPr>
          <w:smallCaps/>
          <w:lang w:val="en-GB"/>
        </w:rPr>
        <w:t>] (3) [</w:t>
      </w:r>
      <w:r w:rsidRPr="00DD2DDE">
        <w:rPr>
          <w:lang w:val="en-GB"/>
        </w:rPr>
        <w:t>xi</w:t>
      </w:r>
      <w:r w:rsidRPr="00DD2DDE">
        <w:rPr>
          <w:smallCaps/>
          <w:lang w:val="en-GB"/>
        </w:rPr>
        <w:t xml:space="preserve">].     </w:t>
      </w:r>
    </w:p>
    <w:p w:rsidR="00610566" w:rsidRPr="00DD2DDE" w:rsidRDefault="00610566" w:rsidP="00610566">
      <w:pPr>
        <w:tabs>
          <w:tab w:val="left" w:pos="540"/>
        </w:tabs>
        <w:autoSpaceDE w:val="0"/>
        <w:autoSpaceDN w:val="0"/>
        <w:adjustRightInd w:val="0"/>
        <w:spacing w:line="480" w:lineRule="auto"/>
        <w:ind w:firstLine="573"/>
        <w:jc w:val="both"/>
        <w:rPr>
          <w:vertAlign w:val="subscript"/>
          <w:lang w:val="en-GB"/>
        </w:rPr>
      </w:pPr>
      <w:r w:rsidRPr="00DD2DDE">
        <w:rPr>
          <w:lang w:val="en-GB"/>
        </w:rPr>
        <w:tab/>
      </w:r>
      <w:r w:rsidRPr="00DD2DDE">
        <w:rPr>
          <w:lang w:val="en-GB"/>
        </w:rPr>
        <w:tab/>
      </w:r>
      <w:r w:rsidRPr="00DD2DDE">
        <w:rPr>
          <w:lang w:val="en-GB"/>
        </w:rPr>
        <w:tab/>
      </w:r>
      <w:r w:rsidRPr="00DD2DDE">
        <w:rPr>
          <w:lang w:val="en-GB"/>
        </w:rPr>
        <w:tab/>
        <w:t xml:space="preserve"> (1-PAF</w:t>
      </w:r>
      <w:r w:rsidRPr="00DD2DDE">
        <w:rPr>
          <w:vertAlign w:val="subscript"/>
          <w:lang w:val="en-GB"/>
        </w:rPr>
        <w:t>)</w:t>
      </w:r>
      <w:r w:rsidRPr="00DD2DDE">
        <w:rPr>
          <w:vertAlign w:val="superscript"/>
          <w:lang w:val="en-GB"/>
        </w:rPr>
        <w:t xml:space="preserve">2    </w:t>
      </w:r>
      <w:r>
        <w:rPr>
          <w:lang w:val="en-GB"/>
        </w:rPr>
        <w:t>(</w:t>
      </w:r>
      <w:r w:rsidRPr="00DD2DDE">
        <w:rPr>
          <w:lang w:val="en-GB"/>
        </w:rPr>
        <w:t>ŘŘ-1)</w:t>
      </w:r>
      <w:r w:rsidRPr="00DD2DDE">
        <w:rPr>
          <w:vertAlign w:val="superscript"/>
          <w:lang w:val="en-GB"/>
        </w:rPr>
        <w:t xml:space="preserve">2     </w:t>
      </w:r>
      <w:r w:rsidRPr="00DD2DDE">
        <w:rPr>
          <w:lang w:val="en-GB"/>
        </w:rPr>
        <w:t>A</w:t>
      </w:r>
      <w:r w:rsidRPr="00DD2DDE">
        <w:rPr>
          <w:vertAlign w:val="subscript"/>
          <w:lang w:val="en-GB"/>
        </w:rPr>
        <w:t>1+</w:t>
      </w:r>
      <w:r>
        <w:rPr>
          <w:lang w:val="en-GB"/>
        </w:rPr>
        <w:t>×(</w:t>
      </w:r>
      <w:r w:rsidRPr="00DD2DDE">
        <w:rPr>
          <w:lang w:val="en-GB"/>
        </w:rPr>
        <w:t>ŘŘ-1)     A</w:t>
      </w:r>
      <w:r w:rsidRPr="00DD2DDE">
        <w:rPr>
          <w:vertAlign w:val="subscript"/>
          <w:lang w:val="en-GB"/>
        </w:rPr>
        <w:t xml:space="preserve">1+ </w:t>
      </w:r>
      <w:r w:rsidRPr="00DD2DDE">
        <w:rPr>
          <w:lang w:val="en-GB"/>
        </w:rPr>
        <w:t>×M</w:t>
      </w:r>
      <w:r w:rsidRPr="00DD2DDE">
        <w:rPr>
          <w:vertAlign w:val="subscript"/>
          <w:lang w:val="en-GB"/>
        </w:rPr>
        <w:t>1</w:t>
      </w:r>
    </w:p>
    <w:p w:rsidR="00610566" w:rsidRPr="00DD2DDE" w:rsidRDefault="00610566" w:rsidP="00610566">
      <w:pPr>
        <w:tabs>
          <w:tab w:val="left" w:pos="0"/>
        </w:tabs>
        <w:autoSpaceDE w:val="0"/>
        <w:autoSpaceDN w:val="0"/>
        <w:adjustRightInd w:val="0"/>
        <w:spacing w:line="480" w:lineRule="auto"/>
        <w:jc w:val="both"/>
        <w:rPr>
          <w:i/>
          <w:lang w:val="en-GB"/>
        </w:rPr>
      </w:pPr>
      <w:r w:rsidRPr="00DD2DDE">
        <w:rPr>
          <w:i/>
          <w:lang w:val="en-GB"/>
        </w:rPr>
        <w:t xml:space="preserve">P: the proportion of exposed in the infected subjects; </w:t>
      </w:r>
      <w:r>
        <w:rPr>
          <w:i/>
          <w:lang w:val="en-GB"/>
        </w:rPr>
        <w:t>RR: relative risk</w:t>
      </w:r>
      <w:r w:rsidRPr="00DD2DDE">
        <w:rPr>
          <w:i/>
          <w:lang w:val="en-GB"/>
        </w:rPr>
        <w:t xml:space="preserve"> for the exposure of interest; Ṽ: the variance estimator fo</w:t>
      </w:r>
      <w:r w:rsidR="000D37EB">
        <w:rPr>
          <w:i/>
          <w:lang w:val="en-GB"/>
        </w:rPr>
        <w:t xml:space="preserve">r the logarithm of the average relative risk </w:t>
      </w:r>
      <w:r w:rsidRPr="00DD2DDE">
        <w:rPr>
          <w:i/>
          <w:lang w:val="en-GB"/>
        </w:rPr>
        <w:t>ŘŘ; A</w:t>
      </w:r>
      <w:r w:rsidRPr="00DD2DDE">
        <w:rPr>
          <w:i/>
          <w:vertAlign w:val="subscript"/>
          <w:lang w:val="en-GB"/>
        </w:rPr>
        <w:t>1+</w:t>
      </w:r>
      <w:r w:rsidRPr="00DD2DDE">
        <w:rPr>
          <w:i/>
          <w:lang w:val="en-GB"/>
        </w:rPr>
        <w:t>: the number of exposed in the infected subjects; A</w:t>
      </w:r>
      <w:r w:rsidRPr="00DD2DDE">
        <w:rPr>
          <w:i/>
          <w:vertAlign w:val="subscript"/>
          <w:lang w:val="en-GB"/>
        </w:rPr>
        <w:t>0+</w:t>
      </w:r>
      <w:r w:rsidRPr="00DD2DDE">
        <w:rPr>
          <w:i/>
          <w:lang w:val="en-GB"/>
        </w:rPr>
        <w:t>: the number of unexposed in infected subjects;</w:t>
      </w:r>
      <w:r w:rsidRPr="00DD2DDE">
        <w:rPr>
          <w:i/>
          <w:vertAlign w:val="subscript"/>
          <w:lang w:val="en-GB"/>
        </w:rPr>
        <w:t xml:space="preserve"> </w:t>
      </w:r>
      <w:r w:rsidRPr="00DD2DDE">
        <w:rPr>
          <w:i/>
          <w:lang w:val="en-GB"/>
        </w:rPr>
        <w:t>M</w:t>
      </w:r>
      <w:r w:rsidRPr="00DD2DDE">
        <w:rPr>
          <w:i/>
          <w:vertAlign w:val="subscript"/>
          <w:lang w:val="en-GB"/>
        </w:rPr>
        <w:t>1+</w:t>
      </w:r>
      <w:r w:rsidRPr="00DD2DDE">
        <w:rPr>
          <w:i/>
          <w:lang w:val="en-GB"/>
        </w:rPr>
        <w:t>: the total of infected subjects.</w:t>
      </w:r>
    </w:p>
    <w:p w:rsidR="00610566" w:rsidRPr="00DD2DDE" w:rsidRDefault="00610566" w:rsidP="00610566">
      <w:pPr>
        <w:tabs>
          <w:tab w:val="left" w:pos="567"/>
        </w:tabs>
        <w:spacing w:line="480" w:lineRule="auto"/>
        <w:rPr>
          <w:b/>
          <w:lang w:val="en-GB"/>
        </w:rPr>
      </w:pPr>
      <w:r w:rsidRPr="00DD2DDE">
        <w:rPr>
          <w:b/>
          <w:lang w:val="en-GB"/>
        </w:rPr>
        <w:t>Additional references</w:t>
      </w:r>
    </w:p>
    <w:p w:rsidR="00610566" w:rsidRDefault="00610566" w:rsidP="00610566">
      <w:pPr>
        <w:pStyle w:val="Listecouleur-Accent12"/>
        <w:numPr>
          <w:ilvl w:val="0"/>
          <w:numId w:val="21"/>
        </w:numPr>
        <w:tabs>
          <w:tab w:val="clear" w:pos="720"/>
          <w:tab w:val="num" w:pos="426"/>
        </w:tabs>
        <w:spacing w:after="0" w:line="480" w:lineRule="auto"/>
        <w:ind w:left="426" w:hanging="426"/>
        <w:jc w:val="both"/>
        <w:rPr>
          <w:rFonts w:ascii="Times New Roman" w:hAnsi="Times New Roman"/>
          <w:sz w:val="24"/>
          <w:szCs w:val="24"/>
          <w:lang w:val="en-GB"/>
        </w:rPr>
      </w:pPr>
      <w:r w:rsidRPr="00DD2DDE">
        <w:rPr>
          <w:rFonts w:ascii="Times New Roman" w:hAnsi="Times New Roman"/>
          <w:b/>
          <w:sz w:val="24"/>
          <w:szCs w:val="24"/>
          <w:lang w:val="en-GB"/>
        </w:rPr>
        <w:t>Greenland S.</w:t>
      </w:r>
      <w:r w:rsidRPr="00DD2DDE">
        <w:rPr>
          <w:rFonts w:ascii="Times New Roman" w:hAnsi="Times New Roman"/>
          <w:sz w:val="24"/>
          <w:szCs w:val="24"/>
          <w:lang w:val="en-GB"/>
        </w:rPr>
        <w:t xml:space="preserve"> Application of stratified analysis methods. In Modern Epidemiology. 3</w:t>
      </w:r>
      <w:r w:rsidRPr="00DD2DDE">
        <w:rPr>
          <w:rFonts w:ascii="Times New Roman" w:hAnsi="Times New Roman"/>
          <w:sz w:val="24"/>
          <w:szCs w:val="24"/>
          <w:vertAlign w:val="superscript"/>
          <w:lang w:val="en-GB"/>
        </w:rPr>
        <w:t>rd</w:t>
      </w:r>
      <w:r w:rsidRPr="00DD2DDE">
        <w:rPr>
          <w:rFonts w:ascii="Times New Roman" w:hAnsi="Times New Roman"/>
          <w:sz w:val="24"/>
          <w:szCs w:val="24"/>
          <w:lang w:val="en-GB"/>
        </w:rPr>
        <w:t xml:space="preserve"> edition. Ed: Lippincott Williams &amp; Wilkins, Philadelphia, USA. 2008; pp 283-302.</w:t>
      </w:r>
    </w:p>
    <w:p w:rsidR="00610566" w:rsidRDefault="00610566">
      <w:pPr>
        <w:rPr>
          <w:lang w:val="en-GB" w:eastAsia="en-US"/>
        </w:rPr>
      </w:pPr>
      <w:r>
        <w:rPr>
          <w:lang w:val="en-GB"/>
        </w:rPr>
        <w:br w:type="page"/>
      </w:r>
    </w:p>
    <w:tbl>
      <w:tblPr>
        <w:tblW w:w="10793" w:type="dxa"/>
        <w:jc w:val="center"/>
        <w:tblBorders>
          <w:insideH w:val="single" w:sz="4" w:space="0" w:color="auto"/>
        </w:tblBorders>
        <w:tblLook w:val="0000" w:firstRow="0" w:lastRow="0" w:firstColumn="0" w:lastColumn="0" w:noHBand="0" w:noVBand="0"/>
      </w:tblPr>
      <w:tblGrid>
        <w:gridCol w:w="1949"/>
        <w:gridCol w:w="969"/>
        <w:gridCol w:w="5955"/>
        <w:gridCol w:w="742"/>
        <w:gridCol w:w="1178"/>
      </w:tblGrid>
      <w:tr w:rsidR="00610566" w:rsidRPr="0066189F" w:rsidTr="00610566">
        <w:trPr>
          <w:trHeight w:val="411"/>
          <w:jc w:val="center"/>
        </w:trPr>
        <w:tc>
          <w:tcPr>
            <w:tcW w:w="10793" w:type="dxa"/>
            <w:gridSpan w:val="5"/>
            <w:tcBorders>
              <w:bottom w:val="nil"/>
            </w:tcBorders>
          </w:tcPr>
          <w:p w:rsidR="007416AF" w:rsidRDefault="00610566" w:rsidP="00610566">
            <w:pPr>
              <w:pStyle w:val="TableHeader"/>
              <w:tabs>
                <w:tab w:val="left" w:pos="5400"/>
              </w:tabs>
              <w:spacing w:before="0"/>
              <w:rPr>
                <w:szCs w:val="24"/>
              </w:rPr>
            </w:pPr>
            <w:bookmarkStart w:id="3" w:name="_GoBack"/>
            <w:r w:rsidRPr="00471F39">
              <w:rPr>
                <w:szCs w:val="24"/>
              </w:rPr>
              <w:lastRenderedPageBreak/>
              <w:t xml:space="preserve">Supplemental file </w:t>
            </w:r>
            <w:r w:rsidR="00325932">
              <w:rPr>
                <w:szCs w:val="24"/>
              </w:rPr>
              <w:t>1</w:t>
            </w:r>
            <w:bookmarkStart w:id="4" w:name="_Hlk480631526"/>
            <w:r w:rsidR="007416AF">
              <w:rPr>
                <w:szCs w:val="24"/>
              </w:rPr>
              <w:t>4</w:t>
            </w:r>
          </w:p>
          <w:p w:rsidR="00610566" w:rsidRPr="00DD2DDE" w:rsidRDefault="00325932" w:rsidP="00610566">
            <w:pPr>
              <w:pStyle w:val="TableHeader"/>
              <w:tabs>
                <w:tab w:val="left" w:pos="5400"/>
              </w:tabs>
              <w:spacing w:before="0"/>
              <w:rPr>
                <w:szCs w:val="24"/>
              </w:rPr>
            </w:pPr>
            <w:r>
              <w:rPr>
                <w:szCs w:val="24"/>
              </w:rPr>
              <w:t>Appendix 7</w:t>
            </w:r>
            <w:r w:rsidR="00610566" w:rsidRPr="00DD2DDE">
              <w:rPr>
                <w:szCs w:val="24"/>
              </w:rPr>
              <w:t>. STROBE Checklist of items that should be included in report</w:t>
            </w:r>
            <w:r w:rsidR="00610566">
              <w:rPr>
                <w:szCs w:val="24"/>
              </w:rPr>
              <w:t>ing</w:t>
            </w:r>
            <w:r w:rsidR="00610566" w:rsidRPr="00DD2DDE">
              <w:rPr>
                <w:szCs w:val="24"/>
              </w:rPr>
              <w:t xml:space="preserve"> of </w:t>
            </w:r>
            <w:r w:rsidR="00610566" w:rsidRPr="00DD2DDE">
              <w:rPr>
                <w:b w:val="0"/>
                <w:i/>
                <w:szCs w:val="24"/>
              </w:rPr>
              <w:t>cross-sectional studies</w:t>
            </w:r>
            <w:r w:rsidR="00610566" w:rsidRPr="00DD2DDE">
              <w:rPr>
                <w:szCs w:val="24"/>
              </w:rPr>
              <w:t xml:space="preserve"> </w:t>
            </w:r>
          </w:p>
          <w:p w:rsidR="00610566" w:rsidRPr="00DD2DDE" w:rsidRDefault="00610566" w:rsidP="00610566">
            <w:pPr>
              <w:pStyle w:val="TableHeader"/>
              <w:tabs>
                <w:tab w:val="left" w:pos="5400"/>
              </w:tabs>
              <w:spacing w:before="0"/>
              <w:jc w:val="center"/>
              <w:rPr>
                <w:bCs/>
                <w:sz w:val="20"/>
              </w:rPr>
            </w:pPr>
          </w:p>
        </w:tc>
      </w:tr>
      <w:tr w:rsidR="00610566" w:rsidRPr="00DD2DDE" w:rsidTr="00610566">
        <w:trPr>
          <w:jc w:val="center"/>
        </w:trPr>
        <w:tc>
          <w:tcPr>
            <w:tcW w:w="1949" w:type="dxa"/>
            <w:tcBorders>
              <w:top w:val="nil"/>
              <w:bottom w:val="single" w:sz="4" w:space="0" w:color="auto"/>
            </w:tcBorders>
          </w:tcPr>
          <w:p w:rsidR="00610566" w:rsidRPr="00DD2DDE" w:rsidRDefault="00610566" w:rsidP="00610566">
            <w:pPr>
              <w:tabs>
                <w:tab w:val="left" w:pos="5400"/>
              </w:tabs>
              <w:rPr>
                <w:b/>
                <w:bCs/>
                <w:sz w:val="20"/>
                <w:lang w:val="en-GB"/>
              </w:rPr>
            </w:pPr>
            <w:bookmarkStart w:id="5" w:name="bold1" w:colFirst="1" w:colLast="1"/>
            <w:bookmarkStart w:id="6" w:name="italic1" w:colFirst="0" w:colLast="0"/>
            <w:bookmarkStart w:id="7" w:name="bold2" w:colFirst="2" w:colLast="2"/>
            <w:bookmarkStart w:id="8" w:name="italic2" w:colFirst="1" w:colLast="1"/>
            <w:bookmarkStart w:id="9" w:name="bold3" w:colFirst="3" w:colLast="3"/>
            <w:bookmarkStart w:id="10" w:name="italic3" w:colFirst="2" w:colLast="2"/>
            <w:bookmarkStart w:id="11" w:name="bold4" w:colFirst="4" w:colLast="4"/>
            <w:bookmarkStart w:id="12" w:name="italic4" w:colFirst="3" w:colLast="3"/>
            <w:bookmarkStart w:id="13" w:name="italic5" w:colFirst="4" w:colLast="4"/>
            <w:bookmarkEnd w:id="4"/>
          </w:p>
        </w:tc>
        <w:tc>
          <w:tcPr>
            <w:tcW w:w="969" w:type="dxa"/>
            <w:tcBorders>
              <w:top w:val="nil"/>
              <w:bottom w:val="single" w:sz="4" w:space="0" w:color="auto"/>
            </w:tcBorders>
          </w:tcPr>
          <w:p w:rsidR="00610566" w:rsidRPr="00DD2DDE" w:rsidRDefault="00610566" w:rsidP="00610566">
            <w:pPr>
              <w:tabs>
                <w:tab w:val="left" w:pos="5400"/>
              </w:tabs>
              <w:jc w:val="center"/>
              <w:rPr>
                <w:b/>
                <w:sz w:val="20"/>
                <w:lang w:val="en-GB"/>
              </w:rPr>
            </w:pPr>
            <w:r w:rsidRPr="00DD2DDE">
              <w:rPr>
                <w:b/>
                <w:sz w:val="20"/>
                <w:lang w:val="en-GB"/>
              </w:rPr>
              <w:t>Item No</w:t>
            </w:r>
          </w:p>
        </w:tc>
        <w:tc>
          <w:tcPr>
            <w:tcW w:w="5955" w:type="dxa"/>
            <w:tcBorders>
              <w:top w:val="nil"/>
              <w:bottom w:val="single" w:sz="4" w:space="0" w:color="auto"/>
            </w:tcBorders>
          </w:tcPr>
          <w:p w:rsidR="00610566" w:rsidRPr="00DD2DDE" w:rsidRDefault="00610566" w:rsidP="00610566">
            <w:pPr>
              <w:tabs>
                <w:tab w:val="left" w:pos="5400"/>
              </w:tabs>
              <w:jc w:val="center"/>
              <w:rPr>
                <w:b/>
                <w:sz w:val="20"/>
                <w:lang w:val="en-GB"/>
              </w:rPr>
            </w:pPr>
            <w:r w:rsidRPr="00DD2DDE">
              <w:rPr>
                <w:b/>
                <w:sz w:val="20"/>
                <w:lang w:val="en-GB"/>
              </w:rPr>
              <w:t>Recommendation</w:t>
            </w:r>
          </w:p>
        </w:tc>
        <w:tc>
          <w:tcPr>
            <w:tcW w:w="742" w:type="dxa"/>
            <w:tcBorders>
              <w:top w:val="nil"/>
              <w:bottom w:val="single" w:sz="4" w:space="0" w:color="auto"/>
            </w:tcBorders>
          </w:tcPr>
          <w:p w:rsidR="00610566" w:rsidRPr="00DD2DDE" w:rsidRDefault="00610566" w:rsidP="00610566">
            <w:pPr>
              <w:ind w:left="-197" w:right="-196"/>
              <w:jc w:val="center"/>
              <w:rPr>
                <w:rFonts w:cs="Calibri"/>
                <w:b/>
                <w:sz w:val="20"/>
                <w:lang w:val="en-GB"/>
              </w:rPr>
            </w:pPr>
            <w:r w:rsidRPr="00DD2DDE">
              <w:rPr>
                <w:rFonts w:cs="Calibri"/>
                <w:b/>
                <w:sz w:val="20"/>
                <w:lang w:val="en-GB"/>
              </w:rPr>
              <w:t>Fulfilled</w:t>
            </w:r>
          </w:p>
        </w:tc>
        <w:tc>
          <w:tcPr>
            <w:tcW w:w="1178" w:type="dxa"/>
            <w:tcBorders>
              <w:top w:val="nil"/>
              <w:bottom w:val="single" w:sz="4" w:space="0" w:color="auto"/>
            </w:tcBorders>
          </w:tcPr>
          <w:p w:rsidR="00610566" w:rsidRPr="00DD2DDE" w:rsidRDefault="00610566" w:rsidP="00610566">
            <w:pPr>
              <w:ind w:right="-104"/>
              <w:jc w:val="center"/>
              <w:rPr>
                <w:rFonts w:cs="Calibri"/>
                <w:b/>
                <w:sz w:val="20"/>
                <w:lang w:val="en-GB"/>
              </w:rPr>
            </w:pPr>
            <w:r w:rsidRPr="00DD2DDE">
              <w:rPr>
                <w:rFonts w:cs="Calibri"/>
                <w:b/>
                <w:sz w:val="20"/>
                <w:lang w:val="en-GB"/>
              </w:rPr>
              <w:t>cf.</w:t>
            </w:r>
          </w:p>
        </w:tc>
      </w:tr>
      <w:bookmarkEnd w:id="5"/>
      <w:bookmarkEnd w:id="6"/>
      <w:bookmarkEnd w:id="7"/>
      <w:bookmarkEnd w:id="8"/>
      <w:bookmarkEnd w:id="9"/>
      <w:bookmarkEnd w:id="10"/>
      <w:bookmarkEnd w:id="11"/>
      <w:bookmarkEnd w:id="12"/>
      <w:bookmarkEnd w:id="13"/>
      <w:tr w:rsidR="00610566" w:rsidRPr="00DD2DDE" w:rsidTr="00610566">
        <w:trPr>
          <w:jc w:val="center"/>
        </w:trPr>
        <w:tc>
          <w:tcPr>
            <w:tcW w:w="1949" w:type="dxa"/>
            <w:vMerge w:val="restart"/>
            <w:tcBorders>
              <w:top w:val="single" w:sz="4" w:space="0" w:color="auto"/>
            </w:tcBorders>
          </w:tcPr>
          <w:p w:rsidR="00610566" w:rsidRPr="00DD2DDE" w:rsidRDefault="00610566" w:rsidP="00610566">
            <w:pPr>
              <w:tabs>
                <w:tab w:val="left" w:pos="5400"/>
              </w:tabs>
              <w:rPr>
                <w:b/>
                <w:bCs/>
                <w:sz w:val="20"/>
                <w:lang w:val="en-GB"/>
              </w:rPr>
            </w:pPr>
            <w:r w:rsidRPr="00DD2DDE">
              <w:rPr>
                <w:bCs/>
                <w:sz w:val="20"/>
                <w:lang w:val="en-GB"/>
              </w:rPr>
              <w:t xml:space="preserve"> </w:t>
            </w:r>
            <w:r w:rsidRPr="00DD2DDE">
              <w:rPr>
                <w:b/>
                <w:sz w:val="20"/>
                <w:lang w:val="en-GB"/>
              </w:rPr>
              <w:t>Title and abstract</w:t>
            </w:r>
          </w:p>
        </w:tc>
        <w:tc>
          <w:tcPr>
            <w:tcW w:w="969" w:type="dxa"/>
            <w:vMerge w:val="restart"/>
            <w:tcBorders>
              <w:top w:val="single" w:sz="4" w:space="0" w:color="auto"/>
            </w:tcBorders>
          </w:tcPr>
          <w:p w:rsidR="00610566" w:rsidRPr="00DD2DDE" w:rsidRDefault="00610566" w:rsidP="00610566">
            <w:pPr>
              <w:tabs>
                <w:tab w:val="left" w:pos="5400"/>
              </w:tabs>
              <w:jc w:val="center"/>
              <w:rPr>
                <w:sz w:val="20"/>
                <w:lang w:val="en-GB"/>
              </w:rPr>
            </w:pPr>
            <w:r w:rsidRPr="00DD2DDE">
              <w:rPr>
                <w:sz w:val="20"/>
                <w:lang w:val="en-GB"/>
              </w:rPr>
              <w:t>1</w:t>
            </w:r>
          </w:p>
        </w:tc>
        <w:tc>
          <w:tcPr>
            <w:tcW w:w="5955" w:type="dxa"/>
            <w:tcBorders>
              <w:top w:val="single" w:sz="4" w:space="0" w:color="auto"/>
            </w:tcBorders>
          </w:tcPr>
          <w:p w:rsidR="00610566" w:rsidRPr="00DD2DDE" w:rsidRDefault="00610566" w:rsidP="00610566">
            <w:pPr>
              <w:tabs>
                <w:tab w:val="left" w:pos="5400"/>
              </w:tabs>
              <w:rPr>
                <w:sz w:val="20"/>
                <w:lang w:val="en-GB"/>
              </w:rPr>
            </w:pPr>
            <w:r w:rsidRPr="00DD2DDE">
              <w:rPr>
                <w:sz w:val="20"/>
                <w:lang w:val="en-GB"/>
              </w:rPr>
              <w:t>(</w:t>
            </w:r>
            <w:r w:rsidRPr="00DD2DDE">
              <w:rPr>
                <w:i/>
                <w:sz w:val="20"/>
                <w:lang w:val="en-GB"/>
              </w:rPr>
              <w:t>a</w:t>
            </w:r>
            <w:r w:rsidRPr="00DD2DDE">
              <w:rPr>
                <w:sz w:val="20"/>
                <w:lang w:val="en-GB"/>
              </w:rPr>
              <w:t>) Indicate the study’s design with a commonly used term in the title or the abstract</w:t>
            </w:r>
          </w:p>
        </w:tc>
        <w:tc>
          <w:tcPr>
            <w:tcW w:w="742" w:type="dxa"/>
            <w:tcBorders>
              <w:top w:val="single" w:sz="4" w:space="0" w:color="auto"/>
            </w:tcBorders>
          </w:tcPr>
          <w:p w:rsidR="00610566" w:rsidRPr="00DD2DDE" w:rsidRDefault="00610566" w:rsidP="00610566">
            <w:pPr>
              <w:ind w:left="-197" w:right="-196"/>
              <w:jc w:val="center"/>
              <w:rPr>
                <w:sz w:val="20"/>
                <w:lang w:val="en-GB"/>
              </w:rPr>
            </w:pPr>
            <w:r w:rsidRPr="00DD2DDE">
              <w:rPr>
                <w:rFonts w:cs="Calibri"/>
                <w:sz w:val="20"/>
                <w:lang w:val="en-GB"/>
              </w:rPr>
              <w:t>×</w:t>
            </w:r>
          </w:p>
          <w:p w:rsidR="00610566" w:rsidRPr="00DD2DDE" w:rsidRDefault="00610566" w:rsidP="00610566">
            <w:pPr>
              <w:tabs>
                <w:tab w:val="left" w:pos="5400"/>
              </w:tabs>
              <w:ind w:left="-197" w:right="-196"/>
              <w:jc w:val="center"/>
              <w:rPr>
                <w:sz w:val="20"/>
                <w:lang w:val="en-GB"/>
              </w:rPr>
            </w:pPr>
          </w:p>
        </w:tc>
        <w:tc>
          <w:tcPr>
            <w:tcW w:w="1178" w:type="dxa"/>
            <w:tcBorders>
              <w:top w:val="single" w:sz="4" w:space="0" w:color="auto"/>
            </w:tcBorders>
          </w:tcPr>
          <w:p w:rsidR="00610566" w:rsidRPr="00DD2DDE" w:rsidRDefault="00610566" w:rsidP="00610566">
            <w:pPr>
              <w:ind w:right="-104"/>
              <w:jc w:val="center"/>
              <w:rPr>
                <w:rFonts w:cs="Calibri"/>
                <w:sz w:val="20"/>
                <w:lang w:val="en-GB"/>
              </w:rPr>
            </w:pPr>
            <w:r w:rsidRPr="00DD2DDE">
              <w:rPr>
                <w:rFonts w:cs="Calibri"/>
                <w:sz w:val="20"/>
                <w:lang w:val="en-GB"/>
              </w:rPr>
              <w:t>P1</w:t>
            </w:r>
          </w:p>
        </w:tc>
      </w:tr>
      <w:tr w:rsidR="00610566" w:rsidRPr="00DD2DDE" w:rsidTr="00610566">
        <w:trPr>
          <w:jc w:val="center"/>
        </w:trPr>
        <w:tc>
          <w:tcPr>
            <w:tcW w:w="1949" w:type="dxa"/>
            <w:vMerge/>
          </w:tcPr>
          <w:p w:rsidR="00610566" w:rsidRPr="00DD2DDE" w:rsidRDefault="00610566" w:rsidP="00610566">
            <w:pPr>
              <w:tabs>
                <w:tab w:val="left" w:pos="5400"/>
              </w:tabs>
              <w:rPr>
                <w:bCs/>
                <w:sz w:val="20"/>
                <w:lang w:val="en-GB"/>
              </w:rPr>
            </w:pPr>
            <w:bookmarkStart w:id="14" w:name="bold6" w:colFirst="0" w:colLast="0"/>
            <w:bookmarkStart w:id="15" w:name="italic7" w:colFirst="0" w:colLast="0"/>
          </w:p>
        </w:tc>
        <w:tc>
          <w:tcPr>
            <w:tcW w:w="969" w:type="dxa"/>
            <w:vMerge/>
          </w:tcPr>
          <w:p w:rsidR="00610566" w:rsidRPr="00DD2DDE" w:rsidRDefault="00610566" w:rsidP="00610566">
            <w:pPr>
              <w:tabs>
                <w:tab w:val="left" w:pos="5400"/>
              </w:tabs>
              <w:jc w:val="center"/>
              <w:rPr>
                <w:sz w:val="20"/>
                <w:lang w:val="en-GB"/>
              </w:rPr>
            </w:pPr>
          </w:p>
        </w:tc>
        <w:tc>
          <w:tcPr>
            <w:tcW w:w="5955" w:type="dxa"/>
          </w:tcPr>
          <w:p w:rsidR="00610566" w:rsidRPr="00DD2DDE" w:rsidRDefault="00610566" w:rsidP="00610566">
            <w:pPr>
              <w:tabs>
                <w:tab w:val="left" w:pos="5400"/>
              </w:tabs>
              <w:rPr>
                <w:sz w:val="20"/>
                <w:lang w:val="en-GB"/>
              </w:rPr>
            </w:pPr>
            <w:r w:rsidRPr="00DD2DDE">
              <w:rPr>
                <w:sz w:val="20"/>
                <w:lang w:val="en-GB"/>
              </w:rPr>
              <w:t>(</w:t>
            </w:r>
            <w:r w:rsidRPr="00DD2DDE">
              <w:rPr>
                <w:i/>
                <w:sz w:val="20"/>
                <w:lang w:val="en-GB"/>
              </w:rPr>
              <w:t>b</w:t>
            </w:r>
            <w:r w:rsidRPr="00DD2DDE">
              <w:rPr>
                <w:sz w:val="20"/>
                <w:lang w:val="en-GB"/>
              </w:rPr>
              <w:t>) Provide in the abstract an informative and balanced summary of what was done and what was found</w:t>
            </w:r>
          </w:p>
        </w:tc>
        <w:tc>
          <w:tcPr>
            <w:tcW w:w="742" w:type="dxa"/>
          </w:tcPr>
          <w:p w:rsidR="00610566" w:rsidRPr="00DD2DDE" w:rsidRDefault="00610566" w:rsidP="00610566">
            <w:pPr>
              <w:ind w:left="-197" w:right="-196"/>
              <w:jc w:val="center"/>
              <w:rPr>
                <w:lang w:val="en-GB"/>
              </w:rPr>
            </w:pPr>
            <w:r w:rsidRPr="00DD2DDE">
              <w:rPr>
                <w:rFonts w:cs="Calibri"/>
                <w:lang w:val="en-GB"/>
              </w:rPr>
              <w:t>×</w:t>
            </w:r>
          </w:p>
          <w:p w:rsidR="00610566" w:rsidRPr="00DD2DDE" w:rsidRDefault="00610566" w:rsidP="00610566">
            <w:pPr>
              <w:tabs>
                <w:tab w:val="left" w:pos="5400"/>
              </w:tabs>
              <w:ind w:left="-197" w:right="-196"/>
              <w:jc w:val="center"/>
              <w:rPr>
                <w:sz w:val="20"/>
                <w:lang w:val="en-GB"/>
              </w:rPr>
            </w:pPr>
          </w:p>
        </w:tc>
        <w:tc>
          <w:tcPr>
            <w:tcW w:w="1178" w:type="dxa"/>
          </w:tcPr>
          <w:p w:rsidR="00610566" w:rsidRPr="00DD2DDE" w:rsidRDefault="00610566" w:rsidP="00610566">
            <w:pPr>
              <w:ind w:right="-104"/>
              <w:jc w:val="center"/>
              <w:rPr>
                <w:rFonts w:cs="Calibri"/>
                <w:lang w:val="en-GB"/>
              </w:rPr>
            </w:pPr>
            <w:r w:rsidRPr="00DD2DDE">
              <w:rPr>
                <w:rFonts w:cs="Calibri"/>
                <w:sz w:val="20"/>
                <w:lang w:val="en-GB"/>
              </w:rPr>
              <w:t>P3</w:t>
            </w:r>
          </w:p>
        </w:tc>
      </w:tr>
      <w:tr w:rsidR="00610566" w:rsidRPr="00DD2DDE" w:rsidTr="00610566">
        <w:trPr>
          <w:jc w:val="center"/>
        </w:trPr>
        <w:tc>
          <w:tcPr>
            <w:tcW w:w="8873" w:type="dxa"/>
            <w:gridSpan w:val="3"/>
          </w:tcPr>
          <w:p w:rsidR="00610566" w:rsidRPr="00DD2DDE" w:rsidRDefault="00610566" w:rsidP="00610566">
            <w:pPr>
              <w:pStyle w:val="TableSubHead"/>
              <w:tabs>
                <w:tab w:val="left" w:pos="5400"/>
              </w:tabs>
              <w:spacing w:before="0"/>
              <w:rPr>
                <w:sz w:val="20"/>
              </w:rPr>
            </w:pPr>
            <w:bookmarkStart w:id="16" w:name="bold7"/>
            <w:bookmarkStart w:id="17" w:name="italic8"/>
            <w:bookmarkEnd w:id="14"/>
            <w:bookmarkEnd w:id="15"/>
            <w:r w:rsidRPr="00DD2DDE">
              <w:rPr>
                <w:sz w:val="20"/>
              </w:rPr>
              <w:t>Introduction</w:t>
            </w:r>
            <w:bookmarkEnd w:id="16"/>
            <w:bookmarkEnd w:id="17"/>
          </w:p>
        </w:tc>
        <w:tc>
          <w:tcPr>
            <w:tcW w:w="742" w:type="dxa"/>
          </w:tcPr>
          <w:p w:rsidR="00610566" w:rsidRPr="00DD2DDE" w:rsidRDefault="00610566" w:rsidP="00610566">
            <w:pPr>
              <w:pStyle w:val="TableSubHead"/>
              <w:tabs>
                <w:tab w:val="left" w:pos="5400"/>
              </w:tabs>
              <w:spacing w:before="0"/>
              <w:ind w:left="-197" w:right="-196"/>
              <w:jc w:val="center"/>
              <w:rPr>
                <w:sz w:val="20"/>
              </w:rPr>
            </w:pPr>
          </w:p>
        </w:tc>
        <w:tc>
          <w:tcPr>
            <w:tcW w:w="1178" w:type="dxa"/>
          </w:tcPr>
          <w:p w:rsidR="00610566" w:rsidRPr="00DD2DDE" w:rsidRDefault="00610566" w:rsidP="00610566">
            <w:pPr>
              <w:pStyle w:val="TableSubHead"/>
              <w:tabs>
                <w:tab w:val="left" w:pos="5400"/>
              </w:tabs>
              <w:spacing w:before="0"/>
              <w:ind w:right="-104"/>
              <w:jc w:val="center"/>
              <w:rPr>
                <w:sz w:val="20"/>
              </w:rPr>
            </w:pPr>
          </w:p>
        </w:tc>
      </w:tr>
      <w:tr w:rsidR="00610566" w:rsidRPr="00DD2DDE" w:rsidTr="00610566">
        <w:trPr>
          <w:jc w:val="center"/>
        </w:trPr>
        <w:tc>
          <w:tcPr>
            <w:tcW w:w="1949" w:type="dxa"/>
          </w:tcPr>
          <w:p w:rsidR="00610566" w:rsidRPr="00DD2DDE" w:rsidRDefault="00610566" w:rsidP="00610566">
            <w:pPr>
              <w:tabs>
                <w:tab w:val="left" w:pos="5400"/>
              </w:tabs>
              <w:rPr>
                <w:bCs/>
                <w:sz w:val="20"/>
                <w:lang w:val="en-GB"/>
              </w:rPr>
            </w:pPr>
            <w:bookmarkStart w:id="18" w:name="bold8"/>
            <w:bookmarkStart w:id="19" w:name="italic9"/>
            <w:r w:rsidRPr="00DD2DDE">
              <w:rPr>
                <w:bCs/>
                <w:sz w:val="20"/>
                <w:lang w:val="en-GB"/>
              </w:rPr>
              <w:t>Background/</w:t>
            </w:r>
            <w:bookmarkStart w:id="20" w:name="bold9"/>
            <w:bookmarkStart w:id="21" w:name="italic10"/>
            <w:bookmarkEnd w:id="18"/>
            <w:bookmarkEnd w:id="19"/>
            <w:r w:rsidRPr="00DD2DDE">
              <w:rPr>
                <w:bCs/>
                <w:sz w:val="20"/>
                <w:lang w:val="en-GB"/>
              </w:rPr>
              <w:t>rationale</w:t>
            </w:r>
            <w:bookmarkEnd w:id="20"/>
            <w:bookmarkEnd w:id="21"/>
          </w:p>
        </w:tc>
        <w:tc>
          <w:tcPr>
            <w:tcW w:w="969" w:type="dxa"/>
          </w:tcPr>
          <w:p w:rsidR="00610566" w:rsidRPr="00DD2DDE" w:rsidRDefault="00610566" w:rsidP="00610566">
            <w:pPr>
              <w:tabs>
                <w:tab w:val="left" w:pos="5400"/>
              </w:tabs>
              <w:jc w:val="center"/>
              <w:rPr>
                <w:sz w:val="20"/>
                <w:lang w:val="en-GB"/>
              </w:rPr>
            </w:pPr>
            <w:r w:rsidRPr="00DD2DDE">
              <w:rPr>
                <w:sz w:val="20"/>
                <w:lang w:val="en-GB"/>
              </w:rPr>
              <w:t>2</w:t>
            </w:r>
          </w:p>
        </w:tc>
        <w:tc>
          <w:tcPr>
            <w:tcW w:w="5955" w:type="dxa"/>
          </w:tcPr>
          <w:p w:rsidR="00610566" w:rsidRPr="00DD2DDE" w:rsidRDefault="00610566" w:rsidP="00610566">
            <w:pPr>
              <w:tabs>
                <w:tab w:val="left" w:pos="5400"/>
              </w:tabs>
              <w:rPr>
                <w:sz w:val="20"/>
                <w:lang w:val="en-GB"/>
              </w:rPr>
            </w:pPr>
            <w:r w:rsidRPr="00DD2DDE">
              <w:rPr>
                <w:sz w:val="20"/>
                <w:lang w:val="en-GB"/>
              </w:rPr>
              <w:t>Explain the scientific background and rationale for the investigation being reported</w:t>
            </w:r>
          </w:p>
        </w:tc>
        <w:tc>
          <w:tcPr>
            <w:tcW w:w="742" w:type="dxa"/>
          </w:tcPr>
          <w:p w:rsidR="00610566" w:rsidRPr="00DD2DDE" w:rsidRDefault="00610566" w:rsidP="00610566">
            <w:pPr>
              <w:ind w:left="-197" w:right="-196"/>
              <w:jc w:val="center"/>
              <w:rPr>
                <w:lang w:val="en-GB"/>
              </w:rPr>
            </w:pPr>
            <w:r w:rsidRPr="00DD2DDE">
              <w:rPr>
                <w:rFonts w:cs="Calibri"/>
                <w:lang w:val="en-GB"/>
              </w:rPr>
              <w:t>×</w:t>
            </w:r>
          </w:p>
          <w:p w:rsidR="00610566" w:rsidRPr="00DD2DDE" w:rsidRDefault="00610566" w:rsidP="00610566">
            <w:pPr>
              <w:tabs>
                <w:tab w:val="left" w:pos="5400"/>
              </w:tabs>
              <w:ind w:left="-197" w:right="-196"/>
              <w:jc w:val="center"/>
              <w:rPr>
                <w:sz w:val="20"/>
                <w:lang w:val="en-GB"/>
              </w:rPr>
            </w:pPr>
          </w:p>
        </w:tc>
        <w:tc>
          <w:tcPr>
            <w:tcW w:w="1178" w:type="dxa"/>
          </w:tcPr>
          <w:p w:rsidR="00610566" w:rsidRPr="00DD2DDE" w:rsidRDefault="00610566" w:rsidP="00610566">
            <w:pPr>
              <w:ind w:right="-104"/>
              <w:jc w:val="center"/>
              <w:rPr>
                <w:rFonts w:cs="Calibri"/>
                <w:sz w:val="20"/>
                <w:lang w:val="en-GB"/>
              </w:rPr>
            </w:pPr>
            <w:r w:rsidRPr="00DD2DDE">
              <w:rPr>
                <w:rFonts w:cs="Calibri"/>
                <w:sz w:val="20"/>
                <w:lang w:val="en-GB"/>
              </w:rPr>
              <w:t>P</w:t>
            </w:r>
            <w:r>
              <w:rPr>
                <w:rFonts w:cs="Calibri"/>
                <w:sz w:val="20"/>
                <w:lang w:val="en-GB"/>
              </w:rPr>
              <w:t>4</w:t>
            </w:r>
            <w:r w:rsidRPr="00DD2DDE">
              <w:rPr>
                <w:rFonts w:cs="Calibri"/>
                <w:sz w:val="20"/>
                <w:lang w:val="en-GB"/>
              </w:rPr>
              <w:t>-P6</w:t>
            </w:r>
          </w:p>
          <w:p w:rsidR="00610566" w:rsidRPr="00DD2DDE" w:rsidRDefault="00610566" w:rsidP="00610566">
            <w:pPr>
              <w:ind w:right="-104"/>
              <w:jc w:val="center"/>
              <w:rPr>
                <w:rFonts w:cs="Calibri"/>
                <w:lang w:val="en-GB"/>
              </w:rPr>
            </w:pPr>
            <w:r>
              <w:rPr>
                <w:rFonts w:cs="Calibri"/>
                <w:sz w:val="20"/>
                <w:lang w:val="en-GB"/>
              </w:rPr>
              <w:t>L56-L9</w:t>
            </w:r>
            <w:r w:rsidR="00806C5E">
              <w:rPr>
                <w:rFonts w:cs="Calibri"/>
                <w:sz w:val="20"/>
                <w:lang w:val="en-GB"/>
              </w:rPr>
              <w:t>5</w:t>
            </w:r>
          </w:p>
        </w:tc>
      </w:tr>
      <w:tr w:rsidR="00610566" w:rsidRPr="00DD2DDE" w:rsidTr="00610566">
        <w:trPr>
          <w:jc w:val="center"/>
        </w:trPr>
        <w:tc>
          <w:tcPr>
            <w:tcW w:w="1949" w:type="dxa"/>
          </w:tcPr>
          <w:p w:rsidR="00610566" w:rsidRPr="00DD2DDE" w:rsidRDefault="00610566" w:rsidP="00610566">
            <w:pPr>
              <w:tabs>
                <w:tab w:val="left" w:pos="5400"/>
              </w:tabs>
              <w:rPr>
                <w:bCs/>
                <w:sz w:val="20"/>
                <w:lang w:val="en-GB"/>
              </w:rPr>
            </w:pPr>
            <w:bookmarkStart w:id="22" w:name="bold10" w:colFirst="0" w:colLast="0"/>
            <w:bookmarkStart w:id="23" w:name="italic11" w:colFirst="0" w:colLast="0"/>
            <w:r w:rsidRPr="00DD2DDE">
              <w:rPr>
                <w:bCs/>
                <w:sz w:val="20"/>
                <w:lang w:val="en-GB"/>
              </w:rPr>
              <w:t>Objectives</w:t>
            </w:r>
          </w:p>
        </w:tc>
        <w:tc>
          <w:tcPr>
            <w:tcW w:w="969" w:type="dxa"/>
          </w:tcPr>
          <w:p w:rsidR="00610566" w:rsidRPr="00DD2DDE" w:rsidRDefault="00610566" w:rsidP="00610566">
            <w:pPr>
              <w:tabs>
                <w:tab w:val="left" w:pos="5400"/>
              </w:tabs>
              <w:jc w:val="center"/>
              <w:rPr>
                <w:sz w:val="20"/>
                <w:lang w:val="en-GB"/>
              </w:rPr>
            </w:pPr>
            <w:r w:rsidRPr="00DD2DDE">
              <w:rPr>
                <w:sz w:val="20"/>
                <w:lang w:val="en-GB"/>
              </w:rPr>
              <w:t>3</w:t>
            </w:r>
          </w:p>
        </w:tc>
        <w:tc>
          <w:tcPr>
            <w:tcW w:w="5955" w:type="dxa"/>
          </w:tcPr>
          <w:p w:rsidR="00610566" w:rsidRPr="00DD2DDE" w:rsidRDefault="00610566" w:rsidP="00610566">
            <w:pPr>
              <w:tabs>
                <w:tab w:val="left" w:pos="5400"/>
              </w:tabs>
              <w:rPr>
                <w:sz w:val="20"/>
                <w:lang w:val="en-GB"/>
              </w:rPr>
            </w:pPr>
            <w:r w:rsidRPr="00DD2DDE">
              <w:rPr>
                <w:sz w:val="20"/>
                <w:lang w:val="en-GB"/>
              </w:rPr>
              <w:t>State specific objectives, including any prespecified hypotheses</w:t>
            </w:r>
          </w:p>
        </w:tc>
        <w:tc>
          <w:tcPr>
            <w:tcW w:w="742" w:type="dxa"/>
          </w:tcPr>
          <w:p w:rsidR="00610566" w:rsidRPr="00DD2DDE" w:rsidRDefault="00610566" w:rsidP="00610566">
            <w:pPr>
              <w:ind w:left="-197" w:right="-196"/>
              <w:jc w:val="center"/>
              <w:rPr>
                <w:sz w:val="20"/>
                <w:lang w:val="en-GB"/>
              </w:rPr>
            </w:pPr>
            <w:r w:rsidRPr="00DD2DDE">
              <w:rPr>
                <w:rFonts w:cs="Calibri"/>
                <w:lang w:val="en-GB"/>
              </w:rPr>
              <w:t>×</w:t>
            </w:r>
          </w:p>
        </w:tc>
        <w:tc>
          <w:tcPr>
            <w:tcW w:w="1178" w:type="dxa"/>
          </w:tcPr>
          <w:p w:rsidR="00610566" w:rsidRPr="00DD2DDE" w:rsidRDefault="00610566" w:rsidP="00610566">
            <w:pPr>
              <w:ind w:right="-104"/>
              <w:jc w:val="center"/>
              <w:rPr>
                <w:rFonts w:cs="Calibri"/>
                <w:sz w:val="20"/>
                <w:lang w:val="en-GB"/>
              </w:rPr>
            </w:pPr>
            <w:r w:rsidRPr="00DD2DDE">
              <w:rPr>
                <w:rFonts w:cs="Calibri"/>
                <w:sz w:val="20"/>
                <w:lang w:val="en-GB"/>
              </w:rPr>
              <w:t>P</w:t>
            </w:r>
            <w:r>
              <w:rPr>
                <w:rFonts w:cs="Calibri"/>
                <w:sz w:val="20"/>
                <w:lang w:val="en-GB"/>
              </w:rPr>
              <w:t>5</w:t>
            </w:r>
          </w:p>
          <w:p w:rsidR="00610566" w:rsidRPr="00DD2DDE" w:rsidRDefault="00806C5E" w:rsidP="00610566">
            <w:pPr>
              <w:ind w:right="-104"/>
              <w:jc w:val="center"/>
              <w:rPr>
                <w:rFonts w:cs="Calibri"/>
                <w:lang w:val="en-GB"/>
              </w:rPr>
            </w:pPr>
            <w:r>
              <w:rPr>
                <w:rFonts w:cs="Calibri"/>
                <w:sz w:val="20"/>
                <w:lang w:val="en-GB"/>
              </w:rPr>
              <w:t>L96</w:t>
            </w:r>
            <w:r w:rsidR="00610566" w:rsidRPr="00DD2DDE">
              <w:rPr>
                <w:rFonts w:cs="Calibri"/>
                <w:sz w:val="20"/>
                <w:lang w:val="en-GB"/>
              </w:rPr>
              <w:t>-</w:t>
            </w:r>
            <w:r w:rsidR="00610566">
              <w:rPr>
                <w:rFonts w:cs="Calibri"/>
                <w:sz w:val="20"/>
                <w:lang w:val="en-GB"/>
              </w:rPr>
              <w:t>L</w:t>
            </w:r>
            <w:r>
              <w:rPr>
                <w:rFonts w:cs="Calibri"/>
                <w:sz w:val="20"/>
                <w:lang w:val="en-GB"/>
              </w:rPr>
              <w:t>100</w:t>
            </w:r>
          </w:p>
        </w:tc>
      </w:tr>
      <w:tr w:rsidR="00610566" w:rsidRPr="00DD2DDE" w:rsidTr="00610566">
        <w:trPr>
          <w:jc w:val="center"/>
        </w:trPr>
        <w:tc>
          <w:tcPr>
            <w:tcW w:w="8873" w:type="dxa"/>
            <w:gridSpan w:val="3"/>
          </w:tcPr>
          <w:p w:rsidR="00610566" w:rsidRPr="00DD2DDE" w:rsidRDefault="00610566" w:rsidP="00610566">
            <w:pPr>
              <w:pStyle w:val="TableSubHead"/>
              <w:tabs>
                <w:tab w:val="left" w:pos="5400"/>
              </w:tabs>
              <w:spacing w:before="0"/>
              <w:rPr>
                <w:sz w:val="20"/>
              </w:rPr>
            </w:pPr>
            <w:bookmarkStart w:id="24" w:name="bold11"/>
            <w:bookmarkStart w:id="25" w:name="italic12"/>
            <w:bookmarkEnd w:id="22"/>
            <w:bookmarkEnd w:id="23"/>
            <w:r w:rsidRPr="00DD2DDE">
              <w:rPr>
                <w:sz w:val="20"/>
              </w:rPr>
              <w:t>Methods</w:t>
            </w:r>
            <w:bookmarkEnd w:id="24"/>
            <w:bookmarkEnd w:id="25"/>
          </w:p>
        </w:tc>
        <w:tc>
          <w:tcPr>
            <w:tcW w:w="742" w:type="dxa"/>
          </w:tcPr>
          <w:p w:rsidR="00610566" w:rsidRPr="00DD2DDE" w:rsidRDefault="00610566" w:rsidP="00610566">
            <w:pPr>
              <w:pStyle w:val="TableSubHead"/>
              <w:tabs>
                <w:tab w:val="left" w:pos="5400"/>
              </w:tabs>
              <w:spacing w:before="0"/>
              <w:ind w:left="-197" w:right="-196"/>
              <w:jc w:val="center"/>
              <w:rPr>
                <w:sz w:val="20"/>
              </w:rPr>
            </w:pPr>
          </w:p>
        </w:tc>
        <w:tc>
          <w:tcPr>
            <w:tcW w:w="1178" w:type="dxa"/>
          </w:tcPr>
          <w:p w:rsidR="00610566" w:rsidRPr="00DD2DDE" w:rsidRDefault="00610566" w:rsidP="00610566">
            <w:pPr>
              <w:pStyle w:val="TableSubHead"/>
              <w:tabs>
                <w:tab w:val="left" w:pos="5400"/>
              </w:tabs>
              <w:spacing w:before="0"/>
              <w:ind w:right="-104"/>
              <w:jc w:val="center"/>
              <w:rPr>
                <w:sz w:val="20"/>
              </w:rPr>
            </w:pPr>
          </w:p>
        </w:tc>
      </w:tr>
      <w:tr w:rsidR="00610566" w:rsidRPr="00DD2DDE" w:rsidTr="00610566">
        <w:trPr>
          <w:jc w:val="center"/>
        </w:trPr>
        <w:tc>
          <w:tcPr>
            <w:tcW w:w="1949" w:type="dxa"/>
          </w:tcPr>
          <w:p w:rsidR="00610566" w:rsidRPr="00DD2DDE" w:rsidRDefault="00610566" w:rsidP="00610566">
            <w:pPr>
              <w:tabs>
                <w:tab w:val="left" w:pos="5400"/>
              </w:tabs>
              <w:rPr>
                <w:bCs/>
                <w:sz w:val="20"/>
                <w:lang w:val="en-GB"/>
              </w:rPr>
            </w:pPr>
            <w:bookmarkStart w:id="26" w:name="bold12" w:colFirst="0" w:colLast="0"/>
            <w:bookmarkStart w:id="27" w:name="italic13" w:colFirst="0" w:colLast="0"/>
            <w:r w:rsidRPr="00DD2DDE">
              <w:rPr>
                <w:bCs/>
                <w:sz w:val="20"/>
                <w:lang w:val="en-GB"/>
              </w:rPr>
              <w:t>Study design</w:t>
            </w:r>
          </w:p>
        </w:tc>
        <w:tc>
          <w:tcPr>
            <w:tcW w:w="969" w:type="dxa"/>
          </w:tcPr>
          <w:p w:rsidR="00610566" w:rsidRPr="00DD2DDE" w:rsidRDefault="00610566" w:rsidP="00610566">
            <w:pPr>
              <w:tabs>
                <w:tab w:val="left" w:pos="5400"/>
              </w:tabs>
              <w:jc w:val="center"/>
              <w:rPr>
                <w:sz w:val="20"/>
                <w:lang w:val="en-GB"/>
              </w:rPr>
            </w:pPr>
            <w:r w:rsidRPr="00DD2DDE">
              <w:rPr>
                <w:sz w:val="20"/>
                <w:lang w:val="en-GB"/>
              </w:rPr>
              <w:t>4</w:t>
            </w:r>
          </w:p>
        </w:tc>
        <w:tc>
          <w:tcPr>
            <w:tcW w:w="5955" w:type="dxa"/>
          </w:tcPr>
          <w:p w:rsidR="00610566" w:rsidRPr="00DD2DDE" w:rsidRDefault="00610566" w:rsidP="00610566">
            <w:pPr>
              <w:tabs>
                <w:tab w:val="left" w:pos="5400"/>
              </w:tabs>
              <w:rPr>
                <w:sz w:val="20"/>
                <w:lang w:val="en-GB"/>
              </w:rPr>
            </w:pPr>
            <w:r w:rsidRPr="00DD2DDE">
              <w:rPr>
                <w:sz w:val="20"/>
                <w:lang w:val="en-GB"/>
              </w:rPr>
              <w:t>Present key elements of study design early in the paper</w:t>
            </w:r>
          </w:p>
        </w:tc>
        <w:tc>
          <w:tcPr>
            <w:tcW w:w="742" w:type="dxa"/>
          </w:tcPr>
          <w:p w:rsidR="00610566" w:rsidRPr="00DD2DDE" w:rsidRDefault="00610566" w:rsidP="00610566">
            <w:pPr>
              <w:ind w:left="-197" w:right="-196"/>
              <w:jc w:val="center"/>
              <w:rPr>
                <w:sz w:val="20"/>
                <w:lang w:val="en-GB"/>
              </w:rPr>
            </w:pPr>
            <w:r w:rsidRPr="00DD2DDE">
              <w:rPr>
                <w:rFonts w:cs="Calibri"/>
                <w:lang w:val="en-GB"/>
              </w:rPr>
              <w:t>×</w:t>
            </w:r>
          </w:p>
        </w:tc>
        <w:tc>
          <w:tcPr>
            <w:tcW w:w="1178" w:type="dxa"/>
          </w:tcPr>
          <w:p w:rsidR="00610566" w:rsidRPr="00DD2DDE" w:rsidRDefault="00610566" w:rsidP="00610566">
            <w:pPr>
              <w:ind w:right="-104"/>
              <w:jc w:val="center"/>
              <w:rPr>
                <w:rFonts w:cs="Calibri"/>
                <w:sz w:val="20"/>
                <w:lang w:val="en-GB"/>
              </w:rPr>
            </w:pPr>
            <w:r>
              <w:rPr>
                <w:rFonts w:cs="Calibri"/>
                <w:sz w:val="20"/>
                <w:lang w:val="en-GB"/>
              </w:rPr>
              <w:t>P6</w:t>
            </w:r>
          </w:p>
          <w:p w:rsidR="00610566" w:rsidRPr="00DD2DDE" w:rsidRDefault="00806C5E" w:rsidP="00610566">
            <w:pPr>
              <w:ind w:right="-104"/>
              <w:jc w:val="center"/>
              <w:rPr>
                <w:rFonts w:cs="Calibri"/>
                <w:lang w:val="en-GB"/>
              </w:rPr>
            </w:pPr>
            <w:r>
              <w:rPr>
                <w:rFonts w:cs="Calibri"/>
                <w:sz w:val="20"/>
                <w:lang w:val="en-GB"/>
              </w:rPr>
              <w:t>L102</w:t>
            </w:r>
            <w:r w:rsidR="00610566" w:rsidRPr="00DD2DDE">
              <w:rPr>
                <w:rFonts w:cs="Calibri"/>
                <w:sz w:val="20"/>
                <w:lang w:val="en-GB"/>
              </w:rPr>
              <w:t>-</w:t>
            </w:r>
            <w:r w:rsidR="00610566">
              <w:rPr>
                <w:rFonts w:cs="Calibri"/>
                <w:sz w:val="20"/>
                <w:lang w:val="en-GB"/>
              </w:rPr>
              <w:t>L</w:t>
            </w:r>
            <w:r w:rsidR="00993EE9">
              <w:rPr>
                <w:rFonts w:cs="Calibri"/>
                <w:sz w:val="20"/>
                <w:lang w:val="en-GB"/>
              </w:rPr>
              <w:t>10</w:t>
            </w:r>
            <w:r>
              <w:rPr>
                <w:rFonts w:cs="Calibri"/>
                <w:sz w:val="20"/>
                <w:lang w:val="en-GB"/>
              </w:rPr>
              <w:t>3</w:t>
            </w:r>
          </w:p>
        </w:tc>
      </w:tr>
      <w:tr w:rsidR="00610566" w:rsidRPr="00DD2DDE" w:rsidTr="00610566">
        <w:trPr>
          <w:jc w:val="center"/>
        </w:trPr>
        <w:tc>
          <w:tcPr>
            <w:tcW w:w="1949" w:type="dxa"/>
          </w:tcPr>
          <w:p w:rsidR="00610566" w:rsidRPr="00DD2DDE" w:rsidRDefault="00610566" w:rsidP="00610566">
            <w:pPr>
              <w:tabs>
                <w:tab w:val="left" w:pos="5400"/>
              </w:tabs>
              <w:rPr>
                <w:bCs/>
                <w:sz w:val="20"/>
                <w:lang w:val="en-GB"/>
              </w:rPr>
            </w:pPr>
            <w:bookmarkStart w:id="28" w:name="bold13" w:colFirst="0" w:colLast="0"/>
            <w:bookmarkStart w:id="29" w:name="italic14" w:colFirst="0" w:colLast="0"/>
            <w:bookmarkEnd w:id="26"/>
            <w:bookmarkEnd w:id="27"/>
            <w:r w:rsidRPr="00DD2DDE">
              <w:rPr>
                <w:bCs/>
                <w:sz w:val="20"/>
                <w:lang w:val="en-GB"/>
              </w:rPr>
              <w:t>Setting</w:t>
            </w:r>
          </w:p>
        </w:tc>
        <w:tc>
          <w:tcPr>
            <w:tcW w:w="969" w:type="dxa"/>
          </w:tcPr>
          <w:p w:rsidR="00610566" w:rsidRPr="00DD2DDE" w:rsidRDefault="00610566" w:rsidP="00610566">
            <w:pPr>
              <w:tabs>
                <w:tab w:val="left" w:pos="5400"/>
              </w:tabs>
              <w:jc w:val="center"/>
              <w:rPr>
                <w:sz w:val="20"/>
                <w:lang w:val="en-GB"/>
              </w:rPr>
            </w:pPr>
            <w:r w:rsidRPr="00DD2DDE">
              <w:rPr>
                <w:sz w:val="20"/>
                <w:lang w:val="en-GB"/>
              </w:rPr>
              <w:t>5</w:t>
            </w:r>
          </w:p>
        </w:tc>
        <w:tc>
          <w:tcPr>
            <w:tcW w:w="5955" w:type="dxa"/>
          </w:tcPr>
          <w:p w:rsidR="00610566" w:rsidRPr="00DD2DDE" w:rsidRDefault="00610566" w:rsidP="00610566">
            <w:pPr>
              <w:tabs>
                <w:tab w:val="left" w:pos="5400"/>
              </w:tabs>
              <w:rPr>
                <w:sz w:val="20"/>
                <w:lang w:val="en-GB"/>
              </w:rPr>
            </w:pPr>
            <w:r w:rsidRPr="00DD2DDE">
              <w:rPr>
                <w:sz w:val="20"/>
                <w:lang w:val="en-GB"/>
              </w:rPr>
              <w:t>Describe the setting, locations, and relevant dates, including periods of recruitment, exposure, follow-up, and data collection</w:t>
            </w:r>
          </w:p>
        </w:tc>
        <w:tc>
          <w:tcPr>
            <w:tcW w:w="742" w:type="dxa"/>
          </w:tcPr>
          <w:p w:rsidR="00610566" w:rsidRPr="00DD2DDE" w:rsidRDefault="00610566" w:rsidP="00610566">
            <w:pPr>
              <w:ind w:left="-197" w:right="-196"/>
              <w:jc w:val="center"/>
              <w:rPr>
                <w:lang w:val="en-GB"/>
              </w:rPr>
            </w:pPr>
            <w:r w:rsidRPr="00DD2DDE">
              <w:rPr>
                <w:rFonts w:cs="Calibri"/>
                <w:lang w:val="en-GB"/>
              </w:rPr>
              <w:t>×</w:t>
            </w:r>
          </w:p>
          <w:p w:rsidR="00610566" w:rsidRPr="00DD2DDE" w:rsidRDefault="00610566" w:rsidP="00610566">
            <w:pPr>
              <w:tabs>
                <w:tab w:val="left" w:pos="5400"/>
              </w:tabs>
              <w:ind w:left="-197" w:right="-196"/>
              <w:jc w:val="center"/>
              <w:rPr>
                <w:sz w:val="20"/>
                <w:lang w:val="en-GB"/>
              </w:rPr>
            </w:pPr>
          </w:p>
        </w:tc>
        <w:tc>
          <w:tcPr>
            <w:tcW w:w="1178" w:type="dxa"/>
          </w:tcPr>
          <w:p w:rsidR="00610566" w:rsidRPr="00DD2DDE" w:rsidRDefault="00610566" w:rsidP="00610566">
            <w:pPr>
              <w:ind w:right="-104"/>
              <w:jc w:val="center"/>
              <w:rPr>
                <w:rFonts w:cs="Calibri"/>
                <w:sz w:val="20"/>
                <w:lang w:val="en-GB"/>
              </w:rPr>
            </w:pPr>
            <w:r>
              <w:rPr>
                <w:rFonts w:cs="Calibri"/>
                <w:sz w:val="20"/>
                <w:lang w:val="en-GB"/>
              </w:rPr>
              <w:t>P6</w:t>
            </w:r>
            <w:r w:rsidRPr="00DD2DDE">
              <w:rPr>
                <w:rFonts w:cs="Calibri"/>
                <w:sz w:val="20"/>
                <w:lang w:val="en-GB"/>
              </w:rPr>
              <w:t xml:space="preserve">, </w:t>
            </w:r>
            <w:r w:rsidR="00806C5E">
              <w:rPr>
                <w:rFonts w:cs="Calibri"/>
                <w:sz w:val="20"/>
                <w:lang w:val="en-GB"/>
              </w:rPr>
              <w:t>L104</w:t>
            </w:r>
          </w:p>
          <w:p w:rsidR="00610566" w:rsidRPr="00DD2DDE" w:rsidRDefault="00610566" w:rsidP="00610566">
            <w:pPr>
              <w:ind w:right="-104"/>
              <w:jc w:val="center"/>
              <w:rPr>
                <w:rFonts w:cs="Calibri"/>
                <w:lang w:val="en-GB"/>
              </w:rPr>
            </w:pPr>
            <w:r w:rsidRPr="00DD2DDE">
              <w:rPr>
                <w:rFonts w:cs="Calibri"/>
                <w:sz w:val="20"/>
                <w:lang w:val="en-GB"/>
              </w:rPr>
              <w:t>Appendix 1</w:t>
            </w:r>
          </w:p>
        </w:tc>
      </w:tr>
      <w:bookmarkEnd w:id="28"/>
      <w:bookmarkEnd w:id="29"/>
      <w:tr w:rsidR="00610566" w:rsidRPr="00DD2DDE" w:rsidTr="00610566">
        <w:trPr>
          <w:jc w:val="center"/>
        </w:trPr>
        <w:tc>
          <w:tcPr>
            <w:tcW w:w="1949" w:type="dxa"/>
            <w:vMerge w:val="restart"/>
          </w:tcPr>
          <w:p w:rsidR="00610566" w:rsidRPr="00DD2DDE" w:rsidRDefault="00610566" w:rsidP="00610566">
            <w:pPr>
              <w:tabs>
                <w:tab w:val="left" w:pos="5400"/>
              </w:tabs>
              <w:rPr>
                <w:bCs/>
                <w:sz w:val="20"/>
                <w:lang w:val="en-GB"/>
              </w:rPr>
            </w:pPr>
            <w:r w:rsidRPr="00DD2DDE">
              <w:rPr>
                <w:bCs/>
                <w:sz w:val="20"/>
                <w:lang w:val="en-GB"/>
              </w:rPr>
              <w:t>Participants</w:t>
            </w:r>
          </w:p>
        </w:tc>
        <w:tc>
          <w:tcPr>
            <w:tcW w:w="969" w:type="dxa"/>
            <w:vMerge w:val="restart"/>
          </w:tcPr>
          <w:p w:rsidR="00610566" w:rsidRPr="00DD2DDE" w:rsidRDefault="00610566" w:rsidP="00610566">
            <w:pPr>
              <w:tabs>
                <w:tab w:val="left" w:pos="5400"/>
              </w:tabs>
              <w:jc w:val="center"/>
              <w:rPr>
                <w:sz w:val="20"/>
                <w:lang w:val="en-GB"/>
              </w:rPr>
            </w:pPr>
            <w:r w:rsidRPr="00DD2DDE">
              <w:rPr>
                <w:sz w:val="20"/>
                <w:lang w:val="en-GB"/>
              </w:rPr>
              <w:t>6</w:t>
            </w:r>
          </w:p>
        </w:tc>
        <w:tc>
          <w:tcPr>
            <w:tcW w:w="5955" w:type="dxa"/>
          </w:tcPr>
          <w:p w:rsidR="00610566" w:rsidRPr="00DD2DDE" w:rsidRDefault="00610566" w:rsidP="00610566">
            <w:pPr>
              <w:tabs>
                <w:tab w:val="left" w:pos="5400"/>
              </w:tabs>
              <w:rPr>
                <w:sz w:val="20"/>
                <w:lang w:val="en-GB"/>
              </w:rPr>
            </w:pPr>
            <w:r w:rsidRPr="00DD2DDE">
              <w:rPr>
                <w:sz w:val="20"/>
                <w:lang w:val="en-GB"/>
              </w:rPr>
              <w:t>(</w:t>
            </w:r>
            <w:r w:rsidRPr="00DD2DDE">
              <w:rPr>
                <w:i/>
                <w:sz w:val="20"/>
                <w:lang w:val="en-GB"/>
              </w:rPr>
              <w:t>a</w:t>
            </w:r>
            <w:r w:rsidRPr="00DD2DDE">
              <w:rPr>
                <w:sz w:val="20"/>
                <w:lang w:val="en-GB"/>
              </w:rPr>
              <w:t>) Give the eligibility criteria, and the sources and methods of selection of participants. Describe methods of follow-up</w:t>
            </w:r>
          </w:p>
        </w:tc>
        <w:tc>
          <w:tcPr>
            <w:tcW w:w="742" w:type="dxa"/>
          </w:tcPr>
          <w:p w:rsidR="00610566" w:rsidRPr="00DD2DDE" w:rsidRDefault="00610566" w:rsidP="00610566">
            <w:pPr>
              <w:ind w:left="-197" w:right="-196"/>
              <w:jc w:val="center"/>
              <w:rPr>
                <w:lang w:val="en-GB"/>
              </w:rPr>
            </w:pPr>
            <w:r w:rsidRPr="00DD2DDE">
              <w:rPr>
                <w:rFonts w:cs="Calibri"/>
                <w:lang w:val="en-GB"/>
              </w:rPr>
              <w:t>×</w:t>
            </w:r>
          </w:p>
          <w:p w:rsidR="00610566" w:rsidRPr="00DD2DDE" w:rsidRDefault="00610566" w:rsidP="00610566">
            <w:pPr>
              <w:tabs>
                <w:tab w:val="left" w:pos="5400"/>
              </w:tabs>
              <w:ind w:left="-197" w:right="-196"/>
              <w:jc w:val="center"/>
              <w:rPr>
                <w:sz w:val="20"/>
                <w:lang w:val="en-GB"/>
              </w:rPr>
            </w:pPr>
          </w:p>
        </w:tc>
        <w:tc>
          <w:tcPr>
            <w:tcW w:w="1178" w:type="dxa"/>
          </w:tcPr>
          <w:p w:rsidR="00610566" w:rsidRPr="00DD2DDE" w:rsidRDefault="00610566" w:rsidP="00610566">
            <w:pPr>
              <w:ind w:right="-104"/>
              <w:jc w:val="center"/>
              <w:rPr>
                <w:rFonts w:cs="Calibri"/>
                <w:sz w:val="20"/>
                <w:lang w:val="en-GB"/>
              </w:rPr>
            </w:pPr>
            <w:r>
              <w:rPr>
                <w:rFonts w:cs="Calibri"/>
                <w:sz w:val="20"/>
                <w:lang w:val="en-GB"/>
              </w:rPr>
              <w:t>P6</w:t>
            </w:r>
          </w:p>
          <w:p w:rsidR="00610566" w:rsidRPr="00DD2DDE" w:rsidRDefault="00806C5E" w:rsidP="00610566">
            <w:pPr>
              <w:ind w:right="-104"/>
              <w:jc w:val="center"/>
              <w:rPr>
                <w:rFonts w:cs="Calibri"/>
                <w:lang w:val="en-GB"/>
              </w:rPr>
            </w:pPr>
            <w:r>
              <w:rPr>
                <w:rFonts w:cs="Calibri"/>
                <w:sz w:val="20"/>
                <w:lang w:val="en-GB"/>
              </w:rPr>
              <w:t>L107</w:t>
            </w:r>
            <w:r w:rsidR="00610566">
              <w:rPr>
                <w:rFonts w:cs="Calibri"/>
                <w:sz w:val="20"/>
                <w:lang w:val="en-GB"/>
              </w:rPr>
              <w:t>-1</w:t>
            </w:r>
            <w:r>
              <w:rPr>
                <w:rFonts w:cs="Calibri"/>
                <w:sz w:val="20"/>
                <w:lang w:val="en-GB"/>
              </w:rPr>
              <w:t>20</w:t>
            </w:r>
          </w:p>
        </w:tc>
      </w:tr>
      <w:tr w:rsidR="00610566" w:rsidRPr="00DD2DDE" w:rsidTr="00610566">
        <w:trPr>
          <w:jc w:val="center"/>
        </w:trPr>
        <w:tc>
          <w:tcPr>
            <w:tcW w:w="1949" w:type="dxa"/>
            <w:vMerge/>
          </w:tcPr>
          <w:p w:rsidR="00610566" w:rsidRPr="00DD2DDE" w:rsidRDefault="00610566" w:rsidP="00610566">
            <w:pPr>
              <w:tabs>
                <w:tab w:val="left" w:pos="5400"/>
              </w:tabs>
              <w:rPr>
                <w:bCs/>
                <w:sz w:val="20"/>
                <w:lang w:val="en-GB"/>
              </w:rPr>
            </w:pPr>
            <w:bookmarkStart w:id="30" w:name="bold14" w:colFirst="0" w:colLast="0"/>
            <w:bookmarkStart w:id="31" w:name="italic15" w:colFirst="0" w:colLast="0"/>
          </w:p>
        </w:tc>
        <w:tc>
          <w:tcPr>
            <w:tcW w:w="969" w:type="dxa"/>
            <w:vMerge/>
          </w:tcPr>
          <w:p w:rsidR="00610566" w:rsidRPr="00DD2DDE" w:rsidRDefault="00610566" w:rsidP="00610566">
            <w:pPr>
              <w:tabs>
                <w:tab w:val="left" w:pos="5400"/>
              </w:tabs>
              <w:jc w:val="center"/>
              <w:rPr>
                <w:sz w:val="20"/>
                <w:lang w:val="en-GB"/>
              </w:rPr>
            </w:pPr>
          </w:p>
        </w:tc>
        <w:tc>
          <w:tcPr>
            <w:tcW w:w="5955" w:type="dxa"/>
          </w:tcPr>
          <w:p w:rsidR="00610566" w:rsidRPr="00DD2DDE" w:rsidRDefault="00610566" w:rsidP="00610566">
            <w:pPr>
              <w:tabs>
                <w:tab w:val="left" w:pos="5400"/>
              </w:tabs>
              <w:rPr>
                <w:i/>
                <w:sz w:val="20"/>
                <w:lang w:val="en-GB"/>
              </w:rPr>
            </w:pPr>
            <w:r w:rsidRPr="00DD2DDE">
              <w:rPr>
                <w:sz w:val="20"/>
                <w:lang w:val="en-GB"/>
              </w:rPr>
              <w:t>(</w:t>
            </w:r>
            <w:r w:rsidRPr="00DD2DDE">
              <w:rPr>
                <w:i/>
                <w:sz w:val="20"/>
                <w:lang w:val="en-GB"/>
              </w:rPr>
              <w:t>b</w:t>
            </w:r>
            <w:r w:rsidRPr="00DD2DDE">
              <w:rPr>
                <w:sz w:val="20"/>
                <w:lang w:val="en-GB"/>
              </w:rPr>
              <w:t>)</w:t>
            </w:r>
            <w:r w:rsidRPr="00DD2DDE">
              <w:rPr>
                <w:b/>
                <w:bCs/>
                <w:sz w:val="20"/>
                <w:lang w:val="en-GB"/>
              </w:rPr>
              <w:t xml:space="preserve"> </w:t>
            </w:r>
            <w:r w:rsidRPr="00DD2DDE">
              <w:rPr>
                <w:sz w:val="20"/>
                <w:lang w:val="en-GB"/>
              </w:rPr>
              <w:t>For matched studies, give matching criteria and number of exposed and unexposed</w:t>
            </w:r>
          </w:p>
        </w:tc>
        <w:tc>
          <w:tcPr>
            <w:tcW w:w="742" w:type="dxa"/>
          </w:tcPr>
          <w:p w:rsidR="00610566" w:rsidRPr="00DD2DDE" w:rsidRDefault="00610566" w:rsidP="00610566">
            <w:pPr>
              <w:tabs>
                <w:tab w:val="left" w:pos="5400"/>
              </w:tabs>
              <w:ind w:left="-197" w:right="-196"/>
              <w:jc w:val="center"/>
              <w:rPr>
                <w:sz w:val="20"/>
                <w:lang w:val="en-GB"/>
              </w:rPr>
            </w:pPr>
            <w:r w:rsidRPr="00DD2DDE">
              <w:rPr>
                <w:sz w:val="20"/>
                <w:lang w:val="en-GB"/>
              </w:rPr>
              <w:t>N.A</w:t>
            </w:r>
          </w:p>
        </w:tc>
        <w:tc>
          <w:tcPr>
            <w:tcW w:w="1178" w:type="dxa"/>
          </w:tcPr>
          <w:p w:rsidR="00610566" w:rsidRPr="00DD2DDE" w:rsidRDefault="00610566" w:rsidP="00610566">
            <w:pPr>
              <w:tabs>
                <w:tab w:val="left" w:pos="5400"/>
              </w:tabs>
              <w:ind w:right="-104"/>
              <w:jc w:val="center"/>
              <w:rPr>
                <w:sz w:val="20"/>
                <w:lang w:val="en-GB"/>
              </w:rPr>
            </w:pPr>
            <w:r w:rsidRPr="00DD2DDE">
              <w:rPr>
                <w:sz w:val="20"/>
                <w:lang w:val="en-GB"/>
              </w:rPr>
              <w:t>-</w:t>
            </w:r>
          </w:p>
        </w:tc>
      </w:tr>
      <w:tr w:rsidR="00610566" w:rsidRPr="00DD2DDE" w:rsidTr="00610566">
        <w:trPr>
          <w:jc w:val="center"/>
        </w:trPr>
        <w:tc>
          <w:tcPr>
            <w:tcW w:w="1949" w:type="dxa"/>
          </w:tcPr>
          <w:p w:rsidR="00610566" w:rsidRPr="00DD2DDE" w:rsidRDefault="00610566" w:rsidP="00610566">
            <w:pPr>
              <w:tabs>
                <w:tab w:val="left" w:pos="5400"/>
              </w:tabs>
              <w:rPr>
                <w:bCs/>
                <w:sz w:val="20"/>
                <w:lang w:val="en-GB"/>
              </w:rPr>
            </w:pPr>
            <w:bookmarkStart w:id="32" w:name="bold16" w:colFirst="0" w:colLast="0"/>
            <w:bookmarkStart w:id="33" w:name="italic17" w:colFirst="0" w:colLast="0"/>
            <w:bookmarkEnd w:id="30"/>
            <w:bookmarkEnd w:id="31"/>
            <w:r w:rsidRPr="00DD2DDE">
              <w:rPr>
                <w:bCs/>
                <w:sz w:val="20"/>
                <w:lang w:val="en-GB"/>
              </w:rPr>
              <w:t>Variables</w:t>
            </w:r>
          </w:p>
        </w:tc>
        <w:tc>
          <w:tcPr>
            <w:tcW w:w="969" w:type="dxa"/>
          </w:tcPr>
          <w:p w:rsidR="00610566" w:rsidRPr="00DD2DDE" w:rsidRDefault="00610566" w:rsidP="00610566">
            <w:pPr>
              <w:tabs>
                <w:tab w:val="left" w:pos="5400"/>
              </w:tabs>
              <w:jc w:val="center"/>
              <w:rPr>
                <w:sz w:val="20"/>
                <w:lang w:val="en-GB"/>
              </w:rPr>
            </w:pPr>
            <w:r w:rsidRPr="00DD2DDE">
              <w:rPr>
                <w:sz w:val="20"/>
                <w:lang w:val="en-GB"/>
              </w:rPr>
              <w:t>7</w:t>
            </w:r>
          </w:p>
        </w:tc>
        <w:tc>
          <w:tcPr>
            <w:tcW w:w="5955" w:type="dxa"/>
          </w:tcPr>
          <w:p w:rsidR="00610566" w:rsidRPr="00DD2DDE" w:rsidRDefault="00610566" w:rsidP="00610566">
            <w:pPr>
              <w:tabs>
                <w:tab w:val="left" w:pos="5400"/>
              </w:tabs>
              <w:rPr>
                <w:sz w:val="20"/>
                <w:lang w:val="en-GB"/>
              </w:rPr>
            </w:pPr>
            <w:r w:rsidRPr="00DD2DDE">
              <w:rPr>
                <w:sz w:val="20"/>
                <w:lang w:val="en-GB"/>
              </w:rPr>
              <w:t>Clearly define all outcomes, exposures, predictors, potential confounders, and effect modifiers. Give diagnostic criteria, if applicable</w:t>
            </w:r>
          </w:p>
        </w:tc>
        <w:tc>
          <w:tcPr>
            <w:tcW w:w="742" w:type="dxa"/>
          </w:tcPr>
          <w:p w:rsidR="00610566" w:rsidRPr="00DD2DDE" w:rsidRDefault="00610566" w:rsidP="00610566">
            <w:pPr>
              <w:ind w:left="-197" w:right="-196"/>
              <w:jc w:val="center"/>
              <w:rPr>
                <w:lang w:val="en-GB"/>
              </w:rPr>
            </w:pPr>
            <w:r w:rsidRPr="00DD2DDE">
              <w:rPr>
                <w:rFonts w:cs="Calibri"/>
                <w:lang w:val="en-GB"/>
              </w:rPr>
              <w:t>×</w:t>
            </w:r>
          </w:p>
          <w:p w:rsidR="00610566" w:rsidRPr="00DD2DDE" w:rsidRDefault="00610566" w:rsidP="00610566">
            <w:pPr>
              <w:tabs>
                <w:tab w:val="left" w:pos="5400"/>
              </w:tabs>
              <w:ind w:left="-197" w:right="-196"/>
              <w:jc w:val="center"/>
              <w:rPr>
                <w:sz w:val="20"/>
                <w:lang w:val="en-GB"/>
              </w:rPr>
            </w:pPr>
          </w:p>
        </w:tc>
        <w:tc>
          <w:tcPr>
            <w:tcW w:w="1178" w:type="dxa"/>
          </w:tcPr>
          <w:p w:rsidR="00610566" w:rsidRPr="00DD2DDE" w:rsidRDefault="00610566" w:rsidP="00610566">
            <w:pPr>
              <w:ind w:right="-104"/>
              <w:jc w:val="center"/>
              <w:rPr>
                <w:rFonts w:cs="Calibri"/>
                <w:sz w:val="20"/>
                <w:lang w:val="en-GB"/>
              </w:rPr>
            </w:pPr>
            <w:r>
              <w:rPr>
                <w:rFonts w:cs="Calibri"/>
                <w:sz w:val="20"/>
                <w:lang w:val="en-GB"/>
              </w:rPr>
              <w:t>P6-P7</w:t>
            </w:r>
          </w:p>
          <w:p w:rsidR="00610566" w:rsidRPr="00DD2DDE" w:rsidRDefault="00806C5E" w:rsidP="00610566">
            <w:pPr>
              <w:ind w:right="-104"/>
              <w:jc w:val="center"/>
              <w:rPr>
                <w:rFonts w:cs="Calibri"/>
                <w:sz w:val="20"/>
                <w:lang w:val="en-GB"/>
              </w:rPr>
            </w:pPr>
            <w:r>
              <w:rPr>
                <w:rFonts w:cs="Calibri"/>
                <w:sz w:val="20"/>
                <w:lang w:val="en-GB"/>
              </w:rPr>
              <w:t>L121-L149</w:t>
            </w:r>
          </w:p>
          <w:p w:rsidR="00610566" w:rsidRPr="00DD2DDE" w:rsidRDefault="00993EE9" w:rsidP="00610566">
            <w:pPr>
              <w:ind w:left="-65" w:right="-104"/>
              <w:rPr>
                <w:rFonts w:cs="Calibri"/>
                <w:sz w:val="20"/>
                <w:lang w:val="en-GB"/>
              </w:rPr>
            </w:pPr>
            <w:r>
              <w:rPr>
                <w:rFonts w:cs="Calibri"/>
                <w:sz w:val="20"/>
                <w:lang w:val="en-GB"/>
              </w:rPr>
              <w:t>Appendix 2-5</w:t>
            </w:r>
          </w:p>
        </w:tc>
      </w:tr>
      <w:tr w:rsidR="00610566" w:rsidRPr="00DD2DDE" w:rsidTr="00610566">
        <w:trPr>
          <w:trHeight w:val="294"/>
          <w:jc w:val="center"/>
        </w:trPr>
        <w:tc>
          <w:tcPr>
            <w:tcW w:w="1949" w:type="dxa"/>
          </w:tcPr>
          <w:p w:rsidR="00610566" w:rsidRPr="00DD2DDE" w:rsidRDefault="00610566" w:rsidP="00610566">
            <w:pPr>
              <w:tabs>
                <w:tab w:val="left" w:pos="5400"/>
              </w:tabs>
              <w:rPr>
                <w:bCs/>
                <w:sz w:val="20"/>
                <w:lang w:val="en-GB"/>
              </w:rPr>
            </w:pPr>
            <w:bookmarkStart w:id="34" w:name="bold17"/>
            <w:bookmarkStart w:id="35" w:name="italic18"/>
            <w:bookmarkEnd w:id="32"/>
            <w:bookmarkEnd w:id="33"/>
            <w:r w:rsidRPr="00DD2DDE">
              <w:rPr>
                <w:bCs/>
                <w:sz w:val="20"/>
                <w:lang w:val="en-GB"/>
              </w:rPr>
              <w:t>Data sources/</w:t>
            </w:r>
            <w:bookmarkStart w:id="36" w:name="bold18"/>
            <w:bookmarkStart w:id="37" w:name="italic19"/>
            <w:bookmarkEnd w:id="34"/>
            <w:bookmarkEnd w:id="35"/>
            <w:r w:rsidRPr="00DD2DDE">
              <w:rPr>
                <w:bCs/>
                <w:sz w:val="20"/>
                <w:lang w:val="en-GB"/>
              </w:rPr>
              <w:t xml:space="preserve"> measurement</w:t>
            </w:r>
            <w:bookmarkEnd w:id="36"/>
            <w:bookmarkEnd w:id="37"/>
          </w:p>
        </w:tc>
        <w:tc>
          <w:tcPr>
            <w:tcW w:w="969" w:type="dxa"/>
          </w:tcPr>
          <w:p w:rsidR="00610566" w:rsidRPr="00DD2DDE" w:rsidRDefault="00610566" w:rsidP="00610566">
            <w:pPr>
              <w:tabs>
                <w:tab w:val="left" w:pos="5400"/>
              </w:tabs>
              <w:jc w:val="center"/>
              <w:rPr>
                <w:sz w:val="20"/>
                <w:lang w:val="en-GB"/>
              </w:rPr>
            </w:pPr>
            <w:r w:rsidRPr="00DD2DDE">
              <w:rPr>
                <w:sz w:val="20"/>
                <w:lang w:val="en-GB"/>
              </w:rPr>
              <w:t>8</w:t>
            </w:r>
            <w:bookmarkStart w:id="38" w:name="bold19"/>
            <w:r w:rsidRPr="00DD2DDE">
              <w:rPr>
                <w:bCs/>
                <w:sz w:val="20"/>
                <w:lang w:val="en-GB"/>
              </w:rPr>
              <w:t>*</w:t>
            </w:r>
            <w:bookmarkEnd w:id="38"/>
          </w:p>
        </w:tc>
        <w:tc>
          <w:tcPr>
            <w:tcW w:w="5955" w:type="dxa"/>
          </w:tcPr>
          <w:p w:rsidR="00610566" w:rsidRPr="00DD2DDE" w:rsidRDefault="00610566" w:rsidP="00610566">
            <w:pPr>
              <w:tabs>
                <w:tab w:val="left" w:pos="5400"/>
              </w:tabs>
              <w:rPr>
                <w:sz w:val="20"/>
                <w:lang w:val="en-GB"/>
              </w:rPr>
            </w:pPr>
            <w:r w:rsidRPr="00DD2DDE">
              <w:rPr>
                <w:i/>
                <w:sz w:val="20"/>
                <w:lang w:val="en-GB"/>
              </w:rPr>
              <w:t xml:space="preserve"> </w:t>
            </w:r>
            <w:r w:rsidRPr="00DD2DDE">
              <w:rPr>
                <w:sz w:val="20"/>
                <w:lang w:val="en-GB"/>
              </w:rPr>
              <w:t>For each variable of interest, give sources of data and details of methods of assessment (measurement). Describe comparability of assessment methods if there is more than one group</w:t>
            </w:r>
          </w:p>
        </w:tc>
        <w:tc>
          <w:tcPr>
            <w:tcW w:w="742" w:type="dxa"/>
          </w:tcPr>
          <w:p w:rsidR="00610566" w:rsidRPr="00DD2DDE" w:rsidRDefault="00610566" w:rsidP="00610566">
            <w:pPr>
              <w:ind w:left="-197" w:right="-196"/>
              <w:jc w:val="center"/>
              <w:rPr>
                <w:sz w:val="20"/>
                <w:lang w:val="en-GB"/>
              </w:rPr>
            </w:pPr>
            <w:r w:rsidRPr="00DD2DDE">
              <w:rPr>
                <w:rFonts w:cs="Calibri"/>
                <w:sz w:val="20"/>
                <w:lang w:val="en-GB"/>
              </w:rPr>
              <w:t>×</w:t>
            </w:r>
          </w:p>
          <w:p w:rsidR="00610566" w:rsidRPr="00DD2DDE" w:rsidRDefault="00610566" w:rsidP="00610566">
            <w:pPr>
              <w:tabs>
                <w:tab w:val="left" w:pos="5400"/>
              </w:tabs>
              <w:ind w:left="-197" w:right="-196"/>
              <w:jc w:val="center"/>
              <w:rPr>
                <w:i/>
                <w:sz w:val="20"/>
                <w:lang w:val="en-GB"/>
              </w:rPr>
            </w:pPr>
          </w:p>
        </w:tc>
        <w:tc>
          <w:tcPr>
            <w:tcW w:w="1178" w:type="dxa"/>
          </w:tcPr>
          <w:p w:rsidR="00610566" w:rsidRPr="00DD2DDE" w:rsidRDefault="00610566" w:rsidP="00610566">
            <w:pPr>
              <w:ind w:right="-104"/>
              <w:jc w:val="center"/>
              <w:rPr>
                <w:rFonts w:cs="Calibri"/>
                <w:sz w:val="20"/>
                <w:lang w:val="en-GB"/>
              </w:rPr>
            </w:pPr>
            <w:r>
              <w:rPr>
                <w:rFonts w:cs="Calibri"/>
                <w:sz w:val="20"/>
                <w:lang w:val="en-GB"/>
              </w:rPr>
              <w:t>P6-P7</w:t>
            </w:r>
          </w:p>
          <w:p w:rsidR="00610566" w:rsidRPr="00DD2DDE" w:rsidRDefault="00806C5E" w:rsidP="00610566">
            <w:pPr>
              <w:ind w:right="-104"/>
              <w:jc w:val="center"/>
              <w:rPr>
                <w:rFonts w:cs="Calibri"/>
                <w:sz w:val="20"/>
                <w:lang w:val="en-GB"/>
              </w:rPr>
            </w:pPr>
            <w:r>
              <w:rPr>
                <w:rFonts w:cs="Calibri"/>
                <w:sz w:val="20"/>
                <w:lang w:val="en-GB"/>
              </w:rPr>
              <w:t>L121-L149</w:t>
            </w:r>
          </w:p>
          <w:p w:rsidR="00610566" w:rsidRPr="00DD2DDE" w:rsidRDefault="00610566" w:rsidP="00610566">
            <w:pPr>
              <w:ind w:left="-65" w:right="-104"/>
              <w:jc w:val="center"/>
              <w:rPr>
                <w:rFonts w:cs="Calibri"/>
                <w:sz w:val="20"/>
                <w:lang w:val="en-GB"/>
              </w:rPr>
            </w:pPr>
            <w:r>
              <w:rPr>
                <w:rFonts w:cs="Calibri"/>
                <w:sz w:val="20"/>
                <w:lang w:val="en-GB"/>
              </w:rPr>
              <w:t>Appendix 2-</w:t>
            </w:r>
            <w:r w:rsidR="00993EE9">
              <w:rPr>
                <w:rFonts w:cs="Calibri"/>
                <w:sz w:val="20"/>
                <w:lang w:val="en-GB"/>
              </w:rPr>
              <w:t>5</w:t>
            </w:r>
          </w:p>
        </w:tc>
      </w:tr>
      <w:tr w:rsidR="00610566" w:rsidRPr="00DD2DDE" w:rsidTr="00610566">
        <w:trPr>
          <w:jc w:val="center"/>
        </w:trPr>
        <w:tc>
          <w:tcPr>
            <w:tcW w:w="1949" w:type="dxa"/>
          </w:tcPr>
          <w:p w:rsidR="00610566" w:rsidRPr="00DD2DDE" w:rsidRDefault="00610566" w:rsidP="00610566">
            <w:pPr>
              <w:tabs>
                <w:tab w:val="left" w:pos="5400"/>
              </w:tabs>
              <w:rPr>
                <w:bCs/>
                <w:sz w:val="20"/>
                <w:lang w:val="en-GB"/>
              </w:rPr>
            </w:pPr>
            <w:bookmarkStart w:id="39" w:name="bold20" w:colFirst="0" w:colLast="0"/>
            <w:bookmarkStart w:id="40" w:name="italic20" w:colFirst="0" w:colLast="0"/>
            <w:r w:rsidRPr="00DD2DDE">
              <w:rPr>
                <w:bCs/>
                <w:sz w:val="20"/>
                <w:lang w:val="en-GB"/>
              </w:rPr>
              <w:t>Bias</w:t>
            </w:r>
          </w:p>
        </w:tc>
        <w:tc>
          <w:tcPr>
            <w:tcW w:w="969" w:type="dxa"/>
          </w:tcPr>
          <w:p w:rsidR="00610566" w:rsidRPr="00DD2DDE" w:rsidRDefault="00610566" w:rsidP="00610566">
            <w:pPr>
              <w:tabs>
                <w:tab w:val="left" w:pos="5400"/>
              </w:tabs>
              <w:jc w:val="center"/>
              <w:rPr>
                <w:sz w:val="20"/>
                <w:lang w:val="en-GB"/>
              </w:rPr>
            </w:pPr>
            <w:r w:rsidRPr="00DD2DDE">
              <w:rPr>
                <w:sz w:val="20"/>
                <w:lang w:val="en-GB"/>
              </w:rPr>
              <w:t>9</w:t>
            </w:r>
          </w:p>
        </w:tc>
        <w:tc>
          <w:tcPr>
            <w:tcW w:w="5955" w:type="dxa"/>
          </w:tcPr>
          <w:p w:rsidR="00610566" w:rsidRPr="00DD2DDE" w:rsidRDefault="00610566" w:rsidP="00610566">
            <w:pPr>
              <w:tabs>
                <w:tab w:val="left" w:pos="5400"/>
              </w:tabs>
              <w:rPr>
                <w:sz w:val="20"/>
                <w:lang w:val="en-GB"/>
              </w:rPr>
            </w:pPr>
            <w:r w:rsidRPr="00DD2DDE">
              <w:rPr>
                <w:sz w:val="20"/>
                <w:lang w:val="en-GB"/>
              </w:rPr>
              <w:t>Describe any efforts to address potential sources of bias</w:t>
            </w:r>
          </w:p>
        </w:tc>
        <w:tc>
          <w:tcPr>
            <w:tcW w:w="742" w:type="dxa"/>
          </w:tcPr>
          <w:p w:rsidR="00610566" w:rsidRPr="00DD2DDE" w:rsidRDefault="00610566" w:rsidP="00610566">
            <w:pPr>
              <w:ind w:left="-197" w:right="-196"/>
              <w:jc w:val="center"/>
              <w:rPr>
                <w:sz w:val="20"/>
                <w:lang w:val="en-GB"/>
              </w:rPr>
            </w:pPr>
            <w:r w:rsidRPr="00DD2DDE">
              <w:rPr>
                <w:rFonts w:cs="Calibri"/>
                <w:sz w:val="20"/>
                <w:lang w:val="en-GB"/>
              </w:rPr>
              <w:t>×</w:t>
            </w:r>
          </w:p>
        </w:tc>
        <w:tc>
          <w:tcPr>
            <w:tcW w:w="1178" w:type="dxa"/>
          </w:tcPr>
          <w:p w:rsidR="00610566" w:rsidRPr="00DD2DDE" w:rsidRDefault="00610566" w:rsidP="00610566">
            <w:pPr>
              <w:ind w:right="-104"/>
              <w:jc w:val="center"/>
              <w:rPr>
                <w:rFonts w:cs="Calibri"/>
                <w:sz w:val="20"/>
                <w:lang w:val="en-GB"/>
              </w:rPr>
            </w:pPr>
            <w:r>
              <w:rPr>
                <w:rFonts w:cs="Calibri"/>
                <w:sz w:val="20"/>
                <w:lang w:val="en-GB"/>
              </w:rPr>
              <w:t>P6-P8</w:t>
            </w:r>
          </w:p>
          <w:p w:rsidR="00610566" w:rsidRPr="00DD2DDE" w:rsidRDefault="00806C5E" w:rsidP="00610566">
            <w:pPr>
              <w:ind w:right="-104"/>
              <w:jc w:val="center"/>
              <w:rPr>
                <w:rFonts w:cs="Calibri"/>
                <w:sz w:val="20"/>
                <w:lang w:val="en-GB"/>
              </w:rPr>
            </w:pPr>
            <w:r>
              <w:rPr>
                <w:rFonts w:cs="Calibri"/>
                <w:sz w:val="20"/>
                <w:lang w:val="en-GB"/>
              </w:rPr>
              <w:t>L117-L20</w:t>
            </w:r>
          </w:p>
          <w:p w:rsidR="00610566" w:rsidRPr="00DD2DDE" w:rsidRDefault="00806C5E" w:rsidP="00610566">
            <w:pPr>
              <w:ind w:right="-104"/>
              <w:jc w:val="center"/>
              <w:rPr>
                <w:rFonts w:cs="Calibri"/>
                <w:sz w:val="20"/>
                <w:lang w:val="en-GB"/>
              </w:rPr>
            </w:pPr>
            <w:r>
              <w:rPr>
                <w:rFonts w:cs="Calibri"/>
                <w:sz w:val="20"/>
                <w:lang w:val="en-GB"/>
              </w:rPr>
              <w:t>L151</w:t>
            </w:r>
            <w:r w:rsidR="00610566">
              <w:rPr>
                <w:rFonts w:cs="Calibri"/>
                <w:sz w:val="20"/>
                <w:lang w:val="en-GB"/>
              </w:rPr>
              <w:t>-L16</w:t>
            </w:r>
            <w:r>
              <w:rPr>
                <w:rFonts w:cs="Calibri"/>
                <w:sz w:val="20"/>
                <w:lang w:val="en-GB"/>
              </w:rPr>
              <w:t>3</w:t>
            </w:r>
          </w:p>
        </w:tc>
      </w:tr>
      <w:tr w:rsidR="00610566" w:rsidRPr="00DD2DDE" w:rsidTr="00610566">
        <w:trPr>
          <w:jc w:val="center"/>
        </w:trPr>
        <w:tc>
          <w:tcPr>
            <w:tcW w:w="1949" w:type="dxa"/>
          </w:tcPr>
          <w:p w:rsidR="00610566" w:rsidRPr="00DD2DDE" w:rsidRDefault="00610566" w:rsidP="00610566">
            <w:pPr>
              <w:tabs>
                <w:tab w:val="left" w:pos="5400"/>
              </w:tabs>
              <w:rPr>
                <w:bCs/>
                <w:sz w:val="20"/>
                <w:lang w:val="en-GB"/>
              </w:rPr>
            </w:pPr>
            <w:bookmarkStart w:id="41" w:name="bold21" w:colFirst="0" w:colLast="0"/>
            <w:bookmarkStart w:id="42" w:name="italic21" w:colFirst="0" w:colLast="0"/>
            <w:bookmarkEnd w:id="39"/>
            <w:bookmarkEnd w:id="40"/>
            <w:r w:rsidRPr="00DD2DDE">
              <w:rPr>
                <w:bCs/>
                <w:sz w:val="20"/>
                <w:lang w:val="en-GB"/>
              </w:rPr>
              <w:t>Study size</w:t>
            </w:r>
          </w:p>
        </w:tc>
        <w:tc>
          <w:tcPr>
            <w:tcW w:w="969" w:type="dxa"/>
          </w:tcPr>
          <w:p w:rsidR="00610566" w:rsidRPr="00DD2DDE" w:rsidRDefault="00610566" w:rsidP="00610566">
            <w:pPr>
              <w:tabs>
                <w:tab w:val="left" w:pos="5400"/>
              </w:tabs>
              <w:jc w:val="center"/>
              <w:rPr>
                <w:sz w:val="20"/>
                <w:lang w:val="en-GB"/>
              </w:rPr>
            </w:pPr>
            <w:r w:rsidRPr="00DD2DDE">
              <w:rPr>
                <w:sz w:val="20"/>
                <w:lang w:val="en-GB"/>
              </w:rPr>
              <w:t>10</w:t>
            </w:r>
          </w:p>
        </w:tc>
        <w:tc>
          <w:tcPr>
            <w:tcW w:w="5955" w:type="dxa"/>
          </w:tcPr>
          <w:p w:rsidR="00610566" w:rsidRPr="00DD2DDE" w:rsidRDefault="00610566" w:rsidP="00610566">
            <w:pPr>
              <w:tabs>
                <w:tab w:val="left" w:pos="5400"/>
              </w:tabs>
              <w:rPr>
                <w:sz w:val="20"/>
                <w:lang w:val="en-GB"/>
              </w:rPr>
            </w:pPr>
            <w:r w:rsidRPr="00DD2DDE">
              <w:rPr>
                <w:sz w:val="20"/>
                <w:lang w:val="en-GB"/>
              </w:rPr>
              <w:t>Explain how the study size was arrived at</w:t>
            </w:r>
          </w:p>
        </w:tc>
        <w:tc>
          <w:tcPr>
            <w:tcW w:w="742" w:type="dxa"/>
          </w:tcPr>
          <w:p w:rsidR="00610566" w:rsidRPr="00DD2DDE" w:rsidRDefault="00610566" w:rsidP="00610566">
            <w:pPr>
              <w:ind w:left="-197" w:right="-196"/>
              <w:jc w:val="center"/>
              <w:rPr>
                <w:sz w:val="20"/>
                <w:lang w:val="en-GB"/>
              </w:rPr>
            </w:pPr>
            <w:r w:rsidRPr="00DD2DDE">
              <w:rPr>
                <w:rFonts w:cs="Calibri"/>
                <w:lang w:val="en-GB"/>
              </w:rPr>
              <w:t>×</w:t>
            </w:r>
          </w:p>
        </w:tc>
        <w:tc>
          <w:tcPr>
            <w:tcW w:w="1178" w:type="dxa"/>
          </w:tcPr>
          <w:p w:rsidR="00610566" w:rsidRPr="00DD2DDE" w:rsidRDefault="00610566" w:rsidP="00610566">
            <w:pPr>
              <w:ind w:right="-104"/>
              <w:jc w:val="center"/>
              <w:rPr>
                <w:rFonts w:cs="Calibri"/>
                <w:sz w:val="20"/>
                <w:lang w:val="en-GB"/>
              </w:rPr>
            </w:pPr>
            <w:r w:rsidRPr="00DD2DDE">
              <w:rPr>
                <w:rFonts w:cs="Calibri"/>
                <w:sz w:val="20"/>
                <w:lang w:val="en-GB"/>
              </w:rPr>
              <w:t>P</w:t>
            </w:r>
            <w:r>
              <w:rPr>
                <w:rFonts w:cs="Calibri"/>
                <w:sz w:val="20"/>
                <w:lang w:val="en-GB"/>
              </w:rPr>
              <w:t>6</w:t>
            </w:r>
          </w:p>
          <w:p w:rsidR="00610566" w:rsidRPr="00DD2DDE" w:rsidRDefault="00806C5E" w:rsidP="00610566">
            <w:pPr>
              <w:ind w:right="-104"/>
              <w:jc w:val="center"/>
              <w:rPr>
                <w:rFonts w:cs="Calibri"/>
                <w:lang w:val="en-GB"/>
              </w:rPr>
            </w:pPr>
            <w:r>
              <w:rPr>
                <w:rFonts w:cs="Calibri"/>
                <w:sz w:val="20"/>
                <w:lang w:val="en-GB"/>
              </w:rPr>
              <w:t>L106</w:t>
            </w:r>
            <w:r w:rsidR="00610566">
              <w:rPr>
                <w:rFonts w:cs="Calibri"/>
                <w:sz w:val="20"/>
                <w:lang w:val="en-GB"/>
              </w:rPr>
              <w:t>-L10</w:t>
            </w:r>
            <w:r>
              <w:rPr>
                <w:rFonts w:cs="Calibri"/>
                <w:sz w:val="20"/>
                <w:lang w:val="en-GB"/>
              </w:rPr>
              <w:t>8</w:t>
            </w:r>
          </w:p>
        </w:tc>
      </w:tr>
      <w:tr w:rsidR="00610566" w:rsidRPr="00DD2DDE" w:rsidTr="00610566">
        <w:trPr>
          <w:jc w:val="center"/>
        </w:trPr>
        <w:tc>
          <w:tcPr>
            <w:tcW w:w="1949" w:type="dxa"/>
          </w:tcPr>
          <w:p w:rsidR="00610566" w:rsidRPr="00DD2DDE" w:rsidRDefault="00610566" w:rsidP="00610566">
            <w:pPr>
              <w:tabs>
                <w:tab w:val="left" w:pos="5400"/>
              </w:tabs>
              <w:rPr>
                <w:bCs/>
                <w:sz w:val="20"/>
                <w:lang w:val="en-GB"/>
              </w:rPr>
            </w:pPr>
            <w:bookmarkStart w:id="43" w:name="bold22"/>
            <w:bookmarkStart w:id="44" w:name="italic22"/>
            <w:bookmarkEnd w:id="41"/>
            <w:bookmarkEnd w:id="42"/>
            <w:r w:rsidRPr="00DD2DDE">
              <w:rPr>
                <w:bCs/>
                <w:sz w:val="20"/>
                <w:lang w:val="en-GB"/>
              </w:rPr>
              <w:t>Quantitative</w:t>
            </w:r>
            <w:bookmarkStart w:id="45" w:name="bold23"/>
            <w:bookmarkStart w:id="46" w:name="italic23"/>
            <w:bookmarkEnd w:id="43"/>
            <w:bookmarkEnd w:id="44"/>
            <w:r w:rsidRPr="00DD2DDE">
              <w:rPr>
                <w:bCs/>
                <w:sz w:val="20"/>
                <w:lang w:val="en-GB"/>
              </w:rPr>
              <w:t xml:space="preserve"> variables</w:t>
            </w:r>
            <w:bookmarkEnd w:id="45"/>
            <w:bookmarkEnd w:id="46"/>
          </w:p>
        </w:tc>
        <w:tc>
          <w:tcPr>
            <w:tcW w:w="969" w:type="dxa"/>
          </w:tcPr>
          <w:p w:rsidR="00610566" w:rsidRPr="00DD2DDE" w:rsidRDefault="00610566" w:rsidP="00610566">
            <w:pPr>
              <w:tabs>
                <w:tab w:val="left" w:pos="5400"/>
              </w:tabs>
              <w:jc w:val="center"/>
              <w:rPr>
                <w:sz w:val="20"/>
                <w:lang w:val="en-GB"/>
              </w:rPr>
            </w:pPr>
            <w:r w:rsidRPr="00DD2DDE">
              <w:rPr>
                <w:sz w:val="20"/>
                <w:lang w:val="en-GB"/>
              </w:rPr>
              <w:t>11</w:t>
            </w:r>
          </w:p>
        </w:tc>
        <w:tc>
          <w:tcPr>
            <w:tcW w:w="5955" w:type="dxa"/>
          </w:tcPr>
          <w:p w:rsidR="00610566" w:rsidRPr="00DD2DDE" w:rsidRDefault="00610566" w:rsidP="00610566">
            <w:pPr>
              <w:tabs>
                <w:tab w:val="left" w:pos="5400"/>
              </w:tabs>
              <w:rPr>
                <w:sz w:val="20"/>
                <w:lang w:val="en-GB"/>
              </w:rPr>
            </w:pPr>
            <w:r w:rsidRPr="00DD2DDE">
              <w:rPr>
                <w:sz w:val="20"/>
                <w:lang w:val="en-GB"/>
              </w:rPr>
              <w:t>Explain how quantitative variables were handled in the analyses. If applicable, describe which groupings were chosen and why</w:t>
            </w:r>
          </w:p>
        </w:tc>
        <w:tc>
          <w:tcPr>
            <w:tcW w:w="742" w:type="dxa"/>
          </w:tcPr>
          <w:p w:rsidR="00610566" w:rsidRPr="00DD2DDE" w:rsidRDefault="00610566" w:rsidP="00610566">
            <w:pPr>
              <w:tabs>
                <w:tab w:val="left" w:pos="5400"/>
              </w:tabs>
              <w:ind w:left="-197" w:right="-196"/>
              <w:jc w:val="center"/>
              <w:rPr>
                <w:sz w:val="20"/>
                <w:lang w:val="en-GB"/>
              </w:rPr>
            </w:pPr>
            <w:r w:rsidRPr="00DD2DDE">
              <w:rPr>
                <w:rFonts w:cs="Calibri"/>
                <w:lang w:val="en-GB"/>
              </w:rPr>
              <w:t>×</w:t>
            </w:r>
          </w:p>
        </w:tc>
        <w:tc>
          <w:tcPr>
            <w:tcW w:w="1178" w:type="dxa"/>
          </w:tcPr>
          <w:p w:rsidR="00610566" w:rsidRPr="00DD2DDE" w:rsidRDefault="008F16DF" w:rsidP="00610566">
            <w:pPr>
              <w:ind w:left="-65" w:right="-104"/>
              <w:jc w:val="center"/>
              <w:rPr>
                <w:rFonts w:cs="Calibri"/>
                <w:sz w:val="20"/>
                <w:lang w:val="en-GB"/>
              </w:rPr>
            </w:pPr>
            <w:r>
              <w:rPr>
                <w:rFonts w:cs="Calibri"/>
                <w:sz w:val="20"/>
                <w:lang w:val="en-GB"/>
              </w:rPr>
              <w:t>Appendix 2-4</w:t>
            </w:r>
          </w:p>
          <w:p w:rsidR="00610566" w:rsidRDefault="00610566" w:rsidP="00610566">
            <w:pPr>
              <w:ind w:left="-65" w:right="-104"/>
              <w:jc w:val="center"/>
              <w:rPr>
                <w:rFonts w:cs="Calibri"/>
                <w:sz w:val="20"/>
                <w:lang w:val="en-GB"/>
              </w:rPr>
            </w:pPr>
            <w:r>
              <w:rPr>
                <w:rFonts w:cs="Calibri"/>
                <w:sz w:val="20"/>
                <w:lang w:val="en-GB"/>
              </w:rPr>
              <w:t>P8</w:t>
            </w:r>
            <w:r w:rsidRPr="00DD2DDE">
              <w:rPr>
                <w:rFonts w:cs="Calibri"/>
                <w:sz w:val="20"/>
                <w:lang w:val="en-GB"/>
              </w:rPr>
              <w:t xml:space="preserve"> </w:t>
            </w:r>
          </w:p>
          <w:p w:rsidR="00610566" w:rsidRPr="00DD2DDE" w:rsidRDefault="00806C5E" w:rsidP="00610566">
            <w:pPr>
              <w:ind w:left="-65" w:right="-104"/>
              <w:jc w:val="center"/>
              <w:rPr>
                <w:sz w:val="20"/>
                <w:lang w:val="en-GB"/>
              </w:rPr>
            </w:pPr>
            <w:r>
              <w:rPr>
                <w:rFonts w:cs="Calibri"/>
                <w:sz w:val="20"/>
                <w:lang w:val="en-GB"/>
              </w:rPr>
              <w:t>L169</w:t>
            </w:r>
            <w:r w:rsidR="00610566">
              <w:rPr>
                <w:rFonts w:cs="Calibri"/>
                <w:sz w:val="20"/>
                <w:lang w:val="en-GB"/>
              </w:rPr>
              <w:t>-L1</w:t>
            </w:r>
            <w:r>
              <w:rPr>
                <w:rFonts w:cs="Calibri"/>
                <w:sz w:val="20"/>
                <w:lang w:val="en-GB"/>
              </w:rPr>
              <w:t>70</w:t>
            </w:r>
          </w:p>
        </w:tc>
      </w:tr>
      <w:tr w:rsidR="00610566" w:rsidRPr="00DD2DDE" w:rsidTr="00610566">
        <w:trPr>
          <w:jc w:val="center"/>
        </w:trPr>
        <w:tc>
          <w:tcPr>
            <w:tcW w:w="1949" w:type="dxa"/>
            <w:vMerge w:val="restart"/>
          </w:tcPr>
          <w:p w:rsidR="00610566" w:rsidRPr="00DD2DDE" w:rsidRDefault="00610566" w:rsidP="00610566">
            <w:pPr>
              <w:tabs>
                <w:tab w:val="left" w:pos="5400"/>
              </w:tabs>
              <w:rPr>
                <w:sz w:val="20"/>
                <w:lang w:val="en-GB"/>
              </w:rPr>
            </w:pPr>
            <w:bookmarkStart w:id="47" w:name="italic24"/>
            <w:r w:rsidRPr="00DD2DDE">
              <w:rPr>
                <w:sz w:val="20"/>
                <w:lang w:val="en-GB"/>
              </w:rPr>
              <w:t>Statistical</w:t>
            </w:r>
            <w:bookmarkStart w:id="48" w:name="italic25"/>
            <w:bookmarkEnd w:id="47"/>
            <w:r w:rsidRPr="00DD2DDE">
              <w:rPr>
                <w:sz w:val="20"/>
                <w:lang w:val="en-GB"/>
              </w:rPr>
              <w:t xml:space="preserve"> methods</w:t>
            </w:r>
            <w:bookmarkEnd w:id="48"/>
          </w:p>
        </w:tc>
        <w:tc>
          <w:tcPr>
            <w:tcW w:w="969" w:type="dxa"/>
            <w:vMerge w:val="restart"/>
          </w:tcPr>
          <w:p w:rsidR="00610566" w:rsidRPr="00DD2DDE" w:rsidRDefault="00610566" w:rsidP="00610566">
            <w:pPr>
              <w:tabs>
                <w:tab w:val="left" w:pos="5400"/>
              </w:tabs>
              <w:jc w:val="center"/>
              <w:rPr>
                <w:sz w:val="20"/>
                <w:lang w:val="en-GB"/>
              </w:rPr>
            </w:pPr>
            <w:r w:rsidRPr="00DD2DDE">
              <w:rPr>
                <w:sz w:val="20"/>
                <w:lang w:val="en-GB"/>
              </w:rPr>
              <w:t>12</w:t>
            </w:r>
          </w:p>
        </w:tc>
        <w:tc>
          <w:tcPr>
            <w:tcW w:w="5955" w:type="dxa"/>
          </w:tcPr>
          <w:p w:rsidR="00610566" w:rsidRPr="00DD2DDE" w:rsidRDefault="00610566" w:rsidP="00610566">
            <w:pPr>
              <w:tabs>
                <w:tab w:val="left" w:pos="5400"/>
              </w:tabs>
              <w:rPr>
                <w:sz w:val="20"/>
                <w:lang w:val="en-GB"/>
              </w:rPr>
            </w:pPr>
            <w:r w:rsidRPr="00DD2DDE">
              <w:rPr>
                <w:sz w:val="20"/>
                <w:lang w:val="en-GB"/>
              </w:rPr>
              <w:t>(</w:t>
            </w:r>
            <w:r w:rsidRPr="00DD2DDE">
              <w:rPr>
                <w:i/>
                <w:sz w:val="20"/>
                <w:lang w:val="en-GB"/>
              </w:rPr>
              <w:t>a</w:t>
            </w:r>
            <w:r w:rsidRPr="00DD2DDE">
              <w:rPr>
                <w:sz w:val="20"/>
                <w:lang w:val="en-GB"/>
              </w:rPr>
              <w:t>) Describe all statistical methods, including those used to control for confounding</w:t>
            </w:r>
          </w:p>
        </w:tc>
        <w:tc>
          <w:tcPr>
            <w:tcW w:w="742" w:type="dxa"/>
          </w:tcPr>
          <w:p w:rsidR="00610566" w:rsidRPr="00DD2DDE" w:rsidRDefault="00610566" w:rsidP="00610566">
            <w:pPr>
              <w:ind w:left="-197" w:right="-196"/>
              <w:jc w:val="center"/>
              <w:rPr>
                <w:sz w:val="20"/>
                <w:lang w:val="en-GB"/>
              </w:rPr>
            </w:pPr>
            <w:r w:rsidRPr="00DD2DDE">
              <w:rPr>
                <w:rFonts w:cs="Calibri"/>
                <w:lang w:val="en-GB"/>
              </w:rPr>
              <w:t>×</w:t>
            </w:r>
          </w:p>
        </w:tc>
        <w:tc>
          <w:tcPr>
            <w:tcW w:w="1178" w:type="dxa"/>
          </w:tcPr>
          <w:p w:rsidR="00610566" w:rsidRPr="00DD2DDE" w:rsidRDefault="00610566" w:rsidP="00610566">
            <w:pPr>
              <w:ind w:right="-104"/>
              <w:jc w:val="center"/>
              <w:rPr>
                <w:rFonts w:cs="Calibri"/>
                <w:sz w:val="20"/>
                <w:lang w:val="en-GB"/>
              </w:rPr>
            </w:pPr>
            <w:r w:rsidRPr="00DD2DDE">
              <w:rPr>
                <w:rFonts w:cs="Calibri"/>
                <w:sz w:val="20"/>
                <w:lang w:val="en-GB"/>
              </w:rPr>
              <w:t>P</w:t>
            </w:r>
            <w:r>
              <w:rPr>
                <w:rFonts w:cs="Calibri"/>
                <w:sz w:val="20"/>
                <w:lang w:val="en-GB"/>
              </w:rPr>
              <w:t>8</w:t>
            </w:r>
            <w:r w:rsidR="008F16DF">
              <w:rPr>
                <w:rFonts w:cs="Calibri"/>
                <w:sz w:val="20"/>
                <w:lang w:val="en-GB"/>
              </w:rPr>
              <w:t>-P9</w:t>
            </w:r>
          </w:p>
          <w:p w:rsidR="00610566" w:rsidRDefault="00806C5E" w:rsidP="00610566">
            <w:pPr>
              <w:ind w:right="-104"/>
              <w:jc w:val="center"/>
              <w:rPr>
                <w:rFonts w:cs="Calibri"/>
                <w:sz w:val="20"/>
                <w:lang w:val="en-GB"/>
              </w:rPr>
            </w:pPr>
            <w:r>
              <w:rPr>
                <w:rFonts w:cs="Calibri"/>
                <w:sz w:val="20"/>
                <w:lang w:val="en-GB"/>
              </w:rPr>
              <w:t>L150-L180</w:t>
            </w:r>
          </w:p>
          <w:p w:rsidR="00610566" w:rsidRPr="00DD2DDE" w:rsidRDefault="00610566" w:rsidP="00610566">
            <w:pPr>
              <w:ind w:right="-104"/>
              <w:jc w:val="center"/>
              <w:rPr>
                <w:rFonts w:cs="Calibri"/>
                <w:lang w:val="en-GB"/>
              </w:rPr>
            </w:pPr>
            <w:r w:rsidRPr="00DD2DDE">
              <w:rPr>
                <w:rFonts w:cs="Calibri"/>
                <w:sz w:val="20"/>
                <w:lang w:val="en-GB"/>
              </w:rPr>
              <w:t xml:space="preserve">Appendix </w:t>
            </w:r>
            <w:r w:rsidR="008F16DF">
              <w:rPr>
                <w:rFonts w:cs="Calibri"/>
                <w:sz w:val="20"/>
                <w:lang w:val="en-GB"/>
              </w:rPr>
              <w:t>6</w:t>
            </w:r>
          </w:p>
        </w:tc>
      </w:tr>
      <w:tr w:rsidR="00610566" w:rsidRPr="00DD2DDE" w:rsidTr="00610566">
        <w:trPr>
          <w:jc w:val="center"/>
        </w:trPr>
        <w:tc>
          <w:tcPr>
            <w:tcW w:w="1949" w:type="dxa"/>
            <w:vMerge/>
          </w:tcPr>
          <w:p w:rsidR="00610566" w:rsidRPr="00DD2DDE" w:rsidRDefault="00610566" w:rsidP="00610566">
            <w:pPr>
              <w:tabs>
                <w:tab w:val="left" w:pos="5400"/>
              </w:tabs>
              <w:rPr>
                <w:bCs/>
                <w:sz w:val="20"/>
                <w:lang w:val="en-GB"/>
              </w:rPr>
            </w:pPr>
            <w:bookmarkStart w:id="49" w:name="bold24" w:colFirst="0" w:colLast="0"/>
            <w:bookmarkStart w:id="50" w:name="italic26" w:colFirst="0" w:colLast="0"/>
          </w:p>
        </w:tc>
        <w:tc>
          <w:tcPr>
            <w:tcW w:w="969" w:type="dxa"/>
            <w:vMerge/>
          </w:tcPr>
          <w:p w:rsidR="00610566" w:rsidRPr="00DD2DDE" w:rsidRDefault="00610566" w:rsidP="00610566">
            <w:pPr>
              <w:tabs>
                <w:tab w:val="left" w:pos="5400"/>
              </w:tabs>
              <w:jc w:val="center"/>
              <w:rPr>
                <w:sz w:val="20"/>
                <w:lang w:val="en-GB"/>
              </w:rPr>
            </w:pPr>
          </w:p>
        </w:tc>
        <w:tc>
          <w:tcPr>
            <w:tcW w:w="5955" w:type="dxa"/>
          </w:tcPr>
          <w:p w:rsidR="00610566" w:rsidRPr="00DD2DDE" w:rsidRDefault="00610566" w:rsidP="00610566">
            <w:pPr>
              <w:tabs>
                <w:tab w:val="left" w:pos="5400"/>
              </w:tabs>
              <w:rPr>
                <w:sz w:val="20"/>
                <w:lang w:val="en-GB"/>
              </w:rPr>
            </w:pPr>
            <w:r w:rsidRPr="00DD2DDE">
              <w:rPr>
                <w:sz w:val="20"/>
                <w:lang w:val="en-GB"/>
              </w:rPr>
              <w:t>(</w:t>
            </w:r>
            <w:r w:rsidRPr="00DD2DDE">
              <w:rPr>
                <w:i/>
                <w:sz w:val="20"/>
                <w:lang w:val="en-GB"/>
              </w:rPr>
              <w:t>b</w:t>
            </w:r>
            <w:r w:rsidRPr="00DD2DDE">
              <w:rPr>
                <w:sz w:val="20"/>
                <w:lang w:val="en-GB"/>
              </w:rPr>
              <w:t>) Describe any methods used to examine subgroups and interactions</w:t>
            </w:r>
          </w:p>
        </w:tc>
        <w:tc>
          <w:tcPr>
            <w:tcW w:w="742" w:type="dxa"/>
          </w:tcPr>
          <w:p w:rsidR="00610566" w:rsidRPr="00DD2DDE" w:rsidRDefault="00610566" w:rsidP="00610566">
            <w:pPr>
              <w:ind w:left="-197" w:right="-196"/>
              <w:jc w:val="center"/>
              <w:rPr>
                <w:sz w:val="20"/>
                <w:lang w:val="en-GB"/>
              </w:rPr>
            </w:pPr>
            <w:r w:rsidRPr="00DD2DDE">
              <w:rPr>
                <w:rFonts w:cs="Calibri"/>
                <w:sz w:val="20"/>
                <w:lang w:val="en-GB"/>
              </w:rPr>
              <w:t>×</w:t>
            </w:r>
          </w:p>
        </w:tc>
        <w:tc>
          <w:tcPr>
            <w:tcW w:w="1178" w:type="dxa"/>
          </w:tcPr>
          <w:p w:rsidR="00610566" w:rsidRPr="00DD2DDE" w:rsidRDefault="00610566" w:rsidP="00610566">
            <w:pPr>
              <w:ind w:left="-98" w:right="-104"/>
              <w:jc w:val="center"/>
              <w:rPr>
                <w:rFonts w:cs="Calibri"/>
                <w:sz w:val="20"/>
                <w:lang w:val="en-GB"/>
              </w:rPr>
            </w:pPr>
            <w:r>
              <w:rPr>
                <w:rFonts w:cs="Calibri"/>
                <w:sz w:val="20"/>
                <w:lang w:val="en-GB"/>
              </w:rPr>
              <w:t>P8</w:t>
            </w:r>
          </w:p>
          <w:p w:rsidR="00610566" w:rsidRPr="00DD2DDE" w:rsidRDefault="00610566" w:rsidP="00610566">
            <w:pPr>
              <w:ind w:left="-98" w:right="-104"/>
              <w:jc w:val="center"/>
              <w:rPr>
                <w:rFonts w:cs="Calibri"/>
                <w:sz w:val="20"/>
                <w:lang w:val="en-GB"/>
              </w:rPr>
            </w:pPr>
            <w:r w:rsidRPr="00DD2DDE">
              <w:rPr>
                <w:rFonts w:cs="Calibri"/>
                <w:sz w:val="20"/>
                <w:lang w:val="en-GB"/>
              </w:rPr>
              <w:t>L1</w:t>
            </w:r>
            <w:r w:rsidR="00806C5E">
              <w:rPr>
                <w:rFonts w:cs="Calibri"/>
                <w:sz w:val="20"/>
                <w:lang w:val="en-GB"/>
              </w:rPr>
              <w:t>66</w:t>
            </w:r>
            <w:r>
              <w:rPr>
                <w:rFonts w:cs="Calibri"/>
                <w:sz w:val="20"/>
                <w:lang w:val="en-GB"/>
              </w:rPr>
              <w:t>-L16</w:t>
            </w:r>
            <w:r w:rsidR="00806C5E">
              <w:rPr>
                <w:rFonts w:cs="Calibri"/>
                <w:sz w:val="20"/>
                <w:lang w:val="en-GB"/>
              </w:rPr>
              <w:t>7</w:t>
            </w:r>
          </w:p>
        </w:tc>
      </w:tr>
      <w:tr w:rsidR="00610566" w:rsidRPr="00DD2DDE" w:rsidTr="00610566">
        <w:trPr>
          <w:jc w:val="center"/>
        </w:trPr>
        <w:tc>
          <w:tcPr>
            <w:tcW w:w="1949" w:type="dxa"/>
            <w:vMerge/>
          </w:tcPr>
          <w:p w:rsidR="00610566" w:rsidRPr="00DD2DDE" w:rsidRDefault="00610566" w:rsidP="00610566">
            <w:pPr>
              <w:tabs>
                <w:tab w:val="left" w:pos="5400"/>
              </w:tabs>
              <w:rPr>
                <w:bCs/>
                <w:sz w:val="20"/>
                <w:lang w:val="en-GB"/>
              </w:rPr>
            </w:pPr>
            <w:bookmarkStart w:id="51" w:name="bold25" w:colFirst="0" w:colLast="0"/>
            <w:bookmarkStart w:id="52" w:name="italic27" w:colFirst="0" w:colLast="0"/>
            <w:bookmarkEnd w:id="49"/>
            <w:bookmarkEnd w:id="50"/>
          </w:p>
        </w:tc>
        <w:tc>
          <w:tcPr>
            <w:tcW w:w="969" w:type="dxa"/>
            <w:vMerge/>
          </w:tcPr>
          <w:p w:rsidR="00610566" w:rsidRPr="00DD2DDE" w:rsidRDefault="00610566" w:rsidP="00610566">
            <w:pPr>
              <w:tabs>
                <w:tab w:val="left" w:pos="5400"/>
              </w:tabs>
              <w:jc w:val="center"/>
              <w:rPr>
                <w:sz w:val="20"/>
                <w:lang w:val="en-GB"/>
              </w:rPr>
            </w:pPr>
          </w:p>
        </w:tc>
        <w:tc>
          <w:tcPr>
            <w:tcW w:w="5955" w:type="dxa"/>
          </w:tcPr>
          <w:p w:rsidR="00610566" w:rsidRPr="00DD2DDE" w:rsidRDefault="00610566" w:rsidP="00610566">
            <w:pPr>
              <w:tabs>
                <w:tab w:val="left" w:pos="5400"/>
              </w:tabs>
              <w:rPr>
                <w:sz w:val="20"/>
                <w:lang w:val="en-GB"/>
              </w:rPr>
            </w:pPr>
            <w:r w:rsidRPr="00DD2DDE">
              <w:rPr>
                <w:sz w:val="20"/>
                <w:lang w:val="en-GB"/>
              </w:rPr>
              <w:t>(</w:t>
            </w:r>
            <w:r w:rsidRPr="00DD2DDE">
              <w:rPr>
                <w:i/>
                <w:sz w:val="20"/>
                <w:lang w:val="en-GB"/>
              </w:rPr>
              <w:t>c</w:t>
            </w:r>
            <w:r w:rsidRPr="00DD2DDE">
              <w:rPr>
                <w:sz w:val="20"/>
                <w:lang w:val="en-GB"/>
              </w:rPr>
              <w:t>) Explain how missing data were addressed</w:t>
            </w:r>
          </w:p>
        </w:tc>
        <w:tc>
          <w:tcPr>
            <w:tcW w:w="742" w:type="dxa"/>
          </w:tcPr>
          <w:p w:rsidR="00610566" w:rsidRPr="00DD2DDE" w:rsidRDefault="00610566" w:rsidP="00610566">
            <w:pPr>
              <w:ind w:left="-197" w:right="-196"/>
              <w:jc w:val="center"/>
              <w:rPr>
                <w:lang w:val="en-GB"/>
              </w:rPr>
            </w:pPr>
            <w:r w:rsidRPr="00DD2DDE">
              <w:rPr>
                <w:rFonts w:cs="Calibri"/>
                <w:lang w:val="en-GB"/>
              </w:rPr>
              <w:t>×</w:t>
            </w:r>
          </w:p>
          <w:p w:rsidR="00610566" w:rsidRPr="00DD2DDE" w:rsidRDefault="00610566" w:rsidP="00610566">
            <w:pPr>
              <w:tabs>
                <w:tab w:val="left" w:pos="5400"/>
              </w:tabs>
              <w:ind w:left="-197" w:right="-196"/>
              <w:jc w:val="center"/>
              <w:rPr>
                <w:sz w:val="20"/>
                <w:lang w:val="en-GB"/>
              </w:rPr>
            </w:pPr>
          </w:p>
        </w:tc>
        <w:tc>
          <w:tcPr>
            <w:tcW w:w="1178" w:type="dxa"/>
          </w:tcPr>
          <w:p w:rsidR="00610566" w:rsidRPr="00DD2DDE" w:rsidRDefault="00610566" w:rsidP="00610566">
            <w:pPr>
              <w:ind w:left="-98" w:right="-104"/>
              <w:jc w:val="center"/>
              <w:rPr>
                <w:rFonts w:cs="Calibri"/>
                <w:sz w:val="20"/>
                <w:lang w:val="en-GB"/>
              </w:rPr>
            </w:pPr>
            <w:r>
              <w:rPr>
                <w:rFonts w:cs="Calibri"/>
                <w:sz w:val="20"/>
                <w:lang w:val="en-GB"/>
              </w:rPr>
              <w:t>P9</w:t>
            </w:r>
          </w:p>
          <w:p w:rsidR="00610566" w:rsidRPr="00DD2DDE" w:rsidRDefault="00610566" w:rsidP="00610566">
            <w:pPr>
              <w:ind w:right="-104"/>
              <w:jc w:val="center"/>
              <w:rPr>
                <w:rFonts w:cs="Calibri"/>
                <w:lang w:val="en-GB"/>
              </w:rPr>
            </w:pPr>
            <w:r w:rsidRPr="00DD2DDE">
              <w:rPr>
                <w:rFonts w:cs="Calibri"/>
                <w:sz w:val="20"/>
                <w:lang w:val="en-GB"/>
              </w:rPr>
              <w:t>L1</w:t>
            </w:r>
            <w:r w:rsidR="00806C5E">
              <w:rPr>
                <w:rFonts w:cs="Calibri"/>
                <w:sz w:val="20"/>
                <w:lang w:val="en-GB"/>
              </w:rPr>
              <w:t>80</w:t>
            </w:r>
          </w:p>
        </w:tc>
      </w:tr>
      <w:tr w:rsidR="00610566" w:rsidRPr="00DD2DDE" w:rsidTr="00610566">
        <w:trPr>
          <w:jc w:val="center"/>
        </w:trPr>
        <w:tc>
          <w:tcPr>
            <w:tcW w:w="1949" w:type="dxa"/>
            <w:vMerge/>
          </w:tcPr>
          <w:p w:rsidR="00610566" w:rsidRPr="00DD2DDE" w:rsidRDefault="00610566" w:rsidP="00610566">
            <w:pPr>
              <w:tabs>
                <w:tab w:val="left" w:pos="5400"/>
              </w:tabs>
              <w:rPr>
                <w:bCs/>
                <w:sz w:val="20"/>
                <w:lang w:val="en-GB"/>
              </w:rPr>
            </w:pPr>
            <w:bookmarkStart w:id="53" w:name="bold26" w:colFirst="0" w:colLast="0"/>
            <w:bookmarkStart w:id="54" w:name="italic28" w:colFirst="0" w:colLast="0"/>
            <w:bookmarkEnd w:id="51"/>
            <w:bookmarkEnd w:id="52"/>
          </w:p>
        </w:tc>
        <w:tc>
          <w:tcPr>
            <w:tcW w:w="969" w:type="dxa"/>
            <w:vMerge/>
          </w:tcPr>
          <w:p w:rsidR="00610566" w:rsidRPr="00DD2DDE" w:rsidRDefault="00610566" w:rsidP="00610566">
            <w:pPr>
              <w:tabs>
                <w:tab w:val="left" w:pos="5400"/>
              </w:tabs>
              <w:jc w:val="center"/>
              <w:rPr>
                <w:sz w:val="20"/>
                <w:lang w:val="en-GB"/>
              </w:rPr>
            </w:pPr>
          </w:p>
        </w:tc>
        <w:tc>
          <w:tcPr>
            <w:tcW w:w="5955" w:type="dxa"/>
          </w:tcPr>
          <w:p w:rsidR="00610566" w:rsidRPr="00DD2DDE" w:rsidRDefault="00610566" w:rsidP="00610566">
            <w:pPr>
              <w:tabs>
                <w:tab w:val="left" w:pos="5400"/>
              </w:tabs>
              <w:rPr>
                <w:sz w:val="20"/>
                <w:lang w:val="en-GB"/>
              </w:rPr>
            </w:pPr>
            <w:r w:rsidRPr="00DD2DDE">
              <w:rPr>
                <w:sz w:val="20"/>
                <w:lang w:val="en-GB"/>
              </w:rPr>
              <w:t>(</w:t>
            </w:r>
            <w:r w:rsidRPr="00DD2DDE">
              <w:rPr>
                <w:i/>
                <w:sz w:val="20"/>
                <w:lang w:val="en-GB"/>
              </w:rPr>
              <w:t>d</w:t>
            </w:r>
            <w:r w:rsidRPr="00DD2DDE">
              <w:rPr>
                <w:sz w:val="20"/>
                <w:lang w:val="en-GB"/>
              </w:rPr>
              <w:t>) If applicable, explain how loss to follow-up was addressed</w:t>
            </w:r>
          </w:p>
        </w:tc>
        <w:tc>
          <w:tcPr>
            <w:tcW w:w="742" w:type="dxa"/>
          </w:tcPr>
          <w:p w:rsidR="00610566" w:rsidRPr="00DD2DDE" w:rsidRDefault="00610566" w:rsidP="00610566">
            <w:pPr>
              <w:tabs>
                <w:tab w:val="left" w:pos="5400"/>
              </w:tabs>
              <w:ind w:left="-197" w:right="-196"/>
              <w:jc w:val="center"/>
              <w:rPr>
                <w:sz w:val="20"/>
                <w:lang w:val="en-GB"/>
              </w:rPr>
            </w:pPr>
            <w:r w:rsidRPr="00DD2DDE">
              <w:rPr>
                <w:sz w:val="20"/>
                <w:lang w:val="en-GB"/>
              </w:rPr>
              <w:t>N.A</w:t>
            </w:r>
          </w:p>
        </w:tc>
        <w:tc>
          <w:tcPr>
            <w:tcW w:w="1178" w:type="dxa"/>
          </w:tcPr>
          <w:p w:rsidR="00610566" w:rsidRPr="00DD2DDE" w:rsidRDefault="00610566" w:rsidP="00610566">
            <w:pPr>
              <w:tabs>
                <w:tab w:val="left" w:pos="5400"/>
              </w:tabs>
              <w:ind w:right="-104"/>
              <w:jc w:val="center"/>
              <w:rPr>
                <w:sz w:val="20"/>
                <w:lang w:val="en-GB"/>
              </w:rPr>
            </w:pPr>
            <w:r w:rsidRPr="00DD2DDE">
              <w:rPr>
                <w:sz w:val="20"/>
                <w:lang w:val="en-GB"/>
              </w:rPr>
              <w:t>-</w:t>
            </w:r>
          </w:p>
          <w:p w:rsidR="00610566" w:rsidRPr="00DD2DDE" w:rsidRDefault="00610566" w:rsidP="00610566">
            <w:pPr>
              <w:tabs>
                <w:tab w:val="left" w:pos="5400"/>
              </w:tabs>
              <w:ind w:right="-104"/>
              <w:jc w:val="center"/>
              <w:rPr>
                <w:sz w:val="20"/>
                <w:lang w:val="en-GB"/>
              </w:rPr>
            </w:pPr>
          </w:p>
        </w:tc>
      </w:tr>
      <w:tr w:rsidR="00610566" w:rsidRPr="00DD2DDE" w:rsidTr="00610566">
        <w:trPr>
          <w:jc w:val="center"/>
        </w:trPr>
        <w:tc>
          <w:tcPr>
            <w:tcW w:w="1949" w:type="dxa"/>
            <w:vMerge/>
          </w:tcPr>
          <w:p w:rsidR="00610566" w:rsidRPr="00DD2DDE" w:rsidRDefault="00610566" w:rsidP="00610566">
            <w:pPr>
              <w:tabs>
                <w:tab w:val="left" w:pos="5400"/>
              </w:tabs>
              <w:rPr>
                <w:bCs/>
                <w:sz w:val="20"/>
                <w:lang w:val="en-GB"/>
              </w:rPr>
            </w:pPr>
            <w:bookmarkStart w:id="55" w:name="bold27" w:colFirst="0" w:colLast="0"/>
            <w:bookmarkStart w:id="56" w:name="italic29" w:colFirst="0" w:colLast="0"/>
            <w:bookmarkEnd w:id="53"/>
            <w:bookmarkEnd w:id="54"/>
          </w:p>
        </w:tc>
        <w:tc>
          <w:tcPr>
            <w:tcW w:w="969" w:type="dxa"/>
            <w:vMerge/>
          </w:tcPr>
          <w:p w:rsidR="00610566" w:rsidRPr="00DD2DDE" w:rsidRDefault="00610566" w:rsidP="00610566">
            <w:pPr>
              <w:tabs>
                <w:tab w:val="left" w:pos="5400"/>
              </w:tabs>
              <w:jc w:val="center"/>
              <w:rPr>
                <w:sz w:val="20"/>
                <w:lang w:val="en-GB"/>
              </w:rPr>
            </w:pPr>
          </w:p>
        </w:tc>
        <w:tc>
          <w:tcPr>
            <w:tcW w:w="5955" w:type="dxa"/>
          </w:tcPr>
          <w:p w:rsidR="00610566" w:rsidRPr="00DD2DDE" w:rsidRDefault="00610566" w:rsidP="00610566">
            <w:pPr>
              <w:tabs>
                <w:tab w:val="left" w:pos="5400"/>
              </w:tabs>
              <w:rPr>
                <w:sz w:val="20"/>
                <w:lang w:val="en-GB"/>
              </w:rPr>
            </w:pPr>
            <w:r w:rsidRPr="00DD2DDE">
              <w:rPr>
                <w:sz w:val="20"/>
                <w:lang w:val="en-GB"/>
              </w:rPr>
              <w:t>(</w:t>
            </w:r>
            <w:r w:rsidRPr="00DD2DDE">
              <w:rPr>
                <w:i/>
                <w:sz w:val="20"/>
                <w:u w:val="single"/>
                <w:lang w:val="en-GB"/>
              </w:rPr>
              <w:t>e</w:t>
            </w:r>
            <w:r w:rsidRPr="00DD2DDE">
              <w:rPr>
                <w:sz w:val="20"/>
                <w:lang w:val="en-GB"/>
              </w:rPr>
              <w:t>) Describe any sensitivity analyses</w:t>
            </w:r>
          </w:p>
          <w:p w:rsidR="00610566" w:rsidRPr="00DD2DDE" w:rsidRDefault="00610566" w:rsidP="00610566">
            <w:pPr>
              <w:tabs>
                <w:tab w:val="left" w:pos="5400"/>
              </w:tabs>
              <w:rPr>
                <w:sz w:val="20"/>
                <w:lang w:val="en-GB"/>
              </w:rPr>
            </w:pPr>
          </w:p>
        </w:tc>
        <w:tc>
          <w:tcPr>
            <w:tcW w:w="742" w:type="dxa"/>
          </w:tcPr>
          <w:p w:rsidR="00610566" w:rsidRPr="00DD2DDE" w:rsidRDefault="00610566" w:rsidP="00610566">
            <w:pPr>
              <w:tabs>
                <w:tab w:val="left" w:pos="5400"/>
              </w:tabs>
              <w:ind w:left="-197" w:right="-196"/>
              <w:jc w:val="center"/>
              <w:rPr>
                <w:sz w:val="20"/>
                <w:lang w:val="en-GB"/>
              </w:rPr>
            </w:pPr>
            <w:r w:rsidRPr="00DD2DDE">
              <w:rPr>
                <w:sz w:val="20"/>
                <w:lang w:val="en-GB"/>
              </w:rPr>
              <w:t>N.A</w:t>
            </w:r>
          </w:p>
        </w:tc>
        <w:tc>
          <w:tcPr>
            <w:tcW w:w="1178" w:type="dxa"/>
          </w:tcPr>
          <w:p w:rsidR="00610566" w:rsidRPr="00DD2DDE" w:rsidRDefault="00610566" w:rsidP="00610566">
            <w:pPr>
              <w:tabs>
                <w:tab w:val="left" w:pos="5400"/>
              </w:tabs>
              <w:ind w:right="-104"/>
              <w:jc w:val="center"/>
              <w:rPr>
                <w:sz w:val="20"/>
                <w:lang w:val="en-GB"/>
              </w:rPr>
            </w:pPr>
            <w:r w:rsidRPr="00DD2DDE">
              <w:rPr>
                <w:sz w:val="20"/>
                <w:lang w:val="en-GB"/>
              </w:rPr>
              <w:t>-</w:t>
            </w:r>
          </w:p>
        </w:tc>
      </w:tr>
      <w:tr w:rsidR="00610566" w:rsidRPr="00DD2DDE" w:rsidTr="00610566">
        <w:trPr>
          <w:jc w:val="center"/>
        </w:trPr>
        <w:tc>
          <w:tcPr>
            <w:tcW w:w="8873" w:type="dxa"/>
            <w:gridSpan w:val="3"/>
          </w:tcPr>
          <w:p w:rsidR="00610566" w:rsidRPr="00DD2DDE" w:rsidRDefault="00610566" w:rsidP="00610566">
            <w:pPr>
              <w:pStyle w:val="TableSubHead"/>
              <w:tabs>
                <w:tab w:val="left" w:pos="5400"/>
              </w:tabs>
              <w:spacing w:before="0"/>
              <w:rPr>
                <w:sz w:val="20"/>
              </w:rPr>
            </w:pPr>
            <w:bookmarkStart w:id="57" w:name="bold28"/>
            <w:bookmarkStart w:id="58" w:name="italic30"/>
            <w:bookmarkEnd w:id="55"/>
            <w:bookmarkEnd w:id="56"/>
            <w:r w:rsidRPr="00DD2DDE">
              <w:rPr>
                <w:sz w:val="20"/>
              </w:rPr>
              <w:t>Results</w:t>
            </w:r>
            <w:bookmarkEnd w:id="57"/>
            <w:bookmarkEnd w:id="58"/>
          </w:p>
        </w:tc>
        <w:tc>
          <w:tcPr>
            <w:tcW w:w="742" w:type="dxa"/>
          </w:tcPr>
          <w:p w:rsidR="00610566" w:rsidRPr="00DD2DDE" w:rsidRDefault="00610566" w:rsidP="00610566">
            <w:pPr>
              <w:pStyle w:val="TableSubHead"/>
              <w:tabs>
                <w:tab w:val="left" w:pos="5400"/>
              </w:tabs>
              <w:spacing w:before="0"/>
              <w:ind w:left="-197" w:right="-196"/>
              <w:jc w:val="center"/>
              <w:rPr>
                <w:sz w:val="20"/>
              </w:rPr>
            </w:pPr>
          </w:p>
        </w:tc>
        <w:tc>
          <w:tcPr>
            <w:tcW w:w="1178" w:type="dxa"/>
          </w:tcPr>
          <w:p w:rsidR="00610566" w:rsidRPr="00DD2DDE" w:rsidRDefault="00610566" w:rsidP="00610566">
            <w:pPr>
              <w:pStyle w:val="TableSubHead"/>
              <w:tabs>
                <w:tab w:val="left" w:pos="5400"/>
              </w:tabs>
              <w:spacing w:before="0"/>
              <w:ind w:right="-104"/>
              <w:jc w:val="center"/>
              <w:rPr>
                <w:sz w:val="20"/>
              </w:rPr>
            </w:pPr>
          </w:p>
        </w:tc>
      </w:tr>
      <w:tr w:rsidR="00610566" w:rsidRPr="00DD2DDE" w:rsidTr="00610566">
        <w:trPr>
          <w:jc w:val="center"/>
        </w:trPr>
        <w:tc>
          <w:tcPr>
            <w:tcW w:w="1949" w:type="dxa"/>
            <w:vMerge w:val="restart"/>
          </w:tcPr>
          <w:p w:rsidR="00610566" w:rsidRPr="00DD2DDE" w:rsidRDefault="00610566" w:rsidP="00610566">
            <w:pPr>
              <w:tabs>
                <w:tab w:val="left" w:pos="5400"/>
              </w:tabs>
              <w:rPr>
                <w:bCs/>
                <w:sz w:val="20"/>
                <w:lang w:val="en-GB"/>
              </w:rPr>
            </w:pPr>
            <w:bookmarkStart w:id="59" w:name="bold29"/>
            <w:bookmarkStart w:id="60" w:name="italic31"/>
            <w:r w:rsidRPr="00DD2DDE">
              <w:rPr>
                <w:bCs/>
                <w:sz w:val="20"/>
                <w:lang w:val="en-GB"/>
              </w:rPr>
              <w:t>Participants</w:t>
            </w:r>
            <w:bookmarkEnd w:id="59"/>
            <w:bookmarkEnd w:id="60"/>
          </w:p>
        </w:tc>
        <w:tc>
          <w:tcPr>
            <w:tcW w:w="969" w:type="dxa"/>
            <w:vMerge w:val="restart"/>
          </w:tcPr>
          <w:p w:rsidR="00610566" w:rsidRPr="00DD2DDE" w:rsidRDefault="00610566" w:rsidP="00610566">
            <w:pPr>
              <w:tabs>
                <w:tab w:val="left" w:pos="5400"/>
              </w:tabs>
              <w:jc w:val="center"/>
              <w:rPr>
                <w:sz w:val="20"/>
                <w:lang w:val="en-GB"/>
              </w:rPr>
            </w:pPr>
            <w:r w:rsidRPr="00DD2DDE">
              <w:rPr>
                <w:sz w:val="20"/>
                <w:lang w:val="en-GB"/>
              </w:rPr>
              <w:t>13</w:t>
            </w:r>
            <w:bookmarkStart w:id="61" w:name="bold30"/>
            <w:r w:rsidRPr="00DD2DDE">
              <w:rPr>
                <w:bCs/>
                <w:sz w:val="20"/>
                <w:lang w:val="en-GB"/>
              </w:rPr>
              <w:t>*</w:t>
            </w:r>
            <w:bookmarkEnd w:id="61"/>
          </w:p>
        </w:tc>
        <w:tc>
          <w:tcPr>
            <w:tcW w:w="5955" w:type="dxa"/>
          </w:tcPr>
          <w:p w:rsidR="00610566" w:rsidRPr="00DD2DDE" w:rsidRDefault="00610566" w:rsidP="00610566">
            <w:pPr>
              <w:tabs>
                <w:tab w:val="left" w:pos="5400"/>
              </w:tabs>
              <w:rPr>
                <w:i/>
                <w:sz w:val="20"/>
                <w:lang w:val="en-GB"/>
              </w:rPr>
            </w:pPr>
            <w:r w:rsidRPr="00DD2DDE">
              <w:rPr>
                <w:sz w:val="20"/>
                <w:lang w:val="en-GB"/>
              </w:rPr>
              <w:t>(a) Report numbers of individuals at each stage of study—</w:t>
            </w:r>
            <w:proofErr w:type="spellStart"/>
            <w:r w:rsidRPr="00DD2DDE">
              <w:rPr>
                <w:sz w:val="20"/>
                <w:lang w:val="en-GB"/>
              </w:rPr>
              <w:t>eg</w:t>
            </w:r>
            <w:proofErr w:type="spellEnd"/>
            <w:r w:rsidRPr="00DD2DDE">
              <w:rPr>
                <w:sz w:val="20"/>
                <w:lang w:val="en-GB"/>
              </w:rPr>
              <w:t xml:space="preserve"> numbers potentially eligible, examined for eligibility, confirmed eligible, included in the study, completing follow-up, and analysed</w:t>
            </w:r>
          </w:p>
        </w:tc>
        <w:tc>
          <w:tcPr>
            <w:tcW w:w="742" w:type="dxa"/>
          </w:tcPr>
          <w:p w:rsidR="00610566" w:rsidRPr="00DD2DDE" w:rsidRDefault="00610566" w:rsidP="00610566">
            <w:pPr>
              <w:ind w:left="-197" w:right="-196"/>
              <w:jc w:val="center"/>
              <w:rPr>
                <w:lang w:val="en-GB"/>
              </w:rPr>
            </w:pPr>
            <w:r w:rsidRPr="00DD2DDE">
              <w:rPr>
                <w:rFonts w:cs="Calibri"/>
                <w:lang w:val="en-GB"/>
              </w:rPr>
              <w:t>×</w:t>
            </w:r>
          </w:p>
          <w:p w:rsidR="00610566" w:rsidRPr="00DD2DDE" w:rsidRDefault="00610566" w:rsidP="00610566">
            <w:pPr>
              <w:tabs>
                <w:tab w:val="left" w:pos="5400"/>
              </w:tabs>
              <w:ind w:left="-197" w:right="-196"/>
              <w:jc w:val="center"/>
              <w:rPr>
                <w:sz w:val="20"/>
                <w:lang w:val="en-GB"/>
              </w:rPr>
            </w:pPr>
          </w:p>
        </w:tc>
        <w:tc>
          <w:tcPr>
            <w:tcW w:w="1178" w:type="dxa"/>
          </w:tcPr>
          <w:p w:rsidR="00610566" w:rsidRPr="00DD2DDE" w:rsidRDefault="00610566" w:rsidP="00610566">
            <w:pPr>
              <w:ind w:right="-104"/>
              <w:jc w:val="center"/>
              <w:rPr>
                <w:rFonts w:cs="Calibri"/>
                <w:sz w:val="20"/>
                <w:lang w:val="en-GB"/>
              </w:rPr>
            </w:pPr>
            <w:r w:rsidRPr="00DD2DDE">
              <w:rPr>
                <w:rFonts w:cs="Calibri"/>
                <w:sz w:val="20"/>
                <w:lang w:val="en-GB"/>
              </w:rPr>
              <w:t>Flow chart Fig.1</w:t>
            </w:r>
          </w:p>
        </w:tc>
      </w:tr>
      <w:tr w:rsidR="00610566" w:rsidRPr="00DD2DDE" w:rsidTr="00610566">
        <w:trPr>
          <w:jc w:val="center"/>
        </w:trPr>
        <w:tc>
          <w:tcPr>
            <w:tcW w:w="1949" w:type="dxa"/>
            <w:vMerge/>
          </w:tcPr>
          <w:p w:rsidR="00610566" w:rsidRPr="00DD2DDE" w:rsidRDefault="00610566" w:rsidP="00610566">
            <w:pPr>
              <w:tabs>
                <w:tab w:val="left" w:pos="5400"/>
              </w:tabs>
              <w:rPr>
                <w:bCs/>
                <w:sz w:val="20"/>
                <w:lang w:val="en-GB"/>
              </w:rPr>
            </w:pPr>
            <w:bookmarkStart w:id="62" w:name="bold31" w:colFirst="0" w:colLast="0"/>
            <w:bookmarkStart w:id="63" w:name="italic32" w:colFirst="0" w:colLast="0"/>
          </w:p>
        </w:tc>
        <w:tc>
          <w:tcPr>
            <w:tcW w:w="969" w:type="dxa"/>
            <w:vMerge/>
          </w:tcPr>
          <w:p w:rsidR="00610566" w:rsidRPr="00DD2DDE" w:rsidRDefault="00610566" w:rsidP="00610566">
            <w:pPr>
              <w:tabs>
                <w:tab w:val="left" w:pos="5400"/>
              </w:tabs>
              <w:jc w:val="center"/>
              <w:rPr>
                <w:sz w:val="20"/>
                <w:lang w:val="en-GB"/>
              </w:rPr>
            </w:pPr>
          </w:p>
        </w:tc>
        <w:tc>
          <w:tcPr>
            <w:tcW w:w="5955" w:type="dxa"/>
          </w:tcPr>
          <w:p w:rsidR="00610566" w:rsidRPr="00DD2DDE" w:rsidRDefault="00610566" w:rsidP="00610566">
            <w:pPr>
              <w:tabs>
                <w:tab w:val="left" w:pos="5400"/>
              </w:tabs>
              <w:rPr>
                <w:sz w:val="20"/>
                <w:lang w:val="en-GB"/>
              </w:rPr>
            </w:pPr>
            <w:r w:rsidRPr="00DD2DDE">
              <w:rPr>
                <w:sz w:val="20"/>
                <w:lang w:val="en-GB"/>
              </w:rPr>
              <w:t>(b) Give reasons for non-participation at each stage</w:t>
            </w:r>
          </w:p>
        </w:tc>
        <w:tc>
          <w:tcPr>
            <w:tcW w:w="742" w:type="dxa"/>
          </w:tcPr>
          <w:p w:rsidR="00610566" w:rsidRPr="00DD2DDE" w:rsidRDefault="00610566" w:rsidP="00610566">
            <w:pPr>
              <w:ind w:left="-197" w:right="-196"/>
              <w:jc w:val="center"/>
              <w:rPr>
                <w:sz w:val="20"/>
                <w:lang w:val="en-GB"/>
              </w:rPr>
            </w:pPr>
            <w:r w:rsidRPr="00DD2DDE">
              <w:rPr>
                <w:rFonts w:cs="Calibri"/>
                <w:lang w:val="en-GB"/>
              </w:rPr>
              <w:t>×</w:t>
            </w:r>
          </w:p>
        </w:tc>
        <w:tc>
          <w:tcPr>
            <w:tcW w:w="1178" w:type="dxa"/>
          </w:tcPr>
          <w:p w:rsidR="00610566" w:rsidRPr="00DD2DDE" w:rsidRDefault="00610566" w:rsidP="00610566">
            <w:pPr>
              <w:jc w:val="center"/>
              <w:rPr>
                <w:rFonts w:cs="Calibri"/>
                <w:sz w:val="20"/>
                <w:lang w:val="en-GB"/>
              </w:rPr>
            </w:pPr>
            <w:r w:rsidRPr="00DD2DDE">
              <w:rPr>
                <w:rFonts w:cs="Calibri"/>
                <w:sz w:val="20"/>
                <w:lang w:val="en-GB"/>
              </w:rPr>
              <w:t>Fig.1</w:t>
            </w:r>
          </w:p>
        </w:tc>
      </w:tr>
      <w:tr w:rsidR="00610566" w:rsidRPr="00DD2DDE" w:rsidTr="00610566">
        <w:trPr>
          <w:jc w:val="center"/>
        </w:trPr>
        <w:tc>
          <w:tcPr>
            <w:tcW w:w="1949" w:type="dxa"/>
            <w:vMerge/>
          </w:tcPr>
          <w:p w:rsidR="00610566" w:rsidRPr="00DD2DDE" w:rsidRDefault="00610566" w:rsidP="00610566">
            <w:pPr>
              <w:tabs>
                <w:tab w:val="left" w:pos="5400"/>
              </w:tabs>
              <w:rPr>
                <w:bCs/>
                <w:sz w:val="20"/>
                <w:lang w:val="en-GB"/>
              </w:rPr>
            </w:pPr>
            <w:bookmarkStart w:id="64" w:name="bold32" w:colFirst="0" w:colLast="0"/>
            <w:bookmarkStart w:id="65" w:name="italic33" w:colFirst="0" w:colLast="0"/>
            <w:bookmarkEnd w:id="62"/>
            <w:bookmarkEnd w:id="63"/>
          </w:p>
        </w:tc>
        <w:tc>
          <w:tcPr>
            <w:tcW w:w="969" w:type="dxa"/>
            <w:vMerge/>
          </w:tcPr>
          <w:p w:rsidR="00610566" w:rsidRPr="00DD2DDE" w:rsidRDefault="00610566" w:rsidP="00610566">
            <w:pPr>
              <w:tabs>
                <w:tab w:val="left" w:pos="5400"/>
              </w:tabs>
              <w:jc w:val="center"/>
              <w:rPr>
                <w:sz w:val="20"/>
                <w:lang w:val="en-GB"/>
              </w:rPr>
            </w:pPr>
          </w:p>
        </w:tc>
        <w:tc>
          <w:tcPr>
            <w:tcW w:w="5955" w:type="dxa"/>
          </w:tcPr>
          <w:p w:rsidR="00610566" w:rsidRPr="00DD2DDE" w:rsidRDefault="00610566" w:rsidP="00610566">
            <w:pPr>
              <w:tabs>
                <w:tab w:val="left" w:pos="5400"/>
              </w:tabs>
              <w:rPr>
                <w:sz w:val="20"/>
                <w:lang w:val="en-GB"/>
              </w:rPr>
            </w:pPr>
            <w:bookmarkStart w:id="66" w:name="OLE_LINK4"/>
            <w:r w:rsidRPr="00DD2DDE">
              <w:rPr>
                <w:sz w:val="20"/>
                <w:lang w:val="en-GB"/>
              </w:rPr>
              <w:t>(c) Consider use of a flow diagram</w:t>
            </w:r>
            <w:bookmarkEnd w:id="66"/>
          </w:p>
        </w:tc>
        <w:tc>
          <w:tcPr>
            <w:tcW w:w="742" w:type="dxa"/>
          </w:tcPr>
          <w:p w:rsidR="00610566" w:rsidRPr="00DD2DDE" w:rsidRDefault="00610566" w:rsidP="00610566">
            <w:pPr>
              <w:ind w:left="-197" w:right="-196"/>
              <w:jc w:val="center"/>
              <w:rPr>
                <w:sz w:val="20"/>
                <w:lang w:val="en-GB"/>
              </w:rPr>
            </w:pPr>
            <w:r w:rsidRPr="00DD2DDE">
              <w:rPr>
                <w:rFonts w:cs="Calibri"/>
                <w:lang w:val="en-GB"/>
              </w:rPr>
              <w:t>×</w:t>
            </w:r>
          </w:p>
        </w:tc>
        <w:tc>
          <w:tcPr>
            <w:tcW w:w="1178" w:type="dxa"/>
          </w:tcPr>
          <w:p w:rsidR="00610566" w:rsidRPr="00DD2DDE" w:rsidRDefault="00610566" w:rsidP="00610566">
            <w:pPr>
              <w:jc w:val="center"/>
              <w:rPr>
                <w:rFonts w:cs="Calibri"/>
                <w:sz w:val="20"/>
                <w:lang w:val="en-GB"/>
              </w:rPr>
            </w:pPr>
            <w:r w:rsidRPr="00DD2DDE">
              <w:rPr>
                <w:rFonts w:cs="Calibri"/>
                <w:sz w:val="20"/>
                <w:lang w:val="en-GB"/>
              </w:rPr>
              <w:t>Fig.1</w:t>
            </w:r>
          </w:p>
        </w:tc>
      </w:tr>
      <w:tr w:rsidR="00610566" w:rsidRPr="005624BD" w:rsidTr="00610566">
        <w:trPr>
          <w:jc w:val="center"/>
        </w:trPr>
        <w:tc>
          <w:tcPr>
            <w:tcW w:w="1949" w:type="dxa"/>
            <w:vMerge w:val="restart"/>
          </w:tcPr>
          <w:p w:rsidR="00610566" w:rsidRPr="00DD2DDE" w:rsidRDefault="00610566" w:rsidP="00610566">
            <w:pPr>
              <w:tabs>
                <w:tab w:val="left" w:pos="5400"/>
              </w:tabs>
              <w:rPr>
                <w:bCs/>
                <w:sz w:val="20"/>
                <w:lang w:val="en-GB"/>
              </w:rPr>
            </w:pPr>
            <w:bookmarkStart w:id="67" w:name="bold33"/>
            <w:bookmarkStart w:id="68" w:name="italic34"/>
            <w:bookmarkEnd w:id="64"/>
            <w:bookmarkEnd w:id="65"/>
            <w:r w:rsidRPr="00DD2DDE">
              <w:rPr>
                <w:bCs/>
                <w:sz w:val="20"/>
                <w:lang w:val="en-GB"/>
              </w:rPr>
              <w:t xml:space="preserve">Descriptive </w:t>
            </w:r>
            <w:bookmarkStart w:id="69" w:name="bold34"/>
            <w:bookmarkStart w:id="70" w:name="italic35"/>
            <w:bookmarkEnd w:id="67"/>
            <w:bookmarkEnd w:id="68"/>
            <w:r w:rsidRPr="00DD2DDE">
              <w:rPr>
                <w:bCs/>
                <w:sz w:val="20"/>
                <w:lang w:val="en-GB"/>
              </w:rPr>
              <w:t>data</w:t>
            </w:r>
            <w:bookmarkEnd w:id="69"/>
            <w:bookmarkEnd w:id="70"/>
          </w:p>
        </w:tc>
        <w:tc>
          <w:tcPr>
            <w:tcW w:w="969" w:type="dxa"/>
            <w:vMerge w:val="restart"/>
          </w:tcPr>
          <w:p w:rsidR="00610566" w:rsidRPr="00DD2DDE" w:rsidRDefault="00610566" w:rsidP="00610566">
            <w:pPr>
              <w:tabs>
                <w:tab w:val="left" w:pos="5400"/>
              </w:tabs>
              <w:jc w:val="center"/>
              <w:rPr>
                <w:sz w:val="20"/>
                <w:lang w:val="en-GB"/>
              </w:rPr>
            </w:pPr>
            <w:r w:rsidRPr="00DD2DDE">
              <w:rPr>
                <w:sz w:val="20"/>
                <w:lang w:val="en-GB"/>
              </w:rPr>
              <w:t>14</w:t>
            </w:r>
            <w:bookmarkStart w:id="71" w:name="bold35"/>
            <w:r w:rsidRPr="00DD2DDE">
              <w:rPr>
                <w:bCs/>
                <w:sz w:val="20"/>
                <w:lang w:val="en-GB"/>
              </w:rPr>
              <w:t>*</w:t>
            </w:r>
            <w:bookmarkEnd w:id="71"/>
          </w:p>
        </w:tc>
        <w:tc>
          <w:tcPr>
            <w:tcW w:w="5955" w:type="dxa"/>
          </w:tcPr>
          <w:p w:rsidR="00610566" w:rsidRPr="00DD2DDE" w:rsidRDefault="00610566" w:rsidP="00610566">
            <w:pPr>
              <w:tabs>
                <w:tab w:val="left" w:pos="5400"/>
              </w:tabs>
              <w:rPr>
                <w:sz w:val="20"/>
                <w:lang w:val="en-GB"/>
              </w:rPr>
            </w:pPr>
            <w:r w:rsidRPr="00DD2DDE">
              <w:rPr>
                <w:sz w:val="20"/>
                <w:lang w:val="en-GB"/>
              </w:rPr>
              <w:t>(a) Give characteristics of study participants (</w:t>
            </w:r>
            <w:proofErr w:type="spellStart"/>
            <w:r w:rsidRPr="00DD2DDE">
              <w:rPr>
                <w:sz w:val="20"/>
                <w:lang w:val="en-GB"/>
              </w:rPr>
              <w:t>eg</w:t>
            </w:r>
            <w:proofErr w:type="spellEnd"/>
            <w:r w:rsidRPr="00DD2DDE">
              <w:rPr>
                <w:sz w:val="20"/>
                <w:lang w:val="en-GB"/>
              </w:rPr>
              <w:t xml:space="preserve"> demographic, clinical, social) and information on exposures and potential confounders</w:t>
            </w:r>
          </w:p>
          <w:p w:rsidR="00610566" w:rsidRPr="00DD2DDE" w:rsidRDefault="00610566" w:rsidP="00610566">
            <w:pPr>
              <w:tabs>
                <w:tab w:val="left" w:pos="5400"/>
              </w:tabs>
              <w:rPr>
                <w:i/>
                <w:sz w:val="20"/>
                <w:lang w:val="en-GB"/>
              </w:rPr>
            </w:pPr>
            <w:r w:rsidRPr="00DD2DDE">
              <w:rPr>
                <w:i/>
                <w:sz w:val="20"/>
                <w:lang w:val="en-GB"/>
              </w:rPr>
              <w:t>Data are population-based estimates and the study was not conceived for assessing detailed demographic, clinical, social characteristics</w:t>
            </w:r>
          </w:p>
        </w:tc>
        <w:tc>
          <w:tcPr>
            <w:tcW w:w="742" w:type="dxa"/>
          </w:tcPr>
          <w:p w:rsidR="00610566" w:rsidRPr="00DD2DDE" w:rsidRDefault="00610566" w:rsidP="00610566">
            <w:pPr>
              <w:tabs>
                <w:tab w:val="left" w:pos="5400"/>
              </w:tabs>
              <w:ind w:left="-197" w:right="-196"/>
              <w:jc w:val="center"/>
              <w:rPr>
                <w:sz w:val="20"/>
                <w:lang w:val="en-GB"/>
              </w:rPr>
            </w:pPr>
            <w:r w:rsidRPr="00DD2DDE">
              <w:rPr>
                <w:rFonts w:cs="Calibri"/>
                <w:lang w:val="en-GB"/>
              </w:rPr>
              <w:t>×</w:t>
            </w:r>
          </w:p>
        </w:tc>
        <w:tc>
          <w:tcPr>
            <w:tcW w:w="1178" w:type="dxa"/>
          </w:tcPr>
          <w:p w:rsidR="00610566" w:rsidRPr="00DD2DDE" w:rsidRDefault="00610566" w:rsidP="00610566">
            <w:pPr>
              <w:tabs>
                <w:tab w:val="left" w:pos="5400"/>
              </w:tabs>
              <w:ind w:right="-104"/>
              <w:jc w:val="center"/>
              <w:rPr>
                <w:sz w:val="20"/>
                <w:lang w:val="en-GB"/>
              </w:rPr>
            </w:pPr>
            <w:r>
              <w:rPr>
                <w:sz w:val="20"/>
                <w:lang w:val="en-GB"/>
              </w:rPr>
              <w:t>Page 10</w:t>
            </w:r>
          </w:p>
          <w:p w:rsidR="00610566" w:rsidRPr="00DD2DDE" w:rsidRDefault="008F16DF" w:rsidP="00610566">
            <w:pPr>
              <w:tabs>
                <w:tab w:val="left" w:pos="5400"/>
              </w:tabs>
              <w:ind w:right="-104"/>
              <w:jc w:val="center"/>
              <w:rPr>
                <w:sz w:val="20"/>
                <w:lang w:val="en-GB"/>
              </w:rPr>
            </w:pPr>
            <w:r>
              <w:rPr>
                <w:sz w:val="20"/>
                <w:lang w:val="en-GB"/>
              </w:rPr>
              <w:t>L191-L199</w:t>
            </w:r>
          </w:p>
          <w:p w:rsidR="00610566" w:rsidRPr="00DD2DDE" w:rsidRDefault="00610566" w:rsidP="00610566">
            <w:pPr>
              <w:tabs>
                <w:tab w:val="left" w:pos="5400"/>
              </w:tabs>
              <w:ind w:right="-104"/>
              <w:jc w:val="center"/>
              <w:rPr>
                <w:sz w:val="20"/>
                <w:lang w:val="en-GB"/>
              </w:rPr>
            </w:pPr>
            <w:r>
              <w:rPr>
                <w:sz w:val="20"/>
                <w:lang w:val="en-GB"/>
              </w:rPr>
              <w:t xml:space="preserve">Table </w:t>
            </w:r>
            <w:r w:rsidRPr="00DD2DDE">
              <w:rPr>
                <w:sz w:val="20"/>
                <w:lang w:val="en-GB"/>
              </w:rPr>
              <w:t>1</w:t>
            </w:r>
          </w:p>
        </w:tc>
      </w:tr>
      <w:tr w:rsidR="00610566" w:rsidRPr="00DD2DDE" w:rsidTr="00610566">
        <w:trPr>
          <w:jc w:val="center"/>
        </w:trPr>
        <w:tc>
          <w:tcPr>
            <w:tcW w:w="1949" w:type="dxa"/>
            <w:vMerge/>
          </w:tcPr>
          <w:p w:rsidR="00610566" w:rsidRPr="00DD2DDE" w:rsidRDefault="00610566" w:rsidP="00610566">
            <w:pPr>
              <w:tabs>
                <w:tab w:val="left" w:pos="5400"/>
              </w:tabs>
              <w:rPr>
                <w:bCs/>
                <w:sz w:val="20"/>
                <w:lang w:val="en-GB"/>
              </w:rPr>
            </w:pPr>
            <w:bookmarkStart w:id="72" w:name="bold36" w:colFirst="0" w:colLast="0"/>
            <w:bookmarkStart w:id="73" w:name="italic36" w:colFirst="0" w:colLast="0"/>
          </w:p>
        </w:tc>
        <w:tc>
          <w:tcPr>
            <w:tcW w:w="969" w:type="dxa"/>
            <w:vMerge/>
          </w:tcPr>
          <w:p w:rsidR="00610566" w:rsidRPr="00DD2DDE" w:rsidRDefault="00610566" w:rsidP="00610566">
            <w:pPr>
              <w:tabs>
                <w:tab w:val="left" w:pos="5400"/>
              </w:tabs>
              <w:jc w:val="center"/>
              <w:rPr>
                <w:sz w:val="20"/>
                <w:lang w:val="en-GB"/>
              </w:rPr>
            </w:pPr>
          </w:p>
        </w:tc>
        <w:tc>
          <w:tcPr>
            <w:tcW w:w="5955" w:type="dxa"/>
          </w:tcPr>
          <w:p w:rsidR="00610566" w:rsidRPr="00DD2DDE" w:rsidRDefault="00610566" w:rsidP="00610566">
            <w:pPr>
              <w:tabs>
                <w:tab w:val="left" w:pos="5400"/>
              </w:tabs>
              <w:rPr>
                <w:sz w:val="20"/>
                <w:lang w:val="en-GB"/>
              </w:rPr>
            </w:pPr>
            <w:r w:rsidRPr="00DD2DDE">
              <w:rPr>
                <w:sz w:val="20"/>
                <w:lang w:val="en-GB"/>
              </w:rPr>
              <w:t>(b) Indicate number of participants with missing data for each variable of interest</w:t>
            </w:r>
          </w:p>
          <w:p w:rsidR="00610566" w:rsidRPr="00DD2DDE" w:rsidRDefault="00610566" w:rsidP="00610566">
            <w:pPr>
              <w:tabs>
                <w:tab w:val="left" w:pos="5400"/>
              </w:tabs>
              <w:rPr>
                <w:i/>
                <w:sz w:val="20"/>
                <w:lang w:val="en-GB"/>
              </w:rPr>
            </w:pPr>
            <w:r w:rsidRPr="00DD2DDE">
              <w:rPr>
                <w:i/>
                <w:sz w:val="20"/>
                <w:lang w:val="en-GB"/>
              </w:rPr>
              <w:t>Data are population-based estimates and missing observations or observations with missing data do not hamper the figures given for the community, which are straightened on population structure</w:t>
            </w:r>
          </w:p>
        </w:tc>
        <w:tc>
          <w:tcPr>
            <w:tcW w:w="742" w:type="dxa"/>
          </w:tcPr>
          <w:p w:rsidR="00610566" w:rsidRPr="00DD2DDE" w:rsidRDefault="00610566" w:rsidP="00610566">
            <w:pPr>
              <w:tabs>
                <w:tab w:val="left" w:pos="5400"/>
              </w:tabs>
              <w:ind w:left="-197" w:right="-196"/>
              <w:jc w:val="center"/>
              <w:rPr>
                <w:sz w:val="20"/>
                <w:lang w:val="en-GB"/>
              </w:rPr>
            </w:pPr>
            <w:r w:rsidRPr="00DD2DDE">
              <w:rPr>
                <w:sz w:val="20"/>
                <w:lang w:val="en-GB"/>
              </w:rPr>
              <w:t>N.A</w:t>
            </w:r>
          </w:p>
        </w:tc>
        <w:tc>
          <w:tcPr>
            <w:tcW w:w="1178" w:type="dxa"/>
          </w:tcPr>
          <w:p w:rsidR="00610566" w:rsidRPr="00DD2DDE" w:rsidRDefault="00610566" w:rsidP="00610566">
            <w:pPr>
              <w:tabs>
                <w:tab w:val="left" w:pos="5400"/>
              </w:tabs>
              <w:ind w:right="-104"/>
              <w:jc w:val="center"/>
              <w:rPr>
                <w:sz w:val="20"/>
                <w:lang w:val="en-GB"/>
              </w:rPr>
            </w:pPr>
            <w:r w:rsidRPr="00DD2DDE">
              <w:rPr>
                <w:sz w:val="20"/>
                <w:lang w:val="en-GB"/>
              </w:rPr>
              <w:t>-</w:t>
            </w:r>
          </w:p>
        </w:tc>
      </w:tr>
      <w:tr w:rsidR="00610566" w:rsidRPr="00DD2DDE" w:rsidTr="00610566">
        <w:trPr>
          <w:jc w:val="center"/>
        </w:trPr>
        <w:tc>
          <w:tcPr>
            <w:tcW w:w="1949" w:type="dxa"/>
            <w:vMerge/>
          </w:tcPr>
          <w:p w:rsidR="00610566" w:rsidRPr="00DD2DDE" w:rsidRDefault="00610566" w:rsidP="00610566">
            <w:pPr>
              <w:tabs>
                <w:tab w:val="left" w:pos="5400"/>
              </w:tabs>
              <w:rPr>
                <w:bCs/>
                <w:sz w:val="20"/>
                <w:lang w:val="en-GB"/>
              </w:rPr>
            </w:pPr>
            <w:bookmarkStart w:id="74" w:name="bold37" w:colFirst="0" w:colLast="0"/>
            <w:bookmarkStart w:id="75" w:name="italic37" w:colFirst="0" w:colLast="0"/>
            <w:bookmarkEnd w:id="72"/>
            <w:bookmarkEnd w:id="73"/>
          </w:p>
        </w:tc>
        <w:tc>
          <w:tcPr>
            <w:tcW w:w="969" w:type="dxa"/>
            <w:vMerge/>
          </w:tcPr>
          <w:p w:rsidR="00610566" w:rsidRPr="00DD2DDE" w:rsidRDefault="00610566" w:rsidP="00610566">
            <w:pPr>
              <w:tabs>
                <w:tab w:val="left" w:pos="5400"/>
              </w:tabs>
              <w:jc w:val="center"/>
              <w:rPr>
                <w:sz w:val="20"/>
                <w:lang w:val="en-GB"/>
              </w:rPr>
            </w:pPr>
          </w:p>
        </w:tc>
        <w:tc>
          <w:tcPr>
            <w:tcW w:w="5955" w:type="dxa"/>
          </w:tcPr>
          <w:p w:rsidR="00610566" w:rsidRPr="00DD2DDE" w:rsidRDefault="00610566" w:rsidP="00610566">
            <w:pPr>
              <w:tabs>
                <w:tab w:val="left" w:pos="5400"/>
              </w:tabs>
              <w:rPr>
                <w:i/>
                <w:sz w:val="20"/>
                <w:lang w:val="en-GB"/>
              </w:rPr>
            </w:pPr>
            <w:r w:rsidRPr="00DD2DDE">
              <w:rPr>
                <w:sz w:val="20"/>
                <w:lang w:val="en-GB"/>
              </w:rPr>
              <w:t>(c) Summarise follow-up time (</w:t>
            </w:r>
            <w:proofErr w:type="spellStart"/>
            <w:r w:rsidRPr="00DD2DDE">
              <w:rPr>
                <w:sz w:val="20"/>
                <w:lang w:val="en-GB"/>
              </w:rPr>
              <w:t>eg</w:t>
            </w:r>
            <w:proofErr w:type="spellEnd"/>
            <w:r w:rsidRPr="00DD2DDE">
              <w:rPr>
                <w:sz w:val="20"/>
                <w:lang w:val="en-GB"/>
              </w:rPr>
              <w:t>, average and total amount)</w:t>
            </w:r>
          </w:p>
        </w:tc>
        <w:tc>
          <w:tcPr>
            <w:tcW w:w="742" w:type="dxa"/>
          </w:tcPr>
          <w:p w:rsidR="00610566" w:rsidRPr="00DD2DDE" w:rsidRDefault="00610566" w:rsidP="00610566">
            <w:pPr>
              <w:tabs>
                <w:tab w:val="left" w:pos="5400"/>
              </w:tabs>
              <w:ind w:left="-197" w:right="-196"/>
              <w:jc w:val="center"/>
              <w:rPr>
                <w:sz w:val="20"/>
                <w:lang w:val="en-GB"/>
              </w:rPr>
            </w:pPr>
            <w:r w:rsidRPr="00DD2DDE">
              <w:rPr>
                <w:sz w:val="20"/>
                <w:lang w:val="en-GB"/>
              </w:rPr>
              <w:t>N.A</w:t>
            </w:r>
          </w:p>
        </w:tc>
        <w:tc>
          <w:tcPr>
            <w:tcW w:w="1178" w:type="dxa"/>
          </w:tcPr>
          <w:p w:rsidR="00610566" w:rsidRPr="00DD2DDE" w:rsidRDefault="00610566" w:rsidP="00610566">
            <w:pPr>
              <w:tabs>
                <w:tab w:val="left" w:pos="5400"/>
              </w:tabs>
              <w:ind w:right="-104"/>
              <w:jc w:val="center"/>
              <w:rPr>
                <w:sz w:val="20"/>
                <w:lang w:val="en-GB"/>
              </w:rPr>
            </w:pPr>
            <w:r w:rsidRPr="00DD2DDE">
              <w:rPr>
                <w:sz w:val="20"/>
                <w:lang w:val="en-GB"/>
              </w:rPr>
              <w:t>-</w:t>
            </w:r>
          </w:p>
        </w:tc>
      </w:tr>
      <w:tr w:rsidR="00610566" w:rsidRPr="00DD2DDE" w:rsidTr="00610566">
        <w:trPr>
          <w:trHeight w:val="295"/>
          <w:jc w:val="center"/>
        </w:trPr>
        <w:tc>
          <w:tcPr>
            <w:tcW w:w="1949" w:type="dxa"/>
            <w:tcBorders>
              <w:bottom w:val="single" w:sz="4" w:space="0" w:color="auto"/>
            </w:tcBorders>
          </w:tcPr>
          <w:p w:rsidR="00610566" w:rsidRPr="00DD2DDE" w:rsidRDefault="00610566" w:rsidP="00610566">
            <w:pPr>
              <w:tabs>
                <w:tab w:val="left" w:pos="5400"/>
              </w:tabs>
              <w:rPr>
                <w:bCs/>
                <w:sz w:val="20"/>
                <w:lang w:val="en-GB"/>
              </w:rPr>
            </w:pPr>
            <w:bookmarkStart w:id="76" w:name="bold38" w:colFirst="0" w:colLast="0"/>
            <w:bookmarkStart w:id="77" w:name="italic38" w:colFirst="0" w:colLast="0"/>
            <w:bookmarkEnd w:id="74"/>
            <w:bookmarkEnd w:id="75"/>
            <w:r w:rsidRPr="00DD2DDE">
              <w:rPr>
                <w:bCs/>
                <w:sz w:val="20"/>
                <w:lang w:val="en-GB"/>
              </w:rPr>
              <w:t>Outcome data</w:t>
            </w:r>
          </w:p>
        </w:tc>
        <w:tc>
          <w:tcPr>
            <w:tcW w:w="969" w:type="dxa"/>
            <w:tcBorders>
              <w:bottom w:val="single" w:sz="4" w:space="0" w:color="auto"/>
            </w:tcBorders>
          </w:tcPr>
          <w:p w:rsidR="00610566" w:rsidRPr="00DD2DDE" w:rsidRDefault="00610566" w:rsidP="00610566">
            <w:pPr>
              <w:tabs>
                <w:tab w:val="left" w:pos="5400"/>
              </w:tabs>
              <w:jc w:val="center"/>
              <w:rPr>
                <w:sz w:val="20"/>
                <w:lang w:val="en-GB"/>
              </w:rPr>
            </w:pPr>
            <w:r w:rsidRPr="00DD2DDE">
              <w:rPr>
                <w:sz w:val="20"/>
                <w:lang w:val="en-GB"/>
              </w:rPr>
              <w:t>15</w:t>
            </w:r>
            <w:bookmarkStart w:id="78" w:name="bold39"/>
            <w:r w:rsidRPr="00DD2DDE">
              <w:rPr>
                <w:bCs/>
                <w:sz w:val="20"/>
                <w:lang w:val="en-GB"/>
              </w:rPr>
              <w:t>*</w:t>
            </w:r>
            <w:bookmarkEnd w:id="78"/>
          </w:p>
        </w:tc>
        <w:tc>
          <w:tcPr>
            <w:tcW w:w="5955" w:type="dxa"/>
            <w:tcBorders>
              <w:bottom w:val="single" w:sz="4" w:space="0" w:color="auto"/>
            </w:tcBorders>
          </w:tcPr>
          <w:p w:rsidR="00610566" w:rsidRPr="00DD2DDE" w:rsidRDefault="00610566" w:rsidP="00610566">
            <w:pPr>
              <w:tabs>
                <w:tab w:val="left" w:pos="5400"/>
              </w:tabs>
              <w:rPr>
                <w:sz w:val="20"/>
                <w:lang w:val="en-GB"/>
              </w:rPr>
            </w:pPr>
            <w:r w:rsidRPr="00DD2DDE">
              <w:rPr>
                <w:sz w:val="20"/>
                <w:lang w:val="en-GB"/>
              </w:rPr>
              <w:t>Report numbers of outcome events or summary measures over time</w:t>
            </w:r>
          </w:p>
          <w:p w:rsidR="00610566" w:rsidRPr="00DD2DDE" w:rsidRDefault="00610566" w:rsidP="00610566">
            <w:pPr>
              <w:tabs>
                <w:tab w:val="left" w:pos="5400"/>
              </w:tabs>
              <w:rPr>
                <w:i/>
                <w:sz w:val="20"/>
                <w:lang w:val="en-GB"/>
              </w:rPr>
            </w:pPr>
            <w:r w:rsidRPr="00DD2DDE">
              <w:rPr>
                <w:i/>
                <w:sz w:val="20"/>
                <w:lang w:val="en-GB"/>
              </w:rPr>
              <w:t>Numbers are population-based percentages, effect measures (prevalence proportion ratios, incidence rate ratios, odds ratios)</w:t>
            </w:r>
          </w:p>
        </w:tc>
        <w:tc>
          <w:tcPr>
            <w:tcW w:w="742" w:type="dxa"/>
            <w:tcBorders>
              <w:bottom w:val="single" w:sz="4" w:space="0" w:color="auto"/>
            </w:tcBorders>
          </w:tcPr>
          <w:p w:rsidR="00610566" w:rsidRPr="00DD2DDE" w:rsidRDefault="00610566" w:rsidP="00610566">
            <w:pPr>
              <w:ind w:left="-197" w:right="-196"/>
              <w:jc w:val="center"/>
              <w:rPr>
                <w:sz w:val="20"/>
                <w:lang w:val="en-GB"/>
              </w:rPr>
            </w:pPr>
            <w:r w:rsidRPr="00DD2DDE">
              <w:rPr>
                <w:rFonts w:cs="Calibri"/>
                <w:lang w:val="en-GB"/>
              </w:rPr>
              <w:t>×</w:t>
            </w:r>
          </w:p>
        </w:tc>
        <w:tc>
          <w:tcPr>
            <w:tcW w:w="1178" w:type="dxa"/>
            <w:tcBorders>
              <w:bottom w:val="single" w:sz="4" w:space="0" w:color="auto"/>
            </w:tcBorders>
          </w:tcPr>
          <w:p w:rsidR="00610566" w:rsidRDefault="00610566" w:rsidP="00610566">
            <w:pPr>
              <w:jc w:val="center"/>
              <w:rPr>
                <w:rFonts w:cs="Calibri"/>
                <w:sz w:val="20"/>
                <w:lang w:val="en-GB"/>
              </w:rPr>
            </w:pPr>
            <w:r>
              <w:rPr>
                <w:rFonts w:cs="Calibri"/>
                <w:sz w:val="20"/>
                <w:lang w:val="en-GB"/>
              </w:rPr>
              <w:t>Table 2</w:t>
            </w:r>
          </w:p>
          <w:p w:rsidR="00610566" w:rsidRPr="00DD2DDE" w:rsidRDefault="00610566" w:rsidP="00610566">
            <w:pPr>
              <w:jc w:val="center"/>
              <w:rPr>
                <w:rFonts w:cs="Calibri"/>
                <w:lang w:val="en-GB"/>
              </w:rPr>
            </w:pPr>
            <w:r>
              <w:rPr>
                <w:rFonts w:cs="Calibri"/>
                <w:sz w:val="20"/>
                <w:lang w:val="en-GB"/>
              </w:rPr>
              <w:t>Table 3</w:t>
            </w:r>
          </w:p>
        </w:tc>
      </w:tr>
      <w:tr w:rsidR="00610566" w:rsidRPr="0066189F" w:rsidTr="00610566">
        <w:trPr>
          <w:jc w:val="center"/>
        </w:trPr>
        <w:tc>
          <w:tcPr>
            <w:tcW w:w="1949" w:type="dxa"/>
            <w:vMerge w:val="restart"/>
            <w:tcBorders>
              <w:top w:val="single" w:sz="4" w:space="0" w:color="auto"/>
              <w:bottom w:val="single" w:sz="4" w:space="0" w:color="auto"/>
            </w:tcBorders>
          </w:tcPr>
          <w:p w:rsidR="00610566" w:rsidRPr="00DD2DDE" w:rsidRDefault="00610566" w:rsidP="00610566">
            <w:pPr>
              <w:tabs>
                <w:tab w:val="left" w:pos="5400"/>
              </w:tabs>
              <w:rPr>
                <w:bCs/>
                <w:sz w:val="20"/>
                <w:lang w:val="en-GB"/>
              </w:rPr>
            </w:pPr>
            <w:bookmarkStart w:id="79" w:name="italic40" w:colFirst="0" w:colLast="0"/>
            <w:bookmarkStart w:id="80" w:name="bold41" w:colFirst="0" w:colLast="0"/>
            <w:bookmarkEnd w:id="76"/>
            <w:bookmarkEnd w:id="77"/>
            <w:r w:rsidRPr="00DD2DDE">
              <w:rPr>
                <w:bCs/>
                <w:sz w:val="20"/>
                <w:lang w:val="en-GB"/>
              </w:rPr>
              <w:t>Main results</w:t>
            </w:r>
          </w:p>
        </w:tc>
        <w:tc>
          <w:tcPr>
            <w:tcW w:w="969" w:type="dxa"/>
            <w:vMerge w:val="restart"/>
            <w:tcBorders>
              <w:top w:val="single" w:sz="4" w:space="0" w:color="auto"/>
              <w:bottom w:val="single" w:sz="4" w:space="0" w:color="auto"/>
            </w:tcBorders>
          </w:tcPr>
          <w:p w:rsidR="00610566" w:rsidRPr="00DD2DDE" w:rsidRDefault="00610566" w:rsidP="00610566">
            <w:pPr>
              <w:tabs>
                <w:tab w:val="left" w:pos="5400"/>
              </w:tabs>
              <w:jc w:val="center"/>
              <w:rPr>
                <w:sz w:val="20"/>
                <w:lang w:val="en-GB"/>
              </w:rPr>
            </w:pPr>
            <w:r w:rsidRPr="00DD2DDE">
              <w:rPr>
                <w:sz w:val="20"/>
                <w:lang w:val="en-GB"/>
              </w:rPr>
              <w:t>16</w:t>
            </w:r>
          </w:p>
        </w:tc>
        <w:tc>
          <w:tcPr>
            <w:tcW w:w="5955" w:type="dxa"/>
            <w:tcBorders>
              <w:top w:val="single" w:sz="4" w:space="0" w:color="auto"/>
              <w:bottom w:val="single" w:sz="4" w:space="0" w:color="auto"/>
            </w:tcBorders>
          </w:tcPr>
          <w:p w:rsidR="00610566" w:rsidRPr="00DD2DDE" w:rsidRDefault="00610566" w:rsidP="00610566">
            <w:pPr>
              <w:tabs>
                <w:tab w:val="left" w:pos="5400"/>
              </w:tabs>
              <w:rPr>
                <w:sz w:val="20"/>
                <w:lang w:val="en-GB"/>
              </w:rPr>
            </w:pPr>
            <w:r w:rsidRPr="00DD2DDE">
              <w:rPr>
                <w:sz w:val="20"/>
                <w:lang w:val="en-GB"/>
              </w:rPr>
              <w:t>(</w:t>
            </w:r>
            <w:r w:rsidRPr="00DD2DDE">
              <w:rPr>
                <w:i/>
                <w:sz w:val="20"/>
                <w:lang w:val="en-GB"/>
              </w:rPr>
              <w:t>a</w:t>
            </w:r>
            <w:r w:rsidRPr="00DD2DDE">
              <w:rPr>
                <w:sz w:val="20"/>
                <w:lang w:val="en-GB"/>
              </w:rPr>
              <w:t>) Give unadjusted estimates and, if applicable, confounder-adjusted estimates and their precision (</w:t>
            </w:r>
            <w:proofErr w:type="spellStart"/>
            <w:r w:rsidRPr="00DD2DDE">
              <w:rPr>
                <w:sz w:val="20"/>
                <w:lang w:val="en-GB"/>
              </w:rPr>
              <w:t>eg</w:t>
            </w:r>
            <w:proofErr w:type="spellEnd"/>
            <w:r w:rsidRPr="00DD2DDE">
              <w:rPr>
                <w:sz w:val="20"/>
                <w:lang w:val="en-GB"/>
              </w:rPr>
              <w:t>, 95% confidence interval). Make clear which confounders were adjusted for and why they were included</w:t>
            </w:r>
          </w:p>
        </w:tc>
        <w:tc>
          <w:tcPr>
            <w:tcW w:w="742" w:type="dxa"/>
            <w:tcBorders>
              <w:top w:val="single" w:sz="4" w:space="0" w:color="auto"/>
              <w:bottom w:val="single" w:sz="4" w:space="0" w:color="auto"/>
            </w:tcBorders>
          </w:tcPr>
          <w:p w:rsidR="00610566" w:rsidRPr="00DD2DDE" w:rsidRDefault="00610566" w:rsidP="00610566">
            <w:pPr>
              <w:ind w:left="-197" w:right="-196"/>
              <w:jc w:val="center"/>
              <w:rPr>
                <w:lang w:val="en-GB"/>
              </w:rPr>
            </w:pPr>
            <w:r w:rsidRPr="00DD2DDE">
              <w:rPr>
                <w:rFonts w:cs="Calibri"/>
                <w:lang w:val="en-GB"/>
              </w:rPr>
              <w:t>×</w:t>
            </w:r>
          </w:p>
          <w:p w:rsidR="00610566" w:rsidRPr="00DD2DDE" w:rsidRDefault="00610566" w:rsidP="00610566">
            <w:pPr>
              <w:ind w:left="-197" w:right="-196"/>
              <w:jc w:val="center"/>
              <w:rPr>
                <w:sz w:val="20"/>
                <w:lang w:val="en-GB"/>
              </w:rPr>
            </w:pPr>
          </w:p>
        </w:tc>
        <w:tc>
          <w:tcPr>
            <w:tcW w:w="1178" w:type="dxa"/>
            <w:tcBorders>
              <w:top w:val="single" w:sz="4" w:space="0" w:color="auto"/>
              <w:bottom w:val="single" w:sz="4" w:space="0" w:color="auto"/>
            </w:tcBorders>
          </w:tcPr>
          <w:p w:rsidR="00610566" w:rsidRPr="00DD2DDE" w:rsidRDefault="00610566" w:rsidP="00610566">
            <w:pPr>
              <w:jc w:val="center"/>
              <w:rPr>
                <w:rFonts w:cs="Calibri"/>
                <w:sz w:val="20"/>
                <w:lang w:val="en-GB"/>
              </w:rPr>
            </w:pPr>
            <w:r>
              <w:rPr>
                <w:rFonts w:cs="Calibri"/>
                <w:sz w:val="20"/>
                <w:lang w:val="en-GB"/>
              </w:rPr>
              <w:t>Tables 1-3</w:t>
            </w:r>
            <w:r w:rsidRPr="00DD2DDE">
              <w:rPr>
                <w:rFonts w:cs="Calibri"/>
                <w:sz w:val="20"/>
                <w:lang w:val="en-GB"/>
              </w:rPr>
              <w:t xml:space="preserve">,  S2, S4, </w:t>
            </w:r>
          </w:p>
          <w:p w:rsidR="00610566" w:rsidRPr="00DD2DDE" w:rsidRDefault="00610566" w:rsidP="00610566">
            <w:pPr>
              <w:jc w:val="center"/>
              <w:rPr>
                <w:rFonts w:cs="Calibri"/>
                <w:lang w:val="en-GB"/>
              </w:rPr>
            </w:pPr>
            <w:r w:rsidRPr="00DD2DDE">
              <w:rPr>
                <w:rFonts w:cs="Calibri"/>
                <w:sz w:val="20"/>
                <w:lang w:val="en-GB"/>
              </w:rPr>
              <w:t>S5, S8</w:t>
            </w:r>
          </w:p>
        </w:tc>
      </w:tr>
      <w:tr w:rsidR="00610566" w:rsidRPr="00DD2DDE" w:rsidTr="00610566">
        <w:trPr>
          <w:jc w:val="center"/>
        </w:trPr>
        <w:tc>
          <w:tcPr>
            <w:tcW w:w="1949" w:type="dxa"/>
            <w:vMerge/>
            <w:tcBorders>
              <w:top w:val="single" w:sz="4" w:space="0" w:color="auto"/>
              <w:bottom w:val="single" w:sz="4" w:space="0" w:color="auto"/>
            </w:tcBorders>
          </w:tcPr>
          <w:p w:rsidR="00610566" w:rsidRPr="00DD2DDE" w:rsidRDefault="00610566" w:rsidP="00610566">
            <w:pPr>
              <w:tabs>
                <w:tab w:val="left" w:pos="5400"/>
              </w:tabs>
              <w:rPr>
                <w:bCs/>
                <w:sz w:val="20"/>
                <w:lang w:val="en-GB"/>
              </w:rPr>
            </w:pPr>
            <w:bookmarkStart w:id="81" w:name="italic41" w:colFirst="0" w:colLast="0"/>
            <w:bookmarkStart w:id="82" w:name="bold42" w:colFirst="0" w:colLast="0"/>
            <w:bookmarkEnd w:id="79"/>
            <w:bookmarkEnd w:id="80"/>
          </w:p>
        </w:tc>
        <w:tc>
          <w:tcPr>
            <w:tcW w:w="969" w:type="dxa"/>
            <w:vMerge/>
            <w:tcBorders>
              <w:top w:val="single" w:sz="4" w:space="0" w:color="auto"/>
              <w:bottom w:val="single" w:sz="4" w:space="0" w:color="auto"/>
            </w:tcBorders>
          </w:tcPr>
          <w:p w:rsidR="00610566" w:rsidRPr="00DD2DDE" w:rsidRDefault="00610566" w:rsidP="00610566">
            <w:pPr>
              <w:tabs>
                <w:tab w:val="left" w:pos="5400"/>
              </w:tabs>
              <w:jc w:val="center"/>
              <w:rPr>
                <w:sz w:val="20"/>
                <w:lang w:val="en-GB"/>
              </w:rPr>
            </w:pPr>
          </w:p>
        </w:tc>
        <w:tc>
          <w:tcPr>
            <w:tcW w:w="5955" w:type="dxa"/>
            <w:tcBorders>
              <w:top w:val="single" w:sz="4" w:space="0" w:color="auto"/>
              <w:bottom w:val="single" w:sz="4" w:space="0" w:color="auto"/>
            </w:tcBorders>
          </w:tcPr>
          <w:p w:rsidR="00610566" w:rsidRPr="00DD2DDE" w:rsidRDefault="00610566" w:rsidP="00610566">
            <w:pPr>
              <w:tabs>
                <w:tab w:val="left" w:pos="5400"/>
              </w:tabs>
              <w:rPr>
                <w:sz w:val="20"/>
                <w:lang w:val="en-GB"/>
              </w:rPr>
            </w:pPr>
            <w:r w:rsidRPr="00DD2DDE">
              <w:rPr>
                <w:sz w:val="20"/>
                <w:lang w:val="en-GB"/>
              </w:rPr>
              <w:t>(</w:t>
            </w:r>
            <w:r w:rsidRPr="00DD2DDE">
              <w:rPr>
                <w:i/>
                <w:sz w:val="20"/>
                <w:lang w:val="en-GB"/>
              </w:rPr>
              <w:t>b</w:t>
            </w:r>
            <w:r w:rsidRPr="00DD2DDE">
              <w:rPr>
                <w:sz w:val="20"/>
                <w:lang w:val="en-GB"/>
              </w:rPr>
              <w:t xml:space="preserve">) Report category boundaries when continuous variables were </w:t>
            </w:r>
            <w:r w:rsidR="00E33274">
              <w:rPr>
                <w:sz w:val="20"/>
                <w:lang w:val="en-GB"/>
              </w:rPr>
              <w:t>categoris</w:t>
            </w:r>
            <w:r w:rsidRPr="00DD2DDE">
              <w:rPr>
                <w:sz w:val="20"/>
                <w:lang w:val="en-GB"/>
              </w:rPr>
              <w:t>ed</w:t>
            </w:r>
          </w:p>
        </w:tc>
        <w:tc>
          <w:tcPr>
            <w:tcW w:w="742" w:type="dxa"/>
            <w:tcBorders>
              <w:top w:val="single" w:sz="4" w:space="0" w:color="auto"/>
              <w:bottom w:val="single" w:sz="4" w:space="0" w:color="auto"/>
            </w:tcBorders>
          </w:tcPr>
          <w:p w:rsidR="00610566" w:rsidRPr="00DD2DDE" w:rsidRDefault="00610566" w:rsidP="00610566">
            <w:pPr>
              <w:tabs>
                <w:tab w:val="left" w:pos="5400"/>
              </w:tabs>
              <w:ind w:left="-197" w:right="-196"/>
              <w:jc w:val="center"/>
              <w:rPr>
                <w:sz w:val="20"/>
                <w:lang w:val="en-GB"/>
              </w:rPr>
            </w:pPr>
            <w:r w:rsidRPr="00DD2DDE">
              <w:rPr>
                <w:sz w:val="20"/>
                <w:lang w:val="en-GB"/>
              </w:rPr>
              <w:t>Not done</w:t>
            </w:r>
          </w:p>
          <w:p w:rsidR="00610566" w:rsidRPr="00DD2DDE" w:rsidRDefault="00610566" w:rsidP="00610566">
            <w:pPr>
              <w:tabs>
                <w:tab w:val="left" w:pos="5400"/>
              </w:tabs>
              <w:ind w:left="-197" w:right="-196"/>
              <w:jc w:val="center"/>
              <w:rPr>
                <w:sz w:val="20"/>
                <w:lang w:val="en-GB"/>
              </w:rPr>
            </w:pPr>
          </w:p>
        </w:tc>
        <w:tc>
          <w:tcPr>
            <w:tcW w:w="1178" w:type="dxa"/>
            <w:tcBorders>
              <w:top w:val="single" w:sz="4" w:space="0" w:color="auto"/>
              <w:bottom w:val="single" w:sz="4" w:space="0" w:color="auto"/>
            </w:tcBorders>
          </w:tcPr>
          <w:p w:rsidR="00610566" w:rsidRPr="00DD2DDE" w:rsidRDefault="00610566" w:rsidP="00610566">
            <w:pPr>
              <w:tabs>
                <w:tab w:val="left" w:pos="5400"/>
              </w:tabs>
              <w:ind w:right="-104"/>
              <w:jc w:val="center"/>
              <w:rPr>
                <w:sz w:val="20"/>
                <w:lang w:val="en-GB"/>
              </w:rPr>
            </w:pPr>
            <w:r w:rsidRPr="00DD2DDE">
              <w:rPr>
                <w:sz w:val="20"/>
                <w:lang w:val="en-GB"/>
              </w:rPr>
              <w:t>-</w:t>
            </w:r>
          </w:p>
          <w:p w:rsidR="00610566" w:rsidRPr="00DD2DDE" w:rsidRDefault="00610566" w:rsidP="00610566">
            <w:pPr>
              <w:tabs>
                <w:tab w:val="left" w:pos="5400"/>
              </w:tabs>
              <w:ind w:right="-104"/>
              <w:jc w:val="center"/>
              <w:rPr>
                <w:sz w:val="20"/>
                <w:lang w:val="en-GB"/>
              </w:rPr>
            </w:pPr>
            <w:r w:rsidRPr="00DD2DDE">
              <w:rPr>
                <w:sz w:val="20"/>
                <w:lang w:val="en-GB"/>
              </w:rPr>
              <w:t>Table S6</w:t>
            </w:r>
          </w:p>
        </w:tc>
      </w:tr>
      <w:tr w:rsidR="00610566" w:rsidRPr="00DD2DDE" w:rsidTr="00610566">
        <w:trPr>
          <w:jc w:val="center"/>
        </w:trPr>
        <w:tc>
          <w:tcPr>
            <w:tcW w:w="1949" w:type="dxa"/>
            <w:vMerge/>
            <w:tcBorders>
              <w:top w:val="single" w:sz="4" w:space="0" w:color="auto"/>
              <w:bottom w:val="single" w:sz="4" w:space="0" w:color="auto"/>
            </w:tcBorders>
          </w:tcPr>
          <w:p w:rsidR="00610566" w:rsidRPr="00DD2DDE" w:rsidRDefault="00610566" w:rsidP="00610566">
            <w:pPr>
              <w:tabs>
                <w:tab w:val="left" w:pos="5400"/>
              </w:tabs>
              <w:rPr>
                <w:bCs/>
                <w:sz w:val="20"/>
                <w:lang w:val="en-GB"/>
              </w:rPr>
            </w:pPr>
            <w:bookmarkStart w:id="83" w:name="italic42" w:colFirst="0" w:colLast="0"/>
            <w:bookmarkStart w:id="84" w:name="bold43" w:colFirst="0" w:colLast="0"/>
            <w:bookmarkEnd w:id="81"/>
            <w:bookmarkEnd w:id="82"/>
          </w:p>
        </w:tc>
        <w:tc>
          <w:tcPr>
            <w:tcW w:w="969" w:type="dxa"/>
            <w:vMerge/>
            <w:tcBorders>
              <w:top w:val="single" w:sz="4" w:space="0" w:color="auto"/>
              <w:bottom w:val="single" w:sz="4" w:space="0" w:color="auto"/>
            </w:tcBorders>
          </w:tcPr>
          <w:p w:rsidR="00610566" w:rsidRPr="00DD2DDE" w:rsidRDefault="00610566" w:rsidP="00610566">
            <w:pPr>
              <w:tabs>
                <w:tab w:val="left" w:pos="5400"/>
              </w:tabs>
              <w:jc w:val="center"/>
              <w:rPr>
                <w:sz w:val="20"/>
                <w:lang w:val="en-GB"/>
              </w:rPr>
            </w:pPr>
          </w:p>
        </w:tc>
        <w:tc>
          <w:tcPr>
            <w:tcW w:w="5955" w:type="dxa"/>
            <w:tcBorders>
              <w:top w:val="single" w:sz="4" w:space="0" w:color="auto"/>
              <w:bottom w:val="single" w:sz="4" w:space="0" w:color="auto"/>
            </w:tcBorders>
          </w:tcPr>
          <w:p w:rsidR="00610566" w:rsidRPr="00DD2DDE" w:rsidRDefault="00610566" w:rsidP="00610566">
            <w:pPr>
              <w:tabs>
                <w:tab w:val="left" w:pos="5400"/>
              </w:tabs>
              <w:rPr>
                <w:sz w:val="20"/>
                <w:lang w:val="en-GB"/>
              </w:rPr>
            </w:pPr>
            <w:r w:rsidRPr="00DD2DDE">
              <w:rPr>
                <w:sz w:val="20"/>
                <w:lang w:val="en-GB"/>
              </w:rPr>
              <w:t>(</w:t>
            </w:r>
            <w:r w:rsidRPr="00DD2DDE">
              <w:rPr>
                <w:i/>
                <w:sz w:val="20"/>
                <w:lang w:val="en-GB"/>
              </w:rPr>
              <w:t>c</w:t>
            </w:r>
            <w:r w:rsidRPr="00DD2DDE">
              <w:rPr>
                <w:sz w:val="20"/>
                <w:lang w:val="en-GB"/>
              </w:rPr>
              <w:t>) If relevant, consider translating estimates of relative risk into absolute risk for a meaningful time period</w:t>
            </w:r>
          </w:p>
        </w:tc>
        <w:tc>
          <w:tcPr>
            <w:tcW w:w="742" w:type="dxa"/>
            <w:tcBorders>
              <w:top w:val="single" w:sz="4" w:space="0" w:color="auto"/>
              <w:bottom w:val="single" w:sz="4" w:space="0" w:color="auto"/>
            </w:tcBorders>
          </w:tcPr>
          <w:p w:rsidR="00610566" w:rsidRPr="00DD2DDE" w:rsidRDefault="00610566" w:rsidP="00610566">
            <w:pPr>
              <w:tabs>
                <w:tab w:val="left" w:pos="5400"/>
              </w:tabs>
              <w:ind w:left="-197" w:right="-196"/>
              <w:jc w:val="center"/>
              <w:rPr>
                <w:sz w:val="20"/>
                <w:lang w:val="en-GB"/>
              </w:rPr>
            </w:pPr>
            <w:r w:rsidRPr="00DD2DDE">
              <w:rPr>
                <w:sz w:val="20"/>
                <w:lang w:val="en-GB"/>
              </w:rPr>
              <w:t>N.A</w:t>
            </w:r>
          </w:p>
        </w:tc>
        <w:tc>
          <w:tcPr>
            <w:tcW w:w="1178" w:type="dxa"/>
            <w:tcBorders>
              <w:top w:val="single" w:sz="4" w:space="0" w:color="auto"/>
              <w:bottom w:val="single" w:sz="4" w:space="0" w:color="auto"/>
            </w:tcBorders>
          </w:tcPr>
          <w:p w:rsidR="00610566" w:rsidRPr="00DD2DDE" w:rsidRDefault="00610566" w:rsidP="00610566">
            <w:pPr>
              <w:tabs>
                <w:tab w:val="left" w:pos="5400"/>
              </w:tabs>
              <w:ind w:right="-104"/>
              <w:jc w:val="center"/>
              <w:rPr>
                <w:sz w:val="20"/>
                <w:lang w:val="en-GB"/>
              </w:rPr>
            </w:pPr>
            <w:r w:rsidRPr="00DD2DDE">
              <w:rPr>
                <w:sz w:val="20"/>
                <w:lang w:val="en-GB"/>
              </w:rPr>
              <w:t>-</w:t>
            </w:r>
          </w:p>
        </w:tc>
      </w:tr>
      <w:tr w:rsidR="00610566" w:rsidRPr="00DD2DDE" w:rsidTr="00610566">
        <w:trPr>
          <w:jc w:val="center"/>
        </w:trPr>
        <w:tc>
          <w:tcPr>
            <w:tcW w:w="1949" w:type="dxa"/>
            <w:tcBorders>
              <w:top w:val="single" w:sz="4" w:space="0" w:color="auto"/>
              <w:bottom w:val="single" w:sz="4" w:space="0" w:color="auto"/>
            </w:tcBorders>
          </w:tcPr>
          <w:p w:rsidR="00610566" w:rsidRPr="00DD2DDE" w:rsidRDefault="00610566" w:rsidP="00610566">
            <w:pPr>
              <w:tabs>
                <w:tab w:val="left" w:pos="5400"/>
              </w:tabs>
              <w:rPr>
                <w:bCs/>
                <w:sz w:val="20"/>
                <w:lang w:val="en-GB"/>
              </w:rPr>
            </w:pPr>
            <w:bookmarkStart w:id="85" w:name="italic43"/>
            <w:bookmarkStart w:id="86" w:name="bold44"/>
            <w:bookmarkEnd w:id="83"/>
            <w:bookmarkEnd w:id="84"/>
            <w:r w:rsidRPr="00DD2DDE">
              <w:rPr>
                <w:bCs/>
                <w:sz w:val="20"/>
                <w:lang w:val="en-GB"/>
              </w:rPr>
              <w:t>Other analyses</w:t>
            </w:r>
            <w:bookmarkEnd w:id="85"/>
            <w:bookmarkEnd w:id="86"/>
          </w:p>
        </w:tc>
        <w:tc>
          <w:tcPr>
            <w:tcW w:w="969" w:type="dxa"/>
            <w:tcBorders>
              <w:top w:val="single" w:sz="4" w:space="0" w:color="auto"/>
              <w:bottom w:val="single" w:sz="4" w:space="0" w:color="auto"/>
            </w:tcBorders>
          </w:tcPr>
          <w:p w:rsidR="00610566" w:rsidRPr="00DD2DDE" w:rsidRDefault="00610566" w:rsidP="00610566">
            <w:pPr>
              <w:tabs>
                <w:tab w:val="left" w:pos="5400"/>
              </w:tabs>
              <w:jc w:val="center"/>
              <w:rPr>
                <w:sz w:val="20"/>
                <w:lang w:val="en-GB"/>
              </w:rPr>
            </w:pPr>
            <w:r w:rsidRPr="00DD2DDE">
              <w:rPr>
                <w:sz w:val="20"/>
                <w:lang w:val="en-GB"/>
              </w:rPr>
              <w:t>17</w:t>
            </w:r>
          </w:p>
        </w:tc>
        <w:tc>
          <w:tcPr>
            <w:tcW w:w="5955" w:type="dxa"/>
            <w:tcBorders>
              <w:top w:val="single" w:sz="4" w:space="0" w:color="auto"/>
              <w:bottom w:val="single" w:sz="4" w:space="0" w:color="auto"/>
            </w:tcBorders>
          </w:tcPr>
          <w:p w:rsidR="00610566" w:rsidRPr="00DD2DDE" w:rsidRDefault="00610566" w:rsidP="00610566">
            <w:pPr>
              <w:tabs>
                <w:tab w:val="left" w:pos="5400"/>
              </w:tabs>
              <w:rPr>
                <w:sz w:val="20"/>
                <w:lang w:val="en-GB"/>
              </w:rPr>
            </w:pPr>
            <w:r w:rsidRPr="00DD2DDE">
              <w:rPr>
                <w:sz w:val="20"/>
                <w:lang w:val="en-GB"/>
              </w:rPr>
              <w:t>Report other analyses done—</w:t>
            </w:r>
            <w:proofErr w:type="spellStart"/>
            <w:r w:rsidRPr="00DD2DDE">
              <w:rPr>
                <w:sz w:val="20"/>
                <w:lang w:val="en-GB"/>
              </w:rPr>
              <w:t>eg</w:t>
            </w:r>
            <w:proofErr w:type="spellEnd"/>
            <w:r w:rsidRPr="00DD2DDE">
              <w:rPr>
                <w:sz w:val="20"/>
                <w:lang w:val="en-GB"/>
              </w:rPr>
              <w:t xml:space="preserve"> analyses of subgroups and interactions, and sensitivity analyses</w:t>
            </w:r>
          </w:p>
        </w:tc>
        <w:tc>
          <w:tcPr>
            <w:tcW w:w="742" w:type="dxa"/>
            <w:tcBorders>
              <w:top w:val="single" w:sz="4" w:space="0" w:color="auto"/>
              <w:bottom w:val="single" w:sz="4" w:space="0" w:color="auto"/>
            </w:tcBorders>
          </w:tcPr>
          <w:p w:rsidR="00610566" w:rsidRPr="00DD2DDE" w:rsidRDefault="00610566" w:rsidP="00610566">
            <w:pPr>
              <w:ind w:left="-197" w:right="-196"/>
              <w:jc w:val="center"/>
              <w:rPr>
                <w:lang w:val="en-GB"/>
              </w:rPr>
            </w:pPr>
            <w:r w:rsidRPr="00DD2DDE">
              <w:rPr>
                <w:rFonts w:cs="Calibri"/>
                <w:lang w:val="en-GB"/>
              </w:rPr>
              <w:t>×</w:t>
            </w:r>
          </w:p>
          <w:p w:rsidR="00610566" w:rsidRPr="00DD2DDE" w:rsidRDefault="00610566" w:rsidP="00610566">
            <w:pPr>
              <w:tabs>
                <w:tab w:val="left" w:pos="5400"/>
              </w:tabs>
              <w:ind w:left="-197" w:right="-196"/>
              <w:jc w:val="center"/>
              <w:rPr>
                <w:sz w:val="20"/>
                <w:lang w:val="en-GB"/>
              </w:rPr>
            </w:pPr>
          </w:p>
        </w:tc>
        <w:tc>
          <w:tcPr>
            <w:tcW w:w="1178" w:type="dxa"/>
            <w:tcBorders>
              <w:top w:val="single" w:sz="4" w:space="0" w:color="auto"/>
              <w:bottom w:val="single" w:sz="4" w:space="0" w:color="auto"/>
            </w:tcBorders>
          </w:tcPr>
          <w:p w:rsidR="00610566" w:rsidRPr="00DD2DDE" w:rsidRDefault="00610566" w:rsidP="00610566">
            <w:pPr>
              <w:tabs>
                <w:tab w:val="left" w:pos="5400"/>
              </w:tabs>
              <w:ind w:right="-104"/>
              <w:jc w:val="center"/>
              <w:rPr>
                <w:sz w:val="20"/>
                <w:lang w:val="en-GB"/>
              </w:rPr>
            </w:pPr>
            <w:r w:rsidRPr="00DD2DDE">
              <w:rPr>
                <w:sz w:val="20"/>
                <w:lang w:val="en-GB"/>
              </w:rPr>
              <w:t>Table S3</w:t>
            </w:r>
          </w:p>
          <w:p w:rsidR="00610566" w:rsidRPr="00DD2DDE" w:rsidRDefault="00610566" w:rsidP="00610566">
            <w:pPr>
              <w:tabs>
                <w:tab w:val="left" w:pos="5400"/>
              </w:tabs>
              <w:ind w:right="-104"/>
              <w:jc w:val="center"/>
              <w:rPr>
                <w:sz w:val="20"/>
                <w:lang w:val="en-GB"/>
              </w:rPr>
            </w:pPr>
            <w:r w:rsidRPr="00DD2DDE">
              <w:rPr>
                <w:sz w:val="20"/>
                <w:lang w:val="en-GB"/>
              </w:rPr>
              <w:t>Table S6</w:t>
            </w:r>
          </w:p>
        </w:tc>
      </w:tr>
      <w:tr w:rsidR="00610566" w:rsidRPr="00DD2DDE" w:rsidTr="00610566">
        <w:trPr>
          <w:trHeight w:val="70"/>
          <w:jc w:val="center"/>
        </w:trPr>
        <w:tc>
          <w:tcPr>
            <w:tcW w:w="8873" w:type="dxa"/>
            <w:gridSpan w:val="3"/>
            <w:tcBorders>
              <w:top w:val="single" w:sz="4" w:space="0" w:color="auto"/>
            </w:tcBorders>
          </w:tcPr>
          <w:p w:rsidR="00610566" w:rsidRPr="00DD2DDE" w:rsidRDefault="00610566" w:rsidP="00610566">
            <w:pPr>
              <w:pStyle w:val="TableSubHead"/>
              <w:tabs>
                <w:tab w:val="left" w:pos="5400"/>
              </w:tabs>
              <w:spacing w:before="0"/>
              <w:rPr>
                <w:sz w:val="20"/>
              </w:rPr>
            </w:pPr>
            <w:bookmarkStart w:id="87" w:name="italic44"/>
            <w:bookmarkStart w:id="88" w:name="bold45"/>
            <w:r w:rsidRPr="00DD2DDE">
              <w:rPr>
                <w:sz w:val="20"/>
              </w:rPr>
              <w:t>Discussion</w:t>
            </w:r>
            <w:bookmarkEnd w:id="87"/>
            <w:bookmarkEnd w:id="88"/>
          </w:p>
        </w:tc>
        <w:tc>
          <w:tcPr>
            <w:tcW w:w="742" w:type="dxa"/>
            <w:tcBorders>
              <w:top w:val="single" w:sz="4" w:space="0" w:color="auto"/>
            </w:tcBorders>
          </w:tcPr>
          <w:p w:rsidR="00610566" w:rsidRPr="00DD2DDE" w:rsidRDefault="00610566" w:rsidP="00610566">
            <w:pPr>
              <w:pStyle w:val="TableSubHead"/>
              <w:tabs>
                <w:tab w:val="left" w:pos="5400"/>
              </w:tabs>
              <w:spacing w:before="0"/>
              <w:ind w:left="-197" w:right="-196"/>
              <w:jc w:val="center"/>
              <w:rPr>
                <w:sz w:val="20"/>
              </w:rPr>
            </w:pPr>
          </w:p>
        </w:tc>
        <w:tc>
          <w:tcPr>
            <w:tcW w:w="1178" w:type="dxa"/>
            <w:tcBorders>
              <w:top w:val="single" w:sz="4" w:space="0" w:color="auto"/>
            </w:tcBorders>
          </w:tcPr>
          <w:p w:rsidR="00610566" w:rsidRPr="00DD2DDE" w:rsidRDefault="00610566" w:rsidP="00610566">
            <w:pPr>
              <w:pStyle w:val="TableSubHead"/>
              <w:tabs>
                <w:tab w:val="left" w:pos="5400"/>
              </w:tabs>
              <w:spacing w:before="0"/>
              <w:jc w:val="center"/>
              <w:rPr>
                <w:sz w:val="20"/>
              </w:rPr>
            </w:pPr>
          </w:p>
        </w:tc>
      </w:tr>
      <w:tr w:rsidR="00610566" w:rsidRPr="00DD2DDE" w:rsidTr="00610566">
        <w:trPr>
          <w:jc w:val="center"/>
        </w:trPr>
        <w:tc>
          <w:tcPr>
            <w:tcW w:w="1949" w:type="dxa"/>
          </w:tcPr>
          <w:p w:rsidR="00610566" w:rsidRPr="00DD2DDE" w:rsidRDefault="00610566" w:rsidP="00610566">
            <w:pPr>
              <w:tabs>
                <w:tab w:val="left" w:pos="5400"/>
              </w:tabs>
              <w:rPr>
                <w:bCs/>
                <w:sz w:val="20"/>
                <w:lang w:val="en-GB"/>
              </w:rPr>
            </w:pPr>
            <w:bookmarkStart w:id="89" w:name="italic45" w:colFirst="0" w:colLast="0"/>
            <w:bookmarkStart w:id="90" w:name="bold46" w:colFirst="0" w:colLast="0"/>
            <w:r w:rsidRPr="00DD2DDE">
              <w:rPr>
                <w:bCs/>
                <w:sz w:val="20"/>
                <w:lang w:val="en-GB"/>
              </w:rPr>
              <w:t>Key results</w:t>
            </w:r>
          </w:p>
        </w:tc>
        <w:tc>
          <w:tcPr>
            <w:tcW w:w="969" w:type="dxa"/>
          </w:tcPr>
          <w:p w:rsidR="00610566" w:rsidRPr="00DD2DDE" w:rsidRDefault="00610566" w:rsidP="00610566">
            <w:pPr>
              <w:tabs>
                <w:tab w:val="left" w:pos="5400"/>
              </w:tabs>
              <w:jc w:val="center"/>
              <w:rPr>
                <w:sz w:val="20"/>
                <w:lang w:val="en-GB"/>
              </w:rPr>
            </w:pPr>
            <w:r w:rsidRPr="00DD2DDE">
              <w:rPr>
                <w:sz w:val="20"/>
                <w:lang w:val="en-GB"/>
              </w:rPr>
              <w:t>18</w:t>
            </w:r>
          </w:p>
        </w:tc>
        <w:tc>
          <w:tcPr>
            <w:tcW w:w="5955" w:type="dxa"/>
          </w:tcPr>
          <w:p w:rsidR="00610566" w:rsidRPr="00DD2DDE" w:rsidRDefault="00610566" w:rsidP="00610566">
            <w:pPr>
              <w:tabs>
                <w:tab w:val="left" w:pos="5400"/>
              </w:tabs>
              <w:rPr>
                <w:sz w:val="20"/>
                <w:lang w:val="en-GB"/>
              </w:rPr>
            </w:pPr>
            <w:r w:rsidRPr="00DD2DDE">
              <w:rPr>
                <w:sz w:val="20"/>
                <w:lang w:val="en-GB"/>
              </w:rPr>
              <w:t>Summarise key results with reference to study objectives</w:t>
            </w:r>
          </w:p>
        </w:tc>
        <w:tc>
          <w:tcPr>
            <w:tcW w:w="742" w:type="dxa"/>
          </w:tcPr>
          <w:p w:rsidR="00610566" w:rsidRPr="00DD2DDE" w:rsidRDefault="00610566" w:rsidP="00610566">
            <w:pPr>
              <w:ind w:left="-197" w:right="-196"/>
              <w:jc w:val="center"/>
              <w:rPr>
                <w:sz w:val="20"/>
                <w:lang w:val="en-GB"/>
              </w:rPr>
            </w:pPr>
            <w:r w:rsidRPr="00DD2DDE">
              <w:rPr>
                <w:rFonts w:cs="Calibri"/>
                <w:lang w:val="en-GB"/>
              </w:rPr>
              <w:t>×</w:t>
            </w:r>
          </w:p>
        </w:tc>
        <w:tc>
          <w:tcPr>
            <w:tcW w:w="1178" w:type="dxa"/>
          </w:tcPr>
          <w:p w:rsidR="00610566" w:rsidRPr="00DD2DDE" w:rsidRDefault="00610566" w:rsidP="00610566">
            <w:pPr>
              <w:jc w:val="center"/>
              <w:rPr>
                <w:rFonts w:cs="Calibri"/>
                <w:sz w:val="20"/>
                <w:lang w:val="en-GB"/>
              </w:rPr>
            </w:pPr>
            <w:r w:rsidRPr="00DD2DDE">
              <w:rPr>
                <w:rFonts w:cs="Calibri"/>
                <w:sz w:val="20"/>
                <w:lang w:val="en-GB"/>
              </w:rPr>
              <w:t>P1</w:t>
            </w:r>
            <w:r>
              <w:rPr>
                <w:rFonts w:cs="Calibri"/>
                <w:sz w:val="20"/>
                <w:lang w:val="en-GB"/>
              </w:rPr>
              <w:t>5</w:t>
            </w:r>
            <w:r w:rsidRPr="00DD2DDE">
              <w:rPr>
                <w:rFonts w:cs="Calibri"/>
                <w:sz w:val="20"/>
                <w:lang w:val="en-GB"/>
              </w:rPr>
              <w:t xml:space="preserve"> </w:t>
            </w:r>
          </w:p>
          <w:p w:rsidR="00610566" w:rsidRPr="00DD2DDE" w:rsidRDefault="00806C5E" w:rsidP="00610566">
            <w:pPr>
              <w:jc w:val="center"/>
              <w:rPr>
                <w:rFonts w:cs="Calibri"/>
                <w:sz w:val="20"/>
                <w:lang w:val="en-GB"/>
              </w:rPr>
            </w:pPr>
            <w:r>
              <w:rPr>
                <w:rFonts w:cs="Calibri"/>
                <w:sz w:val="20"/>
                <w:lang w:val="en-GB"/>
              </w:rPr>
              <w:t>L294</w:t>
            </w:r>
            <w:r w:rsidR="00610566">
              <w:rPr>
                <w:rFonts w:cs="Calibri"/>
                <w:sz w:val="20"/>
                <w:lang w:val="en-GB"/>
              </w:rPr>
              <w:t>-L</w:t>
            </w:r>
            <w:r w:rsidR="008F16DF">
              <w:rPr>
                <w:rFonts w:cs="Calibri"/>
                <w:sz w:val="20"/>
                <w:lang w:val="en-GB"/>
              </w:rPr>
              <w:t>31</w:t>
            </w:r>
            <w:r>
              <w:rPr>
                <w:rFonts w:cs="Calibri"/>
                <w:sz w:val="20"/>
                <w:lang w:val="en-GB"/>
              </w:rPr>
              <w:t>7</w:t>
            </w:r>
          </w:p>
        </w:tc>
      </w:tr>
      <w:tr w:rsidR="00610566" w:rsidRPr="00DD2DDE" w:rsidTr="00610566">
        <w:trPr>
          <w:jc w:val="center"/>
        </w:trPr>
        <w:tc>
          <w:tcPr>
            <w:tcW w:w="1949" w:type="dxa"/>
          </w:tcPr>
          <w:p w:rsidR="00610566" w:rsidRPr="00DD2DDE" w:rsidRDefault="00610566" w:rsidP="00610566">
            <w:pPr>
              <w:tabs>
                <w:tab w:val="left" w:pos="5400"/>
              </w:tabs>
              <w:rPr>
                <w:bCs/>
                <w:sz w:val="20"/>
                <w:lang w:val="en-GB"/>
              </w:rPr>
            </w:pPr>
            <w:bookmarkStart w:id="91" w:name="italic46" w:colFirst="0" w:colLast="0"/>
            <w:bookmarkStart w:id="92" w:name="bold47" w:colFirst="0" w:colLast="0"/>
            <w:bookmarkEnd w:id="89"/>
            <w:bookmarkEnd w:id="90"/>
            <w:r w:rsidRPr="00DD2DDE">
              <w:rPr>
                <w:bCs/>
                <w:sz w:val="20"/>
                <w:lang w:val="en-GB"/>
              </w:rPr>
              <w:t>Limitations</w:t>
            </w:r>
          </w:p>
        </w:tc>
        <w:tc>
          <w:tcPr>
            <w:tcW w:w="969" w:type="dxa"/>
          </w:tcPr>
          <w:p w:rsidR="00610566" w:rsidRPr="00DD2DDE" w:rsidRDefault="00610566" w:rsidP="00610566">
            <w:pPr>
              <w:tabs>
                <w:tab w:val="left" w:pos="5400"/>
              </w:tabs>
              <w:jc w:val="center"/>
              <w:rPr>
                <w:sz w:val="20"/>
                <w:lang w:val="en-GB"/>
              </w:rPr>
            </w:pPr>
            <w:r w:rsidRPr="00DD2DDE">
              <w:rPr>
                <w:sz w:val="20"/>
                <w:lang w:val="en-GB"/>
              </w:rPr>
              <w:t>19</w:t>
            </w:r>
          </w:p>
        </w:tc>
        <w:tc>
          <w:tcPr>
            <w:tcW w:w="5955" w:type="dxa"/>
          </w:tcPr>
          <w:p w:rsidR="00610566" w:rsidRPr="00DD2DDE" w:rsidRDefault="00610566" w:rsidP="00610566">
            <w:pPr>
              <w:tabs>
                <w:tab w:val="left" w:pos="5400"/>
              </w:tabs>
              <w:rPr>
                <w:sz w:val="20"/>
                <w:lang w:val="en-GB"/>
              </w:rPr>
            </w:pPr>
            <w:r w:rsidRPr="00DD2DDE">
              <w:rPr>
                <w:sz w:val="20"/>
                <w:lang w:val="en-GB"/>
              </w:rPr>
              <w:t>Discuss limitations of the study, taking into account sources of potential bias or imprecision. Discuss both direction and magnitude of any potential bias</w:t>
            </w:r>
          </w:p>
        </w:tc>
        <w:tc>
          <w:tcPr>
            <w:tcW w:w="742" w:type="dxa"/>
          </w:tcPr>
          <w:p w:rsidR="00610566" w:rsidRPr="00DD2DDE" w:rsidRDefault="00610566" w:rsidP="00610566">
            <w:pPr>
              <w:ind w:left="-197" w:right="-196"/>
              <w:jc w:val="center"/>
              <w:rPr>
                <w:lang w:val="en-GB"/>
              </w:rPr>
            </w:pPr>
            <w:r w:rsidRPr="00DD2DDE">
              <w:rPr>
                <w:rFonts w:cs="Calibri"/>
                <w:lang w:val="en-GB"/>
              </w:rPr>
              <w:t>×</w:t>
            </w:r>
          </w:p>
          <w:p w:rsidR="00610566" w:rsidRPr="00DD2DDE" w:rsidRDefault="00610566" w:rsidP="00610566">
            <w:pPr>
              <w:tabs>
                <w:tab w:val="left" w:pos="5400"/>
              </w:tabs>
              <w:ind w:left="-197" w:right="-196"/>
              <w:jc w:val="center"/>
              <w:rPr>
                <w:sz w:val="20"/>
                <w:lang w:val="en-GB"/>
              </w:rPr>
            </w:pPr>
          </w:p>
        </w:tc>
        <w:tc>
          <w:tcPr>
            <w:tcW w:w="1178" w:type="dxa"/>
          </w:tcPr>
          <w:p w:rsidR="00610566" w:rsidRPr="00DD2DDE" w:rsidRDefault="008F16DF" w:rsidP="00610566">
            <w:pPr>
              <w:jc w:val="center"/>
              <w:rPr>
                <w:rFonts w:cs="Calibri"/>
                <w:sz w:val="20"/>
                <w:lang w:val="en-GB"/>
              </w:rPr>
            </w:pPr>
            <w:r>
              <w:rPr>
                <w:rFonts w:cs="Calibri"/>
                <w:sz w:val="20"/>
                <w:lang w:val="en-GB"/>
              </w:rPr>
              <w:t>P19-P20</w:t>
            </w:r>
          </w:p>
          <w:p w:rsidR="00610566" w:rsidRPr="00DD2DDE" w:rsidRDefault="00806C5E" w:rsidP="00610566">
            <w:pPr>
              <w:jc w:val="center"/>
              <w:rPr>
                <w:rFonts w:cs="Calibri"/>
                <w:sz w:val="20"/>
                <w:lang w:val="en-GB"/>
              </w:rPr>
            </w:pPr>
            <w:r>
              <w:rPr>
                <w:rFonts w:cs="Calibri"/>
                <w:sz w:val="20"/>
                <w:lang w:val="en-GB"/>
              </w:rPr>
              <w:t>L402</w:t>
            </w:r>
            <w:r w:rsidR="00610566">
              <w:rPr>
                <w:rFonts w:cs="Calibri"/>
                <w:sz w:val="20"/>
                <w:lang w:val="en-GB"/>
              </w:rPr>
              <w:t>-L</w:t>
            </w:r>
            <w:r w:rsidR="008F16DF">
              <w:rPr>
                <w:rFonts w:cs="Calibri"/>
                <w:sz w:val="20"/>
                <w:lang w:val="en-GB"/>
              </w:rPr>
              <w:t>4</w:t>
            </w:r>
            <w:r>
              <w:rPr>
                <w:rFonts w:cs="Calibri"/>
                <w:sz w:val="20"/>
                <w:lang w:val="en-GB"/>
              </w:rPr>
              <w:t>23</w:t>
            </w:r>
          </w:p>
        </w:tc>
      </w:tr>
      <w:tr w:rsidR="00610566" w:rsidRPr="00DD2DDE" w:rsidTr="00610566">
        <w:trPr>
          <w:jc w:val="center"/>
        </w:trPr>
        <w:tc>
          <w:tcPr>
            <w:tcW w:w="1949" w:type="dxa"/>
          </w:tcPr>
          <w:p w:rsidR="00610566" w:rsidRPr="00DD2DDE" w:rsidRDefault="00610566" w:rsidP="00610566">
            <w:pPr>
              <w:tabs>
                <w:tab w:val="left" w:pos="5400"/>
              </w:tabs>
              <w:rPr>
                <w:bCs/>
                <w:sz w:val="20"/>
                <w:lang w:val="en-GB"/>
              </w:rPr>
            </w:pPr>
            <w:bookmarkStart w:id="93" w:name="italic47" w:colFirst="0" w:colLast="0"/>
            <w:bookmarkStart w:id="94" w:name="bold48" w:colFirst="0" w:colLast="0"/>
            <w:bookmarkEnd w:id="91"/>
            <w:bookmarkEnd w:id="92"/>
            <w:r w:rsidRPr="00DD2DDE">
              <w:rPr>
                <w:bCs/>
                <w:sz w:val="20"/>
                <w:lang w:val="en-GB"/>
              </w:rPr>
              <w:t>Interpretation</w:t>
            </w:r>
          </w:p>
        </w:tc>
        <w:tc>
          <w:tcPr>
            <w:tcW w:w="969" w:type="dxa"/>
          </w:tcPr>
          <w:p w:rsidR="00610566" w:rsidRPr="00DD2DDE" w:rsidRDefault="00610566" w:rsidP="00610566">
            <w:pPr>
              <w:tabs>
                <w:tab w:val="left" w:pos="5400"/>
              </w:tabs>
              <w:jc w:val="center"/>
              <w:rPr>
                <w:sz w:val="20"/>
                <w:lang w:val="en-GB"/>
              </w:rPr>
            </w:pPr>
            <w:r w:rsidRPr="00DD2DDE">
              <w:rPr>
                <w:sz w:val="20"/>
                <w:lang w:val="en-GB"/>
              </w:rPr>
              <w:t>20</w:t>
            </w:r>
          </w:p>
        </w:tc>
        <w:tc>
          <w:tcPr>
            <w:tcW w:w="5955" w:type="dxa"/>
          </w:tcPr>
          <w:p w:rsidR="00610566" w:rsidRPr="00DD2DDE" w:rsidRDefault="00610566" w:rsidP="00610566">
            <w:pPr>
              <w:tabs>
                <w:tab w:val="left" w:pos="5400"/>
              </w:tabs>
              <w:rPr>
                <w:sz w:val="20"/>
                <w:lang w:val="en-GB"/>
              </w:rPr>
            </w:pPr>
            <w:r w:rsidRPr="00DD2DDE">
              <w:rPr>
                <w:sz w:val="20"/>
                <w:lang w:val="en-GB"/>
              </w:rPr>
              <w:t>Give a cautious overall interpretation of results considering objectives, limitations, multiplicity of analyses, results from similar studies, and other relevant evidence</w:t>
            </w:r>
          </w:p>
        </w:tc>
        <w:tc>
          <w:tcPr>
            <w:tcW w:w="742" w:type="dxa"/>
          </w:tcPr>
          <w:p w:rsidR="00610566" w:rsidRPr="00DD2DDE" w:rsidRDefault="00610566" w:rsidP="00610566">
            <w:pPr>
              <w:ind w:left="-197" w:right="-196"/>
              <w:jc w:val="center"/>
              <w:rPr>
                <w:lang w:val="en-GB"/>
              </w:rPr>
            </w:pPr>
            <w:r w:rsidRPr="00DD2DDE">
              <w:rPr>
                <w:rFonts w:cs="Calibri"/>
                <w:lang w:val="en-GB"/>
              </w:rPr>
              <w:t>×</w:t>
            </w:r>
          </w:p>
          <w:p w:rsidR="00610566" w:rsidRPr="00DD2DDE" w:rsidRDefault="00610566" w:rsidP="00610566">
            <w:pPr>
              <w:tabs>
                <w:tab w:val="left" w:pos="5400"/>
              </w:tabs>
              <w:ind w:left="-197" w:right="-196"/>
              <w:jc w:val="center"/>
              <w:rPr>
                <w:sz w:val="20"/>
                <w:lang w:val="en-GB"/>
              </w:rPr>
            </w:pPr>
          </w:p>
        </w:tc>
        <w:tc>
          <w:tcPr>
            <w:tcW w:w="1178" w:type="dxa"/>
          </w:tcPr>
          <w:p w:rsidR="00610566" w:rsidRPr="00DD2DDE" w:rsidRDefault="008F16DF" w:rsidP="00610566">
            <w:pPr>
              <w:jc w:val="center"/>
              <w:rPr>
                <w:rFonts w:cs="Calibri"/>
                <w:sz w:val="20"/>
                <w:lang w:val="en-GB"/>
              </w:rPr>
            </w:pPr>
            <w:r>
              <w:rPr>
                <w:rFonts w:cs="Calibri"/>
                <w:sz w:val="20"/>
                <w:lang w:val="en-GB"/>
              </w:rPr>
              <w:t>P16-P19</w:t>
            </w:r>
          </w:p>
          <w:p w:rsidR="00610566" w:rsidRPr="00DD2DDE" w:rsidRDefault="00806C5E" w:rsidP="00610566">
            <w:pPr>
              <w:jc w:val="center"/>
              <w:rPr>
                <w:rFonts w:cs="Calibri"/>
                <w:sz w:val="20"/>
                <w:lang w:val="en-GB"/>
              </w:rPr>
            </w:pPr>
            <w:r>
              <w:rPr>
                <w:rFonts w:cs="Calibri"/>
                <w:sz w:val="20"/>
                <w:lang w:val="en-GB"/>
              </w:rPr>
              <w:t>L318</w:t>
            </w:r>
            <w:r w:rsidR="00610566">
              <w:rPr>
                <w:rFonts w:cs="Calibri"/>
                <w:sz w:val="20"/>
                <w:lang w:val="en-GB"/>
              </w:rPr>
              <w:t>-L</w:t>
            </w:r>
            <w:r>
              <w:rPr>
                <w:rFonts w:cs="Calibri"/>
                <w:sz w:val="20"/>
                <w:lang w:val="en-GB"/>
              </w:rPr>
              <w:t>401</w:t>
            </w:r>
          </w:p>
        </w:tc>
      </w:tr>
      <w:tr w:rsidR="00610566" w:rsidRPr="00DD2DDE" w:rsidTr="00610566">
        <w:trPr>
          <w:jc w:val="center"/>
        </w:trPr>
        <w:tc>
          <w:tcPr>
            <w:tcW w:w="1949" w:type="dxa"/>
          </w:tcPr>
          <w:p w:rsidR="00610566" w:rsidRPr="00DD2DDE" w:rsidRDefault="00610566" w:rsidP="00610566">
            <w:pPr>
              <w:tabs>
                <w:tab w:val="left" w:pos="5400"/>
              </w:tabs>
              <w:rPr>
                <w:bCs/>
                <w:sz w:val="20"/>
                <w:lang w:val="en-GB"/>
              </w:rPr>
            </w:pPr>
            <w:bookmarkStart w:id="95" w:name="italic48" w:colFirst="0" w:colLast="0"/>
            <w:bookmarkStart w:id="96" w:name="bold49" w:colFirst="0" w:colLast="0"/>
            <w:bookmarkEnd w:id="93"/>
            <w:bookmarkEnd w:id="94"/>
            <w:r w:rsidRPr="00DD2DDE">
              <w:rPr>
                <w:bCs/>
                <w:sz w:val="20"/>
                <w:lang w:val="en-GB"/>
              </w:rPr>
              <w:t>Generalisability</w:t>
            </w:r>
          </w:p>
        </w:tc>
        <w:tc>
          <w:tcPr>
            <w:tcW w:w="969" w:type="dxa"/>
          </w:tcPr>
          <w:p w:rsidR="00610566" w:rsidRPr="00DD2DDE" w:rsidRDefault="00610566" w:rsidP="00610566">
            <w:pPr>
              <w:tabs>
                <w:tab w:val="left" w:pos="5400"/>
              </w:tabs>
              <w:jc w:val="center"/>
              <w:rPr>
                <w:sz w:val="20"/>
                <w:lang w:val="en-GB"/>
              </w:rPr>
            </w:pPr>
            <w:r w:rsidRPr="00DD2DDE">
              <w:rPr>
                <w:sz w:val="20"/>
                <w:lang w:val="en-GB"/>
              </w:rPr>
              <w:t>21</w:t>
            </w:r>
          </w:p>
        </w:tc>
        <w:tc>
          <w:tcPr>
            <w:tcW w:w="5955" w:type="dxa"/>
          </w:tcPr>
          <w:p w:rsidR="00610566" w:rsidRPr="00DD2DDE" w:rsidRDefault="00610566" w:rsidP="00610566">
            <w:pPr>
              <w:tabs>
                <w:tab w:val="left" w:pos="5400"/>
              </w:tabs>
              <w:rPr>
                <w:sz w:val="20"/>
                <w:lang w:val="en-GB"/>
              </w:rPr>
            </w:pPr>
            <w:r w:rsidRPr="00DD2DDE">
              <w:rPr>
                <w:sz w:val="20"/>
                <w:lang w:val="en-GB"/>
              </w:rPr>
              <w:t>Discuss the generalisability (external validity) of the study results</w:t>
            </w:r>
          </w:p>
        </w:tc>
        <w:tc>
          <w:tcPr>
            <w:tcW w:w="742" w:type="dxa"/>
          </w:tcPr>
          <w:p w:rsidR="00610566" w:rsidRPr="00DD2DDE" w:rsidRDefault="00610566" w:rsidP="00610566">
            <w:pPr>
              <w:ind w:left="-197" w:right="-196"/>
              <w:jc w:val="center"/>
              <w:rPr>
                <w:sz w:val="20"/>
                <w:lang w:val="en-GB"/>
              </w:rPr>
            </w:pPr>
            <w:r w:rsidRPr="00DD2DDE">
              <w:rPr>
                <w:rFonts w:cs="Calibri"/>
                <w:lang w:val="en-GB"/>
              </w:rPr>
              <w:t>×</w:t>
            </w:r>
          </w:p>
        </w:tc>
        <w:tc>
          <w:tcPr>
            <w:tcW w:w="1178" w:type="dxa"/>
          </w:tcPr>
          <w:p w:rsidR="00610566" w:rsidRPr="00DD2DDE" w:rsidRDefault="008F16DF" w:rsidP="00610566">
            <w:pPr>
              <w:jc w:val="center"/>
              <w:rPr>
                <w:rFonts w:cs="Calibri"/>
                <w:sz w:val="20"/>
                <w:lang w:val="en-GB"/>
              </w:rPr>
            </w:pPr>
            <w:r>
              <w:rPr>
                <w:rFonts w:cs="Calibri"/>
                <w:sz w:val="20"/>
                <w:lang w:val="en-GB"/>
              </w:rPr>
              <w:t>P20</w:t>
            </w:r>
          </w:p>
          <w:p w:rsidR="00610566" w:rsidRPr="00DD2DDE" w:rsidRDefault="00806C5E" w:rsidP="00610566">
            <w:pPr>
              <w:jc w:val="center"/>
              <w:rPr>
                <w:rFonts w:cs="Calibri"/>
                <w:sz w:val="20"/>
                <w:lang w:val="en-GB"/>
              </w:rPr>
            </w:pPr>
            <w:r>
              <w:rPr>
                <w:rFonts w:cs="Calibri"/>
                <w:sz w:val="20"/>
                <w:lang w:val="en-GB"/>
              </w:rPr>
              <w:t>L424</w:t>
            </w:r>
            <w:r w:rsidR="00610566">
              <w:rPr>
                <w:rFonts w:cs="Calibri"/>
                <w:sz w:val="20"/>
                <w:lang w:val="en-GB"/>
              </w:rPr>
              <w:t>-L</w:t>
            </w:r>
            <w:r w:rsidR="008F16DF">
              <w:rPr>
                <w:rFonts w:cs="Calibri"/>
                <w:sz w:val="20"/>
                <w:lang w:val="en-GB"/>
              </w:rPr>
              <w:t>42</w:t>
            </w:r>
            <w:r>
              <w:rPr>
                <w:rFonts w:cs="Calibri"/>
                <w:sz w:val="20"/>
                <w:lang w:val="en-GB"/>
              </w:rPr>
              <w:t>8</w:t>
            </w:r>
          </w:p>
        </w:tc>
      </w:tr>
      <w:tr w:rsidR="00610566" w:rsidRPr="00DD2DDE" w:rsidTr="00610566">
        <w:trPr>
          <w:jc w:val="center"/>
        </w:trPr>
        <w:tc>
          <w:tcPr>
            <w:tcW w:w="8873" w:type="dxa"/>
            <w:gridSpan w:val="3"/>
            <w:tcBorders>
              <w:bottom w:val="single" w:sz="4" w:space="0" w:color="auto"/>
            </w:tcBorders>
          </w:tcPr>
          <w:p w:rsidR="00610566" w:rsidRPr="00DD2DDE" w:rsidRDefault="00610566" w:rsidP="00610566">
            <w:pPr>
              <w:pStyle w:val="TableSubHead"/>
              <w:tabs>
                <w:tab w:val="left" w:pos="5400"/>
              </w:tabs>
              <w:spacing w:before="0"/>
              <w:rPr>
                <w:sz w:val="20"/>
              </w:rPr>
            </w:pPr>
            <w:bookmarkStart w:id="97" w:name="italic49"/>
            <w:bookmarkStart w:id="98" w:name="bold50"/>
            <w:bookmarkEnd w:id="95"/>
            <w:bookmarkEnd w:id="96"/>
            <w:r w:rsidRPr="00DD2DDE">
              <w:rPr>
                <w:sz w:val="20"/>
              </w:rPr>
              <w:t>Other information</w:t>
            </w:r>
            <w:bookmarkEnd w:id="97"/>
            <w:bookmarkEnd w:id="98"/>
          </w:p>
        </w:tc>
        <w:tc>
          <w:tcPr>
            <w:tcW w:w="742" w:type="dxa"/>
            <w:tcBorders>
              <w:bottom w:val="single" w:sz="4" w:space="0" w:color="auto"/>
            </w:tcBorders>
          </w:tcPr>
          <w:p w:rsidR="00610566" w:rsidRPr="00DD2DDE" w:rsidRDefault="00610566" w:rsidP="00610566">
            <w:pPr>
              <w:pStyle w:val="TableSubHead"/>
              <w:tabs>
                <w:tab w:val="left" w:pos="5400"/>
              </w:tabs>
              <w:spacing w:before="0"/>
              <w:ind w:left="-197" w:right="-196"/>
              <w:jc w:val="center"/>
              <w:rPr>
                <w:sz w:val="20"/>
              </w:rPr>
            </w:pPr>
          </w:p>
        </w:tc>
        <w:tc>
          <w:tcPr>
            <w:tcW w:w="1178" w:type="dxa"/>
            <w:tcBorders>
              <w:bottom w:val="single" w:sz="4" w:space="0" w:color="auto"/>
            </w:tcBorders>
          </w:tcPr>
          <w:p w:rsidR="00610566" w:rsidRPr="00DD2DDE" w:rsidRDefault="00610566" w:rsidP="00610566">
            <w:pPr>
              <w:pStyle w:val="TableSubHead"/>
              <w:tabs>
                <w:tab w:val="left" w:pos="5400"/>
              </w:tabs>
              <w:spacing w:before="0"/>
              <w:jc w:val="center"/>
              <w:rPr>
                <w:sz w:val="20"/>
              </w:rPr>
            </w:pPr>
          </w:p>
        </w:tc>
      </w:tr>
      <w:tr w:rsidR="00610566" w:rsidRPr="00DD2DDE" w:rsidTr="00610566">
        <w:trPr>
          <w:jc w:val="center"/>
        </w:trPr>
        <w:tc>
          <w:tcPr>
            <w:tcW w:w="1949" w:type="dxa"/>
            <w:tcBorders>
              <w:top w:val="single" w:sz="4" w:space="0" w:color="auto"/>
              <w:bottom w:val="single" w:sz="4" w:space="0" w:color="auto"/>
            </w:tcBorders>
          </w:tcPr>
          <w:p w:rsidR="00610566" w:rsidRPr="00DD2DDE" w:rsidRDefault="00610566" w:rsidP="00610566">
            <w:pPr>
              <w:tabs>
                <w:tab w:val="left" w:pos="5400"/>
              </w:tabs>
              <w:rPr>
                <w:bCs/>
                <w:sz w:val="20"/>
                <w:lang w:val="en-GB"/>
              </w:rPr>
            </w:pPr>
            <w:bookmarkStart w:id="99" w:name="italic50" w:colFirst="0" w:colLast="0"/>
            <w:bookmarkStart w:id="100" w:name="bold51" w:colFirst="0" w:colLast="0"/>
            <w:r w:rsidRPr="00DD2DDE">
              <w:rPr>
                <w:bCs/>
                <w:sz w:val="20"/>
                <w:lang w:val="en-GB"/>
              </w:rPr>
              <w:t>Funding</w:t>
            </w:r>
          </w:p>
        </w:tc>
        <w:tc>
          <w:tcPr>
            <w:tcW w:w="969" w:type="dxa"/>
            <w:tcBorders>
              <w:top w:val="single" w:sz="4" w:space="0" w:color="auto"/>
              <w:bottom w:val="single" w:sz="4" w:space="0" w:color="auto"/>
            </w:tcBorders>
          </w:tcPr>
          <w:p w:rsidR="00610566" w:rsidRPr="00DD2DDE" w:rsidRDefault="00610566" w:rsidP="00610566">
            <w:pPr>
              <w:tabs>
                <w:tab w:val="left" w:pos="5400"/>
              </w:tabs>
              <w:jc w:val="center"/>
              <w:rPr>
                <w:sz w:val="20"/>
                <w:lang w:val="en-GB"/>
              </w:rPr>
            </w:pPr>
            <w:r w:rsidRPr="00DD2DDE">
              <w:rPr>
                <w:sz w:val="20"/>
                <w:lang w:val="en-GB"/>
              </w:rPr>
              <w:t>22</w:t>
            </w:r>
          </w:p>
        </w:tc>
        <w:tc>
          <w:tcPr>
            <w:tcW w:w="5955" w:type="dxa"/>
            <w:tcBorders>
              <w:top w:val="single" w:sz="4" w:space="0" w:color="auto"/>
              <w:bottom w:val="single" w:sz="4" w:space="0" w:color="auto"/>
            </w:tcBorders>
          </w:tcPr>
          <w:p w:rsidR="00610566" w:rsidRPr="00DD2DDE" w:rsidRDefault="00610566" w:rsidP="00610566">
            <w:pPr>
              <w:tabs>
                <w:tab w:val="left" w:pos="5400"/>
              </w:tabs>
              <w:rPr>
                <w:sz w:val="20"/>
                <w:lang w:val="en-GB"/>
              </w:rPr>
            </w:pPr>
            <w:r w:rsidRPr="00DD2DDE">
              <w:rPr>
                <w:sz w:val="20"/>
                <w:lang w:val="en-GB"/>
              </w:rPr>
              <w:t>Give the source of funding and the role of the funders for the present study and, if applicable, for the original study on which the present article is based</w:t>
            </w:r>
          </w:p>
        </w:tc>
        <w:tc>
          <w:tcPr>
            <w:tcW w:w="742" w:type="dxa"/>
            <w:tcBorders>
              <w:top w:val="single" w:sz="4" w:space="0" w:color="auto"/>
              <w:bottom w:val="single" w:sz="4" w:space="0" w:color="auto"/>
            </w:tcBorders>
          </w:tcPr>
          <w:p w:rsidR="00610566" w:rsidRPr="00DD2DDE" w:rsidRDefault="00610566" w:rsidP="00610566">
            <w:pPr>
              <w:ind w:left="-197" w:right="-196"/>
              <w:jc w:val="center"/>
              <w:rPr>
                <w:lang w:val="en-GB"/>
              </w:rPr>
            </w:pPr>
            <w:r w:rsidRPr="00DD2DDE">
              <w:rPr>
                <w:rFonts w:cs="Calibri"/>
                <w:lang w:val="en-GB"/>
              </w:rPr>
              <w:t>×</w:t>
            </w:r>
          </w:p>
          <w:p w:rsidR="00610566" w:rsidRPr="00DD2DDE" w:rsidRDefault="00610566" w:rsidP="00610566">
            <w:pPr>
              <w:tabs>
                <w:tab w:val="left" w:pos="5400"/>
              </w:tabs>
              <w:ind w:left="-197" w:right="-196"/>
              <w:jc w:val="center"/>
              <w:rPr>
                <w:sz w:val="20"/>
                <w:lang w:val="en-GB"/>
              </w:rPr>
            </w:pPr>
          </w:p>
        </w:tc>
        <w:tc>
          <w:tcPr>
            <w:tcW w:w="1178" w:type="dxa"/>
            <w:tcBorders>
              <w:top w:val="single" w:sz="4" w:space="0" w:color="auto"/>
              <w:bottom w:val="single" w:sz="4" w:space="0" w:color="auto"/>
            </w:tcBorders>
          </w:tcPr>
          <w:p w:rsidR="00610566" w:rsidRDefault="00610566" w:rsidP="00610566">
            <w:pPr>
              <w:jc w:val="center"/>
              <w:rPr>
                <w:rFonts w:cs="Calibri"/>
                <w:sz w:val="20"/>
                <w:lang w:val="en-GB"/>
              </w:rPr>
            </w:pPr>
            <w:r>
              <w:rPr>
                <w:rFonts w:cs="Calibri"/>
                <w:sz w:val="20"/>
                <w:lang w:val="en-GB"/>
              </w:rPr>
              <w:t>P9</w:t>
            </w:r>
            <w:r w:rsidRPr="00DD2DDE">
              <w:rPr>
                <w:rFonts w:cs="Calibri"/>
                <w:sz w:val="20"/>
                <w:lang w:val="en-GB"/>
              </w:rPr>
              <w:t xml:space="preserve"> </w:t>
            </w:r>
          </w:p>
          <w:p w:rsidR="00610566" w:rsidRPr="00DD2DDE" w:rsidRDefault="00806C5E" w:rsidP="00610566">
            <w:pPr>
              <w:jc w:val="center"/>
              <w:rPr>
                <w:rFonts w:cs="Calibri"/>
                <w:sz w:val="20"/>
                <w:lang w:val="en-GB"/>
              </w:rPr>
            </w:pPr>
            <w:r>
              <w:rPr>
                <w:rFonts w:cs="Calibri"/>
                <w:sz w:val="20"/>
                <w:lang w:val="en-GB"/>
              </w:rPr>
              <w:t>L182-L189</w:t>
            </w:r>
          </w:p>
          <w:p w:rsidR="00610566" w:rsidRPr="00DD2DDE" w:rsidRDefault="00610566" w:rsidP="00610566">
            <w:pPr>
              <w:jc w:val="center"/>
              <w:rPr>
                <w:rFonts w:cs="Calibri"/>
                <w:sz w:val="20"/>
                <w:lang w:val="en-GB"/>
              </w:rPr>
            </w:pPr>
          </w:p>
          <w:p w:rsidR="00610566" w:rsidRPr="00DD2DDE" w:rsidRDefault="00610566" w:rsidP="00610566">
            <w:pPr>
              <w:jc w:val="center"/>
              <w:rPr>
                <w:rFonts w:cs="Calibri"/>
                <w:lang w:val="en-GB"/>
              </w:rPr>
            </w:pPr>
          </w:p>
        </w:tc>
      </w:tr>
      <w:tr w:rsidR="00610566" w:rsidRPr="0066189F" w:rsidTr="00610566">
        <w:trPr>
          <w:jc w:val="center"/>
        </w:trPr>
        <w:tc>
          <w:tcPr>
            <w:tcW w:w="10793" w:type="dxa"/>
            <w:gridSpan w:val="5"/>
            <w:tcBorders>
              <w:top w:val="single" w:sz="4" w:space="0" w:color="auto"/>
              <w:bottom w:val="single" w:sz="4" w:space="0" w:color="auto"/>
            </w:tcBorders>
          </w:tcPr>
          <w:p w:rsidR="00610566" w:rsidRPr="00DD2DDE" w:rsidRDefault="00610566" w:rsidP="00610566">
            <w:pPr>
              <w:jc w:val="both"/>
              <w:rPr>
                <w:rFonts w:cs="Calibri"/>
                <w:sz w:val="20"/>
                <w:lang w:val="en-GB"/>
              </w:rPr>
            </w:pPr>
            <w:r w:rsidRPr="00DD2DDE">
              <w:rPr>
                <w:bCs/>
                <w:sz w:val="20"/>
                <w:lang w:val="en-GB"/>
              </w:rPr>
              <w:t>*</w:t>
            </w:r>
            <w:r w:rsidRPr="00DD2DDE">
              <w:rPr>
                <w:sz w:val="20"/>
                <w:lang w:val="en-GB"/>
              </w:rPr>
              <w:t>Give information separately for exposed and unexposed groups.</w:t>
            </w:r>
          </w:p>
        </w:tc>
      </w:tr>
      <w:tr w:rsidR="00610566" w:rsidRPr="0066189F" w:rsidTr="00610566">
        <w:trPr>
          <w:jc w:val="center"/>
        </w:trPr>
        <w:tc>
          <w:tcPr>
            <w:tcW w:w="10793" w:type="dxa"/>
            <w:gridSpan w:val="5"/>
            <w:tcBorders>
              <w:top w:val="single" w:sz="4" w:space="0" w:color="auto"/>
              <w:bottom w:val="single" w:sz="4" w:space="0" w:color="auto"/>
            </w:tcBorders>
          </w:tcPr>
          <w:p w:rsidR="00610566" w:rsidRPr="00DD2DDE" w:rsidRDefault="00610566" w:rsidP="00610566">
            <w:pPr>
              <w:pStyle w:val="TableNote"/>
              <w:tabs>
                <w:tab w:val="left" w:pos="5400"/>
              </w:tabs>
              <w:jc w:val="both"/>
              <w:rPr>
                <w:bCs/>
                <w:sz w:val="20"/>
              </w:rPr>
            </w:pPr>
            <w:r w:rsidRPr="00DD2DDE">
              <w:rPr>
                <w:b/>
                <w:sz w:val="20"/>
              </w:rPr>
              <w:t>Note:</w:t>
            </w:r>
            <w:r w:rsidRPr="00DD2DDE">
              <w:rPr>
                <w:sz w:val="20"/>
              </w:rPr>
              <w:t xml:space="preserve"> An Explanation and Elaboration article discusses each checklist item and gives methodological background and published examples of transparent reporting. The STROBE checklist is best used in conjunction with this article (freely available on the Web sites of </w:t>
            </w:r>
            <w:proofErr w:type="spellStart"/>
            <w:r w:rsidRPr="00DD2DDE">
              <w:rPr>
                <w:sz w:val="20"/>
              </w:rPr>
              <w:t>PLoS</w:t>
            </w:r>
            <w:proofErr w:type="spellEnd"/>
            <w:r w:rsidRPr="00DD2DDE">
              <w:rPr>
                <w:sz w:val="20"/>
              </w:rPr>
              <w:t xml:space="preserve"> Medicine at http://www.plosmedicine.org/, Annals of Internal Medicine at http://www.annals.org/, and Epidemiology at http://www.epidem.com/). Information on the STROBE Initiative is available at http://</w:t>
            </w:r>
            <w:r w:rsidRPr="00DD2DDE">
              <w:rPr>
                <w:rStyle w:val="URL"/>
                <w:sz w:val="20"/>
              </w:rPr>
              <w:t>www.strobe-statement.org</w:t>
            </w:r>
            <w:r w:rsidRPr="00DD2DDE">
              <w:rPr>
                <w:sz w:val="20"/>
              </w:rPr>
              <w:t>.</w:t>
            </w:r>
          </w:p>
        </w:tc>
      </w:tr>
      <w:bookmarkEnd w:id="99"/>
      <w:bookmarkEnd w:id="100"/>
    </w:tbl>
    <w:p w:rsidR="00610566" w:rsidRPr="00DD2DDE" w:rsidRDefault="00610566" w:rsidP="00610566">
      <w:pPr>
        <w:pStyle w:val="TableNote"/>
        <w:tabs>
          <w:tab w:val="left" w:pos="5400"/>
        </w:tabs>
        <w:rPr>
          <w:sz w:val="20"/>
        </w:rPr>
      </w:pPr>
    </w:p>
    <w:bookmarkEnd w:id="3"/>
    <w:p w:rsidR="00610566" w:rsidRPr="00DD2DDE" w:rsidRDefault="00610566" w:rsidP="00610566">
      <w:pPr>
        <w:pStyle w:val="Listecouleur-Accent12"/>
        <w:spacing w:after="0" w:line="480" w:lineRule="auto"/>
        <w:ind w:left="0"/>
        <w:jc w:val="both"/>
        <w:rPr>
          <w:rFonts w:ascii="Times New Roman" w:hAnsi="Times New Roman"/>
          <w:sz w:val="24"/>
          <w:szCs w:val="24"/>
          <w:lang w:val="en-GB"/>
        </w:rPr>
      </w:pPr>
    </w:p>
    <w:p w:rsidR="00610566" w:rsidRPr="00DD2DDE" w:rsidRDefault="00610566" w:rsidP="00610566">
      <w:pPr>
        <w:pStyle w:val="Listecouleur-Accent12"/>
        <w:spacing w:after="0" w:line="480" w:lineRule="auto"/>
        <w:ind w:left="0"/>
        <w:jc w:val="both"/>
        <w:rPr>
          <w:rFonts w:ascii="Times New Roman" w:hAnsi="Times New Roman"/>
          <w:sz w:val="24"/>
          <w:szCs w:val="24"/>
          <w:lang w:val="en-GB"/>
        </w:rPr>
      </w:pPr>
    </w:p>
    <w:p w:rsidR="00610566" w:rsidRPr="00DD2DDE" w:rsidRDefault="00610566" w:rsidP="00610566">
      <w:pPr>
        <w:pStyle w:val="Listecouleur-Accent12"/>
        <w:spacing w:after="0" w:line="480" w:lineRule="auto"/>
        <w:ind w:left="0"/>
        <w:jc w:val="both"/>
        <w:rPr>
          <w:rFonts w:ascii="Times New Roman" w:hAnsi="Times New Roman"/>
          <w:sz w:val="24"/>
          <w:szCs w:val="24"/>
          <w:lang w:val="en-GB"/>
        </w:rPr>
      </w:pPr>
    </w:p>
    <w:p w:rsidR="00610566" w:rsidRPr="00DD2DDE" w:rsidRDefault="00610566" w:rsidP="00610566">
      <w:pPr>
        <w:pStyle w:val="Listecouleur-Accent12"/>
        <w:spacing w:after="0" w:line="480" w:lineRule="auto"/>
        <w:ind w:left="0"/>
        <w:jc w:val="both"/>
        <w:rPr>
          <w:rFonts w:ascii="Times New Roman" w:hAnsi="Times New Roman"/>
          <w:sz w:val="24"/>
          <w:szCs w:val="24"/>
          <w:lang w:val="en-GB"/>
        </w:rPr>
      </w:pPr>
    </w:p>
    <w:p w:rsidR="00610566" w:rsidRPr="00DD2DDE" w:rsidRDefault="00610566" w:rsidP="00610566">
      <w:pPr>
        <w:pStyle w:val="Listecouleur-Accent12"/>
        <w:spacing w:after="0" w:line="480" w:lineRule="auto"/>
        <w:ind w:left="0"/>
        <w:jc w:val="both"/>
        <w:rPr>
          <w:rFonts w:ascii="Times New Roman" w:hAnsi="Times New Roman"/>
          <w:sz w:val="24"/>
          <w:szCs w:val="24"/>
          <w:lang w:val="en-GB"/>
        </w:rPr>
      </w:pPr>
    </w:p>
    <w:p w:rsidR="00610566" w:rsidRDefault="00610566" w:rsidP="00610566">
      <w:pPr>
        <w:spacing w:line="480" w:lineRule="auto"/>
        <w:rPr>
          <w:b/>
          <w:lang w:val="en-GB"/>
        </w:rPr>
      </w:pPr>
    </w:p>
    <w:p w:rsidR="00610566" w:rsidRDefault="00610566" w:rsidP="00610566">
      <w:pPr>
        <w:spacing w:line="480" w:lineRule="auto"/>
        <w:rPr>
          <w:b/>
          <w:lang w:val="en-GB"/>
        </w:rPr>
      </w:pPr>
    </w:p>
    <w:p w:rsidR="00610566" w:rsidRPr="00471F39" w:rsidRDefault="00610566" w:rsidP="00610566">
      <w:pPr>
        <w:pStyle w:val="Commentaire"/>
        <w:spacing w:line="480" w:lineRule="auto"/>
        <w:rPr>
          <w:b/>
          <w:sz w:val="24"/>
          <w:szCs w:val="24"/>
          <w:lang w:val="en-GB"/>
        </w:rPr>
      </w:pPr>
      <w:r w:rsidRPr="00471F39">
        <w:rPr>
          <w:b/>
          <w:sz w:val="24"/>
          <w:szCs w:val="24"/>
          <w:lang w:val="en-GB"/>
        </w:rPr>
        <w:lastRenderedPageBreak/>
        <w:t xml:space="preserve">Supplemental file </w:t>
      </w:r>
      <w:r w:rsidR="007416AF">
        <w:rPr>
          <w:b/>
          <w:sz w:val="24"/>
          <w:szCs w:val="24"/>
          <w:lang w:val="en-GB"/>
        </w:rPr>
        <w:t>15</w:t>
      </w:r>
    </w:p>
    <w:p w:rsidR="00610566" w:rsidRPr="00DD2DDE" w:rsidRDefault="00325932" w:rsidP="00610566">
      <w:pPr>
        <w:spacing w:line="480" w:lineRule="auto"/>
        <w:rPr>
          <w:b/>
          <w:lang w:val="en-GB"/>
        </w:rPr>
      </w:pPr>
      <w:r>
        <w:rPr>
          <w:b/>
          <w:lang w:val="en-GB"/>
        </w:rPr>
        <w:t>Appendix 8</w:t>
      </w:r>
      <w:r w:rsidR="00610566" w:rsidRPr="00DD2DDE">
        <w:rPr>
          <w:b/>
          <w:lang w:val="en-GB"/>
        </w:rPr>
        <w:t xml:space="preserve">. SEROCHIK Study Group investigators, collaborators and contributors </w:t>
      </w:r>
      <w:r w:rsidR="00610566" w:rsidRPr="00DD2DDE">
        <w:rPr>
          <w:b/>
          <w:vertAlign w:val="superscript"/>
          <w:lang w:val="en-GB"/>
        </w:rPr>
        <w:t>‡</w:t>
      </w:r>
    </w:p>
    <w:p w:rsidR="00610566" w:rsidRPr="00010FFA" w:rsidRDefault="00610566" w:rsidP="00610566">
      <w:pPr>
        <w:spacing w:line="480" w:lineRule="auto"/>
        <w:jc w:val="both"/>
      </w:pPr>
      <w:r w:rsidRPr="00010FFA">
        <w:rPr>
          <w:b/>
          <w:i/>
        </w:rPr>
        <w:t xml:space="preserve">Agence Régionale de Santé, Saint Denis, </w:t>
      </w:r>
      <w:proofErr w:type="spellStart"/>
      <w:r w:rsidRPr="00010FFA">
        <w:rPr>
          <w:b/>
          <w:i/>
        </w:rPr>
        <w:t>Reunion</w:t>
      </w:r>
      <w:proofErr w:type="spellEnd"/>
      <w:r w:rsidRPr="00010FFA">
        <w:rPr>
          <w:b/>
          <w:i/>
        </w:rPr>
        <w:t xml:space="preserve">, France: </w:t>
      </w:r>
      <w:r w:rsidRPr="00010FFA">
        <w:t xml:space="preserve">Florence Caliez, Christine </w:t>
      </w:r>
      <w:proofErr w:type="spellStart"/>
      <w:r w:rsidRPr="00010FFA">
        <w:t>Catteau</w:t>
      </w:r>
      <w:proofErr w:type="spellEnd"/>
      <w:r w:rsidRPr="00010FFA">
        <w:t xml:space="preserve">, Philippe Renault ; </w:t>
      </w:r>
      <w:r w:rsidRPr="00010FFA">
        <w:rPr>
          <w:b/>
          <w:i/>
        </w:rPr>
        <w:t xml:space="preserve">Centre de Coopération Internationale en Recherche Agronomique pour le Développement (CIRAD), Saint Denis, </w:t>
      </w:r>
      <w:proofErr w:type="spellStart"/>
      <w:r w:rsidRPr="00010FFA">
        <w:rPr>
          <w:b/>
          <w:i/>
        </w:rPr>
        <w:t>Reunion</w:t>
      </w:r>
      <w:proofErr w:type="spellEnd"/>
      <w:r w:rsidRPr="00010FFA">
        <w:rPr>
          <w:b/>
          <w:i/>
        </w:rPr>
        <w:t>, France</w:t>
      </w:r>
      <w:r w:rsidRPr="00010FFA">
        <w:t xml:space="preserve">: </w:t>
      </w:r>
      <w:proofErr w:type="spellStart"/>
      <w:r w:rsidRPr="00010FFA">
        <w:t>Eric</w:t>
      </w:r>
      <w:proofErr w:type="spellEnd"/>
      <w:r w:rsidRPr="00010FFA">
        <w:t xml:space="preserve"> Cardinale, PhD, Coralie </w:t>
      </w:r>
      <w:proofErr w:type="spellStart"/>
      <w:r w:rsidRPr="00010FFA">
        <w:t>Foray</w:t>
      </w:r>
      <w:proofErr w:type="spellEnd"/>
      <w:r w:rsidRPr="00010FFA">
        <w:t xml:space="preserve">, DVM ; </w:t>
      </w:r>
      <w:r w:rsidRPr="00010FFA">
        <w:rPr>
          <w:b/>
          <w:i/>
        </w:rPr>
        <w:t>CIRAD, Saint Pierre, France</w:t>
      </w:r>
      <w:r w:rsidRPr="00010FFA">
        <w:rPr>
          <w:i/>
        </w:rPr>
        <w:t>:</w:t>
      </w:r>
      <w:r w:rsidRPr="00010FFA">
        <w:t xml:space="preserve"> Frédéric </w:t>
      </w:r>
      <w:proofErr w:type="spellStart"/>
      <w:r w:rsidRPr="00010FFA">
        <w:t>Chiroleu</w:t>
      </w:r>
      <w:proofErr w:type="spellEnd"/>
      <w:r w:rsidRPr="00010FFA">
        <w:t>, PhD</w:t>
      </w:r>
      <w:r w:rsidRPr="00010FFA">
        <w:rPr>
          <w:i/>
        </w:rPr>
        <w:t> ;</w:t>
      </w:r>
      <w:r w:rsidRPr="00010FFA">
        <w:rPr>
          <w:b/>
          <w:i/>
        </w:rPr>
        <w:t xml:space="preserve"> Centre Hospitalier Universitaire (CHU), Bordeaux, France</w:t>
      </w:r>
      <w:r w:rsidRPr="00010FFA">
        <w:t xml:space="preserve">: Alexandre Duvignaud, MD ; </w:t>
      </w:r>
      <w:r w:rsidRPr="00010FFA">
        <w:rPr>
          <w:b/>
          <w:i/>
        </w:rPr>
        <w:t xml:space="preserve">CHU de la Réunion, Saint Pierre, </w:t>
      </w:r>
      <w:proofErr w:type="spellStart"/>
      <w:r w:rsidRPr="00010FFA">
        <w:rPr>
          <w:b/>
          <w:i/>
        </w:rPr>
        <w:t>Reunion</w:t>
      </w:r>
      <w:proofErr w:type="spellEnd"/>
      <w:r w:rsidRPr="00010FFA">
        <w:rPr>
          <w:b/>
          <w:i/>
        </w:rPr>
        <w:t>, France</w:t>
      </w:r>
      <w:r w:rsidRPr="00010FFA">
        <w:t xml:space="preserve">: Antoine </w:t>
      </w:r>
      <w:proofErr w:type="spellStart"/>
      <w:r w:rsidRPr="00010FFA">
        <w:t>Bertolotti</w:t>
      </w:r>
      <w:proofErr w:type="spellEnd"/>
      <w:r w:rsidRPr="00010FFA">
        <w:t xml:space="preserve">, MD, Philippe </w:t>
      </w:r>
      <w:proofErr w:type="spellStart"/>
      <w:r w:rsidRPr="00010FFA">
        <w:t>Grivard</w:t>
      </w:r>
      <w:proofErr w:type="spellEnd"/>
      <w:r w:rsidRPr="00010FFA">
        <w:t>, MD, Karin Le Roux, PhD, Patrice Poubeau, MD ; </w:t>
      </w:r>
      <w:r w:rsidRPr="00010FFA">
        <w:rPr>
          <w:b/>
          <w:i/>
        </w:rPr>
        <w:t>Cellule de Coordination des Recherches sur la Dengue et le Chikungunya INSERM-UPMC-EHESP, France</w:t>
      </w:r>
      <w:r w:rsidRPr="00010FFA">
        <w:t xml:space="preserve">: Gilles Aumont, PhD, Véronique Boisson, MD, Antoine </w:t>
      </w:r>
      <w:proofErr w:type="spellStart"/>
      <w:r w:rsidRPr="00010FFA">
        <w:t>Flahault</w:t>
      </w:r>
      <w:proofErr w:type="spellEnd"/>
      <w:r w:rsidRPr="00010FFA">
        <w:t>, PhD (</w:t>
      </w:r>
      <w:proofErr w:type="spellStart"/>
      <w:r w:rsidRPr="00010FFA">
        <w:t>coordinator</w:t>
      </w:r>
      <w:proofErr w:type="spellEnd"/>
      <w:r w:rsidRPr="00010FFA">
        <w:t xml:space="preserve">), Sophie </w:t>
      </w:r>
      <w:proofErr w:type="spellStart"/>
      <w:r w:rsidRPr="00010FFA">
        <w:t>Journeaux</w:t>
      </w:r>
      <w:proofErr w:type="spellEnd"/>
      <w:r w:rsidRPr="00010FFA">
        <w:t xml:space="preserve">, MD, Didier Fontenille, PhD, Xavier De </w:t>
      </w:r>
      <w:proofErr w:type="spellStart"/>
      <w:r w:rsidRPr="00010FFA">
        <w:t>Lamballerie</w:t>
      </w:r>
      <w:proofErr w:type="spellEnd"/>
      <w:r w:rsidRPr="00010FFA">
        <w:t xml:space="preserve">, PhD, Vincent </w:t>
      </w:r>
      <w:proofErr w:type="spellStart"/>
      <w:r w:rsidRPr="00010FFA">
        <w:t>Lotteau</w:t>
      </w:r>
      <w:proofErr w:type="spellEnd"/>
      <w:r w:rsidRPr="00010FFA">
        <w:t xml:space="preserve">, PhD, Christophe </w:t>
      </w:r>
      <w:proofErr w:type="spellStart"/>
      <w:r w:rsidRPr="00010FFA">
        <w:t>Paupy</w:t>
      </w:r>
      <w:proofErr w:type="spellEnd"/>
      <w:r w:rsidRPr="00010FFA">
        <w:t xml:space="preserve">, PhD, Marie-Anne </w:t>
      </w:r>
      <w:proofErr w:type="spellStart"/>
      <w:r w:rsidRPr="00010FFA">
        <w:t>Sanquer</w:t>
      </w:r>
      <w:proofErr w:type="spellEnd"/>
      <w:r w:rsidRPr="00010FFA">
        <w:t xml:space="preserve">, MD, Michel </w:t>
      </w:r>
      <w:proofErr w:type="spellStart"/>
      <w:r w:rsidRPr="00010FFA">
        <w:t>Setbon</w:t>
      </w:r>
      <w:proofErr w:type="spellEnd"/>
      <w:r w:rsidRPr="00010FFA">
        <w:t xml:space="preserve">, PhD; </w:t>
      </w:r>
      <w:r w:rsidRPr="00010FFA">
        <w:rPr>
          <w:b/>
          <w:i/>
        </w:rPr>
        <w:t xml:space="preserve">Cellule d’Intervention Régionale de l’océan Indien (CIRE-OI), Saint Denis, </w:t>
      </w:r>
      <w:proofErr w:type="spellStart"/>
      <w:r w:rsidRPr="00010FFA">
        <w:rPr>
          <w:b/>
          <w:i/>
        </w:rPr>
        <w:t>Reunion</w:t>
      </w:r>
      <w:proofErr w:type="spellEnd"/>
      <w:r w:rsidRPr="00010FFA">
        <w:rPr>
          <w:b/>
          <w:i/>
        </w:rPr>
        <w:t>, France</w:t>
      </w:r>
      <w:r w:rsidRPr="00010FFA">
        <w:t xml:space="preserve">: Jean-Louis </w:t>
      </w:r>
      <w:proofErr w:type="spellStart"/>
      <w:r w:rsidRPr="00010FFA">
        <w:t>Solet</w:t>
      </w:r>
      <w:proofErr w:type="spellEnd"/>
      <w:r w:rsidRPr="00010FFA">
        <w:t xml:space="preserve">, Eng ; </w:t>
      </w:r>
      <w:r w:rsidRPr="00010FFA">
        <w:rPr>
          <w:b/>
          <w:i/>
        </w:rPr>
        <w:t>INSERM Centre d’Investigation Clinique (CIE2), Saint Pierre, France</w:t>
      </w:r>
      <w:r w:rsidRPr="00010FFA">
        <w:t xml:space="preserve">: Fabrice Bègue, Brigitte Bonal, Liliane Cotte, Cécile </w:t>
      </w:r>
      <w:proofErr w:type="spellStart"/>
      <w:r w:rsidRPr="00010FFA">
        <w:t>Dalban</w:t>
      </w:r>
      <w:proofErr w:type="spellEnd"/>
      <w:r w:rsidRPr="00010FFA">
        <w:t xml:space="preserve">, Anne-Karen Le </w:t>
      </w:r>
      <w:proofErr w:type="spellStart"/>
      <w:r w:rsidRPr="00010FFA">
        <w:t>Pors</w:t>
      </w:r>
      <w:proofErr w:type="spellEnd"/>
      <w:r w:rsidRPr="00010FFA">
        <w:t xml:space="preserve">, Annie </w:t>
      </w:r>
      <w:proofErr w:type="spellStart"/>
      <w:r w:rsidRPr="00010FFA">
        <w:t>Naty</w:t>
      </w:r>
      <w:proofErr w:type="spellEnd"/>
      <w:r w:rsidRPr="00010FFA">
        <w:t xml:space="preserve">, Nadège </w:t>
      </w:r>
      <w:proofErr w:type="spellStart"/>
      <w:r w:rsidRPr="00010FFA">
        <w:t>Naty</w:t>
      </w:r>
      <w:proofErr w:type="spellEnd"/>
      <w:r w:rsidRPr="00010FFA">
        <w:t xml:space="preserve">, Corinne </w:t>
      </w:r>
      <w:proofErr w:type="spellStart"/>
      <w:r w:rsidRPr="00010FFA">
        <w:t>Mussard</w:t>
      </w:r>
      <w:proofErr w:type="spellEnd"/>
      <w:r w:rsidRPr="00010FFA">
        <w:t xml:space="preserve">, Joëlle Perrault, Sylvaine </w:t>
      </w:r>
      <w:proofErr w:type="spellStart"/>
      <w:r w:rsidRPr="00010FFA">
        <w:t>Porcherat</w:t>
      </w:r>
      <w:proofErr w:type="spellEnd"/>
      <w:r w:rsidRPr="00010FFA">
        <w:t xml:space="preserve"> ; </w:t>
      </w:r>
      <w:r w:rsidRPr="00010FFA">
        <w:rPr>
          <w:b/>
          <w:i/>
        </w:rPr>
        <w:t>INSERM Centre d’Investigation Clinique (CIC1410), Saint Pierre, France</w:t>
      </w:r>
      <w:r w:rsidRPr="00010FFA">
        <w:t xml:space="preserve">: Karim </w:t>
      </w:r>
      <w:proofErr w:type="spellStart"/>
      <w:r w:rsidRPr="00010FFA">
        <w:t>Boussaïd</w:t>
      </w:r>
      <w:proofErr w:type="spellEnd"/>
      <w:r w:rsidRPr="00010FFA">
        <w:t xml:space="preserve">, Olivier Rollot, Christophe </w:t>
      </w:r>
      <w:proofErr w:type="spellStart"/>
      <w:r w:rsidRPr="00010FFA">
        <w:t>Valingot</w:t>
      </w:r>
      <w:proofErr w:type="spellEnd"/>
      <w:r w:rsidRPr="00010FFA">
        <w:t> ; </w:t>
      </w:r>
      <w:r w:rsidRPr="00010FFA">
        <w:rPr>
          <w:b/>
          <w:i/>
        </w:rPr>
        <w:t xml:space="preserve">INSEE, Saint Denis, </w:t>
      </w:r>
      <w:proofErr w:type="spellStart"/>
      <w:r w:rsidRPr="00010FFA">
        <w:rPr>
          <w:b/>
          <w:i/>
        </w:rPr>
        <w:t>Reunion</w:t>
      </w:r>
      <w:proofErr w:type="spellEnd"/>
      <w:r w:rsidRPr="00010FFA">
        <w:rPr>
          <w:b/>
          <w:i/>
        </w:rPr>
        <w:t>, France</w:t>
      </w:r>
      <w:r w:rsidRPr="00010FFA">
        <w:t xml:space="preserve">: Claude Parain ; </w:t>
      </w:r>
      <w:r w:rsidRPr="00010FFA">
        <w:rPr>
          <w:b/>
          <w:i/>
        </w:rPr>
        <w:t>Union Régionale des Professionnels de Santé / MEDOCEAN</w:t>
      </w:r>
      <w:r w:rsidRPr="00010FFA">
        <w:t xml:space="preserve">: Philippe de </w:t>
      </w:r>
      <w:proofErr w:type="spellStart"/>
      <w:r w:rsidRPr="00010FFA">
        <w:t>Chazournes</w:t>
      </w:r>
      <w:proofErr w:type="spellEnd"/>
      <w:r w:rsidRPr="00010FFA">
        <w:t xml:space="preserve">. </w:t>
      </w:r>
    </w:p>
    <w:p w:rsidR="00610566" w:rsidRPr="00010FFA" w:rsidRDefault="00610566" w:rsidP="00610566">
      <w:pPr>
        <w:pStyle w:val="Listecouleur-Accent12"/>
        <w:spacing w:after="0" w:line="480" w:lineRule="auto"/>
        <w:ind w:left="0"/>
        <w:jc w:val="both"/>
        <w:rPr>
          <w:rFonts w:ascii="Times New Roman" w:hAnsi="Times New Roman"/>
          <w:sz w:val="24"/>
          <w:szCs w:val="24"/>
        </w:rPr>
      </w:pPr>
    </w:p>
    <w:p w:rsidR="000F4D75" w:rsidRPr="00325932" w:rsidRDefault="000F4D75" w:rsidP="000F4D75">
      <w:pPr>
        <w:pBdr>
          <w:bar w:val="single" w:sz="4" w:color="auto"/>
        </w:pBdr>
        <w:ind w:right="-1180"/>
        <w:jc w:val="both"/>
        <w:rPr>
          <w:b/>
          <w:sz w:val="20"/>
          <w:szCs w:val="20"/>
        </w:rPr>
      </w:pPr>
    </w:p>
    <w:sectPr w:rsidR="000F4D75" w:rsidRPr="00325932" w:rsidSect="002576FB">
      <w:headerReference w:type="default" r:id="rId24"/>
      <w:footerReference w:type="even" r:id="rId25"/>
      <w:footerReference w:type="default" r:id="rId26"/>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73BD" w:rsidRDefault="000C73BD">
      <w:r>
        <w:separator/>
      </w:r>
    </w:p>
  </w:endnote>
  <w:endnote w:type="continuationSeparator" w:id="0">
    <w:p w:rsidR="000C73BD" w:rsidRDefault="000C7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Utiliser une police de caractè">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B29" w:rsidRDefault="00636B29" w:rsidP="005A09B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636B29" w:rsidRDefault="00636B29">
    <w:pPr>
      <w:pStyle w:val="Pieddepage"/>
      <w:ind w:right="360"/>
    </w:pPr>
  </w:p>
  <w:p w:rsidR="00636B29" w:rsidRDefault="00636B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0727118"/>
      <w:docPartObj>
        <w:docPartGallery w:val="Page Numbers (Bottom of Page)"/>
        <w:docPartUnique/>
      </w:docPartObj>
    </w:sdtPr>
    <w:sdtEndPr/>
    <w:sdtContent>
      <w:p w:rsidR="00636B29" w:rsidRDefault="00636B29">
        <w:pPr>
          <w:pStyle w:val="Pieddepage"/>
          <w:jc w:val="center"/>
        </w:pPr>
        <w:r>
          <w:fldChar w:fldCharType="begin"/>
        </w:r>
        <w:r>
          <w:instrText>PAGE   \* MERGEFORMAT</w:instrText>
        </w:r>
        <w:r>
          <w:fldChar w:fldCharType="separate"/>
        </w:r>
        <w:r w:rsidR="007416AF">
          <w:rPr>
            <w:noProof/>
          </w:rPr>
          <w:t>31</w:t>
        </w:r>
        <w:r>
          <w:fldChar w:fldCharType="end"/>
        </w:r>
      </w:p>
    </w:sdtContent>
  </w:sdt>
  <w:p w:rsidR="00636B29" w:rsidRDefault="00636B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73BD" w:rsidRDefault="000C73BD">
      <w:r>
        <w:separator/>
      </w:r>
    </w:p>
  </w:footnote>
  <w:footnote w:type="continuationSeparator" w:id="0">
    <w:p w:rsidR="000C73BD" w:rsidRDefault="000C7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B29" w:rsidRDefault="00636B29">
    <w:pPr>
      <w:pStyle w:val="En-tte"/>
    </w:pPr>
  </w:p>
  <w:p w:rsidR="00636B29" w:rsidRDefault="00636B29">
    <w:pPr>
      <w:pStyle w:val="En-tte"/>
    </w:pPr>
  </w:p>
  <w:p w:rsidR="00636B29" w:rsidRDefault="00636B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00B0"/>
    <w:multiLevelType w:val="hybridMultilevel"/>
    <w:tmpl w:val="861EACD4"/>
    <w:lvl w:ilvl="0" w:tplc="DD1CFEE0">
      <w:numFmt w:val="bullet"/>
      <w:lvlText w:val="-"/>
      <w:lvlJc w:val="left"/>
      <w:pPr>
        <w:ind w:left="720" w:hanging="360"/>
      </w:pPr>
      <w:rPr>
        <w:rFonts w:ascii="Georgia" w:eastAsia="Times New Roman"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2C37D2"/>
    <w:multiLevelType w:val="hybridMultilevel"/>
    <w:tmpl w:val="1054B59C"/>
    <w:lvl w:ilvl="0" w:tplc="8A44CC4C">
      <w:numFmt w:val="bullet"/>
      <w:lvlText w:val="-"/>
      <w:lvlJc w:val="left"/>
      <w:pPr>
        <w:ind w:left="660" w:hanging="360"/>
      </w:pPr>
      <w:rPr>
        <w:rFonts w:ascii="Georgia" w:eastAsia="Times New Roman" w:hAnsi="Georgia" w:cs="Times New Roman" w:hint="default"/>
      </w:rPr>
    </w:lvl>
    <w:lvl w:ilvl="1" w:tplc="040C0003" w:tentative="1">
      <w:start w:val="1"/>
      <w:numFmt w:val="bullet"/>
      <w:lvlText w:val="o"/>
      <w:lvlJc w:val="left"/>
      <w:pPr>
        <w:ind w:left="1380" w:hanging="360"/>
      </w:pPr>
      <w:rPr>
        <w:rFonts w:ascii="Courier New" w:hAnsi="Courier New" w:cs="Courier New" w:hint="default"/>
      </w:rPr>
    </w:lvl>
    <w:lvl w:ilvl="2" w:tplc="040C0005" w:tentative="1">
      <w:start w:val="1"/>
      <w:numFmt w:val="bullet"/>
      <w:lvlText w:val=""/>
      <w:lvlJc w:val="left"/>
      <w:pPr>
        <w:ind w:left="2100" w:hanging="360"/>
      </w:pPr>
      <w:rPr>
        <w:rFonts w:ascii="Wingdings" w:hAnsi="Wingdings" w:hint="default"/>
      </w:rPr>
    </w:lvl>
    <w:lvl w:ilvl="3" w:tplc="040C0001" w:tentative="1">
      <w:start w:val="1"/>
      <w:numFmt w:val="bullet"/>
      <w:lvlText w:val=""/>
      <w:lvlJc w:val="left"/>
      <w:pPr>
        <w:ind w:left="2820" w:hanging="360"/>
      </w:pPr>
      <w:rPr>
        <w:rFonts w:ascii="Symbol" w:hAnsi="Symbol" w:hint="default"/>
      </w:rPr>
    </w:lvl>
    <w:lvl w:ilvl="4" w:tplc="040C0003" w:tentative="1">
      <w:start w:val="1"/>
      <w:numFmt w:val="bullet"/>
      <w:lvlText w:val="o"/>
      <w:lvlJc w:val="left"/>
      <w:pPr>
        <w:ind w:left="3540" w:hanging="360"/>
      </w:pPr>
      <w:rPr>
        <w:rFonts w:ascii="Courier New" w:hAnsi="Courier New" w:cs="Courier New" w:hint="default"/>
      </w:rPr>
    </w:lvl>
    <w:lvl w:ilvl="5" w:tplc="040C0005" w:tentative="1">
      <w:start w:val="1"/>
      <w:numFmt w:val="bullet"/>
      <w:lvlText w:val=""/>
      <w:lvlJc w:val="left"/>
      <w:pPr>
        <w:ind w:left="4260" w:hanging="360"/>
      </w:pPr>
      <w:rPr>
        <w:rFonts w:ascii="Wingdings" w:hAnsi="Wingdings" w:hint="default"/>
      </w:rPr>
    </w:lvl>
    <w:lvl w:ilvl="6" w:tplc="040C0001" w:tentative="1">
      <w:start w:val="1"/>
      <w:numFmt w:val="bullet"/>
      <w:lvlText w:val=""/>
      <w:lvlJc w:val="left"/>
      <w:pPr>
        <w:ind w:left="4980" w:hanging="360"/>
      </w:pPr>
      <w:rPr>
        <w:rFonts w:ascii="Symbol" w:hAnsi="Symbol" w:hint="default"/>
      </w:rPr>
    </w:lvl>
    <w:lvl w:ilvl="7" w:tplc="040C0003" w:tentative="1">
      <w:start w:val="1"/>
      <w:numFmt w:val="bullet"/>
      <w:lvlText w:val="o"/>
      <w:lvlJc w:val="left"/>
      <w:pPr>
        <w:ind w:left="5700" w:hanging="360"/>
      </w:pPr>
      <w:rPr>
        <w:rFonts w:ascii="Courier New" w:hAnsi="Courier New" w:cs="Courier New" w:hint="default"/>
      </w:rPr>
    </w:lvl>
    <w:lvl w:ilvl="8" w:tplc="040C0005" w:tentative="1">
      <w:start w:val="1"/>
      <w:numFmt w:val="bullet"/>
      <w:lvlText w:val=""/>
      <w:lvlJc w:val="left"/>
      <w:pPr>
        <w:ind w:left="6420" w:hanging="360"/>
      </w:pPr>
      <w:rPr>
        <w:rFonts w:ascii="Wingdings" w:hAnsi="Wingdings" w:hint="default"/>
      </w:rPr>
    </w:lvl>
  </w:abstractNum>
  <w:abstractNum w:abstractNumId="2" w15:restartNumberingAfterBreak="0">
    <w:nsid w:val="08640ECC"/>
    <w:multiLevelType w:val="hybridMultilevel"/>
    <w:tmpl w:val="C2E2DF7C"/>
    <w:lvl w:ilvl="0" w:tplc="EB269A84">
      <w:start w:val="1"/>
      <w:numFmt w:val="lowerRoman"/>
      <w:lvlText w:val="%1."/>
      <w:lvlJc w:val="right"/>
      <w:pPr>
        <w:tabs>
          <w:tab w:val="num" w:pos="720"/>
        </w:tabs>
        <w:ind w:left="720" w:hanging="360"/>
      </w:pPr>
      <w:rPr>
        <w:b w:val="0"/>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 w15:restartNumberingAfterBreak="0">
    <w:nsid w:val="09AC3846"/>
    <w:multiLevelType w:val="hybridMultilevel"/>
    <w:tmpl w:val="120E195E"/>
    <w:lvl w:ilvl="0" w:tplc="B43E1E7E">
      <w:numFmt w:val="bullet"/>
      <w:lvlText w:val="-"/>
      <w:lvlJc w:val="left"/>
      <w:pPr>
        <w:ind w:left="765" w:hanging="360"/>
      </w:pPr>
      <w:rPr>
        <w:rFonts w:ascii="Georgia" w:eastAsia="Times New Roman" w:hAnsi="Georgia" w:cs="Times New Roman"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 w15:restartNumberingAfterBreak="0">
    <w:nsid w:val="217116A0"/>
    <w:multiLevelType w:val="hybridMultilevel"/>
    <w:tmpl w:val="7DAA6FFE"/>
    <w:lvl w:ilvl="0" w:tplc="EC087002">
      <w:start w:val="1"/>
      <w:numFmt w:val="decimal"/>
      <w:lvlText w:val="%1."/>
      <w:lvlJc w:val="left"/>
      <w:pPr>
        <w:tabs>
          <w:tab w:val="num" w:pos="720"/>
        </w:tabs>
        <w:ind w:left="720" w:hanging="360"/>
      </w:pPr>
      <w:rPr>
        <w:b w:val="0"/>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5" w15:restartNumberingAfterBreak="0">
    <w:nsid w:val="25184201"/>
    <w:multiLevelType w:val="hybridMultilevel"/>
    <w:tmpl w:val="D2488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B30C68"/>
    <w:multiLevelType w:val="hybridMultilevel"/>
    <w:tmpl w:val="9FAAD100"/>
    <w:lvl w:ilvl="0" w:tplc="4926B6CE">
      <w:numFmt w:val="bullet"/>
      <w:lvlText w:val="-"/>
      <w:lvlJc w:val="left"/>
      <w:pPr>
        <w:ind w:left="720" w:hanging="360"/>
      </w:pPr>
      <w:rPr>
        <w:rFonts w:ascii="Georgia" w:eastAsia="Times New Roman"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B421DF8"/>
    <w:multiLevelType w:val="hybridMultilevel"/>
    <w:tmpl w:val="E66C81B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3D940E23"/>
    <w:multiLevelType w:val="hybridMultilevel"/>
    <w:tmpl w:val="A114E62E"/>
    <w:lvl w:ilvl="0" w:tplc="D0CE2CEC">
      <w:numFmt w:val="bullet"/>
      <w:lvlText w:val="-"/>
      <w:lvlJc w:val="left"/>
      <w:pPr>
        <w:ind w:left="1440" w:hanging="360"/>
      </w:pPr>
      <w:rPr>
        <w:rFonts w:ascii="Georgia" w:eastAsia="Times New Roman" w:hAnsi="Georgi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4DCE2376"/>
    <w:multiLevelType w:val="hybridMultilevel"/>
    <w:tmpl w:val="6578034A"/>
    <w:lvl w:ilvl="0" w:tplc="071645D4">
      <w:numFmt w:val="bullet"/>
      <w:lvlText w:val="-"/>
      <w:lvlJc w:val="left"/>
      <w:pPr>
        <w:ind w:left="720" w:hanging="360"/>
      </w:pPr>
      <w:rPr>
        <w:rFonts w:ascii="Georgia" w:eastAsia="Times New Roman"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18349B5"/>
    <w:multiLevelType w:val="hybridMultilevel"/>
    <w:tmpl w:val="09F42BE8"/>
    <w:lvl w:ilvl="0" w:tplc="47F0295C">
      <w:numFmt w:val="bullet"/>
      <w:lvlText w:val="-"/>
      <w:lvlJc w:val="left"/>
      <w:pPr>
        <w:ind w:left="720" w:hanging="360"/>
      </w:pPr>
      <w:rPr>
        <w:rFonts w:ascii="Georgia" w:eastAsia="Times New Roman"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BDE23B8"/>
    <w:multiLevelType w:val="hybridMultilevel"/>
    <w:tmpl w:val="69D0BB34"/>
    <w:lvl w:ilvl="0" w:tplc="0568DC5C">
      <w:numFmt w:val="bullet"/>
      <w:lvlText w:val="-"/>
      <w:lvlJc w:val="left"/>
      <w:pPr>
        <w:ind w:left="660" w:hanging="360"/>
      </w:pPr>
      <w:rPr>
        <w:rFonts w:ascii="Georgia" w:eastAsia="Times New Roman" w:hAnsi="Georgia" w:cs="Times New Roman" w:hint="default"/>
      </w:rPr>
    </w:lvl>
    <w:lvl w:ilvl="1" w:tplc="040C0003" w:tentative="1">
      <w:start w:val="1"/>
      <w:numFmt w:val="bullet"/>
      <w:lvlText w:val="o"/>
      <w:lvlJc w:val="left"/>
      <w:pPr>
        <w:ind w:left="1380" w:hanging="360"/>
      </w:pPr>
      <w:rPr>
        <w:rFonts w:ascii="Courier New" w:hAnsi="Courier New" w:cs="Courier New" w:hint="default"/>
      </w:rPr>
    </w:lvl>
    <w:lvl w:ilvl="2" w:tplc="040C0005" w:tentative="1">
      <w:start w:val="1"/>
      <w:numFmt w:val="bullet"/>
      <w:lvlText w:val=""/>
      <w:lvlJc w:val="left"/>
      <w:pPr>
        <w:ind w:left="2100" w:hanging="360"/>
      </w:pPr>
      <w:rPr>
        <w:rFonts w:ascii="Wingdings" w:hAnsi="Wingdings" w:hint="default"/>
      </w:rPr>
    </w:lvl>
    <w:lvl w:ilvl="3" w:tplc="040C0001" w:tentative="1">
      <w:start w:val="1"/>
      <w:numFmt w:val="bullet"/>
      <w:lvlText w:val=""/>
      <w:lvlJc w:val="left"/>
      <w:pPr>
        <w:ind w:left="2820" w:hanging="360"/>
      </w:pPr>
      <w:rPr>
        <w:rFonts w:ascii="Symbol" w:hAnsi="Symbol" w:hint="default"/>
      </w:rPr>
    </w:lvl>
    <w:lvl w:ilvl="4" w:tplc="040C0003" w:tentative="1">
      <w:start w:val="1"/>
      <w:numFmt w:val="bullet"/>
      <w:lvlText w:val="o"/>
      <w:lvlJc w:val="left"/>
      <w:pPr>
        <w:ind w:left="3540" w:hanging="360"/>
      </w:pPr>
      <w:rPr>
        <w:rFonts w:ascii="Courier New" w:hAnsi="Courier New" w:cs="Courier New" w:hint="default"/>
      </w:rPr>
    </w:lvl>
    <w:lvl w:ilvl="5" w:tplc="040C0005" w:tentative="1">
      <w:start w:val="1"/>
      <w:numFmt w:val="bullet"/>
      <w:lvlText w:val=""/>
      <w:lvlJc w:val="left"/>
      <w:pPr>
        <w:ind w:left="4260" w:hanging="360"/>
      </w:pPr>
      <w:rPr>
        <w:rFonts w:ascii="Wingdings" w:hAnsi="Wingdings" w:hint="default"/>
      </w:rPr>
    </w:lvl>
    <w:lvl w:ilvl="6" w:tplc="040C0001" w:tentative="1">
      <w:start w:val="1"/>
      <w:numFmt w:val="bullet"/>
      <w:lvlText w:val=""/>
      <w:lvlJc w:val="left"/>
      <w:pPr>
        <w:ind w:left="4980" w:hanging="360"/>
      </w:pPr>
      <w:rPr>
        <w:rFonts w:ascii="Symbol" w:hAnsi="Symbol" w:hint="default"/>
      </w:rPr>
    </w:lvl>
    <w:lvl w:ilvl="7" w:tplc="040C0003" w:tentative="1">
      <w:start w:val="1"/>
      <w:numFmt w:val="bullet"/>
      <w:lvlText w:val="o"/>
      <w:lvlJc w:val="left"/>
      <w:pPr>
        <w:ind w:left="5700" w:hanging="360"/>
      </w:pPr>
      <w:rPr>
        <w:rFonts w:ascii="Courier New" w:hAnsi="Courier New" w:cs="Courier New" w:hint="default"/>
      </w:rPr>
    </w:lvl>
    <w:lvl w:ilvl="8" w:tplc="040C0005" w:tentative="1">
      <w:start w:val="1"/>
      <w:numFmt w:val="bullet"/>
      <w:lvlText w:val=""/>
      <w:lvlJc w:val="left"/>
      <w:pPr>
        <w:ind w:left="6420" w:hanging="360"/>
      </w:pPr>
      <w:rPr>
        <w:rFonts w:ascii="Wingdings" w:hAnsi="Wingdings" w:hint="default"/>
      </w:rPr>
    </w:lvl>
  </w:abstractNum>
  <w:abstractNum w:abstractNumId="12" w15:restartNumberingAfterBreak="0">
    <w:nsid w:val="60C76AB8"/>
    <w:multiLevelType w:val="hybridMultilevel"/>
    <w:tmpl w:val="2CBA6AFC"/>
    <w:lvl w:ilvl="0" w:tplc="94C003B8">
      <w:numFmt w:val="bullet"/>
      <w:lvlText w:val="-"/>
      <w:lvlJc w:val="left"/>
      <w:pPr>
        <w:ind w:left="720" w:hanging="360"/>
      </w:pPr>
      <w:rPr>
        <w:rFonts w:ascii="Georgia" w:eastAsia="Times New Roman"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1327592"/>
    <w:multiLevelType w:val="hybridMultilevel"/>
    <w:tmpl w:val="ECE81F70"/>
    <w:lvl w:ilvl="0" w:tplc="E48EB3DE">
      <w:numFmt w:val="bullet"/>
      <w:lvlText w:val="-"/>
      <w:lvlJc w:val="left"/>
      <w:pPr>
        <w:ind w:left="1080" w:hanging="360"/>
      </w:pPr>
      <w:rPr>
        <w:rFonts w:ascii="Georgia" w:eastAsia="Times New Roman" w:hAnsi="Georgi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672E0B25"/>
    <w:multiLevelType w:val="hybridMultilevel"/>
    <w:tmpl w:val="529ECB26"/>
    <w:lvl w:ilvl="0" w:tplc="040C000F">
      <w:start w:val="1"/>
      <w:numFmt w:val="decimal"/>
      <w:lvlText w:val="%1."/>
      <w:lvlJc w:val="left"/>
      <w:pPr>
        <w:tabs>
          <w:tab w:val="num" w:pos="720"/>
        </w:tabs>
        <w:ind w:left="720" w:hanging="360"/>
      </w:pPr>
      <w:rPr>
        <w:rFonts w:ascii="Times New Roman" w:hAnsi="Times New Roman" w:cs="Times New Roman" w:hint="default"/>
        <w:b w:val="0"/>
        <w:i w:val="0"/>
        <w:caps w:val="0"/>
        <w:smallCaps w:val="0"/>
        <w:strike w:val="0"/>
        <w:vanish w:val="0"/>
        <w:color w:val="000000"/>
      </w:rPr>
    </w:lvl>
    <w:lvl w:ilvl="1" w:tplc="040C0019">
      <w:start w:val="1"/>
      <w:numFmt w:val="lowerLetter"/>
      <w:lvlText w:val="%2."/>
      <w:lvlJc w:val="left"/>
      <w:pPr>
        <w:tabs>
          <w:tab w:val="num" w:pos="1440"/>
        </w:tabs>
        <w:ind w:left="1440" w:hanging="360"/>
      </w:pPr>
      <w:rPr>
        <w:rFonts w:ascii="Times New Roman" w:hAnsi="Times New Roman" w:cs="Times New Roman"/>
        <w:b w:val="0"/>
        <w:i w:val="0"/>
        <w:caps w:val="0"/>
        <w:smallCaps w:val="0"/>
        <w:strike w:val="0"/>
        <w:vanish w:val="0"/>
        <w:color w:val="000000"/>
      </w:rPr>
    </w:lvl>
    <w:lvl w:ilvl="2" w:tplc="040C001B">
      <w:start w:val="1"/>
      <w:numFmt w:val="lowerRoman"/>
      <w:lvlText w:val="%3."/>
      <w:lvlJc w:val="right"/>
      <w:pPr>
        <w:tabs>
          <w:tab w:val="num" w:pos="2160"/>
        </w:tabs>
        <w:ind w:left="2160" w:hanging="180"/>
      </w:pPr>
      <w:rPr>
        <w:rFonts w:ascii="Times New Roman" w:hAnsi="Times New Roman" w:cs="Times New Roman"/>
        <w:b w:val="0"/>
        <w:i w:val="0"/>
        <w:caps w:val="0"/>
        <w:smallCaps w:val="0"/>
        <w:strike w:val="0"/>
        <w:vanish w:val="0"/>
        <w:color w:val="000000"/>
      </w:rPr>
    </w:lvl>
    <w:lvl w:ilvl="3" w:tplc="040C000F">
      <w:start w:val="1"/>
      <w:numFmt w:val="decimal"/>
      <w:lvlText w:val="%4."/>
      <w:lvlJc w:val="left"/>
      <w:pPr>
        <w:tabs>
          <w:tab w:val="num" w:pos="2880"/>
        </w:tabs>
        <w:ind w:left="2880" w:hanging="360"/>
      </w:pPr>
      <w:rPr>
        <w:rFonts w:ascii="Times New Roman" w:hAnsi="Times New Roman" w:cs="Times New Roman"/>
        <w:b w:val="0"/>
        <w:i w:val="0"/>
        <w:caps w:val="0"/>
        <w:smallCaps w:val="0"/>
        <w:strike w:val="0"/>
        <w:vanish w:val="0"/>
        <w:color w:val="000000"/>
      </w:rPr>
    </w:lvl>
    <w:lvl w:ilvl="4" w:tplc="040C0019">
      <w:start w:val="1"/>
      <w:numFmt w:val="lowerLetter"/>
      <w:lvlText w:val="%5."/>
      <w:lvlJc w:val="left"/>
      <w:pPr>
        <w:tabs>
          <w:tab w:val="num" w:pos="3600"/>
        </w:tabs>
        <w:ind w:left="3600" w:hanging="360"/>
      </w:pPr>
      <w:rPr>
        <w:rFonts w:ascii="Times New Roman" w:hAnsi="Times New Roman" w:cs="Times New Roman"/>
        <w:b w:val="0"/>
        <w:i w:val="0"/>
        <w:caps w:val="0"/>
        <w:smallCaps w:val="0"/>
        <w:strike w:val="0"/>
        <w:vanish w:val="0"/>
        <w:color w:val="000000"/>
      </w:rPr>
    </w:lvl>
    <w:lvl w:ilvl="5" w:tplc="040C001B">
      <w:start w:val="1"/>
      <w:numFmt w:val="lowerRoman"/>
      <w:lvlText w:val="%6."/>
      <w:lvlJc w:val="right"/>
      <w:pPr>
        <w:tabs>
          <w:tab w:val="num" w:pos="4320"/>
        </w:tabs>
        <w:ind w:left="4320" w:hanging="180"/>
      </w:pPr>
      <w:rPr>
        <w:rFonts w:ascii="Times New Roman" w:hAnsi="Times New Roman" w:cs="Times New Roman"/>
        <w:b w:val="0"/>
        <w:i w:val="0"/>
        <w:caps w:val="0"/>
        <w:smallCaps w:val="0"/>
        <w:strike w:val="0"/>
        <w:vanish w:val="0"/>
        <w:color w:val="000000"/>
      </w:rPr>
    </w:lvl>
    <w:lvl w:ilvl="6" w:tplc="040C000F">
      <w:start w:val="1"/>
      <w:numFmt w:val="decimal"/>
      <w:lvlText w:val="%7."/>
      <w:lvlJc w:val="left"/>
      <w:pPr>
        <w:tabs>
          <w:tab w:val="num" w:pos="5040"/>
        </w:tabs>
        <w:ind w:left="5040" w:hanging="360"/>
      </w:pPr>
      <w:rPr>
        <w:rFonts w:ascii="Times New Roman" w:hAnsi="Times New Roman" w:cs="Times New Roman"/>
        <w:b w:val="0"/>
        <w:i w:val="0"/>
        <w:caps w:val="0"/>
        <w:smallCaps w:val="0"/>
        <w:strike w:val="0"/>
        <w:vanish w:val="0"/>
        <w:color w:val="000000"/>
      </w:rPr>
    </w:lvl>
    <w:lvl w:ilvl="7" w:tplc="040C0019">
      <w:start w:val="1"/>
      <w:numFmt w:val="lowerLetter"/>
      <w:lvlText w:val="%8."/>
      <w:lvlJc w:val="left"/>
      <w:pPr>
        <w:tabs>
          <w:tab w:val="num" w:pos="5760"/>
        </w:tabs>
        <w:ind w:left="5760" w:hanging="360"/>
      </w:pPr>
      <w:rPr>
        <w:rFonts w:ascii="Times New Roman" w:hAnsi="Times New Roman" w:cs="Times New Roman"/>
        <w:b w:val="0"/>
        <w:i w:val="0"/>
        <w:caps w:val="0"/>
        <w:smallCaps w:val="0"/>
        <w:strike w:val="0"/>
        <w:vanish w:val="0"/>
        <w:color w:val="000000"/>
      </w:rPr>
    </w:lvl>
    <w:lvl w:ilvl="8" w:tplc="040C001B">
      <w:start w:val="1"/>
      <w:numFmt w:val="lowerRoman"/>
      <w:lvlText w:val="%9."/>
      <w:lvlJc w:val="right"/>
      <w:pPr>
        <w:tabs>
          <w:tab w:val="num" w:pos="6480"/>
        </w:tabs>
        <w:ind w:left="6480" w:hanging="180"/>
      </w:pPr>
      <w:rPr>
        <w:rFonts w:ascii="Times New Roman" w:hAnsi="Times New Roman" w:cs="Times New Roman"/>
        <w:b w:val="0"/>
        <w:i w:val="0"/>
        <w:caps w:val="0"/>
        <w:smallCaps w:val="0"/>
        <w:strike w:val="0"/>
        <w:vanish w:val="0"/>
        <w:color w:val="000000"/>
      </w:rPr>
    </w:lvl>
  </w:abstractNum>
  <w:abstractNum w:abstractNumId="15" w15:restartNumberingAfterBreak="0">
    <w:nsid w:val="69CF6797"/>
    <w:multiLevelType w:val="hybridMultilevel"/>
    <w:tmpl w:val="A6C45652"/>
    <w:lvl w:ilvl="0" w:tplc="9C18AD08">
      <w:numFmt w:val="bullet"/>
      <w:lvlText w:val="-"/>
      <w:lvlJc w:val="left"/>
      <w:pPr>
        <w:ind w:left="405" w:hanging="360"/>
      </w:pPr>
      <w:rPr>
        <w:rFonts w:ascii="Georgia" w:eastAsia="Times New Roman" w:hAnsi="Georgia"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6" w15:restartNumberingAfterBreak="0">
    <w:nsid w:val="6C7B7C9F"/>
    <w:multiLevelType w:val="hybridMultilevel"/>
    <w:tmpl w:val="E81899F8"/>
    <w:lvl w:ilvl="0" w:tplc="E08E2F82">
      <w:numFmt w:val="bullet"/>
      <w:lvlText w:val="-"/>
      <w:lvlJc w:val="left"/>
      <w:pPr>
        <w:ind w:left="720" w:hanging="360"/>
      </w:pPr>
      <w:rPr>
        <w:rFonts w:ascii="Georgia" w:eastAsia="Times New Roman"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F2C3FDD"/>
    <w:multiLevelType w:val="hybridMultilevel"/>
    <w:tmpl w:val="142C4836"/>
    <w:lvl w:ilvl="0" w:tplc="C4D4A636">
      <w:numFmt w:val="bullet"/>
      <w:lvlText w:val="-"/>
      <w:lvlJc w:val="left"/>
      <w:pPr>
        <w:ind w:left="720" w:hanging="360"/>
      </w:pPr>
      <w:rPr>
        <w:rFonts w:ascii="Georgia" w:eastAsia="Times New Roman"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76A6E5F"/>
    <w:multiLevelType w:val="hybridMultilevel"/>
    <w:tmpl w:val="1BCE110A"/>
    <w:lvl w:ilvl="0" w:tplc="161EBEE0">
      <w:start w:val="1"/>
      <w:numFmt w:val="decimal"/>
      <w:lvlText w:val="%1."/>
      <w:lvlJc w:val="left"/>
      <w:pPr>
        <w:ind w:left="261" w:hanging="360"/>
      </w:pPr>
      <w:rPr>
        <w:rFonts w:hint="default"/>
      </w:rPr>
    </w:lvl>
    <w:lvl w:ilvl="1" w:tplc="040C0019" w:tentative="1">
      <w:start w:val="1"/>
      <w:numFmt w:val="lowerLetter"/>
      <w:lvlText w:val="%2."/>
      <w:lvlJc w:val="left"/>
      <w:pPr>
        <w:ind w:left="981" w:hanging="360"/>
      </w:pPr>
    </w:lvl>
    <w:lvl w:ilvl="2" w:tplc="040C001B" w:tentative="1">
      <w:start w:val="1"/>
      <w:numFmt w:val="lowerRoman"/>
      <w:lvlText w:val="%3."/>
      <w:lvlJc w:val="right"/>
      <w:pPr>
        <w:ind w:left="1701" w:hanging="180"/>
      </w:pPr>
    </w:lvl>
    <w:lvl w:ilvl="3" w:tplc="040C000F" w:tentative="1">
      <w:start w:val="1"/>
      <w:numFmt w:val="decimal"/>
      <w:lvlText w:val="%4."/>
      <w:lvlJc w:val="left"/>
      <w:pPr>
        <w:ind w:left="2421" w:hanging="360"/>
      </w:pPr>
    </w:lvl>
    <w:lvl w:ilvl="4" w:tplc="040C0019" w:tentative="1">
      <w:start w:val="1"/>
      <w:numFmt w:val="lowerLetter"/>
      <w:lvlText w:val="%5."/>
      <w:lvlJc w:val="left"/>
      <w:pPr>
        <w:ind w:left="3141" w:hanging="360"/>
      </w:pPr>
    </w:lvl>
    <w:lvl w:ilvl="5" w:tplc="040C001B" w:tentative="1">
      <w:start w:val="1"/>
      <w:numFmt w:val="lowerRoman"/>
      <w:lvlText w:val="%6."/>
      <w:lvlJc w:val="right"/>
      <w:pPr>
        <w:ind w:left="3861" w:hanging="180"/>
      </w:pPr>
    </w:lvl>
    <w:lvl w:ilvl="6" w:tplc="040C000F" w:tentative="1">
      <w:start w:val="1"/>
      <w:numFmt w:val="decimal"/>
      <w:lvlText w:val="%7."/>
      <w:lvlJc w:val="left"/>
      <w:pPr>
        <w:ind w:left="4581" w:hanging="360"/>
      </w:pPr>
    </w:lvl>
    <w:lvl w:ilvl="7" w:tplc="040C0019" w:tentative="1">
      <w:start w:val="1"/>
      <w:numFmt w:val="lowerLetter"/>
      <w:lvlText w:val="%8."/>
      <w:lvlJc w:val="left"/>
      <w:pPr>
        <w:ind w:left="5301" w:hanging="360"/>
      </w:pPr>
    </w:lvl>
    <w:lvl w:ilvl="8" w:tplc="040C001B" w:tentative="1">
      <w:start w:val="1"/>
      <w:numFmt w:val="lowerRoman"/>
      <w:lvlText w:val="%9."/>
      <w:lvlJc w:val="right"/>
      <w:pPr>
        <w:ind w:left="6021" w:hanging="180"/>
      </w:pPr>
    </w:lvl>
  </w:abstractNum>
  <w:abstractNum w:abstractNumId="19" w15:restartNumberingAfterBreak="0">
    <w:nsid w:val="7A2E7D79"/>
    <w:multiLevelType w:val="hybridMultilevel"/>
    <w:tmpl w:val="DC2AF412"/>
    <w:lvl w:ilvl="0" w:tplc="3138B0F2">
      <w:numFmt w:val="bullet"/>
      <w:lvlText w:val="-"/>
      <w:lvlJc w:val="left"/>
      <w:pPr>
        <w:ind w:left="1080" w:hanging="360"/>
      </w:pPr>
      <w:rPr>
        <w:rFonts w:ascii="Georgia" w:eastAsia="Times New Roman" w:hAnsi="Georgi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7"/>
  </w:num>
  <w:num w:numId="2">
    <w:abstractNumId w:val="14"/>
  </w:num>
  <w:num w:numId="3">
    <w:abstractNumId w:val="18"/>
  </w:num>
  <w:num w:numId="4">
    <w:abstractNumId w:val="9"/>
  </w:num>
  <w:num w:numId="5">
    <w:abstractNumId w:val="17"/>
  </w:num>
  <w:num w:numId="6">
    <w:abstractNumId w:val="13"/>
  </w:num>
  <w:num w:numId="7">
    <w:abstractNumId w:val="8"/>
  </w:num>
  <w:num w:numId="8">
    <w:abstractNumId w:val="12"/>
  </w:num>
  <w:num w:numId="9">
    <w:abstractNumId w:val="15"/>
  </w:num>
  <w:num w:numId="10">
    <w:abstractNumId w:val="3"/>
  </w:num>
  <w:num w:numId="11">
    <w:abstractNumId w:val="1"/>
  </w:num>
  <w:num w:numId="12">
    <w:abstractNumId w:val="10"/>
  </w:num>
  <w:num w:numId="13">
    <w:abstractNumId w:val="11"/>
  </w:num>
  <w:num w:numId="14">
    <w:abstractNumId w:val="6"/>
  </w:num>
  <w:num w:numId="15">
    <w:abstractNumId w:val="0"/>
  </w:num>
  <w:num w:numId="16">
    <w:abstractNumId w:val="19"/>
  </w:num>
  <w:num w:numId="17">
    <w:abstractNumId w:val="16"/>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24FC"/>
    <w:rsid w:val="00002A2F"/>
    <w:rsid w:val="00003AC5"/>
    <w:rsid w:val="00004723"/>
    <w:rsid w:val="00004A71"/>
    <w:rsid w:val="00005351"/>
    <w:rsid w:val="00005489"/>
    <w:rsid w:val="000078C7"/>
    <w:rsid w:val="0001176D"/>
    <w:rsid w:val="00014D02"/>
    <w:rsid w:val="00016251"/>
    <w:rsid w:val="00027181"/>
    <w:rsid w:val="00032D98"/>
    <w:rsid w:val="000408AA"/>
    <w:rsid w:val="00040DF0"/>
    <w:rsid w:val="00043688"/>
    <w:rsid w:val="00044E8D"/>
    <w:rsid w:val="00046995"/>
    <w:rsid w:val="00053320"/>
    <w:rsid w:val="000537E0"/>
    <w:rsid w:val="00055284"/>
    <w:rsid w:val="00057A0A"/>
    <w:rsid w:val="00065B3F"/>
    <w:rsid w:val="00065E64"/>
    <w:rsid w:val="00070098"/>
    <w:rsid w:val="00074B09"/>
    <w:rsid w:val="0007607A"/>
    <w:rsid w:val="000777D5"/>
    <w:rsid w:val="0008168E"/>
    <w:rsid w:val="00081982"/>
    <w:rsid w:val="000820E8"/>
    <w:rsid w:val="00084418"/>
    <w:rsid w:val="000912DD"/>
    <w:rsid w:val="00095BE4"/>
    <w:rsid w:val="000A01D1"/>
    <w:rsid w:val="000A1C26"/>
    <w:rsid w:val="000A20CF"/>
    <w:rsid w:val="000A5EF1"/>
    <w:rsid w:val="000B354A"/>
    <w:rsid w:val="000B4AEA"/>
    <w:rsid w:val="000B4F78"/>
    <w:rsid w:val="000B53BB"/>
    <w:rsid w:val="000C0FCA"/>
    <w:rsid w:val="000C2FAA"/>
    <w:rsid w:val="000C449A"/>
    <w:rsid w:val="000C5E8B"/>
    <w:rsid w:val="000C67DC"/>
    <w:rsid w:val="000C73BD"/>
    <w:rsid w:val="000C7528"/>
    <w:rsid w:val="000C7AFB"/>
    <w:rsid w:val="000D07A7"/>
    <w:rsid w:val="000D37EB"/>
    <w:rsid w:val="000D5740"/>
    <w:rsid w:val="000D5D47"/>
    <w:rsid w:val="000D5FA4"/>
    <w:rsid w:val="000D760D"/>
    <w:rsid w:val="000E055D"/>
    <w:rsid w:val="000E75DB"/>
    <w:rsid w:val="000E76BC"/>
    <w:rsid w:val="000F025C"/>
    <w:rsid w:val="000F1ADA"/>
    <w:rsid w:val="000F35FA"/>
    <w:rsid w:val="000F4D75"/>
    <w:rsid w:val="000F56F9"/>
    <w:rsid w:val="0010381D"/>
    <w:rsid w:val="0010479F"/>
    <w:rsid w:val="001055FC"/>
    <w:rsid w:val="0011559A"/>
    <w:rsid w:val="00121231"/>
    <w:rsid w:val="0012422E"/>
    <w:rsid w:val="0012425D"/>
    <w:rsid w:val="00124B62"/>
    <w:rsid w:val="001254D0"/>
    <w:rsid w:val="00125F89"/>
    <w:rsid w:val="00125F9E"/>
    <w:rsid w:val="001275DA"/>
    <w:rsid w:val="0013197D"/>
    <w:rsid w:val="00131CF4"/>
    <w:rsid w:val="00132102"/>
    <w:rsid w:val="00132208"/>
    <w:rsid w:val="001418C2"/>
    <w:rsid w:val="001422DE"/>
    <w:rsid w:val="00142E6C"/>
    <w:rsid w:val="00151958"/>
    <w:rsid w:val="00152EF7"/>
    <w:rsid w:val="00153087"/>
    <w:rsid w:val="00153874"/>
    <w:rsid w:val="001540B9"/>
    <w:rsid w:val="00156062"/>
    <w:rsid w:val="00157792"/>
    <w:rsid w:val="0016118A"/>
    <w:rsid w:val="00164847"/>
    <w:rsid w:val="00165BEF"/>
    <w:rsid w:val="00167427"/>
    <w:rsid w:val="00167E9D"/>
    <w:rsid w:val="00170F7F"/>
    <w:rsid w:val="00171805"/>
    <w:rsid w:val="00173F5C"/>
    <w:rsid w:val="001769EB"/>
    <w:rsid w:val="00184801"/>
    <w:rsid w:val="00190509"/>
    <w:rsid w:val="001935CF"/>
    <w:rsid w:val="0019482F"/>
    <w:rsid w:val="0019514D"/>
    <w:rsid w:val="001A0908"/>
    <w:rsid w:val="001A0CFC"/>
    <w:rsid w:val="001A1961"/>
    <w:rsid w:val="001A1C85"/>
    <w:rsid w:val="001A4E19"/>
    <w:rsid w:val="001B03F7"/>
    <w:rsid w:val="001B06B7"/>
    <w:rsid w:val="001B1717"/>
    <w:rsid w:val="001B3C9C"/>
    <w:rsid w:val="001B4C79"/>
    <w:rsid w:val="001B70F0"/>
    <w:rsid w:val="001B71E1"/>
    <w:rsid w:val="001B7593"/>
    <w:rsid w:val="001B7E1F"/>
    <w:rsid w:val="001C10A2"/>
    <w:rsid w:val="001C1F42"/>
    <w:rsid w:val="001C30D7"/>
    <w:rsid w:val="001C35CA"/>
    <w:rsid w:val="001D0346"/>
    <w:rsid w:val="001D0695"/>
    <w:rsid w:val="001D06D6"/>
    <w:rsid w:val="001D0DC5"/>
    <w:rsid w:val="001D22F8"/>
    <w:rsid w:val="001D2637"/>
    <w:rsid w:val="001D413D"/>
    <w:rsid w:val="001D7C83"/>
    <w:rsid w:val="001E19C2"/>
    <w:rsid w:val="001E53C8"/>
    <w:rsid w:val="001E5D11"/>
    <w:rsid w:val="001E5FF7"/>
    <w:rsid w:val="001E671D"/>
    <w:rsid w:val="001E6B92"/>
    <w:rsid w:val="001E6D24"/>
    <w:rsid w:val="001E7A1C"/>
    <w:rsid w:val="001F04B6"/>
    <w:rsid w:val="001F2083"/>
    <w:rsid w:val="001F64FB"/>
    <w:rsid w:val="001F6E9B"/>
    <w:rsid w:val="001F7505"/>
    <w:rsid w:val="002016E4"/>
    <w:rsid w:val="002072EF"/>
    <w:rsid w:val="002104F2"/>
    <w:rsid w:val="00210600"/>
    <w:rsid w:val="00210D94"/>
    <w:rsid w:val="00211429"/>
    <w:rsid w:val="002124B2"/>
    <w:rsid w:val="00213B04"/>
    <w:rsid w:val="002160E6"/>
    <w:rsid w:val="00217561"/>
    <w:rsid w:val="002177F4"/>
    <w:rsid w:val="00222EF0"/>
    <w:rsid w:val="00223AA4"/>
    <w:rsid w:val="00224F53"/>
    <w:rsid w:val="002314B5"/>
    <w:rsid w:val="00233BED"/>
    <w:rsid w:val="0023524F"/>
    <w:rsid w:val="00235A69"/>
    <w:rsid w:val="002405EC"/>
    <w:rsid w:val="0024062D"/>
    <w:rsid w:val="00241461"/>
    <w:rsid w:val="0024331A"/>
    <w:rsid w:val="0024463C"/>
    <w:rsid w:val="002459B4"/>
    <w:rsid w:val="002463D9"/>
    <w:rsid w:val="00247862"/>
    <w:rsid w:val="002539C3"/>
    <w:rsid w:val="00254BBC"/>
    <w:rsid w:val="002576FB"/>
    <w:rsid w:val="00264137"/>
    <w:rsid w:val="00265D21"/>
    <w:rsid w:val="002667E0"/>
    <w:rsid w:val="00271303"/>
    <w:rsid w:val="00272D9B"/>
    <w:rsid w:val="00273A2E"/>
    <w:rsid w:val="00273CDF"/>
    <w:rsid w:val="00274613"/>
    <w:rsid w:val="00275869"/>
    <w:rsid w:val="002800A9"/>
    <w:rsid w:val="00282F98"/>
    <w:rsid w:val="00284581"/>
    <w:rsid w:val="002859BC"/>
    <w:rsid w:val="00287071"/>
    <w:rsid w:val="00292683"/>
    <w:rsid w:val="00296174"/>
    <w:rsid w:val="002979F9"/>
    <w:rsid w:val="002A2CD4"/>
    <w:rsid w:val="002A2FF6"/>
    <w:rsid w:val="002B548F"/>
    <w:rsid w:val="002B659E"/>
    <w:rsid w:val="002B74AC"/>
    <w:rsid w:val="002B79E7"/>
    <w:rsid w:val="002C1B4E"/>
    <w:rsid w:val="002C3060"/>
    <w:rsid w:val="002C365D"/>
    <w:rsid w:val="002C5688"/>
    <w:rsid w:val="002C6377"/>
    <w:rsid w:val="002D4E93"/>
    <w:rsid w:val="002D551B"/>
    <w:rsid w:val="002D6114"/>
    <w:rsid w:val="002E15E2"/>
    <w:rsid w:val="002E2F3B"/>
    <w:rsid w:val="002E436C"/>
    <w:rsid w:val="002E536B"/>
    <w:rsid w:val="002E65EA"/>
    <w:rsid w:val="002F202F"/>
    <w:rsid w:val="002F289C"/>
    <w:rsid w:val="002F5463"/>
    <w:rsid w:val="002F747F"/>
    <w:rsid w:val="00300C39"/>
    <w:rsid w:val="003109BA"/>
    <w:rsid w:val="00313718"/>
    <w:rsid w:val="003157C7"/>
    <w:rsid w:val="00317C32"/>
    <w:rsid w:val="00325932"/>
    <w:rsid w:val="00326F6D"/>
    <w:rsid w:val="00327256"/>
    <w:rsid w:val="00333B17"/>
    <w:rsid w:val="003347A1"/>
    <w:rsid w:val="003435F1"/>
    <w:rsid w:val="00343B32"/>
    <w:rsid w:val="003465E4"/>
    <w:rsid w:val="003474AE"/>
    <w:rsid w:val="00354A9D"/>
    <w:rsid w:val="00354FD6"/>
    <w:rsid w:val="0035566D"/>
    <w:rsid w:val="0035778F"/>
    <w:rsid w:val="0036114E"/>
    <w:rsid w:val="00362354"/>
    <w:rsid w:val="003643B7"/>
    <w:rsid w:val="00364613"/>
    <w:rsid w:val="00365FD8"/>
    <w:rsid w:val="00366399"/>
    <w:rsid w:val="003709C2"/>
    <w:rsid w:val="00373B8F"/>
    <w:rsid w:val="0037448B"/>
    <w:rsid w:val="003778B0"/>
    <w:rsid w:val="0038057D"/>
    <w:rsid w:val="00380DD3"/>
    <w:rsid w:val="00382F8F"/>
    <w:rsid w:val="00384E52"/>
    <w:rsid w:val="003857DD"/>
    <w:rsid w:val="003903C4"/>
    <w:rsid w:val="00392449"/>
    <w:rsid w:val="00392EA0"/>
    <w:rsid w:val="003A0A10"/>
    <w:rsid w:val="003A1359"/>
    <w:rsid w:val="003A39A5"/>
    <w:rsid w:val="003B4098"/>
    <w:rsid w:val="003B442C"/>
    <w:rsid w:val="003B47DB"/>
    <w:rsid w:val="003B5A2C"/>
    <w:rsid w:val="003C0A24"/>
    <w:rsid w:val="003C3D02"/>
    <w:rsid w:val="003C6171"/>
    <w:rsid w:val="003D01E5"/>
    <w:rsid w:val="003D0386"/>
    <w:rsid w:val="003D15D2"/>
    <w:rsid w:val="003D6CA9"/>
    <w:rsid w:val="003D71E2"/>
    <w:rsid w:val="003D7834"/>
    <w:rsid w:val="003E0A9E"/>
    <w:rsid w:val="003E6FBF"/>
    <w:rsid w:val="003F1F75"/>
    <w:rsid w:val="003F237A"/>
    <w:rsid w:val="003F31E1"/>
    <w:rsid w:val="003F49C4"/>
    <w:rsid w:val="0040211C"/>
    <w:rsid w:val="00416D27"/>
    <w:rsid w:val="00417C14"/>
    <w:rsid w:val="00422497"/>
    <w:rsid w:val="00422717"/>
    <w:rsid w:val="00426AAF"/>
    <w:rsid w:val="00431116"/>
    <w:rsid w:val="00431800"/>
    <w:rsid w:val="00433481"/>
    <w:rsid w:val="0043488D"/>
    <w:rsid w:val="00437C74"/>
    <w:rsid w:val="00440A9B"/>
    <w:rsid w:val="00441D09"/>
    <w:rsid w:val="004436A7"/>
    <w:rsid w:val="00443A72"/>
    <w:rsid w:val="004449F8"/>
    <w:rsid w:val="004522A1"/>
    <w:rsid w:val="00452713"/>
    <w:rsid w:val="00452726"/>
    <w:rsid w:val="00457415"/>
    <w:rsid w:val="00461342"/>
    <w:rsid w:val="00461BD1"/>
    <w:rsid w:val="004626BB"/>
    <w:rsid w:val="00471F39"/>
    <w:rsid w:val="00472114"/>
    <w:rsid w:val="00472995"/>
    <w:rsid w:val="00473EFC"/>
    <w:rsid w:val="00474B66"/>
    <w:rsid w:val="004766F1"/>
    <w:rsid w:val="004767FC"/>
    <w:rsid w:val="00477AFE"/>
    <w:rsid w:val="00483F04"/>
    <w:rsid w:val="00485729"/>
    <w:rsid w:val="00487779"/>
    <w:rsid w:val="00492831"/>
    <w:rsid w:val="004963A7"/>
    <w:rsid w:val="004A2A00"/>
    <w:rsid w:val="004A3BD4"/>
    <w:rsid w:val="004A4EDA"/>
    <w:rsid w:val="004A5F37"/>
    <w:rsid w:val="004A7543"/>
    <w:rsid w:val="004A7A71"/>
    <w:rsid w:val="004B12DC"/>
    <w:rsid w:val="004B1AC5"/>
    <w:rsid w:val="004B262F"/>
    <w:rsid w:val="004C0DB7"/>
    <w:rsid w:val="004C3262"/>
    <w:rsid w:val="004D02D4"/>
    <w:rsid w:val="004D261C"/>
    <w:rsid w:val="004D2E1C"/>
    <w:rsid w:val="004D36B9"/>
    <w:rsid w:val="004E0019"/>
    <w:rsid w:val="004E1118"/>
    <w:rsid w:val="004E1FD1"/>
    <w:rsid w:val="004E2450"/>
    <w:rsid w:val="004E3BA8"/>
    <w:rsid w:val="004E412C"/>
    <w:rsid w:val="004E5D61"/>
    <w:rsid w:val="004E6DB6"/>
    <w:rsid w:val="004F01E3"/>
    <w:rsid w:val="004F0C17"/>
    <w:rsid w:val="00502118"/>
    <w:rsid w:val="005049F2"/>
    <w:rsid w:val="005076CB"/>
    <w:rsid w:val="0051061A"/>
    <w:rsid w:val="00514022"/>
    <w:rsid w:val="00517856"/>
    <w:rsid w:val="00522BE9"/>
    <w:rsid w:val="0052331F"/>
    <w:rsid w:val="00523C22"/>
    <w:rsid w:val="00525A17"/>
    <w:rsid w:val="00525AE5"/>
    <w:rsid w:val="00526CE3"/>
    <w:rsid w:val="00530276"/>
    <w:rsid w:val="00530DF0"/>
    <w:rsid w:val="0053199B"/>
    <w:rsid w:val="005344D6"/>
    <w:rsid w:val="0053786C"/>
    <w:rsid w:val="0054366D"/>
    <w:rsid w:val="0054514A"/>
    <w:rsid w:val="0054591E"/>
    <w:rsid w:val="005470C8"/>
    <w:rsid w:val="00550929"/>
    <w:rsid w:val="005526D6"/>
    <w:rsid w:val="00555569"/>
    <w:rsid w:val="00555C61"/>
    <w:rsid w:val="00562486"/>
    <w:rsid w:val="0056271E"/>
    <w:rsid w:val="00562911"/>
    <w:rsid w:val="00563770"/>
    <w:rsid w:val="005658B3"/>
    <w:rsid w:val="00566A9A"/>
    <w:rsid w:val="00570242"/>
    <w:rsid w:val="005740E6"/>
    <w:rsid w:val="00574102"/>
    <w:rsid w:val="005773E0"/>
    <w:rsid w:val="00581BE5"/>
    <w:rsid w:val="00582345"/>
    <w:rsid w:val="00583C5A"/>
    <w:rsid w:val="0058501D"/>
    <w:rsid w:val="00585024"/>
    <w:rsid w:val="005857DB"/>
    <w:rsid w:val="00586CCE"/>
    <w:rsid w:val="0059018B"/>
    <w:rsid w:val="00594334"/>
    <w:rsid w:val="00594ABD"/>
    <w:rsid w:val="00595740"/>
    <w:rsid w:val="005A09B9"/>
    <w:rsid w:val="005A37C2"/>
    <w:rsid w:val="005A3BBF"/>
    <w:rsid w:val="005A4849"/>
    <w:rsid w:val="005A5FA8"/>
    <w:rsid w:val="005A7B5D"/>
    <w:rsid w:val="005B10BA"/>
    <w:rsid w:val="005B143C"/>
    <w:rsid w:val="005B6BE7"/>
    <w:rsid w:val="005B73E7"/>
    <w:rsid w:val="005C326D"/>
    <w:rsid w:val="005C4AE3"/>
    <w:rsid w:val="005C5524"/>
    <w:rsid w:val="005D1492"/>
    <w:rsid w:val="005D387B"/>
    <w:rsid w:val="005D428B"/>
    <w:rsid w:val="005D5256"/>
    <w:rsid w:val="005D5E44"/>
    <w:rsid w:val="005D775B"/>
    <w:rsid w:val="005E03FB"/>
    <w:rsid w:val="005E0803"/>
    <w:rsid w:val="005E108A"/>
    <w:rsid w:val="005E1437"/>
    <w:rsid w:val="005E1BE0"/>
    <w:rsid w:val="005E3E82"/>
    <w:rsid w:val="005E6CB6"/>
    <w:rsid w:val="005E77E6"/>
    <w:rsid w:val="005E7C23"/>
    <w:rsid w:val="005F1348"/>
    <w:rsid w:val="005F40A6"/>
    <w:rsid w:val="005F709F"/>
    <w:rsid w:val="005F710C"/>
    <w:rsid w:val="00600AD2"/>
    <w:rsid w:val="006019A6"/>
    <w:rsid w:val="00603CD9"/>
    <w:rsid w:val="0060628F"/>
    <w:rsid w:val="006101BE"/>
    <w:rsid w:val="00610566"/>
    <w:rsid w:val="0061121A"/>
    <w:rsid w:val="00612CDF"/>
    <w:rsid w:val="006174D8"/>
    <w:rsid w:val="006178F3"/>
    <w:rsid w:val="00623225"/>
    <w:rsid w:val="0062398B"/>
    <w:rsid w:val="00625D83"/>
    <w:rsid w:val="006274D9"/>
    <w:rsid w:val="006300EC"/>
    <w:rsid w:val="00631419"/>
    <w:rsid w:val="00634754"/>
    <w:rsid w:val="00634AE0"/>
    <w:rsid w:val="00636390"/>
    <w:rsid w:val="00636B29"/>
    <w:rsid w:val="00640E29"/>
    <w:rsid w:val="0064643A"/>
    <w:rsid w:val="00647A96"/>
    <w:rsid w:val="0065010B"/>
    <w:rsid w:val="006502F3"/>
    <w:rsid w:val="006504C2"/>
    <w:rsid w:val="00652116"/>
    <w:rsid w:val="00653900"/>
    <w:rsid w:val="00654920"/>
    <w:rsid w:val="006556AB"/>
    <w:rsid w:val="00655CB5"/>
    <w:rsid w:val="00656C98"/>
    <w:rsid w:val="00661074"/>
    <w:rsid w:val="0066189F"/>
    <w:rsid w:val="0066506D"/>
    <w:rsid w:val="00666B63"/>
    <w:rsid w:val="00671476"/>
    <w:rsid w:val="006730AB"/>
    <w:rsid w:val="00673118"/>
    <w:rsid w:val="006731A8"/>
    <w:rsid w:val="00673B4C"/>
    <w:rsid w:val="006746A1"/>
    <w:rsid w:val="006771AE"/>
    <w:rsid w:val="0068671F"/>
    <w:rsid w:val="0069555E"/>
    <w:rsid w:val="00695DD7"/>
    <w:rsid w:val="006A006C"/>
    <w:rsid w:val="006A1701"/>
    <w:rsid w:val="006A383B"/>
    <w:rsid w:val="006A4645"/>
    <w:rsid w:val="006A7DA0"/>
    <w:rsid w:val="006B0B21"/>
    <w:rsid w:val="006C0B4A"/>
    <w:rsid w:val="006C3BE8"/>
    <w:rsid w:val="006D0596"/>
    <w:rsid w:val="006D31A4"/>
    <w:rsid w:val="006D412B"/>
    <w:rsid w:val="006E2CBB"/>
    <w:rsid w:val="006E3483"/>
    <w:rsid w:val="006E56F0"/>
    <w:rsid w:val="006F0118"/>
    <w:rsid w:val="006F0AA0"/>
    <w:rsid w:val="006F0F96"/>
    <w:rsid w:val="006F148F"/>
    <w:rsid w:val="006F2B07"/>
    <w:rsid w:val="006F4ACB"/>
    <w:rsid w:val="006F58B9"/>
    <w:rsid w:val="0070073C"/>
    <w:rsid w:val="00704077"/>
    <w:rsid w:val="00705DB4"/>
    <w:rsid w:val="007069E4"/>
    <w:rsid w:val="00707F09"/>
    <w:rsid w:val="007117B6"/>
    <w:rsid w:val="007117FC"/>
    <w:rsid w:val="00714278"/>
    <w:rsid w:val="00715608"/>
    <w:rsid w:val="00717F76"/>
    <w:rsid w:val="00722871"/>
    <w:rsid w:val="00730080"/>
    <w:rsid w:val="00734E65"/>
    <w:rsid w:val="00736B45"/>
    <w:rsid w:val="00740578"/>
    <w:rsid w:val="00740CD7"/>
    <w:rsid w:val="007416AF"/>
    <w:rsid w:val="007427B8"/>
    <w:rsid w:val="0074334F"/>
    <w:rsid w:val="00744F75"/>
    <w:rsid w:val="00744FDA"/>
    <w:rsid w:val="007510C2"/>
    <w:rsid w:val="007550A2"/>
    <w:rsid w:val="007565C1"/>
    <w:rsid w:val="007605A4"/>
    <w:rsid w:val="00762565"/>
    <w:rsid w:val="0076282C"/>
    <w:rsid w:val="00766AD8"/>
    <w:rsid w:val="00767C3C"/>
    <w:rsid w:val="00771DC9"/>
    <w:rsid w:val="0077394D"/>
    <w:rsid w:val="007739D8"/>
    <w:rsid w:val="00781333"/>
    <w:rsid w:val="007818D8"/>
    <w:rsid w:val="0078466A"/>
    <w:rsid w:val="007852BA"/>
    <w:rsid w:val="00786023"/>
    <w:rsid w:val="00791D95"/>
    <w:rsid w:val="00792C19"/>
    <w:rsid w:val="00793295"/>
    <w:rsid w:val="00797247"/>
    <w:rsid w:val="0079771F"/>
    <w:rsid w:val="007A128C"/>
    <w:rsid w:val="007A3293"/>
    <w:rsid w:val="007A3CE6"/>
    <w:rsid w:val="007A42DE"/>
    <w:rsid w:val="007B0D63"/>
    <w:rsid w:val="007B1D76"/>
    <w:rsid w:val="007B1E4E"/>
    <w:rsid w:val="007B7DAB"/>
    <w:rsid w:val="007C1061"/>
    <w:rsid w:val="007C3B7E"/>
    <w:rsid w:val="007C689E"/>
    <w:rsid w:val="007D0486"/>
    <w:rsid w:val="007D1EFA"/>
    <w:rsid w:val="007D203B"/>
    <w:rsid w:val="007E1FBF"/>
    <w:rsid w:val="007E3BC7"/>
    <w:rsid w:val="007E5D60"/>
    <w:rsid w:val="007F1757"/>
    <w:rsid w:val="0080274B"/>
    <w:rsid w:val="00803BA6"/>
    <w:rsid w:val="00805CAA"/>
    <w:rsid w:val="00806926"/>
    <w:rsid w:val="00806C5E"/>
    <w:rsid w:val="00810652"/>
    <w:rsid w:val="008172BB"/>
    <w:rsid w:val="00817568"/>
    <w:rsid w:val="008210CD"/>
    <w:rsid w:val="00823CBB"/>
    <w:rsid w:val="00824B05"/>
    <w:rsid w:val="00832BED"/>
    <w:rsid w:val="00834435"/>
    <w:rsid w:val="00835052"/>
    <w:rsid w:val="00835931"/>
    <w:rsid w:val="00837353"/>
    <w:rsid w:val="008410F8"/>
    <w:rsid w:val="008438B1"/>
    <w:rsid w:val="0084405C"/>
    <w:rsid w:val="00844170"/>
    <w:rsid w:val="00844F43"/>
    <w:rsid w:val="008463A4"/>
    <w:rsid w:val="00846EF1"/>
    <w:rsid w:val="00847663"/>
    <w:rsid w:val="0085132E"/>
    <w:rsid w:val="008518B5"/>
    <w:rsid w:val="00851BC1"/>
    <w:rsid w:val="0085346F"/>
    <w:rsid w:val="00853E68"/>
    <w:rsid w:val="00854FB1"/>
    <w:rsid w:val="00855AF4"/>
    <w:rsid w:val="00857167"/>
    <w:rsid w:val="008611F1"/>
    <w:rsid w:val="00863251"/>
    <w:rsid w:val="008651A4"/>
    <w:rsid w:val="008671D2"/>
    <w:rsid w:val="00870C6D"/>
    <w:rsid w:val="0087147C"/>
    <w:rsid w:val="00871697"/>
    <w:rsid w:val="00874857"/>
    <w:rsid w:val="00875B96"/>
    <w:rsid w:val="008767DA"/>
    <w:rsid w:val="0088132B"/>
    <w:rsid w:val="00882AE8"/>
    <w:rsid w:val="00883170"/>
    <w:rsid w:val="0088424B"/>
    <w:rsid w:val="0089253A"/>
    <w:rsid w:val="00894C0C"/>
    <w:rsid w:val="00895229"/>
    <w:rsid w:val="00895848"/>
    <w:rsid w:val="008960CD"/>
    <w:rsid w:val="008A2B83"/>
    <w:rsid w:val="008A5678"/>
    <w:rsid w:val="008B0001"/>
    <w:rsid w:val="008B229F"/>
    <w:rsid w:val="008B6315"/>
    <w:rsid w:val="008C0001"/>
    <w:rsid w:val="008C1082"/>
    <w:rsid w:val="008C7850"/>
    <w:rsid w:val="008C7E94"/>
    <w:rsid w:val="008D12FD"/>
    <w:rsid w:val="008D130D"/>
    <w:rsid w:val="008D2923"/>
    <w:rsid w:val="008D590A"/>
    <w:rsid w:val="008D6520"/>
    <w:rsid w:val="008E159E"/>
    <w:rsid w:val="008E1761"/>
    <w:rsid w:val="008F0203"/>
    <w:rsid w:val="008F16DF"/>
    <w:rsid w:val="008F1AA6"/>
    <w:rsid w:val="008F1F40"/>
    <w:rsid w:val="008F324D"/>
    <w:rsid w:val="008F62E8"/>
    <w:rsid w:val="008F6AC5"/>
    <w:rsid w:val="008F774E"/>
    <w:rsid w:val="009026C0"/>
    <w:rsid w:val="00903535"/>
    <w:rsid w:val="00903EF7"/>
    <w:rsid w:val="00911DBD"/>
    <w:rsid w:val="00911E89"/>
    <w:rsid w:val="00912DE4"/>
    <w:rsid w:val="009137C3"/>
    <w:rsid w:val="00914B34"/>
    <w:rsid w:val="00914EE4"/>
    <w:rsid w:val="009339AA"/>
    <w:rsid w:val="009341DC"/>
    <w:rsid w:val="0093480B"/>
    <w:rsid w:val="009410FC"/>
    <w:rsid w:val="009424D5"/>
    <w:rsid w:val="00942735"/>
    <w:rsid w:val="00945C50"/>
    <w:rsid w:val="00946A7C"/>
    <w:rsid w:val="00946D5E"/>
    <w:rsid w:val="0094730B"/>
    <w:rsid w:val="00947E3C"/>
    <w:rsid w:val="0095046F"/>
    <w:rsid w:val="009534E4"/>
    <w:rsid w:val="009568F9"/>
    <w:rsid w:val="00956DFE"/>
    <w:rsid w:val="0096112F"/>
    <w:rsid w:val="00962743"/>
    <w:rsid w:val="00963308"/>
    <w:rsid w:val="00964797"/>
    <w:rsid w:val="00964CED"/>
    <w:rsid w:val="00964E17"/>
    <w:rsid w:val="00966BCD"/>
    <w:rsid w:val="00971D53"/>
    <w:rsid w:val="00973488"/>
    <w:rsid w:val="0097509B"/>
    <w:rsid w:val="009806A9"/>
    <w:rsid w:val="00987E91"/>
    <w:rsid w:val="0099028D"/>
    <w:rsid w:val="00990988"/>
    <w:rsid w:val="00990D5A"/>
    <w:rsid w:val="00991364"/>
    <w:rsid w:val="00991C00"/>
    <w:rsid w:val="00992736"/>
    <w:rsid w:val="00992A3F"/>
    <w:rsid w:val="00993EE9"/>
    <w:rsid w:val="00995171"/>
    <w:rsid w:val="00995877"/>
    <w:rsid w:val="0099653D"/>
    <w:rsid w:val="009A136F"/>
    <w:rsid w:val="009A2026"/>
    <w:rsid w:val="009A7F98"/>
    <w:rsid w:val="009B0490"/>
    <w:rsid w:val="009B1E63"/>
    <w:rsid w:val="009B2555"/>
    <w:rsid w:val="009B3032"/>
    <w:rsid w:val="009C2748"/>
    <w:rsid w:val="009C27C4"/>
    <w:rsid w:val="009C2F65"/>
    <w:rsid w:val="009C4513"/>
    <w:rsid w:val="009C60D4"/>
    <w:rsid w:val="009D037F"/>
    <w:rsid w:val="009D21B4"/>
    <w:rsid w:val="009D25F2"/>
    <w:rsid w:val="009D3F59"/>
    <w:rsid w:val="009D4239"/>
    <w:rsid w:val="009D7C98"/>
    <w:rsid w:val="009E0806"/>
    <w:rsid w:val="009E1AD5"/>
    <w:rsid w:val="009E2BB1"/>
    <w:rsid w:val="009E3A2E"/>
    <w:rsid w:val="009E3A55"/>
    <w:rsid w:val="009E6A10"/>
    <w:rsid w:val="009F1150"/>
    <w:rsid w:val="009F3656"/>
    <w:rsid w:val="009F3CB5"/>
    <w:rsid w:val="009F5173"/>
    <w:rsid w:val="009F6E98"/>
    <w:rsid w:val="009F7D79"/>
    <w:rsid w:val="00A00DA8"/>
    <w:rsid w:val="00A0270B"/>
    <w:rsid w:val="00A02E3C"/>
    <w:rsid w:val="00A0386D"/>
    <w:rsid w:val="00A11047"/>
    <w:rsid w:val="00A12DFE"/>
    <w:rsid w:val="00A144A0"/>
    <w:rsid w:val="00A145F3"/>
    <w:rsid w:val="00A170C0"/>
    <w:rsid w:val="00A170F9"/>
    <w:rsid w:val="00A201EE"/>
    <w:rsid w:val="00A2085E"/>
    <w:rsid w:val="00A242AA"/>
    <w:rsid w:val="00A26E09"/>
    <w:rsid w:val="00A277D4"/>
    <w:rsid w:val="00A32443"/>
    <w:rsid w:val="00A356E9"/>
    <w:rsid w:val="00A36655"/>
    <w:rsid w:val="00A3756D"/>
    <w:rsid w:val="00A37954"/>
    <w:rsid w:val="00A4061B"/>
    <w:rsid w:val="00A42682"/>
    <w:rsid w:val="00A42987"/>
    <w:rsid w:val="00A44CAB"/>
    <w:rsid w:val="00A4723E"/>
    <w:rsid w:val="00A50E55"/>
    <w:rsid w:val="00A53BC0"/>
    <w:rsid w:val="00A552B8"/>
    <w:rsid w:val="00A567DF"/>
    <w:rsid w:val="00A5682E"/>
    <w:rsid w:val="00A6244B"/>
    <w:rsid w:val="00A708C6"/>
    <w:rsid w:val="00A7209D"/>
    <w:rsid w:val="00A7305D"/>
    <w:rsid w:val="00A76750"/>
    <w:rsid w:val="00A77562"/>
    <w:rsid w:val="00A816ED"/>
    <w:rsid w:val="00A83D0D"/>
    <w:rsid w:val="00A845B6"/>
    <w:rsid w:val="00A85246"/>
    <w:rsid w:val="00A90EDE"/>
    <w:rsid w:val="00A94836"/>
    <w:rsid w:val="00A954F8"/>
    <w:rsid w:val="00A96329"/>
    <w:rsid w:val="00AA044A"/>
    <w:rsid w:val="00AA145B"/>
    <w:rsid w:val="00AA4B71"/>
    <w:rsid w:val="00AA776A"/>
    <w:rsid w:val="00AB19DB"/>
    <w:rsid w:val="00AB1D7F"/>
    <w:rsid w:val="00AB71E8"/>
    <w:rsid w:val="00AC414D"/>
    <w:rsid w:val="00AC426B"/>
    <w:rsid w:val="00AC4C67"/>
    <w:rsid w:val="00AC5F69"/>
    <w:rsid w:val="00AC7B28"/>
    <w:rsid w:val="00AD4F4F"/>
    <w:rsid w:val="00AD7202"/>
    <w:rsid w:val="00AE045A"/>
    <w:rsid w:val="00AE3359"/>
    <w:rsid w:val="00AE3BD8"/>
    <w:rsid w:val="00AE4195"/>
    <w:rsid w:val="00AE5DFE"/>
    <w:rsid w:val="00AF0A9E"/>
    <w:rsid w:val="00AF1443"/>
    <w:rsid w:val="00AF1593"/>
    <w:rsid w:val="00AF1CCE"/>
    <w:rsid w:val="00AF2816"/>
    <w:rsid w:val="00AF3B8E"/>
    <w:rsid w:val="00AF44D4"/>
    <w:rsid w:val="00B00F24"/>
    <w:rsid w:val="00B02194"/>
    <w:rsid w:val="00B021CC"/>
    <w:rsid w:val="00B03EDD"/>
    <w:rsid w:val="00B046BC"/>
    <w:rsid w:val="00B06A98"/>
    <w:rsid w:val="00B07B44"/>
    <w:rsid w:val="00B14515"/>
    <w:rsid w:val="00B146FE"/>
    <w:rsid w:val="00B14F6F"/>
    <w:rsid w:val="00B15558"/>
    <w:rsid w:val="00B16812"/>
    <w:rsid w:val="00B1707C"/>
    <w:rsid w:val="00B22EEC"/>
    <w:rsid w:val="00B23DB7"/>
    <w:rsid w:val="00B2604A"/>
    <w:rsid w:val="00B303E0"/>
    <w:rsid w:val="00B3576B"/>
    <w:rsid w:val="00B37329"/>
    <w:rsid w:val="00B4054E"/>
    <w:rsid w:val="00B406E6"/>
    <w:rsid w:val="00B4492D"/>
    <w:rsid w:val="00B47F48"/>
    <w:rsid w:val="00B504EF"/>
    <w:rsid w:val="00B53059"/>
    <w:rsid w:val="00B5349D"/>
    <w:rsid w:val="00B54143"/>
    <w:rsid w:val="00B5751E"/>
    <w:rsid w:val="00B579A9"/>
    <w:rsid w:val="00B6043A"/>
    <w:rsid w:val="00B61111"/>
    <w:rsid w:val="00B61B9C"/>
    <w:rsid w:val="00B626A4"/>
    <w:rsid w:val="00B62F0B"/>
    <w:rsid w:val="00B6466E"/>
    <w:rsid w:val="00B701D3"/>
    <w:rsid w:val="00B707C6"/>
    <w:rsid w:val="00B74054"/>
    <w:rsid w:val="00B745B5"/>
    <w:rsid w:val="00B74A51"/>
    <w:rsid w:val="00B7513B"/>
    <w:rsid w:val="00B76457"/>
    <w:rsid w:val="00B81DDD"/>
    <w:rsid w:val="00B82D4F"/>
    <w:rsid w:val="00B83D70"/>
    <w:rsid w:val="00B95EB5"/>
    <w:rsid w:val="00BA21B1"/>
    <w:rsid w:val="00BA6D2C"/>
    <w:rsid w:val="00BA7F4E"/>
    <w:rsid w:val="00BB2100"/>
    <w:rsid w:val="00BB2483"/>
    <w:rsid w:val="00BB4420"/>
    <w:rsid w:val="00BB762C"/>
    <w:rsid w:val="00BB764B"/>
    <w:rsid w:val="00BB79B1"/>
    <w:rsid w:val="00BC09B0"/>
    <w:rsid w:val="00BC1BBD"/>
    <w:rsid w:val="00BC2298"/>
    <w:rsid w:val="00BC2FBC"/>
    <w:rsid w:val="00BC382C"/>
    <w:rsid w:val="00BC4893"/>
    <w:rsid w:val="00BC61CE"/>
    <w:rsid w:val="00BC62CB"/>
    <w:rsid w:val="00BC7D18"/>
    <w:rsid w:val="00BD17B4"/>
    <w:rsid w:val="00BD5D96"/>
    <w:rsid w:val="00BE06BF"/>
    <w:rsid w:val="00BE2709"/>
    <w:rsid w:val="00BE3533"/>
    <w:rsid w:val="00BE61B6"/>
    <w:rsid w:val="00BF0D73"/>
    <w:rsid w:val="00BF2CC6"/>
    <w:rsid w:val="00BF33BB"/>
    <w:rsid w:val="00BF3EE4"/>
    <w:rsid w:val="00BF406B"/>
    <w:rsid w:val="00BF45BC"/>
    <w:rsid w:val="00BF7D83"/>
    <w:rsid w:val="00BF7E27"/>
    <w:rsid w:val="00C02ED2"/>
    <w:rsid w:val="00C03FB1"/>
    <w:rsid w:val="00C07F5F"/>
    <w:rsid w:val="00C10571"/>
    <w:rsid w:val="00C1298B"/>
    <w:rsid w:val="00C12CA2"/>
    <w:rsid w:val="00C14246"/>
    <w:rsid w:val="00C20A43"/>
    <w:rsid w:val="00C21732"/>
    <w:rsid w:val="00C25C38"/>
    <w:rsid w:val="00C25FD5"/>
    <w:rsid w:val="00C26B39"/>
    <w:rsid w:val="00C26B9A"/>
    <w:rsid w:val="00C26FAD"/>
    <w:rsid w:val="00C27817"/>
    <w:rsid w:val="00C3159E"/>
    <w:rsid w:val="00C31A19"/>
    <w:rsid w:val="00C32DC8"/>
    <w:rsid w:val="00C338E7"/>
    <w:rsid w:val="00C33F2E"/>
    <w:rsid w:val="00C42A05"/>
    <w:rsid w:val="00C43E99"/>
    <w:rsid w:val="00C44F00"/>
    <w:rsid w:val="00C4552A"/>
    <w:rsid w:val="00C51D2E"/>
    <w:rsid w:val="00C52F1A"/>
    <w:rsid w:val="00C542D4"/>
    <w:rsid w:val="00C55722"/>
    <w:rsid w:val="00C5730E"/>
    <w:rsid w:val="00C6693D"/>
    <w:rsid w:val="00C72424"/>
    <w:rsid w:val="00C72F53"/>
    <w:rsid w:val="00C741F8"/>
    <w:rsid w:val="00C74221"/>
    <w:rsid w:val="00C74DD3"/>
    <w:rsid w:val="00C81B2A"/>
    <w:rsid w:val="00C832B4"/>
    <w:rsid w:val="00C872FD"/>
    <w:rsid w:val="00C9346D"/>
    <w:rsid w:val="00C9490B"/>
    <w:rsid w:val="00C963CF"/>
    <w:rsid w:val="00C96B09"/>
    <w:rsid w:val="00C96F26"/>
    <w:rsid w:val="00C97043"/>
    <w:rsid w:val="00CA07EF"/>
    <w:rsid w:val="00CA1A25"/>
    <w:rsid w:val="00CA2DF1"/>
    <w:rsid w:val="00CA3168"/>
    <w:rsid w:val="00CA38B3"/>
    <w:rsid w:val="00CA449B"/>
    <w:rsid w:val="00CA4C56"/>
    <w:rsid w:val="00CA6F9E"/>
    <w:rsid w:val="00CB0AA0"/>
    <w:rsid w:val="00CB105F"/>
    <w:rsid w:val="00CB22D9"/>
    <w:rsid w:val="00CB2F98"/>
    <w:rsid w:val="00CB5852"/>
    <w:rsid w:val="00CB7183"/>
    <w:rsid w:val="00CC242B"/>
    <w:rsid w:val="00CC7469"/>
    <w:rsid w:val="00CC7E18"/>
    <w:rsid w:val="00CD40F7"/>
    <w:rsid w:val="00CD578A"/>
    <w:rsid w:val="00CD7231"/>
    <w:rsid w:val="00CE1379"/>
    <w:rsid w:val="00CE1C6A"/>
    <w:rsid w:val="00CE428B"/>
    <w:rsid w:val="00CE67F2"/>
    <w:rsid w:val="00CF174C"/>
    <w:rsid w:val="00CF1D02"/>
    <w:rsid w:val="00CF22E2"/>
    <w:rsid w:val="00CF2627"/>
    <w:rsid w:val="00CF318D"/>
    <w:rsid w:val="00CF33E6"/>
    <w:rsid w:val="00CF7D8A"/>
    <w:rsid w:val="00D02332"/>
    <w:rsid w:val="00D057C1"/>
    <w:rsid w:val="00D06A94"/>
    <w:rsid w:val="00D07188"/>
    <w:rsid w:val="00D10563"/>
    <w:rsid w:val="00D207A3"/>
    <w:rsid w:val="00D230E8"/>
    <w:rsid w:val="00D249DF"/>
    <w:rsid w:val="00D26375"/>
    <w:rsid w:val="00D30024"/>
    <w:rsid w:val="00D30DEC"/>
    <w:rsid w:val="00D34815"/>
    <w:rsid w:val="00D3523C"/>
    <w:rsid w:val="00D3641B"/>
    <w:rsid w:val="00D414F1"/>
    <w:rsid w:val="00D4243A"/>
    <w:rsid w:val="00D436F2"/>
    <w:rsid w:val="00D57A28"/>
    <w:rsid w:val="00D60E00"/>
    <w:rsid w:val="00D6113D"/>
    <w:rsid w:val="00D61B95"/>
    <w:rsid w:val="00D63C84"/>
    <w:rsid w:val="00D641BE"/>
    <w:rsid w:val="00D73879"/>
    <w:rsid w:val="00D74824"/>
    <w:rsid w:val="00D7507F"/>
    <w:rsid w:val="00D760C6"/>
    <w:rsid w:val="00D77970"/>
    <w:rsid w:val="00D81770"/>
    <w:rsid w:val="00D83189"/>
    <w:rsid w:val="00D837FD"/>
    <w:rsid w:val="00D840E8"/>
    <w:rsid w:val="00D84361"/>
    <w:rsid w:val="00D85EC1"/>
    <w:rsid w:val="00D9110D"/>
    <w:rsid w:val="00D9383D"/>
    <w:rsid w:val="00D93C09"/>
    <w:rsid w:val="00D9449D"/>
    <w:rsid w:val="00D94C74"/>
    <w:rsid w:val="00DA2839"/>
    <w:rsid w:val="00DA3965"/>
    <w:rsid w:val="00DA79B3"/>
    <w:rsid w:val="00DB07E9"/>
    <w:rsid w:val="00DB0B59"/>
    <w:rsid w:val="00DB2AC3"/>
    <w:rsid w:val="00DB44A0"/>
    <w:rsid w:val="00DB6D24"/>
    <w:rsid w:val="00DC1F9C"/>
    <w:rsid w:val="00DC2C7F"/>
    <w:rsid w:val="00DC473B"/>
    <w:rsid w:val="00DC5B9A"/>
    <w:rsid w:val="00DD04A9"/>
    <w:rsid w:val="00DD0A06"/>
    <w:rsid w:val="00DD0F7B"/>
    <w:rsid w:val="00DD200B"/>
    <w:rsid w:val="00DD29A9"/>
    <w:rsid w:val="00DD363F"/>
    <w:rsid w:val="00DD39B7"/>
    <w:rsid w:val="00DD72EF"/>
    <w:rsid w:val="00DE016D"/>
    <w:rsid w:val="00DE4152"/>
    <w:rsid w:val="00DE4355"/>
    <w:rsid w:val="00DE4569"/>
    <w:rsid w:val="00DF0071"/>
    <w:rsid w:val="00DF0E50"/>
    <w:rsid w:val="00DF6B3A"/>
    <w:rsid w:val="00E06E43"/>
    <w:rsid w:val="00E10682"/>
    <w:rsid w:val="00E119C2"/>
    <w:rsid w:val="00E11ABB"/>
    <w:rsid w:val="00E1252A"/>
    <w:rsid w:val="00E13DC7"/>
    <w:rsid w:val="00E13DFA"/>
    <w:rsid w:val="00E1426A"/>
    <w:rsid w:val="00E157CC"/>
    <w:rsid w:val="00E174F5"/>
    <w:rsid w:val="00E20751"/>
    <w:rsid w:val="00E207D9"/>
    <w:rsid w:val="00E20C23"/>
    <w:rsid w:val="00E21FD5"/>
    <w:rsid w:val="00E24E23"/>
    <w:rsid w:val="00E25E9F"/>
    <w:rsid w:val="00E2644D"/>
    <w:rsid w:val="00E26C54"/>
    <w:rsid w:val="00E26E3C"/>
    <w:rsid w:val="00E309AA"/>
    <w:rsid w:val="00E316C3"/>
    <w:rsid w:val="00E31BD7"/>
    <w:rsid w:val="00E327DA"/>
    <w:rsid w:val="00E329E3"/>
    <w:rsid w:val="00E33274"/>
    <w:rsid w:val="00E4039C"/>
    <w:rsid w:val="00E568FA"/>
    <w:rsid w:val="00E5768A"/>
    <w:rsid w:val="00E61E69"/>
    <w:rsid w:val="00E62B33"/>
    <w:rsid w:val="00E62C02"/>
    <w:rsid w:val="00E635BC"/>
    <w:rsid w:val="00E648D9"/>
    <w:rsid w:val="00E665EB"/>
    <w:rsid w:val="00E67A74"/>
    <w:rsid w:val="00E67FCB"/>
    <w:rsid w:val="00E71516"/>
    <w:rsid w:val="00E72E41"/>
    <w:rsid w:val="00E735B4"/>
    <w:rsid w:val="00E75DE5"/>
    <w:rsid w:val="00E77209"/>
    <w:rsid w:val="00E779C5"/>
    <w:rsid w:val="00E85499"/>
    <w:rsid w:val="00E924FC"/>
    <w:rsid w:val="00E92B0D"/>
    <w:rsid w:val="00E94B79"/>
    <w:rsid w:val="00E95582"/>
    <w:rsid w:val="00E96E50"/>
    <w:rsid w:val="00EA25B4"/>
    <w:rsid w:val="00EA4ABB"/>
    <w:rsid w:val="00EA76D7"/>
    <w:rsid w:val="00EB01BF"/>
    <w:rsid w:val="00EB2F2D"/>
    <w:rsid w:val="00EB4CC0"/>
    <w:rsid w:val="00EB4ED0"/>
    <w:rsid w:val="00EB7138"/>
    <w:rsid w:val="00EB78BC"/>
    <w:rsid w:val="00EC022B"/>
    <w:rsid w:val="00EC16EE"/>
    <w:rsid w:val="00EC2996"/>
    <w:rsid w:val="00EC4ABD"/>
    <w:rsid w:val="00EC4C3B"/>
    <w:rsid w:val="00EC63D6"/>
    <w:rsid w:val="00ED7F65"/>
    <w:rsid w:val="00EE1698"/>
    <w:rsid w:val="00EE43D4"/>
    <w:rsid w:val="00EE4793"/>
    <w:rsid w:val="00EE63F2"/>
    <w:rsid w:val="00EE7A30"/>
    <w:rsid w:val="00EF00B3"/>
    <w:rsid w:val="00EF01FF"/>
    <w:rsid w:val="00EF318C"/>
    <w:rsid w:val="00F03812"/>
    <w:rsid w:val="00F05C79"/>
    <w:rsid w:val="00F0658A"/>
    <w:rsid w:val="00F10151"/>
    <w:rsid w:val="00F147A7"/>
    <w:rsid w:val="00F16A45"/>
    <w:rsid w:val="00F17114"/>
    <w:rsid w:val="00F221CD"/>
    <w:rsid w:val="00F232BC"/>
    <w:rsid w:val="00F303A7"/>
    <w:rsid w:val="00F30CE8"/>
    <w:rsid w:val="00F31A93"/>
    <w:rsid w:val="00F32B65"/>
    <w:rsid w:val="00F40072"/>
    <w:rsid w:val="00F405B5"/>
    <w:rsid w:val="00F42FD5"/>
    <w:rsid w:val="00F436D4"/>
    <w:rsid w:val="00F44AE2"/>
    <w:rsid w:val="00F45282"/>
    <w:rsid w:val="00F4784D"/>
    <w:rsid w:val="00F50282"/>
    <w:rsid w:val="00F5114A"/>
    <w:rsid w:val="00F53A7E"/>
    <w:rsid w:val="00F54133"/>
    <w:rsid w:val="00F54C92"/>
    <w:rsid w:val="00F54F33"/>
    <w:rsid w:val="00F57518"/>
    <w:rsid w:val="00F576BC"/>
    <w:rsid w:val="00F61698"/>
    <w:rsid w:val="00F635F2"/>
    <w:rsid w:val="00F67095"/>
    <w:rsid w:val="00F70E5D"/>
    <w:rsid w:val="00F72641"/>
    <w:rsid w:val="00F73A86"/>
    <w:rsid w:val="00F74617"/>
    <w:rsid w:val="00F75A4B"/>
    <w:rsid w:val="00F75B20"/>
    <w:rsid w:val="00F7643D"/>
    <w:rsid w:val="00F77389"/>
    <w:rsid w:val="00F80C69"/>
    <w:rsid w:val="00F8164E"/>
    <w:rsid w:val="00F82A05"/>
    <w:rsid w:val="00F85B36"/>
    <w:rsid w:val="00F85BE4"/>
    <w:rsid w:val="00F868A5"/>
    <w:rsid w:val="00F92C5D"/>
    <w:rsid w:val="00F93BC6"/>
    <w:rsid w:val="00FA1530"/>
    <w:rsid w:val="00FA5BEE"/>
    <w:rsid w:val="00FA6FAB"/>
    <w:rsid w:val="00FB02A9"/>
    <w:rsid w:val="00FB12AE"/>
    <w:rsid w:val="00FB228C"/>
    <w:rsid w:val="00FB273A"/>
    <w:rsid w:val="00FC3006"/>
    <w:rsid w:val="00FC4B48"/>
    <w:rsid w:val="00FC5466"/>
    <w:rsid w:val="00FC6FE4"/>
    <w:rsid w:val="00FD1D32"/>
    <w:rsid w:val="00FD63EA"/>
    <w:rsid w:val="00FD68AC"/>
    <w:rsid w:val="00FE2F32"/>
    <w:rsid w:val="00FE4E53"/>
    <w:rsid w:val="00FE51E2"/>
    <w:rsid w:val="00FF3A0B"/>
    <w:rsid w:val="00FF3CAC"/>
    <w:rsid w:val="00FF594E"/>
    <w:rsid w:val="00FF5C7A"/>
    <w:rsid w:val="00FF72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D91FDA3"/>
  <w15:docId w15:val="{176F45D2-BB47-4513-988D-691E1ABCF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Titre1">
    <w:name w:val="heading 1"/>
    <w:basedOn w:val="Normal"/>
    <w:next w:val="Normal"/>
    <w:qFormat/>
    <w:pPr>
      <w:keepNext/>
      <w:autoSpaceDE w:val="0"/>
      <w:autoSpaceDN w:val="0"/>
      <w:adjustRightInd w:val="0"/>
      <w:spacing w:line="480" w:lineRule="auto"/>
      <w:outlineLvl w:val="0"/>
    </w:pPr>
    <w:rPr>
      <w:b/>
      <w:bCs/>
      <w:sz w:val="26"/>
      <w:lang w:val="en-GB"/>
    </w:rPr>
  </w:style>
  <w:style w:type="paragraph" w:styleId="Titre2">
    <w:name w:val="heading 2"/>
    <w:basedOn w:val="Normal"/>
    <w:next w:val="Normal"/>
    <w:qFormat/>
    <w:pPr>
      <w:keepNext/>
      <w:spacing w:before="240" w:after="60"/>
      <w:outlineLvl w:val="1"/>
    </w:pPr>
    <w:rPr>
      <w:rFonts w:ascii="Arial" w:hAnsi="Arial" w:cs="Arial"/>
      <w:b/>
      <w:bCs/>
      <w:i/>
      <w:iCs/>
      <w:sz w:val="28"/>
      <w:szCs w:val="28"/>
    </w:rPr>
  </w:style>
  <w:style w:type="paragraph" w:styleId="Titre3">
    <w:name w:val="heading 3"/>
    <w:basedOn w:val="Normal"/>
    <w:next w:val="Normal"/>
    <w:qFormat/>
    <w:pPr>
      <w:keepNext/>
      <w:autoSpaceDE w:val="0"/>
      <w:autoSpaceDN w:val="0"/>
      <w:adjustRightInd w:val="0"/>
      <w:spacing w:line="480" w:lineRule="auto"/>
      <w:jc w:val="both"/>
      <w:outlineLvl w:val="2"/>
    </w:pPr>
    <w:rPr>
      <w:rFonts w:ascii="Arial" w:hAnsi="Arial" w:cs="Arial"/>
      <w:b/>
      <w:bCs/>
      <w:color w:val="FF0000"/>
      <w:sz w:val="20"/>
      <w:szCs w:val="22"/>
      <w:lang w:val="en-US"/>
    </w:rPr>
  </w:style>
  <w:style w:type="paragraph" w:styleId="Titre4">
    <w:name w:val="heading 4"/>
    <w:basedOn w:val="Normal"/>
    <w:next w:val="Normal"/>
    <w:link w:val="Titre4Car"/>
    <w:qFormat/>
    <w:pPr>
      <w:keepNext/>
      <w:autoSpaceDE w:val="0"/>
      <w:autoSpaceDN w:val="0"/>
      <w:adjustRightInd w:val="0"/>
      <w:spacing w:line="480" w:lineRule="auto"/>
      <w:jc w:val="both"/>
      <w:outlineLvl w:val="3"/>
    </w:pPr>
    <w:rPr>
      <w:rFonts w:ascii="Arial" w:hAnsi="Arial"/>
      <w:b/>
      <w:bCs/>
      <w:szCs w:val="22"/>
      <w:lang w:val="en-US" w:eastAsia="x-none"/>
    </w:rPr>
  </w:style>
  <w:style w:type="paragraph" w:styleId="Titre5">
    <w:name w:val="heading 5"/>
    <w:basedOn w:val="Normal"/>
    <w:next w:val="Normal"/>
    <w:qFormat/>
    <w:pPr>
      <w:keepNext/>
      <w:autoSpaceDE w:val="0"/>
      <w:autoSpaceDN w:val="0"/>
      <w:adjustRightInd w:val="0"/>
      <w:spacing w:line="480" w:lineRule="auto"/>
      <w:ind w:left="709" w:hanging="284"/>
      <w:jc w:val="both"/>
      <w:outlineLvl w:val="4"/>
    </w:pPr>
    <w:rPr>
      <w:rFonts w:ascii="Arial" w:hAnsi="Arial" w:cs="Arial"/>
      <w:b/>
      <w:bCs/>
      <w:sz w:val="20"/>
      <w:szCs w:val="22"/>
      <w:lang w:val="en-US"/>
    </w:rPr>
  </w:style>
  <w:style w:type="paragraph" w:styleId="Titre6">
    <w:name w:val="heading 6"/>
    <w:basedOn w:val="Normal"/>
    <w:next w:val="Normal"/>
    <w:qFormat/>
    <w:pPr>
      <w:keepNext/>
      <w:autoSpaceDE w:val="0"/>
      <w:autoSpaceDN w:val="0"/>
      <w:adjustRightInd w:val="0"/>
      <w:spacing w:line="480" w:lineRule="auto"/>
      <w:ind w:left="709" w:hanging="284"/>
      <w:outlineLvl w:val="5"/>
    </w:pPr>
    <w:rPr>
      <w:rFonts w:ascii="Arial" w:hAnsi="Arial" w:cs="Arial"/>
      <w:b/>
      <w:bCs/>
      <w:color w:val="FF0000"/>
      <w:sz w:val="20"/>
      <w:szCs w:val="20"/>
      <w:lang w:val="en-US"/>
    </w:rPr>
  </w:style>
  <w:style w:type="paragraph" w:styleId="Titre7">
    <w:name w:val="heading 7"/>
    <w:basedOn w:val="Normal"/>
    <w:next w:val="Normal"/>
    <w:qFormat/>
    <w:pPr>
      <w:keepNext/>
      <w:autoSpaceDE w:val="0"/>
      <w:autoSpaceDN w:val="0"/>
      <w:adjustRightInd w:val="0"/>
      <w:spacing w:line="480" w:lineRule="auto"/>
      <w:jc w:val="both"/>
      <w:outlineLvl w:val="6"/>
    </w:pPr>
    <w:rPr>
      <w:rFonts w:ascii="Arial" w:hAnsi="Arial" w:cs="Arial"/>
      <w:b/>
      <w:bCs/>
      <w:sz w:val="28"/>
      <w:szCs w:val="20"/>
      <w:lang w:val="en-GB"/>
    </w:rPr>
  </w:style>
  <w:style w:type="paragraph" w:styleId="Titre8">
    <w:name w:val="heading 8"/>
    <w:basedOn w:val="Normal"/>
    <w:next w:val="Normal"/>
    <w:qFormat/>
    <w:rsid w:val="00235A69"/>
    <w:pPr>
      <w:spacing w:before="240" w:after="60"/>
      <w:outlineLvl w:val="7"/>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rsid w:val="004D36B9"/>
    <w:rPr>
      <w:rFonts w:ascii="Arial" w:hAnsi="Arial" w:cs="Arial"/>
      <w:b/>
      <w:bCs/>
      <w:sz w:val="24"/>
      <w:szCs w:val="22"/>
      <w:lang w:val="en-US"/>
    </w:rPr>
  </w:style>
  <w:style w:type="paragraph" w:customStyle="1" w:styleId="aug">
    <w:name w:val="aug"/>
    <w:basedOn w:val="Normal"/>
    <w:pPr>
      <w:spacing w:after="240" w:line="480" w:lineRule="atLeast"/>
    </w:pPr>
    <w:rPr>
      <w:szCs w:val="20"/>
      <w:lang w:val="en-GB" w:eastAsia="en-US"/>
    </w:rPr>
  </w:style>
  <w:style w:type="paragraph" w:customStyle="1" w:styleId="aff">
    <w:name w:val="aff"/>
    <w:basedOn w:val="Normal"/>
    <w:pPr>
      <w:spacing w:after="240" w:line="480" w:lineRule="atLeast"/>
    </w:pPr>
    <w:rPr>
      <w:i/>
      <w:szCs w:val="20"/>
      <w:lang w:val="en-GB" w:eastAsia="en-US"/>
    </w:rPr>
  </w:style>
  <w:style w:type="paragraph" w:styleId="Retraitcorpsdetexte">
    <w:name w:val="Body Text Indent"/>
    <w:basedOn w:val="Normal"/>
    <w:pPr>
      <w:widowControl w:val="0"/>
      <w:autoSpaceDE w:val="0"/>
      <w:autoSpaceDN w:val="0"/>
      <w:spacing w:line="480" w:lineRule="auto"/>
      <w:ind w:firstLine="720"/>
      <w:jc w:val="both"/>
    </w:pPr>
    <w:rPr>
      <w:snapToGrid w:val="0"/>
      <w:sz w:val="22"/>
      <w:szCs w:val="20"/>
      <w:lang w:val="en-US"/>
    </w:rPr>
  </w:style>
  <w:style w:type="paragraph" w:styleId="PrformatHTML">
    <w:name w:val="HTML Preformatted"/>
    <w:basedOn w:val="Normal"/>
    <w:link w:val="PrformatHTMLC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PrformatHTMLCar">
    <w:name w:val="Préformaté HTML Car"/>
    <w:link w:val="PrformatHTML"/>
    <w:rsid w:val="004D36B9"/>
    <w:rPr>
      <w:rFonts w:ascii="Courier New" w:hAnsi="Courier New" w:cs="Courier New"/>
    </w:rPr>
  </w:style>
  <w:style w:type="paragraph" w:styleId="Textedebulles">
    <w:name w:val="Balloon Text"/>
    <w:basedOn w:val="Normal"/>
    <w:semiHidden/>
    <w:rPr>
      <w:rFonts w:ascii="Tahoma" w:hAnsi="Tahoma" w:cs="Tahoma"/>
      <w:sz w:val="16"/>
      <w:szCs w:val="16"/>
    </w:rPr>
  </w:style>
  <w:style w:type="paragraph" w:styleId="Corpsdetexte">
    <w:name w:val="Body Text"/>
    <w:basedOn w:val="Normal"/>
    <w:pPr>
      <w:autoSpaceDE w:val="0"/>
      <w:autoSpaceDN w:val="0"/>
      <w:adjustRightInd w:val="0"/>
      <w:spacing w:line="480" w:lineRule="auto"/>
      <w:jc w:val="both"/>
    </w:pPr>
    <w:rPr>
      <w:rFonts w:ascii="Arial" w:hAnsi="Arial" w:cs="Arial"/>
      <w:color w:val="FF0000"/>
      <w:sz w:val="20"/>
      <w:szCs w:val="20"/>
      <w:lang w:val="en-US"/>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semiHidden/>
    <w:rPr>
      <w:sz w:val="20"/>
      <w:szCs w:val="20"/>
    </w:rPr>
  </w:style>
  <w:style w:type="character" w:customStyle="1" w:styleId="CommentaireCar">
    <w:name w:val="Commentaire Car"/>
    <w:link w:val="Commentaire"/>
    <w:uiPriority w:val="99"/>
    <w:semiHidden/>
    <w:rsid w:val="004D36B9"/>
  </w:style>
  <w:style w:type="paragraph" w:styleId="Objetducommentaire">
    <w:name w:val="annotation subject"/>
    <w:basedOn w:val="Commentaire"/>
    <w:next w:val="Commentaire"/>
    <w:semiHidden/>
    <w:rPr>
      <w:b/>
      <w:bCs/>
    </w:rPr>
  </w:style>
  <w:style w:type="character" w:customStyle="1" w:styleId="ti">
    <w:name w:val="ti"/>
    <w:basedOn w:val="Policepardfaut"/>
  </w:style>
  <w:style w:type="character" w:styleId="Lienhypertexte">
    <w:name w:val="Hyperlink"/>
    <w:uiPriority w:val="99"/>
    <w:rPr>
      <w:color w:val="0000FF"/>
      <w:u w:val="single"/>
    </w:rPr>
  </w:style>
  <w:style w:type="character" w:customStyle="1" w:styleId="featuredlinkouts">
    <w:name w:val="featured_linkouts"/>
    <w:basedOn w:val="Policepardfaut"/>
  </w:style>
  <w:style w:type="character" w:customStyle="1" w:styleId="subhead">
    <w:name w:val="subhead"/>
    <w:basedOn w:val="Policepardfaut"/>
  </w:style>
  <w:style w:type="paragraph" w:customStyle="1" w:styleId="xfull">
    <w:name w:val="xfull"/>
    <w:basedOn w:val="Normal"/>
    <w:pPr>
      <w:spacing w:before="100" w:beforeAutospacing="1" w:after="100" w:afterAutospacing="1"/>
    </w:pPr>
  </w:style>
  <w:style w:type="character" w:customStyle="1" w:styleId="capture-id">
    <w:name w:val="capture-id"/>
    <w:basedOn w:val="Policepardfaut"/>
  </w:style>
  <w:style w:type="paragraph" w:styleId="Corpsdetexte2">
    <w:name w:val="Body Text 2"/>
    <w:basedOn w:val="Normal"/>
    <w:pPr>
      <w:spacing w:line="480" w:lineRule="auto"/>
      <w:jc w:val="both"/>
    </w:pPr>
    <w:rPr>
      <w:rFonts w:ascii="Arial" w:hAnsi="Arial" w:cs="Arial"/>
      <w:sz w:val="20"/>
      <w:szCs w:val="20"/>
      <w:lang w:val="en-US"/>
    </w:rPr>
  </w:style>
  <w:style w:type="paragraph" w:styleId="Retraitcorpsdetexte2">
    <w:name w:val="Body Text Indent 2"/>
    <w:basedOn w:val="Normal"/>
    <w:pPr>
      <w:autoSpaceDE w:val="0"/>
      <w:autoSpaceDN w:val="0"/>
      <w:adjustRightInd w:val="0"/>
      <w:spacing w:line="480" w:lineRule="auto"/>
      <w:ind w:left="780" w:hanging="72"/>
      <w:jc w:val="both"/>
    </w:pPr>
    <w:rPr>
      <w:rFonts w:ascii="Arial" w:hAnsi="Arial" w:cs="Arial"/>
      <w:sz w:val="20"/>
      <w:szCs w:val="20"/>
    </w:rPr>
  </w:style>
  <w:style w:type="paragraph" w:styleId="Corpsdetexte3">
    <w:name w:val="Body Text 3"/>
    <w:basedOn w:val="Normal"/>
    <w:pPr>
      <w:autoSpaceDE w:val="0"/>
      <w:autoSpaceDN w:val="0"/>
      <w:adjustRightInd w:val="0"/>
      <w:spacing w:line="480" w:lineRule="auto"/>
      <w:ind w:right="-54"/>
      <w:jc w:val="both"/>
    </w:pPr>
    <w:rPr>
      <w:rFonts w:ascii="Arial" w:hAnsi="Arial" w:cs="Arial"/>
      <w:sz w:val="20"/>
      <w:szCs w:val="20"/>
      <w:lang w:val="en-US"/>
    </w:rPr>
  </w:style>
  <w:style w:type="character" w:customStyle="1" w:styleId="a">
    <w:name w:val="a"/>
    <w:basedOn w:val="Policepardfaut"/>
  </w:style>
  <w:style w:type="character" w:customStyle="1" w:styleId="sources1">
    <w:name w:val="sources1"/>
    <w:rPr>
      <w:rFonts w:ascii="Arial" w:hAnsi="Arial" w:cs="Arial" w:hint="default"/>
      <w:i/>
      <w:iCs/>
      <w:color w:val="666666"/>
      <w:sz w:val="12"/>
      <w:szCs w:val="12"/>
    </w:rPr>
  </w:style>
  <w:style w:type="character" w:customStyle="1" w:styleId="linkbar">
    <w:name w:val="linkbar"/>
    <w:basedOn w:val="Policepardfaut"/>
  </w:style>
  <w:style w:type="character" w:styleId="Lienhypertextesuivivisit">
    <w:name w:val="FollowedHyperlink"/>
    <w:rPr>
      <w:color w:val="800080"/>
      <w:u w:val="single"/>
    </w:rPr>
  </w:style>
  <w:style w:type="paragraph" w:styleId="Titre">
    <w:name w:val="Title"/>
    <w:basedOn w:val="Normal"/>
    <w:qFormat/>
    <w:pPr>
      <w:autoSpaceDE w:val="0"/>
      <w:autoSpaceDN w:val="0"/>
      <w:adjustRightInd w:val="0"/>
      <w:spacing w:line="480" w:lineRule="auto"/>
      <w:jc w:val="center"/>
    </w:pPr>
    <w:rPr>
      <w:rFonts w:ascii="Arial" w:hAnsi="Arial" w:cs="Arial"/>
      <w:color w:val="FF0000"/>
      <w:sz w:val="34"/>
      <w:szCs w:val="34"/>
      <w:lang w:val="en-GB"/>
    </w:rPr>
  </w:style>
  <w:style w:type="character" w:customStyle="1" w:styleId="citation-abbreviation2">
    <w:name w:val="citation-abbreviation2"/>
    <w:basedOn w:val="Policepardfaut"/>
  </w:style>
  <w:style w:type="character" w:customStyle="1" w:styleId="citation-publication-date">
    <w:name w:val="citation-publication-date"/>
    <w:basedOn w:val="Policepardfaut"/>
  </w:style>
  <w:style w:type="character" w:customStyle="1" w:styleId="citation-volume">
    <w:name w:val="citation-volume"/>
    <w:basedOn w:val="Policepardfaut"/>
  </w:style>
  <w:style w:type="character" w:customStyle="1" w:styleId="citation-issue">
    <w:name w:val="citation-issue"/>
    <w:basedOn w:val="Policepardfaut"/>
  </w:style>
  <w:style w:type="character" w:customStyle="1" w:styleId="citation-flpages">
    <w:name w:val="citation-flpages"/>
    <w:basedOn w:val="Policepardfaut"/>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character" w:customStyle="1" w:styleId="volume">
    <w:name w:val="volume"/>
    <w:basedOn w:val="Policepardfaut"/>
  </w:style>
  <w:style w:type="character" w:customStyle="1" w:styleId="issue">
    <w:name w:val="issue"/>
    <w:basedOn w:val="Policepardfaut"/>
  </w:style>
  <w:style w:type="character" w:customStyle="1" w:styleId="pages">
    <w:name w:val="pages"/>
    <w:basedOn w:val="Policepardfaut"/>
  </w:style>
  <w:style w:type="table" w:styleId="Thmedutableau">
    <w:name w:val="Table Theme"/>
    <w:basedOn w:val="TableauNormal"/>
    <w:rsid w:val="001C30D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2">
    <w:name w:val="Table Grid 2"/>
    <w:basedOn w:val="TableauNormal"/>
    <w:rsid w:val="001C30D7"/>
    <w:rPr>
      <w:rFonts w:eastAsia="MS Minch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En-tte">
    <w:name w:val="header"/>
    <w:basedOn w:val="Normal"/>
    <w:link w:val="En-tteCar"/>
    <w:uiPriority w:val="99"/>
    <w:rsid w:val="001C30D7"/>
    <w:pPr>
      <w:tabs>
        <w:tab w:val="center" w:pos="4536"/>
        <w:tab w:val="right" w:pos="9072"/>
      </w:tabs>
    </w:pPr>
    <w:rPr>
      <w:lang w:val="x-none" w:eastAsia="x-none"/>
    </w:rPr>
  </w:style>
  <w:style w:type="character" w:customStyle="1" w:styleId="En-tteCar">
    <w:name w:val="En-tête Car"/>
    <w:link w:val="En-tte"/>
    <w:uiPriority w:val="99"/>
    <w:rsid w:val="001C30D7"/>
    <w:rPr>
      <w:sz w:val="24"/>
      <w:szCs w:val="24"/>
    </w:rPr>
  </w:style>
  <w:style w:type="paragraph" w:customStyle="1" w:styleId="Listecouleur-Accent12">
    <w:name w:val="Liste couleur - Accent 12"/>
    <w:basedOn w:val="Normal"/>
    <w:rsid w:val="004D2E1C"/>
    <w:pPr>
      <w:spacing w:after="200" w:line="276" w:lineRule="auto"/>
      <w:ind w:left="720"/>
      <w:contextualSpacing/>
    </w:pPr>
    <w:rPr>
      <w:rFonts w:ascii="Calibri" w:hAnsi="Calibri"/>
      <w:sz w:val="22"/>
      <w:szCs w:val="22"/>
      <w:lang w:eastAsia="en-US"/>
    </w:rPr>
  </w:style>
  <w:style w:type="paragraph" w:customStyle="1" w:styleId="Paragraphedeliste1">
    <w:name w:val="Paragraphe de liste1"/>
    <w:basedOn w:val="Normal"/>
    <w:uiPriority w:val="72"/>
    <w:rsid w:val="00F67095"/>
    <w:pPr>
      <w:suppressAutoHyphens/>
      <w:spacing w:line="360" w:lineRule="auto"/>
      <w:ind w:left="720"/>
      <w:contextualSpacing/>
    </w:pPr>
    <w:rPr>
      <w:rFonts w:ascii="Arial" w:hAnsi="Arial"/>
      <w:lang w:val="en-US" w:eastAsia="ar-SA"/>
    </w:rPr>
  </w:style>
  <w:style w:type="character" w:customStyle="1" w:styleId="jrnl">
    <w:name w:val="jrnl"/>
    <w:rsid w:val="00DA3965"/>
  </w:style>
  <w:style w:type="character" w:customStyle="1" w:styleId="apple-converted-space">
    <w:name w:val="apple-converted-space"/>
    <w:rsid w:val="00DA3965"/>
  </w:style>
  <w:style w:type="character" w:customStyle="1" w:styleId="highlight">
    <w:name w:val="highlight"/>
    <w:rsid w:val="004B262F"/>
  </w:style>
  <w:style w:type="character" w:styleId="Numrodeligne">
    <w:name w:val="line number"/>
    <w:rsid w:val="005D1492"/>
  </w:style>
  <w:style w:type="character" w:customStyle="1" w:styleId="hps">
    <w:name w:val="hps"/>
    <w:rsid w:val="003B442C"/>
  </w:style>
  <w:style w:type="character" w:customStyle="1" w:styleId="hpsatn">
    <w:name w:val="hps atn"/>
    <w:rsid w:val="003B442C"/>
  </w:style>
  <w:style w:type="character" w:styleId="Accentuation">
    <w:name w:val="Emphasis"/>
    <w:qFormat/>
    <w:rsid w:val="00142E6C"/>
    <w:rPr>
      <w:i/>
      <w:iCs/>
    </w:rPr>
  </w:style>
  <w:style w:type="character" w:customStyle="1" w:styleId="ref-journal">
    <w:name w:val="ref-journal"/>
    <w:rsid w:val="00B06A98"/>
  </w:style>
  <w:style w:type="character" w:customStyle="1" w:styleId="ref-vol">
    <w:name w:val="ref-vol"/>
    <w:rsid w:val="00B06A98"/>
  </w:style>
  <w:style w:type="paragraph" w:customStyle="1" w:styleId="Paragraphedeliste2">
    <w:name w:val="Paragraphe de liste2"/>
    <w:basedOn w:val="Normal"/>
    <w:rsid w:val="000F4D75"/>
    <w:pPr>
      <w:suppressAutoHyphens/>
      <w:spacing w:line="360" w:lineRule="auto"/>
      <w:ind w:left="720"/>
      <w:contextualSpacing/>
    </w:pPr>
    <w:rPr>
      <w:rFonts w:ascii="Arial" w:hAnsi="Arial"/>
      <w:lang w:val="en-US" w:eastAsia="ar-SA"/>
    </w:rPr>
  </w:style>
  <w:style w:type="paragraph" w:customStyle="1" w:styleId="Times">
    <w:name w:val="Times"/>
    <w:basedOn w:val="Normal"/>
    <w:rsid w:val="000F4D75"/>
    <w:pPr>
      <w:spacing w:line="260" w:lineRule="atLeast"/>
    </w:pPr>
    <w:rPr>
      <w:sz w:val="22"/>
      <w:szCs w:val="20"/>
    </w:rPr>
  </w:style>
  <w:style w:type="character" w:customStyle="1" w:styleId="PieddepageCar">
    <w:name w:val="Pied de page Car"/>
    <w:basedOn w:val="Policepardfaut"/>
    <w:link w:val="Pieddepage"/>
    <w:uiPriority w:val="99"/>
    <w:rsid w:val="002B79E7"/>
    <w:rPr>
      <w:sz w:val="24"/>
      <w:szCs w:val="24"/>
    </w:rPr>
  </w:style>
  <w:style w:type="paragraph" w:styleId="Paragraphedeliste">
    <w:name w:val="List Paragraph"/>
    <w:basedOn w:val="Normal"/>
    <w:uiPriority w:val="34"/>
    <w:qFormat/>
    <w:rsid w:val="00610566"/>
    <w:pPr>
      <w:spacing w:after="200" w:line="276" w:lineRule="auto"/>
      <w:ind w:left="720"/>
      <w:contextualSpacing/>
    </w:pPr>
    <w:rPr>
      <w:rFonts w:ascii="Calibri" w:eastAsia="Calibri" w:hAnsi="Calibri"/>
      <w:sz w:val="22"/>
      <w:szCs w:val="22"/>
      <w:lang w:eastAsia="en-US"/>
    </w:rPr>
  </w:style>
  <w:style w:type="paragraph" w:customStyle="1" w:styleId="TableNote">
    <w:name w:val="TableNote"/>
    <w:basedOn w:val="Normal"/>
    <w:rsid w:val="00610566"/>
    <w:pPr>
      <w:spacing w:line="300" w:lineRule="exact"/>
    </w:pPr>
    <w:rPr>
      <w:szCs w:val="20"/>
      <w:lang w:val="en-GB" w:eastAsia="en-US"/>
    </w:rPr>
  </w:style>
  <w:style w:type="character" w:customStyle="1" w:styleId="URL">
    <w:name w:val="URL"/>
    <w:rsid w:val="00610566"/>
    <w:rPr>
      <w:color w:val="666699"/>
    </w:rPr>
  </w:style>
  <w:style w:type="paragraph" w:customStyle="1" w:styleId="TableHeader">
    <w:name w:val="TableHeader"/>
    <w:basedOn w:val="Normal"/>
    <w:rsid w:val="00610566"/>
    <w:pPr>
      <w:spacing w:before="120"/>
    </w:pPr>
    <w:rPr>
      <w:b/>
      <w:szCs w:val="20"/>
      <w:lang w:val="en-GB" w:eastAsia="en-US"/>
    </w:rPr>
  </w:style>
  <w:style w:type="paragraph" w:customStyle="1" w:styleId="TableSubHead">
    <w:name w:val="TableSubHead"/>
    <w:basedOn w:val="TableHeader"/>
    <w:rsid w:val="006105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46320">
      <w:bodyDiv w:val="1"/>
      <w:marLeft w:val="0"/>
      <w:marRight w:val="0"/>
      <w:marTop w:val="0"/>
      <w:marBottom w:val="0"/>
      <w:divBdr>
        <w:top w:val="none" w:sz="0" w:space="0" w:color="auto"/>
        <w:left w:val="none" w:sz="0" w:space="0" w:color="auto"/>
        <w:bottom w:val="none" w:sz="0" w:space="0" w:color="auto"/>
        <w:right w:val="none" w:sz="0" w:space="0" w:color="auto"/>
      </w:divBdr>
    </w:div>
    <w:div w:id="69471813">
      <w:bodyDiv w:val="1"/>
      <w:marLeft w:val="0"/>
      <w:marRight w:val="0"/>
      <w:marTop w:val="0"/>
      <w:marBottom w:val="0"/>
      <w:divBdr>
        <w:top w:val="none" w:sz="0" w:space="0" w:color="auto"/>
        <w:left w:val="none" w:sz="0" w:space="0" w:color="auto"/>
        <w:bottom w:val="none" w:sz="0" w:space="0" w:color="auto"/>
        <w:right w:val="none" w:sz="0" w:space="0" w:color="auto"/>
      </w:divBdr>
    </w:div>
    <w:div w:id="185022384">
      <w:bodyDiv w:val="1"/>
      <w:marLeft w:val="0"/>
      <w:marRight w:val="0"/>
      <w:marTop w:val="0"/>
      <w:marBottom w:val="0"/>
      <w:divBdr>
        <w:top w:val="none" w:sz="0" w:space="0" w:color="auto"/>
        <w:left w:val="none" w:sz="0" w:space="0" w:color="auto"/>
        <w:bottom w:val="none" w:sz="0" w:space="0" w:color="auto"/>
        <w:right w:val="none" w:sz="0" w:space="0" w:color="auto"/>
      </w:divBdr>
    </w:div>
    <w:div w:id="262150188">
      <w:bodyDiv w:val="1"/>
      <w:marLeft w:val="0"/>
      <w:marRight w:val="0"/>
      <w:marTop w:val="0"/>
      <w:marBottom w:val="0"/>
      <w:divBdr>
        <w:top w:val="none" w:sz="0" w:space="0" w:color="auto"/>
        <w:left w:val="none" w:sz="0" w:space="0" w:color="auto"/>
        <w:bottom w:val="none" w:sz="0" w:space="0" w:color="auto"/>
        <w:right w:val="none" w:sz="0" w:space="0" w:color="auto"/>
      </w:divBdr>
    </w:div>
    <w:div w:id="410734791">
      <w:bodyDiv w:val="1"/>
      <w:marLeft w:val="0"/>
      <w:marRight w:val="0"/>
      <w:marTop w:val="0"/>
      <w:marBottom w:val="0"/>
      <w:divBdr>
        <w:top w:val="none" w:sz="0" w:space="0" w:color="auto"/>
        <w:left w:val="none" w:sz="0" w:space="0" w:color="auto"/>
        <w:bottom w:val="none" w:sz="0" w:space="0" w:color="auto"/>
        <w:right w:val="none" w:sz="0" w:space="0" w:color="auto"/>
      </w:divBdr>
    </w:div>
    <w:div w:id="485705544">
      <w:bodyDiv w:val="1"/>
      <w:marLeft w:val="0"/>
      <w:marRight w:val="0"/>
      <w:marTop w:val="0"/>
      <w:marBottom w:val="0"/>
      <w:divBdr>
        <w:top w:val="none" w:sz="0" w:space="0" w:color="auto"/>
        <w:left w:val="none" w:sz="0" w:space="0" w:color="auto"/>
        <w:bottom w:val="none" w:sz="0" w:space="0" w:color="auto"/>
        <w:right w:val="none" w:sz="0" w:space="0" w:color="auto"/>
      </w:divBdr>
    </w:div>
    <w:div w:id="561991537">
      <w:bodyDiv w:val="1"/>
      <w:marLeft w:val="0"/>
      <w:marRight w:val="0"/>
      <w:marTop w:val="0"/>
      <w:marBottom w:val="0"/>
      <w:divBdr>
        <w:top w:val="none" w:sz="0" w:space="0" w:color="auto"/>
        <w:left w:val="none" w:sz="0" w:space="0" w:color="auto"/>
        <w:bottom w:val="none" w:sz="0" w:space="0" w:color="auto"/>
        <w:right w:val="none" w:sz="0" w:space="0" w:color="auto"/>
      </w:divBdr>
    </w:div>
    <w:div w:id="737169002">
      <w:bodyDiv w:val="1"/>
      <w:marLeft w:val="0"/>
      <w:marRight w:val="0"/>
      <w:marTop w:val="0"/>
      <w:marBottom w:val="0"/>
      <w:divBdr>
        <w:top w:val="none" w:sz="0" w:space="0" w:color="auto"/>
        <w:left w:val="none" w:sz="0" w:space="0" w:color="auto"/>
        <w:bottom w:val="none" w:sz="0" w:space="0" w:color="auto"/>
        <w:right w:val="none" w:sz="0" w:space="0" w:color="auto"/>
      </w:divBdr>
    </w:div>
    <w:div w:id="863715175">
      <w:bodyDiv w:val="1"/>
      <w:marLeft w:val="0"/>
      <w:marRight w:val="0"/>
      <w:marTop w:val="0"/>
      <w:marBottom w:val="0"/>
      <w:divBdr>
        <w:top w:val="none" w:sz="0" w:space="0" w:color="auto"/>
        <w:left w:val="none" w:sz="0" w:space="0" w:color="auto"/>
        <w:bottom w:val="none" w:sz="0" w:space="0" w:color="auto"/>
        <w:right w:val="none" w:sz="0" w:space="0" w:color="auto"/>
      </w:divBdr>
    </w:div>
    <w:div w:id="897015125">
      <w:bodyDiv w:val="1"/>
      <w:marLeft w:val="0"/>
      <w:marRight w:val="0"/>
      <w:marTop w:val="0"/>
      <w:marBottom w:val="0"/>
      <w:divBdr>
        <w:top w:val="none" w:sz="0" w:space="0" w:color="auto"/>
        <w:left w:val="none" w:sz="0" w:space="0" w:color="auto"/>
        <w:bottom w:val="none" w:sz="0" w:space="0" w:color="auto"/>
        <w:right w:val="none" w:sz="0" w:space="0" w:color="auto"/>
      </w:divBdr>
    </w:div>
    <w:div w:id="918490475">
      <w:bodyDiv w:val="1"/>
      <w:marLeft w:val="0"/>
      <w:marRight w:val="0"/>
      <w:marTop w:val="0"/>
      <w:marBottom w:val="0"/>
      <w:divBdr>
        <w:top w:val="none" w:sz="0" w:space="0" w:color="auto"/>
        <w:left w:val="none" w:sz="0" w:space="0" w:color="auto"/>
        <w:bottom w:val="none" w:sz="0" w:space="0" w:color="auto"/>
        <w:right w:val="none" w:sz="0" w:space="0" w:color="auto"/>
      </w:divBdr>
    </w:div>
    <w:div w:id="927231457">
      <w:bodyDiv w:val="1"/>
      <w:marLeft w:val="0"/>
      <w:marRight w:val="0"/>
      <w:marTop w:val="0"/>
      <w:marBottom w:val="0"/>
      <w:divBdr>
        <w:top w:val="none" w:sz="0" w:space="0" w:color="auto"/>
        <w:left w:val="none" w:sz="0" w:space="0" w:color="auto"/>
        <w:bottom w:val="none" w:sz="0" w:space="0" w:color="auto"/>
        <w:right w:val="none" w:sz="0" w:space="0" w:color="auto"/>
      </w:divBdr>
    </w:div>
    <w:div w:id="942229911">
      <w:bodyDiv w:val="1"/>
      <w:marLeft w:val="0"/>
      <w:marRight w:val="0"/>
      <w:marTop w:val="0"/>
      <w:marBottom w:val="0"/>
      <w:divBdr>
        <w:top w:val="none" w:sz="0" w:space="0" w:color="auto"/>
        <w:left w:val="none" w:sz="0" w:space="0" w:color="auto"/>
        <w:bottom w:val="none" w:sz="0" w:space="0" w:color="auto"/>
        <w:right w:val="none" w:sz="0" w:space="0" w:color="auto"/>
      </w:divBdr>
    </w:div>
    <w:div w:id="1020165259">
      <w:bodyDiv w:val="1"/>
      <w:marLeft w:val="0"/>
      <w:marRight w:val="0"/>
      <w:marTop w:val="0"/>
      <w:marBottom w:val="0"/>
      <w:divBdr>
        <w:top w:val="none" w:sz="0" w:space="0" w:color="auto"/>
        <w:left w:val="none" w:sz="0" w:space="0" w:color="auto"/>
        <w:bottom w:val="none" w:sz="0" w:space="0" w:color="auto"/>
        <w:right w:val="none" w:sz="0" w:space="0" w:color="auto"/>
      </w:divBdr>
    </w:div>
    <w:div w:id="1058820305">
      <w:bodyDiv w:val="1"/>
      <w:marLeft w:val="0"/>
      <w:marRight w:val="0"/>
      <w:marTop w:val="0"/>
      <w:marBottom w:val="0"/>
      <w:divBdr>
        <w:top w:val="none" w:sz="0" w:space="0" w:color="auto"/>
        <w:left w:val="none" w:sz="0" w:space="0" w:color="auto"/>
        <w:bottom w:val="none" w:sz="0" w:space="0" w:color="auto"/>
        <w:right w:val="none" w:sz="0" w:space="0" w:color="auto"/>
      </w:divBdr>
    </w:div>
    <w:div w:id="1396316404">
      <w:bodyDiv w:val="1"/>
      <w:marLeft w:val="0"/>
      <w:marRight w:val="0"/>
      <w:marTop w:val="0"/>
      <w:marBottom w:val="0"/>
      <w:divBdr>
        <w:top w:val="none" w:sz="0" w:space="0" w:color="auto"/>
        <w:left w:val="none" w:sz="0" w:space="0" w:color="auto"/>
        <w:bottom w:val="none" w:sz="0" w:space="0" w:color="auto"/>
        <w:right w:val="none" w:sz="0" w:space="0" w:color="auto"/>
      </w:divBdr>
      <w:divsChild>
        <w:div w:id="179466006">
          <w:marLeft w:val="0"/>
          <w:marRight w:val="0"/>
          <w:marTop w:val="0"/>
          <w:marBottom w:val="0"/>
          <w:divBdr>
            <w:top w:val="none" w:sz="0" w:space="0" w:color="auto"/>
            <w:left w:val="none" w:sz="0" w:space="0" w:color="auto"/>
            <w:bottom w:val="none" w:sz="0" w:space="0" w:color="auto"/>
            <w:right w:val="none" w:sz="0" w:space="0" w:color="auto"/>
          </w:divBdr>
          <w:divsChild>
            <w:div w:id="341318354">
              <w:marLeft w:val="60"/>
              <w:marRight w:val="0"/>
              <w:marTop w:val="0"/>
              <w:marBottom w:val="0"/>
              <w:divBdr>
                <w:top w:val="none" w:sz="0" w:space="0" w:color="auto"/>
                <w:left w:val="none" w:sz="0" w:space="0" w:color="auto"/>
                <w:bottom w:val="none" w:sz="0" w:space="0" w:color="auto"/>
                <w:right w:val="none" w:sz="0" w:space="0" w:color="auto"/>
              </w:divBdr>
              <w:divsChild>
                <w:div w:id="791705482">
                  <w:marLeft w:val="0"/>
                  <w:marRight w:val="0"/>
                  <w:marTop w:val="0"/>
                  <w:marBottom w:val="0"/>
                  <w:divBdr>
                    <w:top w:val="none" w:sz="0" w:space="0" w:color="auto"/>
                    <w:left w:val="none" w:sz="0" w:space="0" w:color="auto"/>
                    <w:bottom w:val="none" w:sz="0" w:space="0" w:color="auto"/>
                    <w:right w:val="none" w:sz="0" w:space="0" w:color="auto"/>
                  </w:divBdr>
                  <w:divsChild>
                    <w:div w:id="1952008639">
                      <w:marLeft w:val="0"/>
                      <w:marRight w:val="0"/>
                      <w:marTop w:val="0"/>
                      <w:marBottom w:val="120"/>
                      <w:divBdr>
                        <w:top w:val="single" w:sz="6" w:space="0" w:color="F5F5F5"/>
                        <w:left w:val="single" w:sz="6" w:space="0" w:color="F5F5F5"/>
                        <w:bottom w:val="single" w:sz="6" w:space="0" w:color="F5F5F5"/>
                        <w:right w:val="single" w:sz="6" w:space="0" w:color="F5F5F5"/>
                      </w:divBdr>
                      <w:divsChild>
                        <w:div w:id="464273652">
                          <w:marLeft w:val="0"/>
                          <w:marRight w:val="0"/>
                          <w:marTop w:val="0"/>
                          <w:marBottom w:val="0"/>
                          <w:divBdr>
                            <w:top w:val="none" w:sz="0" w:space="0" w:color="auto"/>
                            <w:left w:val="none" w:sz="0" w:space="0" w:color="auto"/>
                            <w:bottom w:val="none" w:sz="0" w:space="0" w:color="auto"/>
                            <w:right w:val="none" w:sz="0" w:space="0" w:color="auto"/>
                          </w:divBdr>
                          <w:divsChild>
                            <w:div w:id="139581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289729">
          <w:marLeft w:val="0"/>
          <w:marRight w:val="0"/>
          <w:marTop w:val="0"/>
          <w:marBottom w:val="0"/>
          <w:divBdr>
            <w:top w:val="none" w:sz="0" w:space="0" w:color="auto"/>
            <w:left w:val="none" w:sz="0" w:space="0" w:color="auto"/>
            <w:bottom w:val="none" w:sz="0" w:space="0" w:color="auto"/>
            <w:right w:val="none" w:sz="0" w:space="0" w:color="auto"/>
          </w:divBdr>
          <w:divsChild>
            <w:div w:id="1179270036">
              <w:marLeft w:val="0"/>
              <w:marRight w:val="60"/>
              <w:marTop w:val="0"/>
              <w:marBottom w:val="0"/>
              <w:divBdr>
                <w:top w:val="none" w:sz="0" w:space="0" w:color="auto"/>
                <w:left w:val="none" w:sz="0" w:space="0" w:color="auto"/>
                <w:bottom w:val="none" w:sz="0" w:space="0" w:color="auto"/>
                <w:right w:val="none" w:sz="0" w:space="0" w:color="auto"/>
              </w:divBdr>
              <w:divsChild>
                <w:div w:id="1404333215">
                  <w:marLeft w:val="0"/>
                  <w:marRight w:val="0"/>
                  <w:marTop w:val="0"/>
                  <w:marBottom w:val="120"/>
                  <w:divBdr>
                    <w:top w:val="single" w:sz="6" w:space="0" w:color="C0C0C0"/>
                    <w:left w:val="single" w:sz="6" w:space="0" w:color="D9D9D9"/>
                    <w:bottom w:val="single" w:sz="6" w:space="0" w:color="D9D9D9"/>
                    <w:right w:val="single" w:sz="6" w:space="0" w:color="D9D9D9"/>
                  </w:divBdr>
                  <w:divsChild>
                    <w:div w:id="46786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759352">
      <w:bodyDiv w:val="1"/>
      <w:marLeft w:val="0"/>
      <w:marRight w:val="0"/>
      <w:marTop w:val="0"/>
      <w:marBottom w:val="0"/>
      <w:divBdr>
        <w:top w:val="none" w:sz="0" w:space="0" w:color="auto"/>
        <w:left w:val="none" w:sz="0" w:space="0" w:color="auto"/>
        <w:bottom w:val="none" w:sz="0" w:space="0" w:color="auto"/>
        <w:right w:val="none" w:sz="0" w:space="0" w:color="auto"/>
      </w:divBdr>
    </w:div>
    <w:div w:id="1794444755">
      <w:bodyDiv w:val="1"/>
      <w:marLeft w:val="0"/>
      <w:marRight w:val="0"/>
      <w:marTop w:val="0"/>
      <w:marBottom w:val="0"/>
      <w:divBdr>
        <w:top w:val="none" w:sz="0" w:space="0" w:color="auto"/>
        <w:left w:val="none" w:sz="0" w:space="0" w:color="auto"/>
        <w:bottom w:val="none" w:sz="0" w:space="0" w:color="auto"/>
        <w:right w:val="none" w:sz="0" w:space="0" w:color="auto"/>
      </w:divBdr>
    </w:div>
    <w:div w:id="1816070584">
      <w:bodyDiv w:val="1"/>
      <w:marLeft w:val="0"/>
      <w:marRight w:val="0"/>
      <w:marTop w:val="0"/>
      <w:marBottom w:val="0"/>
      <w:divBdr>
        <w:top w:val="none" w:sz="0" w:space="0" w:color="auto"/>
        <w:left w:val="none" w:sz="0" w:space="0" w:color="auto"/>
        <w:bottom w:val="none" w:sz="0" w:space="0" w:color="auto"/>
        <w:right w:val="none" w:sz="0" w:space="0" w:color="auto"/>
      </w:divBdr>
    </w:div>
    <w:div w:id="1949048247">
      <w:bodyDiv w:val="1"/>
      <w:marLeft w:val="0"/>
      <w:marRight w:val="0"/>
      <w:marTop w:val="0"/>
      <w:marBottom w:val="0"/>
      <w:divBdr>
        <w:top w:val="none" w:sz="0" w:space="0" w:color="auto"/>
        <w:left w:val="none" w:sz="0" w:space="0" w:color="auto"/>
        <w:bottom w:val="none" w:sz="0" w:space="0" w:color="auto"/>
        <w:right w:val="none" w:sz="0" w:space="0" w:color="auto"/>
      </w:divBdr>
    </w:div>
    <w:div w:id="204624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S&#233;rochik\Fred%20A_serochik_AJPH_2016_corrPG.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Fred A_serochik_AJPH_2016_corrPG.dotx</Template>
  <TotalTime>1655</TotalTime>
  <Pages>1</Pages>
  <Words>4032</Words>
  <Characters>22983</Characters>
  <Application>Microsoft Office Word</Application>
  <DocSecurity>0</DocSecurity>
  <Lines>191</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gerardin</dc:creator>
  <cp:keywords/>
  <dc:description/>
  <cp:lastModifiedBy>patrick gerardin</cp:lastModifiedBy>
  <cp:revision>12</cp:revision>
  <cp:lastPrinted>2016-08-22T07:17:00Z</cp:lastPrinted>
  <dcterms:created xsi:type="dcterms:W3CDTF">2017-11-12T13:29:00Z</dcterms:created>
  <dcterms:modified xsi:type="dcterms:W3CDTF">2017-11-20T02:33:00Z</dcterms:modified>
</cp:coreProperties>
</file>