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8DEA2" w14:textId="77777777" w:rsidR="00373756" w:rsidRPr="00144151" w:rsidRDefault="00373756" w:rsidP="00373756">
      <w:pPr>
        <w:pStyle w:val="a7"/>
        <w:spacing w:line="480" w:lineRule="auto"/>
        <w:rPr>
          <w:rFonts w:ascii="Times New Roman" w:eastAsiaTheme="minorEastAsia" w:hAnsi="Times New Roman" w:cs="Times New Roman"/>
        </w:rPr>
      </w:pPr>
      <w:r w:rsidRPr="00144151">
        <w:rPr>
          <w:rFonts w:ascii="Times New Roman" w:hAnsi="Times New Roman" w:cs="Times New Roman"/>
          <w:b/>
          <w:color w:val="222222"/>
        </w:rPr>
        <w:t xml:space="preserve">Supplementary Table </w:t>
      </w:r>
      <w:r>
        <w:rPr>
          <w:rFonts w:ascii="Times New Roman" w:hAnsi="Times New Roman" w:cs="Times New Roman"/>
          <w:b/>
          <w:color w:val="222222"/>
        </w:rPr>
        <w:t>1</w:t>
      </w:r>
      <w:r w:rsidRPr="00144151">
        <w:rPr>
          <w:rFonts w:ascii="Times New Roman" w:eastAsiaTheme="minorEastAsia" w:hAnsi="Times New Roman" w:cs="Times New Roman"/>
        </w:rPr>
        <w:t xml:space="preserve"> </w:t>
      </w:r>
      <w:r w:rsidRPr="00144151">
        <w:rPr>
          <w:rFonts w:ascii="Times New Roman" w:eastAsiaTheme="minorEastAsia" w:hAnsi="Times New Roman" w:cs="Times New Roman"/>
          <w:sz w:val="21"/>
          <w:szCs w:val="21"/>
        </w:rPr>
        <w:t>Baseline characteristics of the clinical variables of 292 patients</w:t>
      </w:r>
      <w:r>
        <w:rPr>
          <w:rFonts w:ascii="Times New Roman" w:eastAsiaTheme="minorEastAsia" w:hAnsi="Times New Roman" w:cs="Times New Roman"/>
          <w:sz w:val="21"/>
          <w:szCs w:val="21"/>
        </w:rPr>
        <w:t xml:space="preserve"> with COVID-19</w:t>
      </w:r>
      <w:r w:rsidRPr="00144151">
        <w:rPr>
          <w:rFonts w:ascii="Times New Roman" w:eastAsiaTheme="minorEastAsia" w:hAnsi="Times New Roman" w:cs="Times New Roman"/>
          <w:sz w:val="21"/>
          <w:szCs w:val="21"/>
        </w:rPr>
        <w:t>.</w:t>
      </w:r>
      <w:r w:rsidRPr="00144151">
        <w:rPr>
          <w:rFonts w:ascii="Times New Roman" w:eastAsiaTheme="minorEastAsia" w:hAnsi="Times New Roman" w:cs="Times New Roman"/>
        </w:rPr>
        <w:t xml:space="preserve"> </w:t>
      </w:r>
    </w:p>
    <w:tbl>
      <w:tblPr>
        <w:tblW w:w="5000" w:type="pct"/>
        <w:tblBorders>
          <w:top w:val="nil"/>
          <w:left w:val="nil"/>
          <w:bottom w:val="nil"/>
          <w:right w:val="nil"/>
          <w:insideH w:val="nil"/>
          <w:insideV w:val="nil"/>
        </w:tblBorders>
        <w:tblLook w:val="0600" w:firstRow="0" w:lastRow="0" w:firstColumn="0" w:lastColumn="0" w:noHBand="1" w:noVBand="1"/>
      </w:tblPr>
      <w:tblGrid>
        <w:gridCol w:w="3938"/>
        <w:gridCol w:w="1966"/>
        <w:gridCol w:w="2447"/>
        <w:gridCol w:w="1009"/>
      </w:tblGrid>
      <w:tr w:rsidR="00373756" w:rsidRPr="00144151" w14:paraId="4A7EC6DA" w14:textId="77777777" w:rsidTr="00271773">
        <w:trPr>
          <w:trHeight w:val="819"/>
          <w:tblHeader/>
        </w:trPr>
        <w:tc>
          <w:tcPr>
            <w:tcW w:w="2104" w:type="pct"/>
            <w:tcBorders>
              <w:top w:val="single" w:sz="4" w:space="0" w:color="auto"/>
              <w:left w:val="nil"/>
              <w:bottom w:val="single" w:sz="4" w:space="0" w:color="auto"/>
              <w:right w:val="nil"/>
            </w:tcBorders>
            <w:tcMar>
              <w:top w:w="100" w:type="dxa"/>
              <w:left w:w="100" w:type="dxa"/>
              <w:bottom w:w="100" w:type="dxa"/>
              <w:right w:w="100" w:type="dxa"/>
            </w:tcMar>
            <w:vAlign w:val="center"/>
          </w:tcPr>
          <w:p w14:paraId="4971CC16" w14:textId="77777777" w:rsidR="00373756" w:rsidRPr="00144151" w:rsidRDefault="00373756" w:rsidP="00271773">
            <w:pPr>
              <w:snapToGrid w:val="0"/>
              <w:spacing w:before="240" w:line="240" w:lineRule="auto"/>
              <w:jc w:val="both"/>
              <w:rPr>
                <w:rFonts w:ascii="Times New Roman" w:hAnsi="Times New Roman" w:cs="Times New Roman"/>
              </w:rPr>
            </w:pPr>
            <w:bookmarkStart w:id="0" w:name="_Hlk42723013"/>
            <w:r w:rsidRPr="00144151">
              <w:rPr>
                <w:rFonts w:ascii="Times New Roman" w:hAnsi="Times New Roman" w:cs="Times New Roman"/>
              </w:rPr>
              <w:t>Total</w:t>
            </w:r>
          </w:p>
          <w:p w14:paraId="2DAF3CA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(n=292)</w:t>
            </w:r>
          </w:p>
        </w:tc>
        <w:tc>
          <w:tcPr>
            <w:tcW w:w="1050" w:type="pct"/>
            <w:tcBorders>
              <w:top w:val="single" w:sz="4" w:space="0" w:color="auto"/>
              <w:left w:val="nil"/>
              <w:bottom w:val="single" w:sz="4" w:space="0" w:color="auto"/>
              <w:right w:val="nil"/>
            </w:tcBorders>
            <w:tcMar>
              <w:top w:w="100" w:type="dxa"/>
              <w:left w:w="100" w:type="dxa"/>
              <w:bottom w:w="100" w:type="dxa"/>
              <w:right w:w="100" w:type="dxa"/>
            </w:tcMar>
            <w:vAlign w:val="center"/>
          </w:tcPr>
          <w:p w14:paraId="36B702F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Survivor</w:t>
            </w:r>
          </w:p>
          <w:p w14:paraId="25F9F3A9" w14:textId="77777777" w:rsidR="00373756" w:rsidRPr="00144151" w:rsidRDefault="00373756" w:rsidP="00271773">
            <w:pPr>
              <w:snapToGrid w:val="0"/>
              <w:spacing w:before="240" w:line="240" w:lineRule="auto"/>
              <w:jc w:val="both"/>
              <w:rPr>
                <w:rFonts w:ascii="Times New Roman" w:hAnsi="Times New Roman" w:cs="Times New Roman" w:hint="eastAsia"/>
              </w:rPr>
            </w:pPr>
            <w:r w:rsidRPr="00144151">
              <w:rPr>
                <w:rFonts w:ascii="Times New Roman" w:hAnsi="Times New Roman" w:cs="Times New Roman"/>
              </w:rPr>
              <w:t>(n=235)</w:t>
            </w:r>
          </w:p>
        </w:tc>
        <w:tc>
          <w:tcPr>
            <w:tcW w:w="1307" w:type="pct"/>
            <w:tcBorders>
              <w:top w:val="single" w:sz="4" w:space="0" w:color="auto"/>
              <w:left w:val="nil"/>
              <w:bottom w:val="single" w:sz="4" w:space="0" w:color="auto"/>
              <w:right w:val="nil"/>
            </w:tcBorders>
            <w:tcMar>
              <w:top w:w="100" w:type="dxa"/>
              <w:left w:w="100" w:type="dxa"/>
              <w:bottom w:w="100" w:type="dxa"/>
              <w:right w:w="100" w:type="dxa"/>
            </w:tcMar>
            <w:vAlign w:val="center"/>
          </w:tcPr>
          <w:p w14:paraId="01054EC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Non-survivor</w:t>
            </w:r>
          </w:p>
          <w:p w14:paraId="43ABB422" w14:textId="77777777" w:rsidR="00373756" w:rsidRPr="00144151" w:rsidRDefault="00373756" w:rsidP="00271773">
            <w:pPr>
              <w:snapToGrid w:val="0"/>
              <w:spacing w:before="240" w:line="240" w:lineRule="auto"/>
              <w:jc w:val="both"/>
              <w:rPr>
                <w:rFonts w:ascii="Times New Roman" w:hAnsi="Times New Roman" w:cs="Times New Roman" w:hint="eastAsia"/>
              </w:rPr>
            </w:pPr>
            <w:r w:rsidRPr="00144151">
              <w:rPr>
                <w:rFonts w:ascii="Times New Roman" w:hAnsi="Times New Roman" w:cs="Times New Roman"/>
              </w:rPr>
              <w:t>(n=57)</w:t>
            </w:r>
          </w:p>
        </w:tc>
        <w:tc>
          <w:tcPr>
            <w:tcW w:w="539" w:type="pct"/>
            <w:tcBorders>
              <w:top w:val="single" w:sz="4" w:space="0" w:color="auto"/>
              <w:left w:val="nil"/>
              <w:bottom w:val="single" w:sz="4" w:space="0" w:color="auto"/>
              <w:right w:val="nil"/>
            </w:tcBorders>
            <w:tcMar>
              <w:top w:w="100" w:type="dxa"/>
              <w:left w:w="100" w:type="dxa"/>
              <w:bottom w:w="100" w:type="dxa"/>
              <w:right w:w="100" w:type="dxa"/>
            </w:tcMar>
            <w:vAlign w:val="center"/>
          </w:tcPr>
          <w:p w14:paraId="2D2A4AA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p-value</w:t>
            </w:r>
          </w:p>
        </w:tc>
      </w:tr>
      <w:tr w:rsidR="00373756" w:rsidRPr="00144151" w14:paraId="775B11F8" w14:textId="77777777" w:rsidTr="00271773">
        <w:trPr>
          <w:trHeight w:val="261"/>
        </w:trPr>
        <w:tc>
          <w:tcPr>
            <w:tcW w:w="2104" w:type="pct"/>
            <w:tcBorders>
              <w:top w:val="nil"/>
              <w:left w:val="nil"/>
              <w:bottom w:val="nil"/>
              <w:right w:val="nil"/>
            </w:tcBorders>
            <w:tcMar>
              <w:top w:w="100" w:type="dxa"/>
              <w:left w:w="100" w:type="dxa"/>
              <w:bottom w:w="100" w:type="dxa"/>
              <w:right w:w="100" w:type="dxa"/>
            </w:tcMar>
            <w:vAlign w:val="center"/>
          </w:tcPr>
          <w:p w14:paraId="7C9F7F65"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Age</w:t>
            </w:r>
          </w:p>
        </w:tc>
        <w:tc>
          <w:tcPr>
            <w:tcW w:w="1050" w:type="pct"/>
            <w:tcBorders>
              <w:top w:val="nil"/>
              <w:left w:val="nil"/>
              <w:bottom w:val="nil"/>
              <w:right w:val="nil"/>
            </w:tcBorders>
            <w:tcMar>
              <w:top w:w="100" w:type="dxa"/>
              <w:left w:w="100" w:type="dxa"/>
              <w:bottom w:w="100" w:type="dxa"/>
              <w:right w:w="100" w:type="dxa"/>
            </w:tcMar>
            <w:vAlign w:val="center"/>
          </w:tcPr>
          <w:p w14:paraId="0DE73C9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53.5 ±14.3</w:t>
            </w:r>
          </w:p>
        </w:tc>
        <w:tc>
          <w:tcPr>
            <w:tcW w:w="1307" w:type="pct"/>
            <w:tcBorders>
              <w:top w:val="nil"/>
              <w:left w:val="nil"/>
              <w:bottom w:val="nil"/>
              <w:right w:val="nil"/>
            </w:tcBorders>
            <w:tcMar>
              <w:top w:w="100" w:type="dxa"/>
              <w:left w:w="100" w:type="dxa"/>
              <w:bottom w:w="100" w:type="dxa"/>
              <w:right w:w="100" w:type="dxa"/>
            </w:tcMar>
            <w:vAlign w:val="center"/>
          </w:tcPr>
          <w:p w14:paraId="7B0CC3F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68.8 ± 11.4</w:t>
            </w:r>
          </w:p>
        </w:tc>
        <w:tc>
          <w:tcPr>
            <w:tcW w:w="539" w:type="pct"/>
            <w:tcBorders>
              <w:top w:val="nil"/>
              <w:left w:val="nil"/>
              <w:bottom w:val="nil"/>
              <w:right w:val="nil"/>
            </w:tcBorders>
            <w:tcMar>
              <w:top w:w="100" w:type="dxa"/>
              <w:left w:w="100" w:type="dxa"/>
              <w:bottom w:w="100" w:type="dxa"/>
              <w:right w:w="100" w:type="dxa"/>
            </w:tcMar>
            <w:vAlign w:val="center"/>
          </w:tcPr>
          <w:p w14:paraId="33C7141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0.000</w:t>
            </w:r>
          </w:p>
        </w:tc>
      </w:tr>
      <w:tr w:rsidR="00373756" w:rsidRPr="00144151" w14:paraId="10E2233E" w14:textId="77777777" w:rsidTr="00271773">
        <w:trPr>
          <w:trHeight w:val="893"/>
        </w:trPr>
        <w:tc>
          <w:tcPr>
            <w:tcW w:w="2104" w:type="pct"/>
            <w:tcBorders>
              <w:top w:val="nil"/>
              <w:left w:val="nil"/>
              <w:bottom w:val="nil"/>
              <w:right w:val="nil"/>
            </w:tcBorders>
            <w:tcMar>
              <w:top w:w="100" w:type="dxa"/>
              <w:left w:w="100" w:type="dxa"/>
              <w:bottom w:w="100" w:type="dxa"/>
              <w:right w:w="100" w:type="dxa"/>
            </w:tcMar>
            <w:vAlign w:val="center"/>
          </w:tcPr>
          <w:p w14:paraId="7BCD3FD7"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Sex</w:t>
            </w:r>
          </w:p>
          <w:p w14:paraId="0C1718EA"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Men</w:t>
            </w:r>
          </w:p>
          <w:p w14:paraId="6D237B95"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Women</w:t>
            </w:r>
          </w:p>
        </w:tc>
        <w:tc>
          <w:tcPr>
            <w:tcW w:w="1050" w:type="pct"/>
            <w:tcBorders>
              <w:top w:val="nil"/>
              <w:left w:val="nil"/>
              <w:bottom w:val="nil"/>
              <w:right w:val="nil"/>
            </w:tcBorders>
            <w:tcMar>
              <w:top w:w="100" w:type="dxa"/>
              <w:left w:w="100" w:type="dxa"/>
              <w:bottom w:w="100" w:type="dxa"/>
              <w:right w:w="100" w:type="dxa"/>
            </w:tcMar>
            <w:vAlign w:val="center"/>
          </w:tcPr>
          <w:p w14:paraId="0548F446" w14:textId="77777777" w:rsidR="00373756" w:rsidRPr="00144151" w:rsidRDefault="00373756" w:rsidP="00271773">
            <w:pPr>
              <w:snapToGrid w:val="0"/>
              <w:spacing w:before="240" w:line="240" w:lineRule="auto"/>
              <w:jc w:val="both"/>
              <w:rPr>
                <w:rFonts w:ascii="Times New Roman" w:hAnsi="Times New Roman" w:cs="Times New Roman"/>
              </w:rPr>
            </w:pPr>
          </w:p>
          <w:p w14:paraId="5ACFDFB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103 (43.8%)</w:t>
            </w:r>
          </w:p>
          <w:p w14:paraId="73C5875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132 (56.2%)</w:t>
            </w:r>
          </w:p>
        </w:tc>
        <w:tc>
          <w:tcPr>
            <w:tcW w:w="1307" w:type="pct"/>
            <w:tcBorders>
              <w:top w:val="nil"/>
              <w:left w:val="nil"/>
              <w:bottom w:val="nil"/>
              <w:right w:val="nil"/>
            </w:tcBorders>
            <w:tcMar>
              <w:top w:w="100" w:type="dxa"/>
              <w:left w:w="100" w:type="dxa"/>
              <w:bottom w:w="100" w:type="dxa"/>
              <w:right w:w="100" w:type="dxa"/>
            </w:tcMar>
            <w:vAlign w:val="center"/>
          </w:tcPr>
          <w:p w14:paraId="7BE58F48" w14:textId="77777777" w:rsidR="00373756" w:rsidRPr="00144151" w:rsidRDefault="00373756" w:rsidP="00271773">
            <w:pPr>
              <w:snapToGrid w:val="0"/>
              <w:spacing w:before="240" w:line="240" w:lineRule="auto"/>
              <w:jc w:val="both"/>
              <w:rPr>
                <w:rFonts w:ascii="Times New Roman" w:hAnsi="Times New Roman" w:cs="Times New Roman"/>
              </w:rPr>
            </w:pPr>
          </w:p>
          <w:p w14:paraId="30B6C16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37 (64.9%)</w:t>
            </w:r>
          </w:p>
          <w:p w14:paraId="6E267D2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20 (35.1%)</w:t>
            </w:r>
          </w:p>
        </w:tc>
        <w:tc>
          <w:tcPr>
            <w:tcW w:w="539" w:type="pct"/>
            <w:tcBorders>
              <w:top w:val="nil"/>
              <w:left w:val="nil"/>
              <w:bottom w:val="nil"/>
              <w:right w:val="nil"/>
            </w:tcBorders>
            <w:tcMar>
              <w:top w:w="100" w:type="dxa"/>
              <w:left w:w="100" w:type="dxa"/>
              <w:bottom w:w="100" w:type="dxa"/>
              <w:right w:w="100" w:type="dxa"/>
            </w:tcMar>
            <w:vAlign w:val="center"/>
          </w:tcPr>
          <w:p w14:paraId="559D5C1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0.004</w:t>
            </w:r>
          </w:p>
        </w:tc>
      </w:tr>
      <w:tr w:rsidR="00373756" w:rsidRPr="00144151" w14:paraId="7F5C13A8"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4E6EA8EF"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Fever</w:t>
            </w:r>
          </w:p>
          <w:p w14:paraId="0653C77F"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5719117A"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77C053F4" w14:textId="77777777" w:rsidR="00373756" w:rsidRPr="00144151" w:rsidRDefault="00373756" w:rsidP="00271773">
            <w:pPr>
              <w:snapToGrid w:val="0"/>
              <w:spacing w:before="240" w:line="240" w:lineRule="auto"/>
              <w:jc w:val="both"/>
              <w:rPr>
                <w:rFonts w:ascii="Times New Roman" w:hAnsi="Times New Roman" w:cs="Times New Roman"/>
              </w:rPr>
            </w:pPr>
          </w:p>
          <w:p w14:paraId="2861A14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183 (77.9%)</w:t>
            </w:r>
          </w:p>
          <w:p w14:paraId="4475723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52 (22.1%)</w:t>
            </w:r>
          </w:p>
        </w:tc>
        <w:tc>
          <w:tcPr>
            <w:tcW w:w="1307" w:type="pct"/>
            <w:tcBorders>
              <w:top w:val="nil"/>
              <w:left w:val="nil"/>
              <w:bottom w:val="nil"/>
              <w:right w:val="nil"/>
            </w:tcBorders>
            <w:tcMar>
              <w:top w:w="100" w:type="dxa"/>
              <w:left w:w="100" w:type="dxa"/>
              <w:bottom w:w="100" w:type="dxa"/>
              <w:right w:w="100" w:type="dxa"/>
            </w:tcMar>
            <w:vAlign w:val="center"/>
          </w:tcPr>
          <w:p w14:paraId="68AB9C1E" w14:textId="77777777" w:rsidR="00373756" w:rsidRPr="00144151" w:rsidRDefault="00373756" w:rsidP="00271773">
            <w:pPr>
              <w:snapToGrid w:val="0"/>
              <w:spacing w:before="240" w:line="240" w:lineRule="auto"/>
              <w:jc w:val="both"/>
              <w:rPr>
                <w:rFonts w:ascii="Times New Roman" w:hAnsi="Times New Roman" w:cs="Times New Roman"/>
              </w:rPr>
            </w:pPr>
          </w:p>
          <w:p w14:paraId="1A91199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44 (77.2%)</w:t>
            </w:r>
          </w:p>
          <w:p w14:paraId="4B8EB46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 (22.8%)</w:t>
            </w:r>
          </w:p>
        </w:tc>
        <w:tc>
          <w:tcPr>
            <w:tcW w:w="539" w:type="pct"/>
            <w:tcBorders>
              <w:top w:val="nil"/>
              <w:left w:val="nil"/>
              <w:bottom w:val="nil"/>
              <w:right w:val="nil"/>
            </w:tcBorders>
            <w:tcMar>
              <w:top w:w="100" w:type="dxa"/>
              <w:left w:w="100" w:type="dxa"/>
              <w:bottom w:w="100" w:type="dxa"/>
              <w:right w:w="100" w:type="dxa"/>
            </w:tcMar>
            <w:vAlign w:val="center"/>
          </w:tcPr>
          <w:p w14:paraId="3CAACBE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0.912</w:t>
            </w:r>
          </w:p>
        </w:tc>
      </w:tr>
      <w:tr w:rsidR="00373756" w:rsidRPr="00144151" w14:paraId="27DF0F94"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0A6B1895"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Dizziness</w:t>
            </w:r>
          </w:p>
          <w:p w14:paraId="499ACC0B"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52929983"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5D18166C" w14:textId="77777777" w:rsidR="00373756" w:rsidRPr="00144151" w:rsidRDefault="00373756" w:rsidP="00271773">
            <w:pPr>
              <w:snapToGrid w:val="0"/>
              <w:spacing w:before="240" w:line="240" w:lineRule="auto"/>
              <w:jc w:val="both"/>
              <w:rPr>
                <w:rFonts w:ascii="Times New Roman" w:hAnsi="Times New Roman" w:cs="Times New Roman"/>
              </w:rPr>
            </w:pPr>
          </w:p>
          <w:p w14:paraId="0021134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 (5.5%)</w:t>
            </w:r>
          </w:p>
          <w:p w14:paraId="0FEDC07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222 (94.5%)</w:t>
            </w:r>
          </w:p>
        </w:tc>
        <w:tc>
          <w:tcPr>
            <w:tcW w:w="1307" w:type="pct"/>
            <w:tcBorders>
              <w:top w:val="nil"/>
              <w:left w:val="nil"/>
              <w:bottom w:val="nil"/>
              <w:right w:val="nil"/>
            </w:tcBorders>
            <w:tcMar>
              <w:top w:w="100" w:type="dxa"/>
              <w:left w:w="100" w:type="dxa"/>
              <w:bottom w:w="100" w:type="dxa"/>
              <w:right w:w="100" w:type="dxa"/>
            </w:tcMar>
            <w:vAlign w:val="center"/>
          </w:tcPr>
          <w:p w14:paraId="2EFE8DF9" w14:textId="77777777" w:rsidR="00373756" w:rsidRPr="00144151" w:rsidRDefault="00373756" w:rsidP="00271773">
            <w:pPr>
              <w:snapToGrid w:val="0"/>
              <w:spacing w:before="240" w:line="240" w:lineRule="auto"/>
              <w:jc w:val="both"/>
              <w:rPr>
                <w:rFonts w:ascii="Times New Roman" w:hAnsi="Times New Roman" w:cs="Times New Roman"/>
              </w:rPr>
            </w:pPr>
          </w:p>
          <w:p w14:paraId="7699566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 (5.3%)</w:t>
            </w:r>
          </w:p>
          <w:p w14:paraId="73940A9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54 (94.7%)</w:t>
            </w:r>
          </w:p>
        </w:tc>
        <w:tc>
          <w:tcPr>
            <w:tcW w:w="539" w:type="pct"/>
            <w:tcBorders>
              <w:top w:val="nil"/>
              <w:left w:val="nil"/>
              <w:bottom w:val="nil"/>
              <w:right w:val="nil"/>
            </w:tcBorders>
            <w:tcMar>
              <w:top w:w="100" w:type="dxa"/>
              <w:left w:w="100" w:type="dxa"/>
              <w:bottom w:w="100" w:type="dxa"/>
              <w:right w:w="100" w:type="dxa"/>
            </w:tcMar>
            <w:vAlign w:val="center"/>
          </w:tcPr>
          <w:p w14:paraId="116697E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0.936</w:t>
            </w:r>
          </w:p>
        </w:tc>
      </w:tr>
      <w:tr w:rsidR="00373756" w:rsidRPr="00144151" w14:paraId="598786FB"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33656840"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Fatigue</w:t>
            </w:r>
          </w:p>
          <w:p w14:paraId="545D1DAA"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1347E85D"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48A9F6F3" w14:textId="77777777" w:rsidR="00373756" w:rsidRPr="00144151" w:rsidRDefault="00373756" w:rsidP="00271773">
            <w:pPr>
              <w:snapToGrid w:val="0"/>
              <w:spacing w:before="240" w:line="240" w:lineRule="auto"/>
              <w:jc w:val="both"/>
              <w:rPr>
                <w:rFonts w:ascii="Times New Roman" w:hAnsi="Times New Roman" w:cs="Times New Roman"/>
              </w:rPr>
            </w:pPr>
          </w:p>
          <w:p w14:paraId="3B73A6D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112 (47.7%)</w:t>
            </w:r>
          </w:p>
          <w:p w14:paraId="5ED4426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123 (52.3%)</w:t>
            </w:r>
          </w:p>
        </w:tc>
        <w:tc>
          <w:tcPr>
            <w:tcW w:w="1307" w:type="pct"/>
            <w:tcBorders>
              <w:top w:val="nil"/>
              <w:left w:val="nil"/>
              <w:bottom w:val="nil"/>
              <w:right w:val="nil"/>
            </w:tcBorders>
            <w:tcMar>
              <w:top w:w="100" w:type="dxa"/>
              <w:left w:w="100" w:type="dxa"/>
              <w:bottom w:w="100" w:type="dxa"/>
              <w:right w:w="100" w:type="dxa"/>
            </w:tcMar>
            <w:vAlign w:val="center"/>
          </w:tcPr>
          <w:p w14:paraId="10050B8B" w14:textId="77777777" w:rsidR="00373756" w:rsidRPr="00144151" w:rsidRDefault="00373756" w:rsidP="00271773">
            <w:pPr>
              <w:snapToGrid w:val="0"/>
              <w:spacing w:before="240" w:line="240" w:lineRule="auto"/>
              <w:jc w:val="both"/>
              <w:rPr>
                <w:rFonts w:ascii="Times New Roman" w:hAnsi="Times New Roman" w:cs="Times New Roman"/>
              </w:rPr>
            </w:pPr>
          </w:p>
          <w:p w14:paraId="2C9892F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32 (56.1%)</w:t>
            </w:r>
          </w:p>
          <w:p w14:paraId="744ABB6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25 (43.9%)</w:t>
            </w:r>
          </w:p>
        </w:tc>
        <w:tc>
          <w:tcPr>
            <w:tcW w:w="539" w:type="pct"/>
            <w:tcBorders>
              <w:top w:val="nil"/>
              <w:left w:val="nil"/>
              <w:bottom w:val="nil"/>
              <w:right w:val="nil"/>
            </w:tcBorders>
            <w:tcMar>
              <w:top w:w="100" w:type="dxa"/>
              <w:left w:w="100" w:type="dxa"/>
              <w:bottom w:w="100" w:type="dxa"/>
              <w:right w:w="100" w:type="dxa"/>
            </w:tcMar>
            <w:vAlign w:val="center"/>
          </w:tcPr>
          <w:p w14:paraId="720589E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0.251</w:t>
            </w:r>
          </w:p>
        </w:tc>
      </w:tr>
      <w:tr w:rsidR="00373756" w:rsidRPr="00144151" w14:paraId="2F461EB4"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3F5229F8"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Nausea</w:t>
            </w:r>
          </w:p>
          <w:p w14:paraId="4E20E051"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5E4A595E"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65535219" w14:textId="77777777" w:rsidR="00373756" w:rsidRPr="00144151" w:rsidRDefault="00373756" w:rsidP="00271773">
            <w:pPr>
              <w:snapToGrid w:val="0"/>
              <w:spacing w:before="240" w:line="240" w:lineRule="auto"/>
              <w:jc w:val="both"/>
              <w:rPr>
                <w:rFonts w:ascii="Times New Roman" w:hAnsi="Times New Roman" w:cs="Times New Roman"/>
              </w:rPr>
            </w:pPr>
          </w:p>
          <w:p w14:paraId="488178F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 (9.8%)</w:t>
            </w:r>
          </w:p>
          <w:p w14:paraId="2A09E36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212 (90.2%)</w:t>
            </w:r>
          </w:p>
        </w:tc>
        <w:tc>
          <w:tcPr>
            <w:tcW w:w="1307" w:type="pct"/>
            <w:tcBorders>
              <w:top w:val="nil"/>
              <w:left w:val="nil"/>
              <w:bottom w:val="nil"/>
              <w:right w:val="nil"/>
            </w:tcBorders>
            <w:tcMar>
              <w:top w:w="100" w:type="dxa"/>
              <w:left w:w="100" w:type="dxa"/>
              <w:bottom w:w="100" w:type="dxa"/>
              <w:right w:w="100" w:type="dxa"/>
            </w:tcMar>
            <w:vAlign w:val="center"/>
          </w:tcPr>
          <w:p w14:paraId="58651006" w14:textId="77777777" w:rsidR="00373756" w:rsidRPr="00144151" w:rsidRDefault="00373756" w:rsidP="00271773">
            <w:pPr>
              <w:snapToGrid w:val="0"/>
              <w:spacing w:before="240" w:line="240" w:lineRule="auto"/>
              <w:jc w:val="both"/>
              <w:rPr>
                <w:rFonts w:ascii="Times New Roman" w:hAnsi="Times New Roman" w:cs="Times New Roman"/>
              </w:rPr>
            </w:pPr>
          </w:p>
          <w:p w14:paraId="3824A5D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 (7.0%)</w:t>
            </w:r>
          </w:p>
          <w:p w14:paraId="70FA5BD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53 (93.0%)</w:t>
            </w:r>
          </w:p>
        </w:tc>
        <w:tc>
          <w:tcPr>
            <w:tcW w:w="539" w:type="pct"/>
            <w:tcBorders>
              <w:top w:val="nil"/>
              <w:left w:val="nil"/>
              <w:bottom w:val="nil"/>
              <w:right w:val="nil"/>
            </w:tcBorders>
            <w:tcMar>
              <w:top w:w="100" w:type="dxa"/>
              <w:left w:w="100" w:type="dxa"/>
              <w:bottom w:w="100" w:type="dxa"/>
              <w:right w:w="100" w:type="dxa"/>
            </w:tcMar>
            <w:vAlign w:val="center"/>
          </w:tcPr>
          <w:p w14:paraId="4FA2AFF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0.517</w:t>
            </w:r>
          </w:p>
        </w:tc>
      </w:tr>
      <w:tr w:rsidR="00373756" w:rsidRPr="00144151" w14:paraId="2865DB28"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3014B629"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Diarrhea</w:t>
            </w:r>
          </w:p>
          <w:p w14:paraId="259D0369"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139895AF"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5FB31970" w14:textId="77777777" w:rsidR="00373756" w:rsidRPr="00144151" w:rsidRDefault="00373756" w:rsidP="00271773">
            <w:pPr>
              <w:snapToGrid w:val="0"/>
              <w:spacing w:before="240" w:line="240" w:lineRule="auto"/>
              <w:jc w:val="both"/>
              <w:rPr>
                <w:rFonts w:ascii="Times New Roman" w:hAnsi="Times New Roman" w:cs="Times New Roman"/>
              </w:rPr>
            </w:pPr>
          </w:p>
          <w:p w14:paraId="74E3C6B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43 (18.3%)</w:t>
            </w:r>
          </w:p>
          <w:p w14:paraId="614C0D7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192 (81.7%)</w:t>
            </w:r>
          </w:p>
        </w:tc>
        <w:tc>
          <w:tcPr>
            <w:tcW w:w="1307" w:type="pct"/>
            <w:tcBorders>
              <w:top w:val="nil"/>
              <w:left w:val="nil"/>
              <w:bottom w:val="nil"/>
              <w:right w:val="nil"/>
            </w:tcBorders>
            <w:tcMar>
              <w:top w:w="100" w:type="dxa"/>
              <w:left w:w="100" w:type="dxa"/>
              <w:bottom w:w="100" w:type="dxa"/>
              <w:right w:w="100" w:type="dxa"/>
            </w:tcMar>
            <w:vAlign w:val="center"/>
          </w:tcPr>
          <w:p w14:paraId="3DAD48C0" w14:textId="77777777" w:rsidR="00373756" w:rsidRPr="00144151" w:rsidRDefault="00373756" w:rsidP="00271773">
            <w:pPr>
              <w:snapToGrid w:val="0"/>
              <w:spacing w:before="240" w:line="240" w:lineRule="auto"/>
              <w:jc w:val="both"/>
              <w:rPr>
                <w:rFonts w:ascii="Times New Roman" w:hAnsi="Times New Roman" w:cs="Times New Roman"/>
              </w:rPr>
            </w:pPr>
          </w:p>
          <w:p w14:paraId="3BCCC24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 (21.1%)</w:t>
            </w:r>
          </w:p>
          <w:p w14:paraId="3945A6B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45 (78.9%)</w:t>
            </w:r>
          </w:p>
        </w:tc>
        <w:tc>
          <w:tcPr>
            <w:tcW w:w="539" w:type="pct"/>
            <w:tcBorders>
              <w:top w:val="nil"/>
              <w:left w:val="nil"/>
              <w:bottom w:val="nil"/>
              <w:right w:val="nil"/>
            </w:tcBorders>
            <w:tcMar>
              <w:top w:w="100" w:type="dxa"/>
              <w:left w:w="100" w:type="dxa"/>
              <w:bottom w:w="100" w:type="dxa"/>
              <w:right w:w="100" w:type="dxa"/>
            </w:tcMar>
            <w:vAlign w:val="center"/>
          </w:tcPr>
          <w:p w14:paraId="40195F3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0.633</w:t>
            </w:r>
          </w:p>
        </w:tc>
      </w:tr>
      <w:tr w:rsidR="00373756" w:rsidRPr="00144151" w14:paraId="6E31A021" w14:textId="77777777" w:rsidTr="00271773">
        <w:trPr>
          <w:trHeight w:val="1755"/>
        </w:trPr>
        <w:tc>
          <w:tcPr>
            <w:tcW w:w="2104" w:type="pct"/>
            <w:tcBorders>
              <w:top w:val="nil"/>
              <w:left w:val="nil"/>
              <w:bottom w:val="nil"/>
              <w:right w:val="nil"/>
            </w:tcBorders>
            <w:tcMar>
              <w:top w:w="100" w:type="dxa"/>
              <w:left w:w="100" w:type="dxa"/>
              <w:bottom w:w="100" w:type="dxa"/>
              <w:right w:w="100" w:type="dxa"/>
            </w:tcMar>
            <w:vAlign w:val="center"/>
          </w:tcPr>
          <w:p w14:paraId="669546C6"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lastRenderedPageBreak/>
              <w:t>Muscle pain</w:t>
            </w:r>
          </w:p>
          <w:p w14:paraId="07C91172"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47AEEB06"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1C7B3041" w14:textId="77777777" w:rsidR="00373756" w:rsidRPr="00144151" w:rsidRDefault="00373756" w:rsidP="00271773">
            <w:pPr>
              <w:snapToGrid w:val="0"/>
              <w:spacing w:before="240" w:line="240" w:lineRule="auto"/>
              <w:jc w:val="both"/>
              <w:rPr>
                <w:rFonts w:ascii="Times New Roman" w:hAnsi="Times New Roman" w:cs="Times New Roman"/>
              </w:rPr>
            </w:pPr>
          </w:p>
          <w:p w14:paraId="3CF6F6B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49 (20.9%)</w:t>
            </w:r>
          </w:p>
          <w:p w14:paraId="6964BBA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186 (79.1%)</w:t>
            </w:r>
          </w:p>
        </w:tc>
        <w:tc>
          <w:tcPr>
            <w:tcW w:w="1307" w:type="pct"/>
            <w:tcBorders>
              <w:top w:val="nil"/>
              <w:left w:val="nil"/>
              <w:bottom w:val="nil"/>
              <w:right w:val="nil"/>
            </w:tcBorders>
            <w:tcMar>
              <w:top w:w="100" w:type="dxa"/>
              <w:left w:w="100" w:type="dxa"/>
              <w:bottom w:w="100" w:type="dxa"/>
              <w:right w:w="100" w:type="dxa"/>
            </w:tcMar>
            <w:vAlign w:val="center"/>
          </w:tcPr>
          <w:p w14:paraId="587FCD55" w14:textId="77777777" w:rsidR="00373756" w:rsidRPr="00144151" w:rsidRDefault="00373756" w:rsidP="00271773">
            <w:pPr>
              <w:snapToGrid w:val="0"/>
              <w:spacing w:before="240" w:line="240" w:lineRule="auto"/>
              <w:jc w:val="both"/>
              <w:rPr>
                <w:rFonts w:ascii="Times New Roman" w:hAnsi="Times New Roman" w:cs="Times New Roman"/>
              </w:rPr>
            </w:pPr>
          </w:p>
          <w:p w14:paraId="39F523A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7 (12.3%)</w:t>
            </w:r>
          </w:p>
          <w:p w14:paraId="0C65751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50 (87.7%)</w:t>
            </w:r>
          </w:p>
        </w:tc>
        <w:tc>
          <w:tcPr>
            <w:tcW w:w="539" w:type="pct"/>
            <w:tcBorders>
              <w:top w:val="nil"/>
              <w:left w:val="nil"/>
              <w:bottom w:val="nil"/>
              <w:right w:val="nil"/>
            </w:tcBorders>
            <w:tcMar>
              <w:top w:w="100" w:type="dxa"/>
              <w:left w:w="100" w:type="dxa"/>
              <w:bottom w:w="100" w:type="dxa"/>
              <w:right w:w="100" w:type="dxa"/>
            </w:tcMar>
            <w:vAlign w:val="center"/>
          </w:tcPr>
          <w:p w14:paraId="2B4AC34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0.140</w:t>
            </w:r>
          </w:p>
        </w:tc>
      </w:tr>
      <w:tr w:rsidR="00373756" w:rsidRPr="00144151" w14:paraId="02A658F2"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00D8F413"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Confusion</w:t>
            </w:r>
          </w:p>
          <w:p w14:paraId="1E18278A"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1FB19A2D"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7B74626F" w14:textId="77777777" w:rsidR="00373756" w:rsidRPr="00144151" w:rsidRDefault="00373756" w:rsidP="00271773">
            <w:pPr>
              <w:snapToGrid w:val="0"/>
              <w:spacing w:before="240" w:line="240" w:lineRule="auto"/>
              <w:jc w:val="both"/>
              <w:rPr>
                <w:rFonts w:ascii="Times New Roman" w:hAnsi="Times New Roman" w:cs="Times New Roman"/>
              </w:rPr>
            </w:pPr>
          </w:p>
          <w:p w14:paraId="3AF139B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 (2.1%)</w:t>
            </w:r>
          </w:p>
          <w:p w14:paraId="53400D9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230 (97.9%)</w:t>
            </w:r>
          </w:p>
        </w:tc>
        <w:tc>
          <w:tcPr>
            <w:tcW w:w="1307" w:type="pct"/>
            <w:tcBorders>
              <w:top w:val="nil"/>
              <w:left w:val="nil"/>
              <w:bottom w:val="nil"/>
              <w:right w:val="nil"/>
            </w:tcBorders>
            <w:tcMar>
              <w:top w:w="100" w:type="dxa"/>
              <w:left w:w="100" w:type="dxa"/>
              <w:bottom w:w="100" w:type="dxa"/>
              <w:right w:w="100" w:type="dxa"/>
            </w:tcMar>
            <w:vAlign w:val="center"/>
          </w:tcPr>
          <w:p w14:paraId="5B56AAE7" w14:textId="77777777" w:rsidR="00373756" w:rsidRPr="00144151" w:rsidRDefault="00373756" w:rsidP="00271773">
            <w:pPr>
              <w:snapToGrid w:val="0"/>
              <w:spacing w:before="240" w:line="240" w:lineRule="auto"/>
              <w:jc w:val="both"/>
              <w:rPr>
                <w:rFonts w:ascii="Times New Roman" w:hAnsi="Times New Roman" w:cs="Times New Roman"/>
              </w:rPr>
            </w:pPr>
          </w:p>
          <w:p w14:paraId="26E7579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 (15.8%)</w:t>
            </w:r>
          </w:p>
          <w:p w14:paraId="1417A5A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48 (84.2%)</w:t>
            </w:r>
          </w:p>
        </w:tc>
        <w:tc>
          <w:tcPr>
            <w:tcW w:w="539" w:type="pct"/>
            <w:tcBorders>
              <w:top w:val="nil"/>
              <w:left w:val="nil"/>
              <w:bottom w:val="nil"/>
              <w:right w:val="nil"/>
            </w:tcBorders>
            <w:tcMar>
              <w:top w:w="100" w:type="dxa"/>
              <w:left w:w="100" w:type="dxa"/>
              <w:bottom w:w="100" w:type="dxa"/>
              <w:right w:w="100" w:type="dxa"/>
            </w:tcMar>
            <w:vAlign w:val="center"/>
          </w:tcPr>
          <w:p w14:paraId="6A3BC0A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0.000</w:t>
            </w:r>
          </w:p>
          <w:p w14:paraId="115B9D18" w14:textId="77777777" w:rsidR="00373756" w:rsidRPr="00144151" w:rsidRDefault="00373756" w:rsidP="00271773">
            <w:pPr>
              <w:snapToGrid w:val="0"/>
              <w:spacing w:before="240" w:line="240" w:lineRule="auto"/>
              <w:jc w:val="both"/>
              <w:rPr>
                <w:rFonts w:ascii="Times New Roman" w:hAnsi="Times New Roman" w:cs="Times New Roman"/>
              </w:rPr>
            </w:pPr>
          </w:p>
        </w:tc>
      </w:tr>
      <w:tr w:rsidR="00373756" w:rsidRPr="00144151" w14:paraId="26FDC9A7"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42AEEA5F"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Difficulty in Breathing</w:t>
            </w:r>
          </w:p>
          <w:p w14:paraId="4B6209AB"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0B19B6B9"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74838343" w14:textId="77777777" w:rsidR="00373756" w:rsidRPr="00144151" w:rsidRDefault="00373756" w:rsidP="00271773">
            <w:pPr>
              <w:snapToGrid w:val="0"/>
              <w:spacing w:before="240" w:line="240" w:lineRule="auto"/>
              <w:jc w:val="both"/>
              <w:rPr>
                <w:rFonts w:ascii="Times New Roman" w:hAnsi="Times New Roman" w:cs="Times New Roman"/>
              </w:rPr>
            </w:pPr>
          </w:p>
          <w:p w14:paraId="744F9A0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128 (54.5%)</w:t>
            </w:r>
          </w:p>
          <w:p w14:paraId="2CD5B02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107 (45.5%)</w:t>
            </w:r>
          </w:p>
        </w:tc>
        <w:tc>
          <w:tcPr>
            <w:tcW w:w="1307" w:type="pct"/>
            <w:tcBorders>
              <w:top w:val="nil"/>
              <w:left w:val="nil"/>
              <w:bottom w:val="nil"/>
              <w:right w:val="nil"/>
            </w:tcBorders>
            <w:tcMar>
              <w:top w:w="100" w:type="dxa"/>
              <w:left w:w="100" w:type="dxa"/>
              <w:bottom w:w="100" w:type="dxa"/>
              <w:right w:w="100" w:type="dxa"/>
            </w:tcMar>
            <w:vAlign w:val="center"/>
          </w:tcPr>
          <w:p w14:paraId="1CD484E4" w14:textId="77777777" w:rsidR="00373756" w:rsidRPr="00144151" w:rsidRDefault="00373756" w:rsidP="00271773">
            <w:pPr>
              <w:snapToGrid w:val="0"/>
              <w:spacing w:before="240" w:line="240" w:lineRule="auto"/>
              <w:jc w:val="both"/>
              <w:rPr>
                <w:rFonts w:ascii="Times New Roman" w:hAnsi="Times New Roman" w:cs="Times New Roman"/>
              </w:rPr>
            </w:pPr>
          </w:p>
          <w:p w14:paraId="1FFAF0C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39 (68.4%)</w:t>
            </w:r>
          </w:p>
          <w:p w14:paraId="78F4B75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 (31.6%)</w:t>
            </w:r>
          </w:p>
        </w:tc>
        <w:tc>
          <w:tcPr>
            <w:tcW w:w="539" w:type="pct"/>
            <w:tcBorders>
              <w:top w:val="nil"/>
              <w:left w:val="nil"/>
              <w:bottom w:val="nil"/>
              <w:right w:val="nil"/>
            </w:tcBorders>
            <w:tcMar>
              <w:top w:w="100" w:type="dxa"/>
              <w:left w:w="100" w:type="dxa"/>
              <w:bottom w:w="100" w:type="dxa"/>
              <w:right w:w="100" w:type="dxa"/>
            </w:tcMar>
            <w:vAlign w:val="center"/>
          </w:tcPr>
          <w:p w14:paraId="5F2B9B9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0.056</w:t>
            </w:r>
          </w:p>
        </w:tc>
      </w:tr>
      <w:tr w:rsidR="00373756" w:rsidRPr="00144151" w14:paraId="070D09AB"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712DC98E"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Cough</w:t>
            </w:r>
          </w:p>
          <w:p w14:paraId="049A4E24"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2EB470CE"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5B584B60" w14:textId="77777777" w:rsidR="00373756" w:rsidRPr="00144151" w:rsidRDefault="00373756" w:rsidP="00271773">
            <w:pPr>
              <w:snapToGrid w:val="0"/>
              <w:spacing w:before="240" w:line="240" w:lineRule="auto"/>
              <w:jc w:val="both"/>
              <w:rPr>
                <w:rFonts w:ascii="Times New Roman" w:hAnsi="Times New Roman" w:cs="Times New Roman"/>
              </w:rPr>
            </w:pPr>
          </w:p>
          <w:p w14:paraId="6550991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151 (64.3%)</w:t>
            </w:r>
          </w:p>
          <w:p w14:paraId="600DBA7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84 (35.7%)</w:t>
            </w:r>
          </w:p>
        </w:tc>
        <w:tc>
          <w:tcPr>
            <w:tcW w:w="1307" w:type="pct"/>
            <w:tcBorders>
              <w:top w:val="nil"/>
              <w:left w:val="nil"/>
              <w:bottom w:val="nil"/>
              <w:right w:val="nil"/>
            </w:tcBorders>
            <w:tcMar>
              <w:top w:w="100" w:type="dxa"/>
              <w:left w:w="100" w:type="dxa"/>
              <w:bottom w:w="100" w:type="dxa"/>
              <w:right w:w="100" w:type="dxa"/>
            </w:tcMar>
            <w:vAlign w:val="center"/>
          </w:tcPr>
          <w:p w14:paraId="09B6EFB3" w14:textId="77777777" w:rsidR="00373756" w:rsidRPr="00144151" w:rsidRDefault="00373756" w:rsidP="00271773">
            <w:pPr>
              <w:snapToGrid w:val="0"/>
              <w:spacing w:before="240" w:line="240" w:lineRule="auto"/>
              <w:jc w:val="both"/>
              <w:rPr>
                <w:rFonts w:ascii="Times New Roman" w:hAnsi="Times New Roman" w:cs="Times New Roman"/>
              </w:rPr>
            </w:pPr>
          </w:p>
          <w:p w14:paraId="4A166DA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38 (66.7%)</w:t>
            </w:r>
          </w:p>
          <w:p w14:paraId="5979B8B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19 (33.3%)</w:t>
            </w:r>
          </w:p>
        </w:tc>
        <w:tc>
          <w:tcPr>
            <w:tcW w:w="539" w:type="pct"/>
            <w:tcBorders>
              <w:top w:val="nil"/>
              <w:left w:val="nil"/>
              <w:bottom w:val="nil"/>
              <w:right w:val="nil"/>
            </w:tcBorders>
            <w:tcMar>
              <w:top w:w="100" w:type="dxa"/>
              <w:left w:w="100" w:type="dxa"/>
              <w:bottom w:w="100" w:type="dxa"/>
              <w:right w:w="100" w:type="dxa"/>
            </w:tcMar>
            <w:vAlign w:val="center"/>
          </w:tcPr>
          <w:p w14:paraId="2DB154C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0.733</w:t>
            </w:r>
          </w:p>
        </w:tc>
      </w:tr>
      <w:tr w:rsidR="00373756" w:rsidRPr="00144151" w14:paraId="2D195B49"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1A389647"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Expectoration</w:t>
            </w:r>
          </w:p>
          <w:p w14:paraId="07E9DB44"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318D7F65"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1C5D084E" w14:textId="77777777" w:rsidR="00373756" w:rsidRPr="00144151" w:rsidRDefault="00373756" w:rsidP="00271773">
            <w:pPr>
              <w:snapToGrid w:val="0"/>
              <w:spacing w:before="240" w:line="240" w:lineRule="auto"/>
              <w:jc w:val="both"/>
              <w:rPr>
                <w:rFonts w:ascii="Times New Roman" w:hAnsi="Times New Roman" w:cs="Times New Roman"/>
              </w:rPr>
            </w:pPr>
          </w:p>
          <w:p w14:paraId="38145E2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69 (29.4%)</w:t>
            </w:r>
          </w:p>
          <w:p w14:paraId="006D7C8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166 (70.6%)</w:t>
            </w:r>
          </w:p>
        </w:tc>
        <w:tc>
          <w:tcPr>
            <w:tcW w:w="1307" w:type="pct"/>
            <w:tcBorders>
              <w:top w:val="nil"/>
              <w:left w:val="nil"/>
              <w:bottom w:val="nil"/>
              <w:right w:val="nil"/>
            </w:tcBorders>
            <w:tcMar>
              <w:top w:w="100" w:type="dxa"/>
              <w:left w:w="100" w:type="dxa"/>
              <w:bottom w:w="100" w:type="dxa"/>
              <w:right w:w="100" w:type="dxa"/>
            </w:tcMar>
            <w:vAlign w:val="center"/>
          </w:tcPr>
          <w:p w14:paraId="034FFA67" w14:textId="77777777" w:rsidR="00373756" w:rsidRPr="00144151" w:rsidRDefault="00373756" w:rsidP="00271773">
            <w:pPr>
              <w:snapToGrid w:val="0"/>
              <w:spacing w:before="240" w:line="240" w:lineRule="auto"/>
              <w:jc w:val="both"/>
              <w:rPr>
                <w:rFonts w:ascii="Times New Roman" w:hAnsi="Times New Roman" w:cs="Times New Roman"/>
              </w:rPr>
            </w:pPr>
          </w:p>
          <w:p w14:paraId="2E45F85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 (38.6%)</w:t>
            </w:r>
          </w:p>
          <w:p w14:paraId="4D550C6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35 (61.4%)</w:t>
            </w:r>
          </w:p>
        </w:tc>
        <w:tc>
          <w:tcPr>
            <w:tcW w:w="539" w:type="pct"/>
            <w:tcBorders>
              <w:top w:val="nil"/>
              <w:left w:val="nil"/>
              <w:bottom w:val="nil"/>
              <w:right w:val="nil"/>
            </w:tcBorders>
            <w:tcMar>
              <w:top w:w="100" w:type="dxa"/>
              <w:left w:w="100" w:type="dxa"/>
              <w:bottom w:w="100" w:type="dxa"/>
              <w:right w:w="100" w:type="dxa"/>
            </w:tcMar>
            <w:vAlign w:val="center"/>
          </w:tcPr>
          <w:p w14:paraId="52CA11C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0.177</w:t>
            </w:r>
          </w:p>
        </w:tc>
      </w:tr>
      <w:tr w:rsidR="00373756" w:rsidRPr="00144151" w14:paraId="3AB04849"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40CFBE62"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CT: exudative lesion</w:t>
            </w:r>
          </w:p>
          <w:p w14:paraId="7CC79EA6"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111E3979"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4F8F917A" w14:textId="77777777" w:rsidR="00373756" w:rsidRPr="00144151" w:rsidRDefault="00373756" w:rsidP="00271773">
            <w:pPr>
              <w:snapToGrid w:val="0"/>
              <w:spacing w:before="240" w:line="240" w:lineRule="auto"/>
              <w:jc w:val="both"/>
              <w:rPr>
                <w:rFonts w:ascii="Times New Roman" w:hAnsi="Times New Roman" w:cs="Times New Roman"/>
              </w:rPr>
            </w:pPr>
          </w:p>
          <w:p w14:paraId="51CCC9D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56 (23.8%)</w:t>
            </w:r>
          </w:p>
          <w:p w14:paraId="386812C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179 (76.2%)</w:t>
            </w:r>
          </w:p>
        </w:tc>
        <w:tc>
          <w:tcPr>
            <w:tcW w:w="1307" w:type="pct"/>
            <w:tcBorders>
              <w:top w:val="nil"/>
              <w:left w:val="nil"/>
              <w:bottom w:val="nil"/>
              <w:right w:val="nil"/>
            </w:tcBorders>
            <w:tcMar>
              <w:top w:w="100" w:type="dxa"/>
              <w:left w:w="100" w:type="dxa"/>
              <w:bottom w:w="100" w:type="dxa"/>
              <w:right w:w="100" w:type="dxa"/>
            </w:tcMar>
            <w:vAlign w:val="center"/>
          </w:tcPr>
          <w:p w14:paraId="0BA41AD5" w14:textId="77777777" w:rsidR="00373756" w:rsidRPr="00144151" w:rsidRDefault="00373756" w:rsidP="00271773">
            <w:pPr>
              <w:snapToGrid w:val="0"/>
              <w:spacing w:before="240" w:line="240" w:lineRule="auto"/>
              <w:jc w:val="both"/>
              <w:rPr>
                <w:rFonts w:ascii="Times New Roman" w:hAnsi="Times New Roman" w:cs="Times New Roman"/>
              </w:rPr>
            </w:pPr>
          </w:p>
          <w:p w14:paraId="31A6110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 (19.3%)</w:t>
            </w:r>
          </w:p>
          <w:p w14:paraId="4AE732F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46 (80.7%)</w:t>
            </w:r>
          </w:p>
        </w:tc>
        <w:tc>
          <w:tcPr>
            <w:tcW w:w="539" w:type="pct"/>
            <w:tcBorders>
              <w:top w:val="nil"/>
              <w:left w:val="nil"/>
              <w:bottom w:val="nil"/>
              <w:right w:val="nil"/>
            </w:tcBorders>
            <w:tcMar>
              <w:top w:w="100" w:type="dxa"/>
              <w:left w:w="100" w:type="dxa"/>
              <w:bottom w:w="100" w:type="dxa"/>
              <w:right w:w="100" w:type="dxa"/>
            </w:tcMar>
            <w:vAlign w:val="center"/>
          </w:tcPr>
          <w:p w14:paraId="229B4B9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0.465</w:t>
            </w:r>
          </w:p>
        </w:tc>
      </w:tr>
      <w:tr w:rsidR="00373756" w:rsidRPr="00144151" w14:paraId="6A294B0A"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17D1DD3B"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lastRenderedPageBreak/>
              <w:t>CT: ground glass shadow</w:t>
            </w:r>
          </w:p>
          <w:p w14:paraId="6920E990"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2EAD1DF1"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42627E38" w14:textId="77777777" w:rsidR="00373756" w:rsidRPr="00144151" w:rsidRDefault="00373756" w:rsidP="00271773">
            <w:pPr>
              <w:snapToGrid w:val="0"/>
              <w:spacing w:before="240" w:line="240" w:lineRule="auto"/>
              <w:jc w:val="both"/>
              <w:rPr>
                <w:rFonts w:ascii="Times New Roman" w:hAnsi="Times New Roman" w:cs="Times New Roman"/>
              </w:rPr>
            </w:pPr>
          </w:p>
          <w:p w14:paraId="5790F1C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49 (20.9%)</w:t>
            </w:r>
          </w:p>
          <w:p w14:paraId="6E97308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186 (79.1%)</w:t>
            </w:r>
          </w:p>
        </w:tc>
        <w:tc>
          <w:tcPr>
            <w:tcW w:w="1307" w:type="pct"/>
            <w:tcBorders>
              <w:top w:val="nil"/>
              <w:left w:val="nil"/>
              <w:bottom w:val="nil"/>
              <w:right w:val="nil"/>
            </w:tcBorders>
            <w:tcMar>
              <w:top w:w="100" w:type="dxa"/>
              <w:left w:w="100" w:type="dxa"/>
              <w:bottom w:w="100" w:type="dxa"/>
              <w:right w:w="100" w:type="dxa"/>
            </w:tcMar>
            <w:vAlign w:val="center"/>
          </w:tcPr>
          <w:p w14:paraId="392EC7AC" w14:textId="77777777" w:rsidR="00373756" w:rsidRPr="00144151" w:rsidRDefault="00373756" w:rsidP="00271773">
            <w:pPr>
              <w:snapToGrid w:val="0"/>
              <w:spacing w:before="240" w:line="240" w:lineRule="auto"/>
              <w:jc w:val="both"/>
              <w:rPr>
                <w:rFonts w:ascii="Times New Roman" w:hAnsi="Times New Roman" w:cs="Times New Roman"/>
              </w:rPr>
            </w:pPr>
          </w:p>
          <w:p w14:paraId="52AEF6B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 (8.8%)</w:t>
            </w:r>
          </w:p>
          <w:p w14:paraId="1D3B8D2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52 (91.2%)</w:t>
            </w:r>
          </w:p>
        </w:tc>
        <w:tc>
          <w:tcPr>
            <w:tcW w:w="539" w:type="pct"/>
            <w:tcBorders>
              <w:top w:val="nil"/>
              <w:left w:val="nil"/>
              <w:bottom w:val="nil"/>
              <w:right w:val="nil"/>
            </w:tcBorders>
            <w:tcMar>
              <w:top w:w="100" w:type="dxa"/>
              <w:left w:w="100" w:type="dxa"/>
              <w:bottom w:w="100" w:type="dxa"/>
              <w:right w:w="100" w:type="dxa"/>
            </w:tcMar>
            <w:vAlign w:val="center"/>
          </w:tcPr>
          <w:p w14:paraId="10A3776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0.035</w:t>
            </w:r>
          </w:p>
        </w:tc>
      </w:tr>
      <w:tr w:rsidR="00373756" w:rsidRPr="00144151" w14:paraId="76F1AD9A" w14:textId="77777777" w:rsidTr="00271773">
        <w:trPr>
          <w:trHeight w:val="1535"/>
        </w:trPr>
        <w:tc>
          <w:tcPr>
            <w:tcW w:w="2104" w:type="pct"/>
            <w:tcBorders>
              <w:top w:val="nil"/>
              <w:left w:val="nil"/>
              <w:bottom w:val="nil"/>
              <w:right w:val="nil"/>
            </w:tcBorders>
            <w:tcMar>
              <w:top w:w="100" w:type="dxa"/>
              <w:left w:w="100" w:type="dxa"/>
              <w:bottom w:w="100" w:type="dxa"/>
              <w:right w:w="100" w:type="dxa"/>
            </w:tcMar>
            <w:vAlign w:val="center"/>
          </w:tcPr>
          <w:p w14:paraId="4D30B28C"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Hypertension</w:t>
            </w:r>
          </w:p>
          <w:p w14:paraId="603E7E9F"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588C8AD4"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nil"/>
              <w:right w:val="nil"/>
            </w:tcBorders>
            <w:tcMar>
              <w:top w:w="100" w:type="dxa"/>
              <w:left w:w="100" w:type="dxa"/>
              <w:bottom w:w="100" w:type="dxa"/>
              <w:right w:w="100" w:type="dxa"/>
            </w:tcMar>
            <w:vAlign w:val="center"/>
          </w:tcPr>
          <w:p w14:paraId="22B6C487" w14:textId="77777777" w:rsidR="00373756" w:rsidRPr="00144151" w:rsidRDefault="00373756" w:rsidP="00271773">
            <w:pPr>
              <w:snapToGrid w:val="0"/>
              <w:spacing w:before="240" w:line="240" w:lineRule="auto"/>
              <w:jc w:val="both"/>
              <w:rPr>
                <w:rFonts w:ascii="Times New Roman" w:hAnsi="Times New Roman" w:cs="Times New Roman"/>
              </w:rPr>
            </w:pPr>
          </w:p>
          <w:p w14:paraId="589E3CE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40 (17.0%)</w:t>
            </w:r>
          </w:p>
          <w:p w14:paraId="4992EC7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195 (83.0%)</w:t>
            </w:r>
          </w:p>
        </w:tc>
        <w:tc>
          <w:tcPr>
            <w:tcW w:w="1307" w:type="pct"/>
            <w:tcBorders>
              <w:top w:val="nil"/>
              <w:left w:val="nil"/>
              <w:bottom w:val="nil"/>
              <w:right w:val="nil"/>
            </w:tcBorders>
            <w:tcMar>
              <w:top w:w="100" w:type="dxa"/>
              <w:left w:w="100" w:type="dxa"/>
              <w:bottom w:w="100" w:type="dxa"/>
              <w:right w:w="100" w:type="dxa"/>
            </w:tcMar>
            <w:vAlign w:val="center"/>
          </w:tcPr>
          <w:p w14:paraId="248671D1" w14:textId="77777777" w:rsidR="00373756" w:rsidRPr="00144151" w:rsidRDefault="00373756" w:rsidP="00271773">
            <w:pPr>
              <w:snapToGrid w:val="0"/>
              <w:spacing w:before="240" w:line="240" w:lineRule="auto"/>
              <w:jc w:val="both"/>
              <w:rPr>
                <w:rFonts w:ascii="Times New Roman" w:hAnsi="Times New Roman" w:cs="Times New Roman"/>
              </w:rPr>
            </w:pPr>
          </w:p>
          <w:p w14:paraId="54C9179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 (26.3%)</w:t>
            </w:r>
          </w:p>
          <w:p w14:paraId="419A222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42 (73.7%)</w:t>
            </w:r>
          </w:p>
        </w:tc>
        <w:tc>
          <w:tcPr>
            <w:tcW w:w="539" w:type="pct"/>
            <w:tcBorders>
              <w:top w:val="nil"/>
              <w:left w:val="nil"/>
              <w:bottom w:val="nil"/>
              <w:right w:val="nil"/>
            </w:tcBorders>
            <w:tcMar>
              <w:top w:w="100" w:type="dxa"/>
              <w:left w:w="100" w:type="dxa"/>
              <w:bottom w:w="100" w:type="dxa"/>
              <w:right w:w="100" w:type="dxa"/>
            </w:tcMar>
            <w:vAlign w:val="center"/>
          </w:tcPr>
          <w:p w14:paraId="511D953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0.107</w:t>
            </w:r>
          </w:p>
        </w:tc>
      </w:tr>
      <w:tr w:rsidR="00373756" w:rsidRPr="00144151" w14:paraId="3512D038" w14:textId="77777777" w:rsidTr="00271773">
        <w:trPr>
          <w:trHeight w:val="1535"/>
        </w:trPr>
        <w:tc>
          <w:tcPr>
            <w:tcW w:w="2104" w:type="pct"/>
            <w:tcBorders>
              <w:top w:val="nil"/>
              <w:left w:val="nil"/>
              <w:bottom w:val="single" w:sz="4" w:space="0" w:color="auto"/>
              <w:right w:val="nil"/>
            </w:tcBorders>
            <w:tcMar>
              <w:top w:w="100" w:type="dxa"/>
              <w:left w:w="100" w:type="dxa"/>
              <w:bottom w:w="100" w:type="dxa"/>
              <w:right w:w="100" w:type="dxa"/>
            </w:tcMar>
            <w:vAlign w:val="center"/>
          </w:tcPr>
          <w:p w14:paraId="309DD240" w14:textId="77777777" w:rsidR="00373756" w:rsidRPr="00144151" w:rsidRDefault="00373756" w:rsidP="00271773">
            <w:pPr>
              <w:snapToGrid w:val="0"/>
              <w:spacing w:before="240" w:line="240" w:lineRule="auto"/>
              <w:jc w:val="both"/>
              <w:rPr>
                <w:rFonts w:ascii="Times New Roman" w:hAnsi="Times New Roman" w:cs="Times New Roman"/>
                <w:b/>
              </w:rPr>
            </w:pPr>
            <w:r w:rsidRPr="00144151">
              <w:rPr>
                <w:rFonts w:ascii="Times New Roman" w:hAnsi="Times New Roman" w:cs="Times New Roman"/>
                <w:b/>
              </w:rPr>
              <w:t>Accouchement</w:t>
            </w:r>
          </w:p>
          <w:p w14:paraId="3197AAE8"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Yes</w:t>
            </w:r>
          </w:p>
          <w:p w14:paraId="22844EF7" w14:textId="77777777" w:rsidR="00373756" w:rsidRPr="00144151" w:rsidRDefault="00373756" w:rsidP="00271773">
            <w:pPr>
              <w:snapToGrid w:val="0"/>
              <w:spacing w:before="240" w:line="240" w:lineRule="auto"/>
              <w:ind w:leftChars="200" w:left="440"/>
              <w:jc w:val="both"/>
              <w:rPr>
                <w:rFonts w:ascii="Times New Roman" w:hAnsi="Times New Roman" w:cs="Times New Roman"/>
              </w:rPr>
            </w:pPr>
            <w:r w:rsidRPr="00144151">
              <w:rPr>
                <w:rFonts w:ascii="Times New Roman" w:hAnsi="Times New Roman" w:cs="Times New Roman"/>
              </w:rPr>
              <w:t>No</w:t>
            </w:r>
          </w:p>
        </w:tc>
        <w:tc>
          <w:tcPr>
            <w:tcW w:w="1050" w:type="pct"/>
            <w:tcBorders>
              <w:top w:val="nil"/>
              <w:left w:val="nil"/>
              <w:bottom w:val="single" w:sz="4" w:space="0" w:color="auto"/>
              <w:right w:val="nil"/>
            </w:tcBorders>
            <w:tcMar>
              <w:top w:w="100" w:type="dxa"/>
              <w:left w:w="100" w:type="dxa"/>
              <w:bottom w:w="100" w:type="dxa"/>
              <w:right w:w="100" w:type="dxa"/>
            </w:tcMar>
            <w:vAlign w:val="center"/>
          </w:tcPr>
          <w:p w14:paraId="48D6148D" w14:textId="77777777" w:rsidR="00373756" w:rsidRPr="00144151" w:rsidRDefault="00373756" w:rsidP="00271773">
            <w:pPr>
              <w:snapToGrid w:val="0"/>
              <w:spacing w:before="240" w:line="240" w:lineRule="auto"/>
              <w:jc w:val="both"/>
              <w:rPr>
                <w:rFonts w:ascii="Times New Roman" w:hAnsi="Times New Roman" w:cs="Times New Roman"/>
              </w:rPr>
            </w:pPr>
          </w:p>
          <w:p w14:paraId="57DF2F4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 (6.4%)</w:t>
            </w:r>
          </w:p>
          <w:p w14:paraId="282495C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220 (93.6%)</w:t>
            </w:r>
          </w:p>
        </w:tc>
        <w:tc>
          <w:tcPr>
            <w:tcW w:w="1307" w:type="pct"/>
            <w:tcBorders>
              <w:top w:val="nil"/>
              <w:left w:val="nil"/>
              <w:bottom w:val="single" w:sz="4" w:space="0" w:color="auto"/>
              <w:right w:val="nil"/>
            </w:tcBorders>
            <w:tcMar>
              <w:top w:w="100" w:type="dxa"/>
              <w:left w:w="100" w:type="dxa"/>
              <w:bottom w:w="100" w:type="dxa"/>
              <w:right w:w="100" w:type="dxa"/>
            </w:tcMar>
            <w:vAlign w:val="center"/>
          </w:tcPr>
          <w:p w14:paraId="1E929982" w14:textId="77777777" w:rsidR="00373756" w:rsidRPr="00144151" w:rsidRDefault="00373756" w:rsidP="00271773">
            <w:pPr>
              <w:snapToGrid w:val="0"/>
              <w:spacing w:before="240" w:line="240" w:lineRule="auto"/>
              <w:jc w:val="both"/>
              <w:rPr>
                <w:rFonts w:ascii="Times New Roman" w:hAnsi="Times New Roman" w:cs="Times New Roman"/>
              </w:rPr>
            </w:pPr>
          </w:p>
          <w:p w14:paraId="7917DC2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 (0%)</w:t>
            </w:r>
          </w:p>
          <w:p w14:paraId="2364B7E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57 (100%)</w:t>
            </w:r>
          </w:p>
        </w:tc>
        <w:tc>
          <w:tcPr>
            <w:tcW w:w="539" w:type="pct"/>
            <w:tcBorders>
              <w:top w:val="nil"/>
              <w:left w:val="nil"/>
              <w:bottom w:val="single" w:sz="4" w:space="0" w:color="auto"/>
              <w:right w:val="nil"/>
            </w:tcBorders>
            <w:tcMar>
              <w:top w:w="100" w:type="dxa"/>
              <w:left w:w="100" w:type="dxa"/>
              <w:bottom w:w="100" w:type="dxa"/>
              <w:right w:w="100" w:type="dxa"/>
            </w:tcMar>
            <w:vAlign w:val="center"/>
          </w:tcPr>
          <w:p w14:paraId="69EFF18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0.050</w:t>
            </w:r>
          </w:p>
        </w:tc>
      </w:tr>
    </w:tbl>
    <w:bookmarkEnd w:id="0"/>
    <w:p w14:paraId="2DCAC2F2" w14:textId="77777777" w:rsidR="00373756" w:rsidRPr="00144151" w:rsidRDefault="00373756" w:rsidP="00373756">
      <w:pPr>
        <w:spacing w:before="240" w:after="240" w:line="480" w:lineRule="auto"/>
        <w:jc w:val="both"/>
        <w:rPr>
          <w:rFonts w:ascii="Times New Roman" w:hAnsi="Times New Roman" w:cs="Times New Roman"/>
        </w:rPr>
      </w:pPr>
      <w:r w:rsidRPr="00144151">
        <w:rPr>
          <w:rFonts w:ascii="Times New Roman" w:hAnsi="Times New Roman" w:cs="Times New Roman"/>
        </w:rPr>
        <w:t xml:space="preserve"> </w:t>
      </w:r>
    </w:p>
    <w:p w14:paraId="56A58625" w14:textId="77777777" w:rsidR="00373756" w:rsidRDefault="00373756" w:rsidP="00373756">
      <w:pPr>
        <w:rPr>
          <w:rFonts w:ascii="Times New Roman" w:eastAsia="黑体" w:hAnsi="Times New Roman" w:cs="Times New Roman"/>
          <w:b/>
          <w:color w:val="222222"/>
          <w:sz w:val="20"/>
          <w:szCs w:val="20"/>
        </w:rPr>
      </w:pPr>
      <w:r>
        <w:rPr>
          <w:rFonts w:ascii="Times New Roman" w:hAnsi="Times New Roman" w:cs="Times New Roman"/>
          <w:b/>
          <w:color w:val="222222"/>
        </w:rPr>
        <w:br w:type="page"/>
      </w:r>
    </w:p>
    <w:p w14:paraId="2718172E" w14:textId="77777777" w:rsidR="00373756" w:rsidRPr="00144151" w:rsidRDefault="00373756" w:rsidP="00373756">
      <w:pPr>
        <w:pStyle w:val="a7"/>
        <w:spacing w:line="480" w:lineRule="auto"/>
        <w:rPr>
          <w:rFonts w:ascii="Times New Roman" w:eastAsiaTheme="minorEastAsia" w:hAnsi="Times New Roman" w:cs="Times New Roman"/>
          <w:sz w:val="21"/>
          <w:szCs w:val="21"/>
        </w:rPr>
      </w:pPr>
      <w:r w:rsidRPr="00144151">
        <w:rPr>
          <w:rFonts w:ascii="Times New Roman" w:hAnsi="Times New Roman" w:cs="Times New Roman"/>
          <w:b/>
          <w:color w:val="222222"/>
        </w:rPr>
        <w:lastRenderedPageBreak/>
        <w:t xml:space="preserve">Supplementary Table </w:t>
      </w:r>
      <w:r>
        <w:rPr>
          <w:rFonts w:ascii="Times New Roman" w:hAnsi="Times New Roman" w:cs="Times New Roman"/>
          <w:b/>
          <w:color w:val="222222"/>
        </w:rPr>
        <w:t>2</w:t>
      </w:r>
      <w:r w:rsidRPr="00144151">
        <w:rPr>
          <w:rFonts w:ascii="Times New Roman" w:eastAsiaTheme="minorEastAsia" w:hAnsi="Times New Roman" w:cs="Times New Roman"/>
        </w:rPr>
        <w:t xml:space="preserve"> </w:t>
      </w:r>
      <w:r w:rsidRPr="00144151">
        <w:rPr>
          <w:rFonts w:ascii="Times New Roman" w:eastAsiaTheme="minorEastAsia" w:hAnsi="Times New Roman" w:cs="Times New Roman"/>
          <w:sz w:val="21"/>
          <w:szCs w:val="21"/>
        </w:rPr>
        <w:t xml:space="preserve">Baseline characteristics of the clinical measurement variables of patients </w:t>
      </w:r>
      <w:r>
        <w:rPr>
          <w:rFonts w:ascii="Times New Roman" w:eastAsiaTheme="minorEastAsia" w:hAnsi="Times New Roman" w:cs="Times New Roman"/>
          <w:sz w:val="21"/>
          <w:szCs w:val="21"/>
        </w:rPr>
        <w:t xml:space="preserve">of </w:t>
      </w:r>
      <w:r w:rsidRPr="00144151">
        <w:rPr>
          <w:rFonts w:ascii="Times New Roman" w:eastAsiaTheme="minorEastAsia" w:hAnsi="Times New Roman" w:cs="Times New Roman"/>
          <w:sz w:val="21"/>
          <w:szCs w:val="21"/>
        </w:rPr>
        <w:t>in-sample data set.</w:t>
      </w:r>
    </w:p>
    <w:tbl>
      <w:tblPr>
        <w:tblW w:w="5000" w:type="pct"/>
        <w:tblBorders>
          <w:top w:val="nil"/>
          <w:left w:val="nil"/>
          <w:bottom w:val="nil"/>
          <w:right w:val="nil"/>
          <w:insideH w:val="nil"/>
          <w:insideV w:val="nil"/>
        </w:tblBorders>
        <w:tblLook w:val="0600" w:firstRow="0" w:lastRow="0" w:firstColumn="0" w:lastColumn="0" w:noHBand="1" w:noVBand="1"/>
      </w:tblPr>
      <w:tblGrid>
        <w:gridCol w:w="3496"/>
        <w:gridCol w:w="738"/>
        <w:gridCol w:w="732"/>
        <w:gridCol w:w="616"/>
        <w:gridCol w:w="848"/>
        <w:gridCol w:w="738"/>
        <w:gridCol w:w="732"/>
        <w:gridCol w:w="616"/>
        <w:gridCol w:w="844"/>
      </w:tblGrid>
      <w:tr w:rsidR="00373756" w:rsidRPr="00144151" w14:paraId="6069C3AA" w14:textId="77777777" w:rsidTr="00271773">
        <w:trPr>
          <w:trHeight w:val="436"/>
          <w:tblHeader/>
        </w:trPr>
        <w:tc>
          <w:tcPr>
            <w:tcW w:w="1868" w:type="pct"/>
            <w:tcBorders>
              <w:top w:val="single" w:sz="8" w:space="0" w:color="000000"/>
              <w:left w:val="nil"/>
              <w:bottom w:val="nil"/>
              <w:right w:val="nil"/>
            </w:tcBorders>
            <w:tcMar>
              <w:top w:w="100" w:type="dxa"/>
              <w:left w:w="100" w:type="dxa"/>
              <w:bottom w:w="100" w:type="dxa"/>
              <w:right w:w="100" w:type="dxa"/>
            </w:tcMar>
          </w:tcPr>
          <w:p w14:paraId="623DFC1A" w14:textId="77777777" w:rsidR="00373756" w:rsidRPr="00144151" w:rsidRDefault="00373756" w:rsidP="00271773">
            <w:pPr>
              <w:snapToGrid w:val="0"/>
              <w:spacing w:before="240" w:line="240" w:lineRule="auto"/>
              <w:jc w:val="both"/>
              <w:rPr>
                <w:rFonts w:ascii="Times New Roman" w:hAnsi="Times New Roman" w:cs="Times New Roman"/>
                <w:shd w:val="clear" w:color="auto" w:fill="D9D9D9"/>
              </w:rPr>
            </w:pPr>
          </w:p>
        </w:tc>
        <w:tc>
          <w:tcPr>
            <w:tcW w:w="1566" w:type="pct"/>
            <w:gridSpan w:val="4"/>
            <w:tcBorders>
              <w:top w:val="single" w:sz="8" w:space="0" w:color="000000"/>
              <w:left w:val="nil"/>
              <w:bottom w:val="single" w:sz="4" w:space="0" w:color="auto"/>
              <w:right w:val="nil"/>
            </w:tcBorders>
            <w:shd w:val="clear" w:color="auto" w:fill="auto"/>
            <w:tcMar>
              <w:top w:w="100" w:type="dxa"/>
              <w:left w:w="100" w:type="dxa"/>
              <w:bottom w:w="100" w:type="dxa"/>
              <w:right w:w="100" w:type="dxa"/>
            </w:tcMar>
          </w:tcPr>
          <w:p w14:paraId="7EFD5AB7" w14:textId="77777777" w:rsidR="00373756" w:rsidRPr="00144151" w:rsidRDefault="00373756" w:rsidP="00271773">
            <w:pPr>
              <w:snapToGrid w:val="0"/>
              <w:spacing w:before="240" w:line="240" w:lineRule="auto"/>
              <w:jc w:val="center"/>
              <w:rPr>
                <w:rFonts w:ascii="Times New Roman" w:hAnsi="Times New Roman" w:cs="Times New Roman"/>
                <w:b/>
                <w:shd w:val="clear" w:color="auto" w:fill="D9D9D9"/>
              </w:rPr>
            </w:pPr>
            <w:r w:rsidRPr="00144151">
              <w:rPr>
                <w:rFonts w:ascii="Times New Roman" w:hAnsi="Times New Roman" w:cs="Times New Roman"/>
                <w:b/>
                <w:color w:val="000000" w:themeColor="text1"/>
              </w:rPr>
              <w:t>Survivor</w:t>
            </w:r>
          </w:p>
        </w:tc>
        <w:tc>
          <w:tcPr>
            <w:tcW w:w="1566" w:type="pct"/>
            <w:gridSpan w:val="4"/>
            <w:tcBorders>
              <w:top w:val="single" w:sz="8" w:space="0" w:color="000000"/>
              <w:left w:val="nil"/>
              <w:bottom w:val="single" w:sz="4" w:space="0" w:color="auto"/>
              <w:right w:val="nil"/>
            </w:tcBorders>
            <w:shd w:val="clear" w:color="auto" w:fill="auto"/>
            <w:tcMar>
              <w:top w:w="100" w:type="dxa"/>
              <w:left w:w="100" w:type="dxa"/>
              <w:bottom w:w="100" w:type="dxa"/>
              <w:right w:w="100" w:type="dxa"/>
            </w:tcMar>
          </w:tcPr>
          <w:p w14:paraId="588E268D" w14:textId="77777777" w:rsidR="00373756" w:rsidRPr="00144151" w:rsidRDefault="00373756" w:rsidP="00271773">
            <w:pPr>
              <w:snapToGrid w:val="0"/>
              <w:spacing w:before="240" w:line="240" w:lineRule="auto"/>
              <w:jc w:val="center"/>
              <w:rPr>
                <w:rFonts w:ascii="Times New Roman" w:hAnsi="Times New Roman" w:cs="Times New Roman"/>
                <w:b/>
                <w:shd w:val="clear" w:color="auto" w:fill="D9D9D9"/>
              </w:rPr>
            </w:pPr>
            <w:r w:rsidRPr="00144151">
              <w:rPr>
                <w:rFonts w:ascii="Times New Roman" w:hAnsi="Times New Roman" w:cs="Times New Roman"/>
                <w:b/>
              </w:rPr>
              <w:t>Non-survivor</w:t>
            </w:r>
          </w:p>
        </w:tc>
      </w:tr>
      <w:tr w:rsidR="00373756" w:rsidRPr="00144151" w14:paraId="1CEFE9F6" w14:textId="77777777" w:rsidTr="00271773">
        <w:trPr>
          <w:trHeight w:val="476"/>
          <w:tblHeader/>
        </w:trPr>
        <w:tc>
          <w:tcPr>
            <w:tcW w:w="1868" w:type="pct"/>
            <w:tcBorders>
              <w:top w:val="nil"/>
              <w:left w:val="nil"/>
              <w:bottom w:val="single" w:sz="4" w:space="0" w:color="auto"/>
              <w:right w:val="nil"/>
            </w:tcBorders>
            <w:shd w:val="clear" w:color="auto" w:fill="auto"/>
            <w:tcMar>
              <w:top w:w="100" w:type="dxa"/>
              <w:left w:w="100" w:type="dxa"/>
              <w:bottom w:w="100" w:type="dxa"/>
              <w:right w:w="100" w:type="dxa"/>
            </w:tcMar>
          </w:tcPr>
          <w:p w14:paraId="548445C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Variables</w:t>
            </w:r>
          </w:p>
        </w:tc>
        <w:tc>
          <w:tcPr>
            <w:tcW w:w="394"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7176724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Mean</w:t>
            </w:r>
          </w:p>
        </w:tc>
        <w:tc>
          <w:tcPr>
            <w:tcW w:w="391"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80C1A5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SD</w:t>
            </w:r>
          </w:p>
        </w:tc>
        <w:tc>
          <w:tcPr>
            <w:tcW w:w="329"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335A523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Min</w:t>
            </w:r>
          </w:p>
        </w:tc>
        <w:tc>
          <w:tcPr>
            <w:tcW w:w="453"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2B10078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Max</w:t>
            </w:r>
          </w:p>
        </w:tc>
        <w:tc>
          <w:tcPr>
            <w:tcW w:w="394"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20FE9FB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Mean</w:t>
            </w:r>
          </w:p>
        </w:tc>
        <w:tc>
          <w:tcPr>
            <w:tcW w:w="391"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340F94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SD</w:t>
            </w:r>
          </w:p>
        </w:tc>
        <w:tc>
          <w:tcPr>
            <w:tcW w:w="329"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EA7160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Min</w:t>
            </w:r>
          </w:p>
        </w:tc>
        <w:tc>
          <w:tcPr>
            <w:tcW w:w="453" w:type="pc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7B057F4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Max</w:t>
            </w:r>
          </w:p>
        </w:tc>
      </w:tr>
      <w:tr w:rsidR="00373756" w:rsidRPr="00144151" w14:paraId="22D91AC9" w14:textId="77777777" w:rsidTr="00271773">
        <w:trPr>
          <w:trHeight w:val="500"/>
        </w:trPr>
        <w:tc>
          <w:tcPr>
            <w:tcW w:w="1868" w:type="pct"/>
            <w:tcBorders>
              <w:top w:val="single" w:sz="4" w:space="0" w:color="auto"/>
              <w:left w:val="nil"/>
              <w:bottom w:val="nil"/>
              <w:right w:val="nil"/>
            </w:tcBorders>
            <w:tcMar>
              <w:top w:w="100" w:type="dxa"/>
              <w:left w:w="100" w:type="dxa"/>
              <w:bottom w:w="100" w:type="dxa"/>
              <w:right w:w="100" w:type="dxa"/>
            </w:tcMar>
          </w:tcPr>
          <w:p w14:paraId="3AEF33E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Alanine aminotransferase</w:t>
            </w:r>
          </w:p>
        </w:tc>
        <w:tc>
          <w:tcPr>
            <w:tcW w:w="394" w:type="pct"/>
            <w:tcBorders>
              <w:top w:val="single" w:sz="4" w:space="0" w:color="auto"/>
              <w:left w:val="nil"/>
              <w:bottom w:val="nil"/>
              <w:right w:val="nil"/>
            </w:tcBorders>
            <w:tcMar>
              <w:top w:w="100" w:type="dxa"/>
              <w:left w:w="100" w:type="dxa"/>
              <w:bottom w:w="100" w:type="dxa"/>
              <w:right w:w="100" w:type="dxa"/>
            </w:tcMar>
          </w:tcPr>
          <w:p w14:paraId="05A6B48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53.5</w:t>
            </w:r>
          </w:p>
        </w:tc>
        <w:tc>
          <w:tcPr>
            <w:tcW w:w="391" w:type="pct"/>
            <w:tcBorders>
              <w:top w:val="single" w:sz="4" w:space="0" w:color="auto"/>
              <w:left w:val="nil"/>
              <w:bottom w:val="nil"/>
              <w:right w:val="nil"/>
            </w:tcBorders>
            <w:tcMar>
              <w:top w:w="100" w:type="dxa"/>
              <w:left w:w="100" w:type="dxa"/>
              <w:bottom w:w="100" w:type="dxa"/>
              <w:right w:w="100" w:type="dxa"/>
            </w:tcMar>
          </w:tcPr>
          <w:p w14:paraId="67678A4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14.3</w:t>
            </w:r>
          </w:p>
        </w:tc>
        <w:tc>
          <w:tcPr>
            <w:tcW w:w="329" w:type="pct"/>
            <w:tcBorders>
              <w:top w:val="single" w:sz="4" w:space="0" w:color="auto"/>
              <w:left w:val="nil"/>
              <w:bottom w:val="nil"/>
              <w:right w:val="nil"/>
            </w:tcBorders>
            <w:tcMar>
              <w:top w:w="100" w:type="dxa"/>
              <w:left w:w="100" w:type="dxa"/>
              <w:bottom w:w="100" w:type="dxa"/>
              <w:right w:w="100" w:type="dxa"/>
            </w:tcMar>
          </w:tcPr>
          <w:p w14:paraId="0A31E38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w:t>
            </w:r>
          </w:p>
        </w:tc>
        <w:tc>
          <w:tcPr>
            <w:tcW w:w="453" w:type="pct"/>
            <w:tcBorders>
              <w:top w:val="single" w:sz="4" w:space="0" w:color="auto"/>
              <w:left w:val="nil"/>
              <w:bottom w:val="nil"/>
              <w:right w:val="nil"/>
            </w:tcBorders>
            <w:tcMar>
              <w:top w:w="100" w:type="dxa"/>
              <w:left w:w="100" w:type="dxa"/>
              <w:bottom w:w="100" w:type="dxa"/>
              <w:right w:w="100" w:type="dxa"/>
            </w:tcMar>
          </w:tcPr>
          <w:p w14:paraId="36F34C7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93</w:t>
            </w:r>
          </w:p>
        </w:tc>
        <w:tc>
          <w:tcPr>
            <w:tcW w:w="394" w:type="pct"/>
            <w:tcBorders>
              <w:top w:val="single" w:sz="4" w:space="0" w:color="auto"/>
              <w:left w:val="nil"/>
              <w:bottom w:val="nil"/>
              <w:right w:val="nil"/>
            </w:tcBorders>
            <w:tcMar>
              <w:top w:w="100" w:type="dxa"/>
              <w:left w:w="100" w:type="dxa"/>
              <w:bottom w:w="100" w:type="dxa"/>
              <w:right w:w="100" w:type="dxa"/>
            </w:tcMar>
          </w:tcPr>
          <w:p w14:paraId="2EC8A26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77.2</w:t>
            </w:r>
          </w:p>
        </w:tc>
        <w:tc>
          <w:tcPr>
            <w:tcW w:w="391" w:type="pct"/>
            <w:tcBorders>
              <w:top w:val="single" w:sz="4" w:space="0" w:color="auto"/>
              <w:left w:val="nil"/>
              <w:bottom w:val="nil"/>
              <w:right w:val="nil"/>
            </w:tcBorders>
            <w:tcMar>
              <w:top w:w="100" w:type="dxa"/>
              <w:left w:w="100" w:type="dxa"/>
              <w:bottom w:w="100" w:type="dxa"/>
              <w:right w:w="100" w:type="dxa"/>
            </w:tcMar>
          </w:tcPr>
          <w:p w14:paraId="620B465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228.5</w:t>
            </w:r>
          </w:p>
        </w:tc>
        <w:tc>
          <w:tcPr>
            <w:tcW w:w="329" w:type="pct"/>
            <w:tcBorders>
              <w:top w:val="single" w:sz="4" w:space="0" w:color="auto"/>
              <w:left w:val="nil"/>
              <w:bottom w:val="nil"/>
              <w:right w:val="nil"/>
            </w:tcBorders>
            <w:tcMar>
              <w:top w:w="100" w:type="dxa"/>
              <w:left w:w="100" w:type="dxa"/>
              <w:bottom w:w="100" w:type="dxa"/>
              <w:right w:w="100" w:type="dxa"/>
            </w:tcMar>
          </w:tcPr>
          <w:p w14:paraId="6595B01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w:t>
            </w:r>
          </w:p>
        </w:tc>
        <w:tc>
          <w:tcPr>
            <w:tcW w:w="453" w:type="pct"/>
            <w:tcBorders>
              <w:top w:val="single" w:sz="4" w:space="0" w:color="auto"/>
              <w:left w:val="nil"/>
              <w:bottom w:val="nil"/>
              <w:right w:val="nil"/>
            </w:tcBorders>
            <w:tcMar>
              <w:top w:w="100" w:type="dxa"/>
              <w:left w:w="100" w:type="dxa"/>
              <w:bottom w:w="100" w:type="dxa"/>
              <w:right w:w="100" w:type="dxa"/>
            </w:tcMar>
          </w:tcPr>
          <w:p w14:paraId="3A928A8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1747</w:t>
            </w:r>
          </w:p>
        </w:tc>
      </w:tr>
      <w:tr w:rsidR="00373756" w:rsidRPr="00144151" w14:paraId="24F10BE5"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7DE55E4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Aspartate transaminase</w:t>
            </w:r>
          </w:p>
        </w:tc>
        <w:tc>
          <w:tcPr>
            <w:tcW w:w="394" w:type="pct"/>
            <w:tcBorders>
              <w:top w:val="nil"/>
              <w:left w:val="nil"/>
              <w:bottom w:val="nil"/>
              <w:right w:val="nil"/>
            </w:tcBorders>
            <w:tcMar>
              <w:top w:w="100" w:type="dxa"/>
              <w:left w:w="100" w:type="dxa"/>
              <w:bottom w:w="100" w:type="dxa"/>
              <w:right w:w="100" w:type="dxa"/>
            </w:tcMar>
          </w:tcPr>
          <w:p w14:paraId="635E615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40.1</w:t>
            </w:r>
          </w:p>
        </w:tc>
        <w:tc>
          <w:tcPr>
            <w:tcW w:w="391" w:type="pct"/>
            <w:tcBorders>
              <w:top w:val="nil"/>
              <w:left w:val="nil"/>
              <w:bottom w:val="nil"/>
              <w:right w:val="nil"/>
            </w:tcBorders>
            <w:tcMar>
              <w:top w:w="100" w:type="dxa"/>
              <w:left w:w="100" w:type="dxa"/>
              <w:bottom w:w="100" w:type="dxa"/>
              <w:right w:w="100" w:type="dxa"/>
            </w:tcMar>
          </w:tcPr>
          <w:p w14:paraId="36C8622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31.0</w:t>
            </w:r>
          </w:p>
        </w:tc>
        <w:tc>
          <w:tcPr>
            <w:tcW w:w="329" w:type="pct"/>
            <w:tcBorders>
              <w:top w:val="nil"/>
              <w:left w:val="nil"/>
              <w:bottom w:val="nil"/>
              <w:right w:val="nil"/>
            </w:tcBorders>
            <w:tcMar>
              <w:top w:w="100" w:type="dxa"/>
              <w:left w:w="100" w:type="dxa"/>
              <w:bottom w:w="100" w:type="dxa"/>
              <w:right w:w="100" w:type="dxa"/>
            </w:tcMar>
          </w:tcPr>
          <w:p w14:paraId="40694F9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w:t>
            </w:r>
          </w:p>
        </w:tc>
        <w:tc>
          <w:tcPr>
            <w:tcW w:w="453" w:type="pct"/>
            <w:tcBorders>
              <w:top w:val="nil"/>
              <w:left w:val="nil"/>
              <w:bottom w:val="nil"/>
              <w:right w:val="nil"/>
            </w:tcBorders>
            <w:tcMar>
              <w:top w:w="100" w:type="dxa"/>
              <w:left w:w="100" w:type="dxa"/>
              <w:bottom w:w="100" w:type="dxa"/>
              <w:right w:w="100" w:type="dxa"/>
            </w:tcMar>
          </w:tcPr>
          <w:p w14:paraId="231E8E1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234</w:t>
            </w:r>
          </w:p>
        </w:tc>
        <w:tc>
          <w:tcPr>
            <w:tcW w:w="394" w:type="pct"/>
            <w:tcBorders>
              <w:top w:val="nil"/>
              <w:left w:val="nil"/>
              <w:bottom w:val="nil"/>
              <w:right w:val="nil"/>
            </w:tcBorders>
            <w:tcMar>
              <w:top w:w="100" w:type="dxa"/>
              <w:left w:w="100" w:type="dxa"/>
              <w:bottom w:w="100" w:type="dxa"/>
              <w:right w:w="100" w:type="dxa"/>
            </w:tcMar>
          </w:tcPr>
          <w:p w14:paraId="663E2AC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93.4</w:t>
            </w:r>
          </w:p>
        </w:tc>
        <w:tc>
          <w:tcPr>
            <w:tcW w:w="391" w:type="pct"/>
            <w:tcBorders>
              <w:top w:val="nil"/>
              <w:left w:val="nil"/>
              <w:bottom w:val="nil"/>
              <w:right w:val="nil"/>
            </w:tcBorders>
            <w:tcMar>
              <w:top w:w="100" w:type="dxa"/>
              <w:left w:w="100" w:type="dxa"/>
              <w:bottom w:w="100" w:type="dxa"/>
              <w:right w:w="100" w:type="dxa"/>
            </w:tcMar>
          </w:tcPr>
          <w:p w14:paraId="79FCCC8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299.6</w:t>
            </w:r>
          </w:p>
        </w:tc>
        <w:tc>
          <w:tcPr>
            <w:tcW w:w="329" w:type="pct"/>
            <w:tcBorders>
              <w:top w:val="nil"/>
              <w:left w:val="nil"/>
              <w:bottom w:val="nil"/>
              <w:right w:val="nil"/>
            </w:tcBorders>
            <w:tcMar>
              <w:top w:w="100" w:type="dxa"/>
              <w:left w:w="100" w:type="dxa"/>
              <w:bottom w:w="100" w:type="dxa"/>
              <w:right w:w="100" w:type="dxa"/>
            </w:tcMar>
          </w:tcPr>
          <w:p w14:paraId="723EE02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w:t>
            </w:r>
          </w:p>
        </w:tc>
        <w:tc>
          <w:tcPr>
            <w:tcW w:w="453" w:type="pct"/>
            <w:tcBorders>
              <w:top w:val="nil"/>
              <w:left w:val="nil"/>
              <w:bottom w:val="nil"/>
              <w:right w:val="nil"/>
            </w:tcBorders>
            <w:tcMar>
              <w:top w:w="100" w:type="dxa"/>
              <w:left w:w="100" w:type="dxa"/>
              <w:bottom w:w="100" w:type="dxa"/>
              <w:right w:w="100" w:type="dxa"/>
            </w:tcMar>
          </w:tcPr>
          <w:p w14:paraId="712B4B3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2300</w:t>
            </w:r>
          </w:p>
        </w:tc>
      </w:tr>
      <w:tr w:rsidR="00373756" w:rsidRPr="00144151" w14:paraId="4DA232AC"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4E62095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Lactate dehydrogenase</w:t>
            </w:r>
          </w:p>
        </w:tc>
        <w:tc>
          <w:tcPr>
            <w:tcW w:w="394" w:type="pct"/>
            <w:tcBorders>
              <w:top w:val="nil"/>
              <w:left w:val="nil"/>
              <w:bottom w:val="nil"/>
              <w:right w:val="nil"/>
            </w:tcBorders>
            <w:tcMar>
              <w:top w:w="100" w:type="dxa"/>
              <w:left w:w="100" w:type="dxa"/>
              <w:bottom w:w="100" w:type="dxa"/>
              <w:right w:w="100" w:type="dxa"/>
            </w:tcMar>
          </w:tcPr>
          <w:p w14:paraId="220DFEF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31.2</w:t>
            </w:r>
          </w:p>
        </w:tc>
        <w:tc>
          <w:tcPr>
            <w:tcW w:w="391" w:type="pct"/>
            <w:tcBorders>
              <w:top w:val="nil"/>
              <w:left w:val="nil"/>
              <w:bottom w:val="nil"/>
              <w:right w:val="nil"/>
            </w:tcBorders>
            <w:tcMar>
              <w:top w:w="100" w:type="dxa"/>
              <w:left w:w="100" w:type="dxa"/>
              <w:bottom w:w="100" w:type="dxa"/>
              <w:right w:w="100" w:type="dxa"/>
            </w:tcMar>
          </w:tcPr>
          <w:p w14:paraId="0DFB1CD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17.8</w:t>
            </w:r>
          </w:p>
        </w:tc>
        <w:tc>
          <w:tcPr>
            <w:tcW w:w="329" w:type="pct"/>
            <w:tcBorders>
              <w:top w:val="nil"/>
              <w:left w:val="nil"/>
              <w:bottom w:val="nil"/>
              <w:right w:val="nil"/>
            </w:tcBorders>
            <w:tcMar>
              <w:top w:w="100" w:type="dxa"/>
              <w:left w:w="100" w:type="dxa"/>
              <w:bottom w:w="100" w:type="dxa"/>
              <w:right w:w="100" w:type="dxa"/>
            </w:tcMar>
          </w:tcPr>
          <w:p w14:paraId="758DB55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w:t>
            </w:r>
          </w:p>
        </w:tc>
        <w:tc>
          <w:tcPr>
            <w:tcW w:w="453" w:type="pct"/>
            <w:tcBorders>
              <w:top w:val="nil"/>
              <w:left w:val="nil"/>
              <w:bottom w:val="nil"/>
              <w:right w:val="nil"/>
            </w:tcBorders>
            <w:tcMar>
              <w:top w:w="100" w:type="dxa"/>
              <w:left w:w="100" w:type="dxa"/>
              <w:bottom w:w="100" w:type="dxa"/>
              <w:right w:w="100" w:type="dxa"/>
            </w:tcMar>
          </w:tcPr>
          <w:p w14:paraId="58730A5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136</w:t>
            </w:r>
          </w:p>
        </w:tc>
        <w:tc>
          <w:tcPr>
            <w:tcW w:w="394" w:type="pct"/>
            <w:tcBorders>
              <w:top w:val="nil"/>
              <w:left w:val="nil"/>
              <w:bottom w:val="nil"/>
              <w:right w:val="nil"/>
            </w:tcBorders>
            <w:tcMar>
              <w:top w:w="100" w:type="dxa"/>
              <w:left w:w="100" w:type="dxa"/>
              <w:bottom w:w="100" w:type="dxa"/>
              <w:right w:w="100" w:type="dxa"/>
            </w:tcMar>
          </w:tcPr>
          <w:p w14:paraId="5060CB4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629.3</w:t>
            </w:r>
          </w:p>
        </w:tc>
        <w:tc>
          <w:tcPr>
            <w:tcW w:w="391" w:type="pct"/>
            <w:tcBorders>
              <w:top w:val="nil"/>
              <w:left w:val="nil"/>
              <w:bottom w:val="nil"/>
              <w:right w:val="nil"/>
            </w:tcBorders>
            <w:tcMar>
              <w:top w:w="100" w:type="dxa"/>
              <w:left w:w="100" w:type="dxa"/>
              <w:bottom w:w="100" w:type="dxa"/>
              <w:right w:w="100" w:type="dxa"/>
            </w:tcMar>
          </w:tcPr>
          <w:p w14:paraId="2C633F8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663.4</w:t>
            </w:r>
          </w:p>
        </w:tc>
        <w:tc>
          <w:tcPr>
            <w:tcW w:w="329" w:type="pct"/>
            <w:tcBorders>
              <w:top w:val="nil"/>
              <w:left w:val="nil"/>
              <w:bottom w:val="nil"/>
              <w:right w:val="nil"/>
            </w:tcBorders>
            <w:tcMar>
              <w:top w:w="100" w:type="dxa"/>
              <w:left w:w="100" w:type="dxa"/>
              <w:bottom w:w="100" w:type="dxa"/>
              <w:right w:w="100" w:type="dxa"/>
            </w:tcMar>
          </w:tcPr>
          <w:p w14:paraId="7689FF7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181</w:t>
            </w:r>
          </w:p>
        </w:tc>
        <w:tc>
          <w:tcPr>
            <w:tcW w:w="453" w:type="pct"/>
            <w:tcBorders>
              <w:top w:val="nil"/>
              <w:left w:val="nil"/>
              <w:bottom w:val="nil"/>
              <w:right w:val="nil"/>
            </w:tcBorders>
            <w:tcMar>
              <w:top w:w="100" w:type="dxa"/>
              <w:left w:w="100" w:type="dxa"/>
              <w:bottom w:w="100" w:type="dxa"/>
              <w:right w:w="100" w:type="dxa"/>
            </w:tcMar>
          </w:tcPr>
          <w:p w14:paraId="271AE3C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5193</w:t>
            </w:r>
          </w:p>
        </w:tc>
      </w:tr>
      <w:tr w:rsidR="00373756" w:rsidRPr="00144151" w14:paraId="102C9B2C"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627ECC5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Normal platelet</w:t>
            </w:r>
          </w:p>
        </w:tc>
        <w:tc>
          <w:tcPr>
            <w:tcW w:w="394" w:type="pct"/>
            <w:tcBorders>
              <w:top w:val="nil"/>
              <w:left w:val="nil"/>
              <w:bottom w:val="nil"/>
              <w:right w:val="nil"/>
            </w:tcBorders>
            <w:tcMar>
              <w:top w:w="100" w:type="dxa"/>
              <w:left w:w="100" w:type="dxa"/>
              <w:bottom w:w="100" w:type="dxa"/>
              <w:right w:w="100" w:type="dxa"/>
            </w:tcMar>
          </w:tcPr>
          <w:p w14:paraId="3572405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241.6</w:t>
            </w:r>
          </w:p>
        </w:tc>
        <w:tc>
          <w:tcPr>
            <w:tcW w:w="391" w:type="pct"/>
            <w:tcBorders>
              <w:top w:val="nil"/>
              <w:left w:val="nil"/>
              <w:bottom w:val="nil"/>
              <w:right w:val="nil"/>
            </w:tcBorders>
            <w:tcMar>
              <w:top w:w="100" w:type="dxa"/>
              <w:left w:w="100" w:type="dxa"/>
              <w:bottom w:w="100" w:type="dxa"/>
              <w:right w:w="100" w:type="dxa"/>
            </w:tcMar>
          </w:tcPr>
          <w:p w14:paraId="7B1ADA1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135.6</w:t>
            </w:r>
          </w:p>
        </w:tc>
        <w:tc>
          <w:tcPr>
            <w:tcW w:w="329" w:type="pct"/>
            <w:tcBorders>
              <w:top w:val="nil"/>
              <w:left w:val="nil"/>
              <w:bottom w:val="nil"/>
              <w:right w:val="nil"/>
            </w:tcBorders>
            <w:tcMar>
              <w:top w:w="100" w:type="dxa"/>
              <w:left w:w="100" w:type="dxa"/>
              <w:bottom w:w="100" w:type="dxa"/>
              <w:right w:w="100" w:type="dxa"/>
            </w:tcMar>
          </w:tcPr>
          <w:p w14:paraId="502D7CB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98</w:t>
            </w:r>
          </w:p>
        </w:tc>
        <w:tc>
          <w:tcPr>
            <w:tcW w:w="453" w:type="pct"/>
            <w:tcBorders>
              <w:top w:val="nil"/>
              <w:left w:val="nil"/>
              <w:bottom w:val="nil"/>
              <w:right w:val="nil"/>
            </w:tcBorders>
            <w:tcMar>
              <w:top w:w="100" w:type="dxa"/>
              <w:left w:w="100" w:type="dxa"/>
              <w:bottom w:w="100" w:type="dxa"/>
              <w:right w:w="100" w:type="dxa"/>
            </w:tcMar>
          </w:tcPr>
          <w:p w14:paraId="7C15987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1188</w:t>
            </w:r>
          </w:p>
        </w:tc>
        <w:tc>
          <w:tcPr>
            <w:tcW w:w="394" w:type="pct"/>
            <w:tcBorders>
              <w:top w:val="nil"/>
              <w:left w:val="nil"/>
              <w:bottom w:val="nil"/>
              <w:right w:val="nil"/>
            </w:tcBorders>
            <w:tcMar>
              <w:top w:w="100" w:type="dxa"/>
              <w:left w:w="100" w:type="dxa"/>
              <w:bottom w:w="100" w:type="dxa"/>
              <w:right w:w="100" w:type="dxa"/>
            </w:tcMar>
          </w:tcPr>
          <w:p w14:paraId="6388263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185.9</w:t>
            </w:r>
          </w:p>
        </w:tc>
        <w:tc>
          <w:tcPr>
            <w:tcW w:w="391" w:type="pct"/>
            <w:tcBorders>
              <w:top w:val="nil"/>
              <w:left w:val="nil"/>
              <w:bottom w:val="nil"/>
              <w:right w:val="nil"/>
            </w:tcBorders>
            <w:tcMar>
              <w:top w:w="100" w:type="dxa"/>
              <w:left w:w="100" w:type="dxa"/>
              <w:bottom w:w="100" w:type="dxa"/>
              <w:right w:w="100" w:type="dxa"/>
            </w:tcMar>
          </w:tcPr>
          <w:p w14:paraId="792DE88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114.8</w:t>
            </w:r>
          </w:p>
        </w:tc>
        <w:tc>
          <w:tcPr>
            <w:tcW w:w="329" w:type="pct"/>
            <w:tcBorders>
              <w:top w:val="nil"/>
              <w:left w:val="nil"/>
              <w:bottom w:val="nil"/>
              <w:right w:val="nil"/>
            </w:tcBorders>
            <w:tcMar>
              <w:top w:w="100" w:type="dxa"/>
              <w:left w:w="100" w:type="dxa"/>
              <w:bottom w:w="100" w:type="dxa"/>
              <w:right w:w="100" w:type="dxa"/>
            </w:tcMar>
          </w:tcPr>
          <w:p w14:paraId="713FB01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20</w:t>
            </w:r>
          </w:p>
        </w:tc>
        <w:tc>
          <w:tcPr>
            <w:tcW w:w="453" w:type="pct"/>
            <w:tcBorders>
              <w:top w:val="nil"/>
              <w:left w:val="nil"/>
              <w:bottom w:val="nil"/>
              <w:right w:val="nil"/>
            </w:tcBorders>
            <w:tcMar>
              <w:top w:w="100" w:type="dxa"/>
              <w:left w:w="100" w:type="dxa"/>
              <w:bottom w:w="100" w:type="dxa"/>
              <w:right w:w="100" w:type="dxa"/>
            </w:tcMar>
          </w:tcPr>
          <w:p w14:paraId="3352F27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594</w:t>
            </w:r>
          </w:p>
        </w:tc>
      </w:tr>
      <w:tr w:rsidR="00373756" w:rsidRPr="00144151" w14:paraId="5E87E564"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1A49959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Neutrophil</w:t>
            </w:r>
          </w:p>
        </w:tc>
        <w:tc>
          <w:tcPr>
            <w:tcW w:w="394" w:type="pct"/>
            <w:tcBorders>
              <w:top w:val="nil"/>
              <w:left w:val="nil"/>
              <w:bottom w:val="nil"/>
              <w:right w:val="nil"/>
            </w:tcBorders>
            <w:tcMar>
              <w:top w:w="100" w:type="dxa"/>
              <w:left w:w="100" w:type="dxa"/>
              <w:bottom w:w="100" w:type="dxa"/>
              <w:right w:w="100" w:type="dxa"/>
            </w:tcMar>
          </w:tcPr>
          <w:p w14:paraId="13FC9AF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221.1</w:t>
            </w:r>
          </w:p>
        </w:tc>
        <w:tc>
          <w:tcPr>
            <w:tcW w:w="391" w:type="pct"/>
            <w:tcBorders>
              <w:top w:val="nil"/>
              <w:left w:val="nil"/>
              <w:bottom w:val="nil"/>
              <w:right w:val="nil"/>
            </w:tcBorders>
            <w:tcMar>
              <w:top w:w="100" w:type="dxa"/>
              <w:left w:w="100" w:type="dxa"/>
              <w:bottom w:w="100" w:type="dxa"/>
              <w:right w:w="100" w:type="dxa"/>
            </w:tcMar>
          </w:tcPr>
          <w:p w14:paraId="5CD10EA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83.6</w:t>
            </w:r>
          </w:p>
        </w:tc>
        <w:tc>
          <w:tcPr>
            <w:tcW w:w="329" w:type="pct"/>
            <w:tcBorders>
              <w:top w:val="nil"/>
              <w:left w:val="nil"/>
              <w:bottom w:val="nil"/>
              <w:right w:val="nil"/>
            </w:tcBorders>
            <w:tcMar>
              <w:top w:w="100" w:type="dxa"/>
              <w:left w:w="100" w:type="dxa"/>
              <w:bottom w:w="100" w:type="dxa"/>
              <w:right w:w="100" w:type="dxa"/>
            </w:tcMar>
          </w:tcPr>
          <w:p w14:paraId="5B2B12B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w:t>
            </w:r>
          </w:p>
        </w:tc>
        <w:tc>
          <w:tcPr>
            <w:tcW w:w="453" w:type="pct"/>
            <w:tcBorders>
              <w:top w:val="nil"/>
              <w:left w:val="nil"/>
              <w:bottom w:val="nil"/>
              <w:right w:val="nil"/>
            </w:tcBorders>
            <w:tcMar>
              <w:top w:w="100" w:type="dxa"/>
              <w:left w:w="100" w:type="dxa"/>
              <w:bottom w:w="100" w:type="dxa"/>
              <w:right w:w="100" w:type="dxa"/>
            </w:tcMar>
          </w:tcPr>
          <w:p w14:paraId="1E7A340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481</w:t>
            </w:r>
          </w:p>
        </w:tc>
        <w:tc>
          <w:tcPr>
            <w:tcW w:w="394" w:type="pct"/>
            <w:tcBorders>
              <w:top w:val="nil"/>
              <w:left w:val="nil"/>
              <w:bottom w:val="nil"/>
              <w:right w:val="nil"/>
            </w:tcBorders>
            <w:tcMar>
              <w:top w:w="100" w:type="dxa"/>
              <w:left w:w="100" w:type="dxa"/>
              <w:bottom w:w="100" w:type="dxa"/>
              <w:right w:w="100" w:type="dxa"/>
            </w:tcMar>
          </w:tcPr>
          <w:p w14:paraId="512B9F5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8.9</w:t>
            </w:r>
          </w:p>
        </w:tc>
        <w:tc>
          <w:tcPr>
            <w:tcW w:w="391" w:type="pct"/>
            <w:tcBorders>
              <w:top w:val="nil"/>
              <w:left w:val="nil"/>
              <w:bottom w:val="nil"/>
              <w:right w:val="nil"/>
            </w:tcBorders>
            <w:tcMar>
              <w:top w:w="100" w:type="dxa"/>
              <w:left w:w="100" w:type="dxa"/>
              <w:bottom w:w="100" w:type="dxa"/>
              <w:right w:w="100" w:type="dxa"/>
            </w:tcMar>
          </w:tcPr>
          <w:p w14:paraId="118C33B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5.3</w:t>
            </w:r>
          </w:p>
        </w:tc>
        <w:tc>
          <w:tcPr>
            <w:tcW w:w="329" w:type="pct"/>
            <w:tcBorders>
              <w:top w:val="nil"/>
              <w:left w:val="nil"/>
              <w:bottom w:val="nil"/>
              <w:right w:val="nil"/>
            </w:tcBorders>
            <w:tcMar>
              <w:top w:w="100" w:type="dxa"/>
              <w:left w:w="100" w:type="dxa"/>
              <w:bottom w:w="100" w:type="dxa"/>
              <w:right w:w="100" w:type="dxa"/>
            </w:tcMar>
          </w:tcPr>
          <w:p w14:paraId="4AA95B1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1.09</w:t>
            </w:r>
          </w:p>
        </w:tc>
        <w:tc>
          <w:tcPr>
            <w:tcW w:w="453" w:type="pct"/>
            <w:tcBorders>
              <w:top w:val="nil"/>
              <w:left w:val="nil"/>
              <w:bottom w:val="nil"/>
              <w:right w:val="nil"/>
            </w:tcBorders>
            <w:tcMar>
              <w:top w:w="100" w:type="dxa"/>
              <w:left w:w="100" w:type="dxa"/>
              <w:bottom w:w="100" w:type="dxa"/>
              <w:right w:w="100" w:type="dxa"/>
            </w:tcMar>
          </w:tcPr>
          <w:p w14:paraId="5E181FC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23.05</w:t>
            </w:r>
          </w:p>
        </w:tc>
      </w:tr>
      <w:tr w:rsidR="00373756" w:rsidRPr="00144151" w14:paraId="02AAD32B"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1E780DD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Monocytes</w:t>
            </w:r>
          </w:p>
        </w:tc>
        <w:tc>
          <w:tcPr>
            <w:tcW w:w="394" w:type="pct"/>
            <w:tcBorders>
              <w:top w:val="nil"/>
              <w:left w:val="nil"/>
              <w:bottom w:val="nil"/>
              <w:right w:val="nil"/>
            </w:tcBorders>
            <w:tcMar>
              <w:top w:w="100" w:type="dxa"/>
              <w:left w:w="100" w:type="dxa"/>
              <w:bottom w:w="100" w:type="dxa"/>
              <w:right w:w="100" w:type="dxa"/>
            </w:tcMar>
          </w:tcPr>
          <w:p w14:paraId="7EB7A2C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4.6</w:t>
            </w:r>
          </w:p>
        </w:tc>
        <w:tc>
          <w:tcPr>
            <w:tcW w:w="391" w:type="pct"/>
            <w:tcBorders>
              <w:top w:val="nil"/>
              <w:left w:val="nil"/>
              <w:bottom w:val="nil"/>
              <w:right w:val="nil"/>
            </w:tcBorders>
            <w:tcMar>
              <w:top w:w="100" w:type="dxa"/>
              <w:left w:w="100" w:type="dxa"/>
              <w:bottom w:w="100" w:type="dxa"/>
              <w:right w:w="100" w:type="dxa"/>
            </w:tcMar>
          </w:tcPr>
          <w:p w14:paraId="65ECBCE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3.2</w:t>
            </w:r>
          </w:p>
        </w:tc>
        <w:tc>
          <w:tcPr>
            <w:tcW w:w="329" w:type="pct"/>
            <w:tcBorders>
              <w:top w:val="nil"/>
              <w:left w:val="nil"/>
              <w:bottom w:val="nil"/>
              <w:right w:val="nil"/>
            </w:tcBorders>
            <w:tcMar>
              <w:top w:w="100" w:type="dxa"/>
              <w:left w:w="100" w:type="dxa"/>
              <w:bottom w:w="100" w:type="dxa"/>
              <w:right w:w="100" w:type="dxa"/>
            </w:tcMar>
          </w:tcPr>
          <w:p w14:paraId="4617D9A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0.73</w:t>
            </w:r>
          </w:p>
        </w:tc>
        <w:tc>
          <w:tcPr>
            <w:tcW w:w="453" w:type="pct"/>
            <w:tcBorders>
              <w:top w:val="nil"/>
              <w:left w:val="nil"/>
              <w:bottom w:val="nil"/>
              <w:right w:val="nil"/>
            </w:tcBorders>
            <w:tcMar>
              <w:top w:w="100" w:type="dxa"/>
              <w:left w:w="100" w:type="dxa"/>
              <w:bottom w:w="100" w:type="dxa"/>
              <w:right w:w="100" w:type="dxa"/>
            </w:tcMar>
          </w:tcPr>
          <w:p w14:paraId="1C05156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26.24</w:t>
            </w:r>
          </w:p>
        </w:tc>
        <w:tc>
          <w:tcPr>
            <w:tcW w:w="394" w:type="pct"/>
            <w:tcBorders>
              <w:top w:val="nil"/>
              <w:left w:val="nil"/>
              <w:bottom w:val="nil"/>
              <w:right w:val="nil"/>
            </w:tcBorders>
            <w:tcMar>
              <w:top w:w="100" w:type="dxa"/>
              <w:left w:w="100" w:type="dxa"/>
              <w:bottom w:w="100" w:type="dxa"/>
              <w:right w:w="100" w:type="dxa"/>
            </w:tcMar>
          </w:tcPr>
          <w:p w14:paraId="0A12424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0.4</w:t>
            </w:r>
          </w:p>
        </w:tc>
        <w:tc>
          <w:tcPr>
            <w:tcW w:w="391" w:type="pct"/>
            <w:tcBorders>
              <w:top w:val="nil"/>
              <w:left w:val="nil"/>
              <w:bottom w:val="nil"/>
              <w:right w:val="nil"/>
            </w:tcBorders>
            <w:tcMar>
              <w:top w:w="100" w:type="dxa"/>
              <w:left w:w="100" w:type="dxa"/>
              <w:bottom w:w="100" w:type="dxa"/>
              <w:right w:w="100" w:type="dxa"/>
            </w:tcMar>
          </w:tcPr>
          <w:p w14:paraId="7985199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0.3</w:t>
            </w:r>
          </w:p>
        </w:tc>
        <w:tc>
          <w:tcPr>
            <w:tcW w:w="329" w:type="pct"/>
            <w:tcBorders>
              <w:top w:val="nil"/>
              <w:left w:val="nil"/>
              <w:bottom w:val="nil"/>
              <w:right w:val="nil"/>
            </w:tcBorders>
            <w:tcMar>
              <w:top w:w="100" w:type="dxa"/>
              <w:left w:w="100" w:type="dxa"/>
              <w:bottom w:w="100" w:type="dxa"/>
              <w:right w:w="100" w:type="dxa"/>
            </w:tcMar>
          </w:tcPr>
          <w:p w14:paraId="0233D5D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0.05</w:t>
            </w:r>
          </w:p>
        </w:tc>
        <w:tc>
          <w:tcPr>
            <w:tcW w:w="453" w:type="pct"/>
            <w:tcBorders>
              <w:top w:val="nil"/>
              <w:left w:val="nil"/>
              <w:bottom w:val="nil"/>
              <w:right w:val="nil"/>
            </w:tcBorders>
            <w:tcMar>
              <w:top w:w="100" w:type="dxa"/>
              <w:left w:w="100" w:type="dxa"/>
              <w:bottom w:w="100" w:type="dxa"/>
              <w:right w:w="100" w:type="dxa"/>
            </w:tcMar>
          </w:tcPr>
          <w:p w14:paraId="199EF85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w:t>
            </w:r>
          </w:p>
        </w:tc>
      </w:tr>
      <w:tr w:rsidR="00373756" w:rsidRPr="00144151" w14:paraId="71A5F0C6"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6E73D8C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Total bilirubin</w:t>
            </w:r>
          </w:p>
        </w:tc>
        <w:tc>
          <w:tcPr>
            <w:tcW w:w="394" w:type="pct"/>
            <w:tcBorders>
              <w:top w:val="nil"/>
              <w:left w:val="nil"/>
              <w:bottom w:val="nil"/>
              <w:right w:val="nil"/>
            </w:tcBorders>
            <w:tcMar>
              <w:top w:w="100" w:type="dxa"/>
              <w:left w:w="100" w:type="dxa"/>
              <w:bottom w:w="100" w:type="dxa"/>
              <w:right w:w="100" w:type="dxa"/>
            </w:tcMar>
          </w:tcPr>
          <w:p w14:paraId="6D4F76E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0.5</w:t>
            </w:r>
          </w:p>
        </w:tc>
        <w:tc>
          <w:tcPr>
            <w:tcW w:w="391" w:type="pct"/>
            <w:tcBorders>
              <w:top w:val="nil"/>
              <w:left w:val="nil"/>
              <w:bottom w:val="nil"/>
              <w:right w:val="nil"/>
            </w:tcBorders>
            <w:tcMar>
              <w:top w:w="100" w:type="dxa"/>
              <w:left w:w="100" w:type="dxa"/>
              <w:bottom w:w="100" w:type="dxa"/>
              <w:right w:w="100" w:type="dxa"/>
            </w:tcMar>
          </w:tcPr>
          <w:p w14:paraId="1C91400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0.2</w:t>
            </w:r>
          </w:p>
        </w:tc>
        <w:tc>
          <w:tcPr>
            <w:tcW w:w="329" w:type="pct"/>
            <w:tcBorders>
              <w:top w:val="nil"/>
              <w:left w:val="nil"/>
              <w:bottom w:val="nil"/>
              <w:right w:val="nil"/>
            </w:tcBorders>
            <w:tcMar>
              <w:top w:w="100" w:type="dxa"/>
              <w:left w:w="100" w:type="dxa"/>
              <w:bottom w:w="100" w:type="dxa"/>
              <w:right w:w="100" w:type="dxa"/>
            </w:tcMar>
          </w:tcPr>
          <w:p w14:paraId="0B522AB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0.09</w:t>
            </w:r>
          </w:p>
        </w:tc>
        <w:tc>
          <w:tcPr>
            <w:tcW w:w="453" w:type="pct"/>
            <w:tcBorders>
              <w:top w:val="nil"/>
              <w:left w:val="nil"/>
              <w:bottom w:val="nil"/>
              <w:right w:val="nil"/>
            </w:tcBorders>
            <w:tcMar>
              <w:top w:w="100" w:type="dxa"/>
              <w:left w:w="100" w:type="dxa"/>
              <w:bottom w:w="100" w:type="dxa"/>
              <w:right w:w="100" w:type="dxa"/>
            </w:tcMar>
          </w:tcPr>
          <w:p w14:paraId="6A3E07C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1.65</w:t>
            </w:r>
          </w:p>
        </w:tc>
        <w:tc>
          <w:tcPr>
            <w:tcW w:w="394" w:type="pct"/>
            <w:tcBorders>
              <w:top w:val="nil"/>
              <w:left w:val="nil"/>
              <w:bottom w:val="nil"/>
              <w:right w:val="nil"/>
            </w:tcBorders>
            <w:tcMar>
              <w:top w:w="100" w:type="dxa"/>
              <w:left w:w="100" w:type="dxa"/>
              <w:bottom w:w="100" w:type="dxa"/>
              <w:right w:w="100" w:type="dxa"/>
            </w:tcMar>
          </w:tcPr>
          <w:p w14:paraId="68BD077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18.3</w:t>
            </w:r>
          </w:p>
        </w:tc>
        <w:tc>
          <w:tcPr>
            <w:tcW w:w="391" w:type="pct"/>
            <w:tcBorders>
              <w:top w:val="nil"/>
              <w:left w:val="nil"/>
              <w:bottom w:val="nil"/>
              <w:right w:val="nil"/>
            </w:tcBorders>
            <w:tcMar>
              <w:top w:w="100" w:type="dxa"/>
              <w:left w:w="100" w:type="dxa"/>
              <w:bottom w:w="100" w:type="dxa"/>
              <w:right w:w="100" w:type="dxa"/>
            </w:tcMar>
          </w:tcPr>
          <w:p w14:paraId="36D4B74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17.3</w:t>
            </w:r>
          </w:p>
        </w:tc>
        <w:tc>
          <w:tcPr>
            <w:tcW w:w="329" w:type="pct"/>
            <w:tcBorders>
              <w:top w:val="nil"/>
              <w:left w:val="nil"/>
              <w:bottom w:val="nil"/>
              <w:right w:val="nil"/>
            </w:tcBorders>
            <w:tcMar>
              <w:top w:w="100" w:type="dxa"/>
              <w:left w:w="100" w:type="dxa"/>
              <w:bottom w:w="100" w:type="dxa"/>
              <w:right w:w="100" w:type="dxa"/>
            </w:tcMar>
          </w:tcPr>
          <w:p w14:paraId="1987DE1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w:t>
            </w:r>
          </w:p>
        </w:tc>
        <w:tc>
          <w:tcPr>
            <w:tcW w:w="453" w:type="pct"/>
            <w:tcBorders>
              <w:top w:val="nil"/>
              <w:left w:val="nil"/>
              <w:bottom w:val="nil"/>
              <w:right w:val="nil"/>
            </w:tcBorders>
            <w:tcMar>
              <w:top w:w="100" w:type="dxa"/>
              <w:left w:w="100" w:type="dxa"/>
              <w:bottom w:w="100" w:type="dxa"/>
              <w:right w:w="100" w:type="dxa"/>
            </w:tcMar>
          </w:tcPr>
          <w:p w14:paraId="0C609E4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123</w:t>
            </w:r>
          </w:p>
        </w:tc>
      </w:tr>
      <w:tr w:rsidR="00373756" w:rsidRPr="00144151" w14:paraId="2CBA17F1"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0612BEF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Temperature</w:t>
            </w:r>
          </w:p>
        </w:tc>
        <w:tc>
          <w:tcPr>
            <w:tcW w:w="394" w:type="pct"/>
            <w:tcBorders>
              <w:top w:val="nil"/>
              <w:left w:val="nil"/>
              <w:bottom w:val="nil"/>
              <w:right w:val="nil"/>
            </w:tcBorders>
            <w:tcMar>
              <w:top w:w="100" w:type="dxa"/>
              <w:left w:w="100" w:type="dxa"/>
              <w:bottom w:w="100" w:type="dxa"/>
              <w:right w:w="100" w:type="dxa"/>
            </w:tcMar>
          </w:tcPr>
          <w:p w14:paraId="1835A87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12.3</w:t>
            </w:r>
          </w:p>
        </w:tc>
        <w:tc>
          <w:tcPr>
            <w:tcW w:w="391" w:type="pct"/>
            <w:tcBorders>
              <w:top w:val="nil"/>
              <w:left w:val="nil"/>
              <w:bottom w:val="nil"/>
              <w:right w:val="nil"/>
            </w:tcBorders>
            <w:tcMar>
              <w:top w:w="100" w:type="dxa"/>
              <w:left w:w="100" w:type="dxa"/>
              <w:bottom w:w="100" w:type="dxa"/>
              <w:right w:w="100" w:type="dxa"/>
            </w:tcMar>
          </w:tcPr>
          <w:p w14:paraId="5D8D55D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6.6</w:t>
            </w:r>
          </w:p>
        </w:tc>
        <w:tc>
          <w:tcPr>
            <w:tcW w:w="329" w:type="pct"/>
            <w:tcBorders>
              <w:top w:val="nil"/>
              <w:left w:val="nil"/>
              <w:bottom w:val="nil"/>
              <w:right w:val="nil"/>
            </w:tcBorders>
            <w:tcMar>
              <w:top w:w="100" w:type="dxa"/>
              <w:left w:w="100" w:type="dxa"/>
              <w:bottom w:w="100" w:type="dxa"/>
              <w:right w:w="100" w:type="dxa"/>
            </w:tcMar>
          </w:tcPr>
          <w:p w14:paraId="12230D2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3.4</w:t>
            </w:r>
          </w:p>
        </w:tc>
        <w:tc>
          <w:tcPr>
            <w:tcW w:w="453" w:type="pct"/>
            <w:tcBorders>
              <w:top w:val="nil"/>
              <w:left w:val="nil"/>
              <w:bottom w:val="nil"/>
              <w:right w:val="nil"/>
            </w:tcBorders>
            <w:tcMar>
              <w:top w:w="100" w:type="dxa"/>
              <w:left w:w="100" w:type="dxa"/>
              <w:bottom w:w="100" w:type="dxa"/>
              <w:right w:w="100" w:type="dxa"/>
            </w:tcMar>
          </w:tcPr>
          <w:p w14:paraId="65BD125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46</w:t>
            </w:r>
          </w:p>
        </w:tc>
        <w:tc>
          <w:tcPr>
            <w:tcW w:w="394" w:type="pct"/>
            <w:tcBorders>
              <w:top w:val="nil"/>
              <w:left w:val="nil"/>
              <w:bottom w:val="nil"/>
              <w:right w:val="nil"/>
            </w:tcBorders>
            <w:tcMar>
              <w:top w:w="100" w:type="dxa"/>
              <w:left w:w="100" w:type="dxa"/>
              <w:bottom w:w="100" w:type="dxa"/>
              <w:right w:w="100" w:type="dxa"/>
            </w:tcMar>
          </w:tcPr>
          <w:p w14:paraId="2174BC9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37.6</w:t>
            </w:r>
          </w:p>
        </w:tc>
        <w:tc>
          <w:tcPr>
            <w:tcW w:w="391" w:type="pct"/>
            <w:tcBorders>
              <w:top w:val="nil"/>
              <w:left w:val="nil"/>
              <w:bottom w:val="nil"/>
              <w:right w:val="nil"/>
            </w:tcBorders>
            <w:tcMar>
              <w:top w:w="100" w:type="dxa"/>
              <w:left w:w="100" w:type="dxa"/>
              <w:bottom w:w="100" w:type="dxa"/>
              <w:right w:w="100" w:type="dxa"/>
            </w:tcMar>
          </w:tcPr>
          <w:p w14:paraId="1674B14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w:t>
            </w:r>
          </w:p>
        </w:tc>
        <w:tc>
          <w:tcPr>
            <w:tcW w:w="329" w:type="pct"/>
            <w:tcBorders>
              <w:top w:val="nil"/>
              <w:left w:val="nil"/>
              <w:bottom w:val="nil"/>
              <w:right w:val="nil"/>
            </w:tcBorders>
            <w:tcMar>
              <w:top w:w="100" w:type="dxa"/>
              <w:left w:w="100" w:type="dxa"/>
              <w:bottom w:w="100" w:type="dxa"/>
              <w:right w:w="100" w:type="dxa"/>
            </w:tcMar>
          </w:tcPr>
          <w:p w14:paraId="15C2776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36.1</w:t>
            </w:r>
          </w:p>
        </w:tc>
        <w:tc>
          <w:tcPr>
            <w:tcW w:w="453" w:type="pct"/>
            <w:tcBorders>
              <w:top w:val="nil"/>
              <w:left w:val="nil"/>
              <w:bottom w:val="nil"/>
              <w:right w:val="nil"/>
            </w:tcBorders>
            <w:tcMar>
              <w:top w:w="100" w:type="dxa"/>
              <w:left w:w="100" w:type="dxa"/>
              <w:bottom w:w="100" w:type="dxa"/>
              <w:right w:w="100" w:type="dxa"/>
            </w:tcMar>
          </w:tcPr>
          <w:p w14:paraId="606C104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40</w:t>
            </w:r>
          </w:p>
        </w:tc>
      </w:tr>
      <w:tr w:rsidR="00373756" w:rsidRPr="00144151" w14:paraId="3C2351CA"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7A35345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Heart rate</w:t>
            </w:r>
          </w:p>
        </w:tc>
        <w:tc>
          <w:tcPr>
            <w:tcW w:w="394" w:type="pct"/>
            <w:tcBorders>
              <w:top w:val="nil"/>
              <w:left w:val="nil"/>
              <w:bottom w:val="nil"/>
              <w:right w:val="nil"/>
            </w:tcBorders>
            <w:tcMar>
              <w:top w:w="100" w:type="dxa"/>
              <w:left w:w="100" w:type="dxa"/>
              <w:bottom w:w="100" w:type="dxa"/>
              <w:right w:w="100" w:type="dxa"/>
            </w:tcMar>
          </w:tcPr>
          <w:p w14:paraId="6625EBD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37.2</w:t>
            </w:r>
          </w:p>
        </w:tc>
        <w:tc>
          <w:tcPr>
            <w:tcW w:w="391" w:type="pct"/>
            <w:tcBorders>
              <w:top w:val="nil"/>
              <w:left w:val="nil"/>
              <w:bottom w:val="nil"/>
              <w:right w:val="nil"/>
            </w:tcBorders>
            <w:tcMar>
              <w:top w:w="100" w:type="dxa"/>
              <w:left w:w="100" w:type="dxa"/>
              <w:bottom w:w="100" w:type="dxa"/>
              <w:right w:w="100" w:type="dxa"/>
            </w:tcMar>
          </w:tcPr>
          <w:p w14:paraId="57D6334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w:t>
            </w:r>
          </w:p>
        </w:tc>
        <w:tc>
          <w:tcPr>
            <w:tcW w:w="329" w:type="pct"/>
            <w:tcBorders>
              <w:top w:val="nil"/>
              <w:left w:val="nil"/>
              <w:bottom w:val="nil"/>
              <w:right w:val="nil"/>
            </w:tcBorders>
            <w:tcMar>
              <w:top w:w="100" w:type="dxa"/>
              <w:left w:w="100" w:type="dxa"/>
              <w:bottom w:w="100" w:type="dxa"/>
              <w:right w:w="100" w:type="dxa"/>
            </w:tcMar>
          </w:tcPr>
          <w:p w14:paraId="4F7B361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35.9</w:t>
            </w:r>
          </w:p>
        </w:tc>
        <w:tc>
          <w:tcPr>
            <w:tcW w:w="453" w:type="pct"/>
            <w:tcBorders>
              <w:top w:val="nil"/>
              <w:left w:val="nil"/>
              <w:bottom w:val="nil"/>
              <w:right w:val="nil"/>
            </w:tcBorders>
            <w:tcMar>
              <w:top w:w="100" w:type="dxa"/>
              <w:left w:w="100" w:type="dxa"/>
              <w:bottom w:w="100" w:type="dxa"/>
              <w:right w:w="100" w:type="dxa"/>
            </w:tcMar>
          </w:tcPr>
          <w:p w14:paraId="44D7DD4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42</w:t>
            </w:r>
          </w:p>
        </w:tc>
        <w:tc>
          <w:tcPr>
            <w:tcW w:w="394" w:type="pct"/>
            <w:tcBorders>
              <w:top w:val="nil"/>
              <w:left w:val="nil"/>
              <w:bottom w:val="nil"/>
              <w:right w:val="nil"/>
            </w:tcBorders>
            <w:tcMar>
              <w:top w:w="100" w:type="dxa"/>
              <w:left w:w="100" w:type="dxa"/>
              <w:bottom w:w="100" w:type="dxa"/>
              <w:right w:w="100" w:type="dxa"/>
            </w:tcMar>
          </w:tcPr>
          <w:p w14:paraId="28502E4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93.9</w:t>
            </w:r>
          </w:p>
        </w:tc>
        <w:tc>
          <w:tcPr>
            <w:tcW w:w="391" w:type="pct"/>
            <w:tcBorders>
              <w:top w:val="nil"/>
              <w:left w:val="nil"/>
              <w:bottom w:val="nil"/>
              <w:right w:val="nil"/>
            </w:tcBorders>
            <w:tcMar>
              <w:top w:w="100" w:type="dxa"/>
              <w:left w:w="100" w:type="dxa"/>
              <w:bottom w:w="100" w:type="dxa"/>
              <w:right w:w="100" w:type="dxa"/>
            </w:tcMar>
          </w:tcPr>
          <w:p w14:paraId="270D2D7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25.4</w:t>
            </w:r>
          </w:p>
        </w:tc>
        <w:tc>
          <w:tcPr>
            <w:tcW w:w="329" w:type="pct"/>
            <w:tcBorders>
              <w:top w:val="nil"/>
              <w:left w:val="nil"/>
              <w:bottom w:val="nil"/>
              <w:right w:val="nil"/>
            </w:tcBorders>
            <w:tcMar>
              <w:top w:w="100" w:type="dxa"/>
              <w:left w:w="100" w:type="dxa"/>
              <w:bottom w:w="100" w:type="dxa"/>
              <w:right w:w="100" w:type="dxa"/>
            </w:tcMar>
          </w:tcPr>
          <w:p w14:paraId="3F95305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40</w:t>
            </w:r>
          </w:p>
        </w:tc>
        <w:tc>
          <w:tcPr>
            <w:tcW w:w="453" w:type="pct"/>
            <w:tcBorders>
              <w:top w:val="nil"/>
              <w:left w:val="nil"/>
              <w:bottom w:val="nil"/>
              <w:right w:val="nil"/>
            </w:tcBorders>
            <w:tcMar>
              <w:top w:w="100" w:type="dxa"/>
              <w:left w:w="100" w:type="dxa"/>
              <w:bottom w:w="100" w:type="dxa"/>
              <w:right w:w="100" w:type="dxa"/>
            </w:tcMar>
          </w:tcPr>
          <w:p w14:paraId="596CC08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200</w:t>
            </w:r>
          </w:p>
        </w:tc>
      </w:tr>
      <w:tr w:rsidR="00373756" w:rsidRPr="00144151" w14:paraId="52010EF0"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32057C3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Respiratory rate</w:t>
            </w:r>
          </w:p>
        </w:tc>
        <w:tc>
          <w:tcPr>
            <w:tcW w:w="394" w:type="pct"/>
            <w:tcBorders>
              <w:top w:val="nil"/>
              <w:left w:val="nil"/>
              <w:bottom w:val="nil"/>
              <w:right w:val="nil"/>
            </w:tcBorders>
            <w:tcMar>
              <w:top w:w="100" w:type="dxa"/>
              <w:left w:w="100" w:type="dxa"/>
              <w:bottom w:w="100" w:type="dxa"/>
              <w:right w:w="100" w:type="dxa"/>
            </w:tcMar>
          </w:tcPr>
          <w:p w14:paraId="177A140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90.9</w:t>
            </w:r>
          </w:p>
        </w:tc>
        <w:tc>
          <w:tcPr>
            <w:tcW w:w="391" w:type="pct"/>
            <w:tcBorders>
              <w:top w:val="nil"/>
              <w:left w:val="nil"/>
              <w:bottom w:val="nil"/>
              <w:right w:val="nil"/>
            </w:tcBorders>
            <w:tcMar>
              <w:top w:w="100" w:type="dxa"/>
              <w:left w:w="100" w:type="dxa"/>
              <w:bottom w:w="100" w:type="dxa"/>
              <w:right w:w="100" w:type="dxa"/>
            </w:tcMar>
          </w:tcPr>
          <w:p w14:paraId="4160360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15.0</w:t>
            </w:r>
          </w:p>
        </w:tc>
        <w:tc>
          <w:tcPr>
            <w:tcW w:w="329" w:type="pct"/>
            <w:tcBorders>
              <w:top w:val="nil"/>
              <w:left w:val="nil"/>
              <w:bottom w:val="nil"/>
              <w:right w:val="nil"/>
            </w:tcBorders>
            <w:tcMar>
              <w:top w:w="100" w:type="dxa"/>
              <w:left w:w="100" w:type="dxa"/>
              <w:bottom w:w="100" w:type="dxa"/>
              <w:right w:w="100" w:type="dxa"/>
            </w:tcMar>
          </w:tcPr>
          <w:p w14:paraId="2305755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55</w:t>
            </w:r>
          </w:p>
        </w:tc>
        <w:tc>
          <w:tcPr>
            <w:tcW w:w="453" w:type="pct"/>
            <w:tcBorders>
              <w:top w:val="nil"/>
              <w:left w:val="nil"/>
              <w:bottom w:val="nil"/>
              <w:right w:val="nil"/>
            </w:tcBorders>
            <w:tcMar>
              <w:top w:w="100" w:type="dxa"/>
              <w:left w:w="100" w:type="dxa"/>
              <w:bottom w:w="100" w:type="dxa"/>
              <w:right w:w="100" w:type="dxa"/>
            </w:tcMar>
          </w:tcPr>
          <w:p w14:paraId="2372AF4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130</w:t>
            </w:r>
          </w:p>
        </w:tc>
        <w:tc>
          <w:tcPr>
            <w:tcW w:w="394" w:type="pct"/>
            <w:tcBorders>
              <w:top w:val="nil"/>
              <w:left w:val="nil"/>
              <w:bottom w:val="nil"/>
              <w:right w:val="nil"/>
            </w:tcBorders>
            <w:tcMar>
              <w:top w:w="100" w:type="dxa"/>
              <w:left w:w="100" w:type="dxa"/>
              <w:bottom w:w="100" w:type="dxa"/>
              <w:right w:w="100" w:type="dxa"/>
            </w:tcMar>
          </w:tcPr>
          <w:p w14:paraId="01BAB3C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26.4</w:t>
            </w:r>
          </w:p>
        </w:tc>
        <w:tc>
          <w:tcPr>
            <w:tcW w:w="391" w:type="pct"/>
            <w:tcBorders>
              <w:top w:val="nil"/>
              <w:left w:val="nil"/>
              <w:bottom w:val="nil"/>
              <w:right w:val="nil"/>
            </w:tcBorders>
            <w:tcMar>
              <w:top w:w="100" w:type="dxa"/>
              <w:left w:w="100" w:type="dxa"/>
              <w:bottom w:w="100" w:type="dxa"/>
              <w:right w:w="100" w:type="dxa"/>
            </w:tcMar>
          </w:tcPr>
          <w:p w14:paraId="729068C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7.8</w:t>
            </w:r>
          </w:p>
        </w:tc>
        <w:tc>
          <w:tcPr>
            <w:tcW w:w="329" w:type="pct"/>
            <w:tcBorders>
              <w:top w:val="nil"/>
              <w:left w:val="nil"/>
              <w:bottom w:val="nil"/>
              <w:right w:val="nil"/>
            </w:tcBorders>
            <w:tcMar>
              <w:top w:w="100" w:type="dxa"/>
              <w:left w:w="100" w:type="dxa"/>
              <w:bottom w:w="100" w:type="dxa"/>
              <w:right w:w="100" w:type="dxa"/>
            </w:tcMar>
          </w:tcPr>
          <w:p w14:paraId="290FB78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16</w:t>
            </w:r>
          </w:p>
        </w:tc>
        <w:tc>
          <w:tcPr>
            <w:tcW w:w="453" w:type="pct"/>
            <w:tcBorders>
              <w:top w:val="nil"/>
              <w:left w:val="nil"/>
              <w:bottom w:val="nil"/>
              <w:right w:val="nil"/>
            </w:tcBorders>
            <w:tcMar>
              <w:top w:w="100" w:type="dxa"/>
              <w:left w:w="100" w:type="dxa"/>
              <w:bottom w:w="100" w:type="dxa"/>
              <w:right w:w="100" w:type="dxa"/>
            </w:tcMar>
          </w:tcPr>
          <w:p w14:paraId="5B010A9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50</w:t>
            </w:r>
          </w:p>
        </w:tc>
      </w:tr>
      <w:tr w:rsidR="00373756" w:rsidRPr="00144151" w14:paraId="77B3EA11"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0DA6E83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Systolic pressure</w:t>
            </w:r>
          </w:p>
        </w:tc>
        <w:tc>
          <w:tcPr>
            <w:tcW w:w="394" w:type="pct"/>
            <w:tcBorders>
              <w:top w:val="nil"/>
              <w:left w:val="nil"/>
              <w:bottom w:val="nil"/>
              <w:right w:val="nil"/>
            </w:tcBorders>
            <w:tcMar>
              <w:top w:w="100" w:type="dxa"/>
              <w:left w:w="100" w:type="dxa"/>
              <w:bottom w:w="100" w:type="dxa"/>
              <w:right w:w="100" w:type="dxa"/>
            </w:tcMar>
          </w:tcPr>
          <w:p w14:paraId="5727C72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22.4</w:t>
            </w:r>
          </w:p>
        </w:tc>
        <w:tc>
          <w:tcPr>
            <w:tcW w:w="391" w:type="pct"/>
            <w:tcBorders>
              <w:top w:val="nil"/>
              <w:left w:val="nil"/>
              <w:bottom w:val="nil"/>
              <w:right w:val="nil"/>
            </w:tcBorders>
            <w:tcMar>
              <w:top w:w="100" w:type="dxa"/>
              <w:left w:w="100" w:type="dxa"/>
              <w:bottom w:w="100" w:type="dxa"/>
              <w:right w:w="100" w:type="dxa"/>
            </w:tcMar>
          </w:tcPr>
          <w:p w14:paraId="2C0FBA9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13.9</w:t>
            </w:r>
          </w:p>
        </w:tc>
        <w:tc>
          <w:tcPr>
            <w:tcW w:w="329" w:type="pct"/>
            <w:tcBorders>
              <w:top w:val="nil"/>
              <w:left w:val="nil"/>
              <w:bottom w:val="nil"/>
              <w:right w:val="nil"/>
            </w:tcBorders>
            <w:tcMar>
              <w:top w:w="100" w:type="dxa"/>
              <w:left w:w="100" w:type="dxa"/>
              <w:bottom w:w="100" w:type="dxa"/>
              <w:right w:w="100" w:type="dxa"/>
            </w:tcMar>
          </w:tcPr>
          <w:p w14:paraId="727739F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w:t>
            </w:r>
          </w:p>
        </w:tc>
        <w:tc>
          <w:tcPr>
            <w:tcW w:w="453" w:type="pct"/>
            <w:tcBorders>
              <w:top w:val="nil"/>
              <w:left w:val="nil"/>
              <w:bottom w:val="nil"/>
              <w:right w:val="nil"/>
            </w:tcBorders>
            <w:tcMar>
              <w:top w:w="100" w:type="dxa"/>
              <w:left w:w="100" w:type="dxa"/>
              <w:bottom w:w="100" w:type="dxa"/>
              <w:right w:w="100" w:type="dxa"/>
            </w:tcMar>
          </w:tcPr>
          <w:p w14:paraId="62F8325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225</w:t>
            </w:r>
          </w:p>
        </w:tc>
        <w:tc>
          <w:tcPr>
            <w:tcW w:w="394" w:type="pct"/>
            <w:tcBorders>
              <w:top w:val="nil"/>
              <w:left w:val="nil"/>
              <w:bottom w:val="nil"/>
              <w:right w:val="nil"/>
            </w:tcBorders>
            <w:tcMar>
              <w:top w:w="100" w:type="dxa"/>
              <w:left w:w="100" w:type="dxa"/>
              <w:bottom w:w="100" w:type="dxa"/>
              <w:right w:w="100" w:type="dxa"/>
            </w:tcMar>
          </w:tcPr>
          <w:p w14:paraId="66AF291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133.8</w:t>
            </w:r>
          </w:p>
        </w:tc>
        <w:tc>
          <w:tcPr>
            <w:tcW w:w="391" w:type="pct"/>
            <w:tcBorders>
              <w:top w:val="nil"/>
              <w:left w:val="nil"/>
              <w:bottom w:val="nil"/>
              <w:right w:val="nil"/>
            </w:tcBorders>
            <w:tcMar>
              <w:top w:w="100" w:type="dxa"/>
              <w:left w:w="100" w:type="dxa"/>
              <w:bottom w:w="100" w:type="dxa"/>
              <w:right w:w="100" w:type="dxa"/>
            </w:tcMar>
          </w:tcPr>
          <w:p w14:paraId="68C72A4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21.4</w:t>
            </w:r>
          </w:p>
        </w:tc>
        <w:tc>
          <w:tcPr>
            <w:tcW w:w="329" w:type="pct"/>
            <w:tcBorders>
              <w:top w:val="nil"/>
              <w:left w:val="nil"/>
              <w:bottom w:val="nil"/>
              <w:right w:val="nil"/>
            </w:tcBorders>
            <w:tcMar>
              <w:top w:w="100" w:type="dxa"/>
              <w:left w:w="100" w:type="dxa"/>
              <w:bottom w:w="100" w:type="dxa"/>
              <w:right w:w="100" w:type="dxa"/>
            </w:tcMar>
          </w:tcPr>
          <w:p w14:paraId="3BAD82A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92</w:t>
            </w:r>
          </w:p>
        </w:tc>
        <w:tc>
          <w:tcPr>
            <w:tcW w:w="453" w:type="pct"/>
            <w:tcBorders>
              <w:top w:val="nil"/>
              <w:left w:val="nil"/>
              <w:bottom w:val="nil"/>
              <w:right w:val="nil"/>
            </w:tcBorders>
            <w:tcMar>
              <w:top w:w="100" w:type="dxa"/>
              <w:left w:w="100" w:type="dxa"/>
              <w:bottom w:w="100" w:type="dxa"/>
              <w:right w:w="100" w:type="dxa"/>
            </w:tcMar>
          </w:tcPr>
          <w:p w14:paraId="0A79A4C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190</w:t>
            </w:r>
          </w:p>
        </w:tc>
      </w:tr>
      <w:tr w:rsidR="00373756" w:rsidRPr="00144151" w14:paraId="7C278482"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4C2784B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Diastolic pressure</w:t>
            </w:r>
          </w:p>
        </w:tc>
        <w:tc>
          <w:tcPr>
            <w:tcW w:w="394" w:type="pct"/>
            <w:tcBorders>
              <w:top w:val="nil"/>
              <w:left w:val="nil"/>
              <w:bottom w:val="nil"/>
              <w:right w:val="nil"/>
            </w:tcBorders>
            <w:tcMar>
              <w:top w:w="100" w:type="dxa"/>
              <w:left w:w="100" w:type="dxa"/>
              <w:bottom w:w="100" w:type="dxa"/>
              <w:right w:w="100" w:type="dxa"/>
            </w:tcMar>
          </w:tcPr>
          <w:p w14:paraId="231B21B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128.1</w:t>
            </w:r>
          </w:p>
        </w:tc>
        <w:tc>
          <w:tcPr>
            <w:tcW w:w="391" w:type="pct"/>
            <w:tcBorders>
              <w:top w:val="nil"/>
              <w:left w:val="nil"/>
              <w:bottom w:val="nil"/>
              <w:right w:val="nil"/>
            </w:tcBorders>
            <w:tcMar>
              <w:top w:w="100" w:type="dxa"/>
              <w:left w:w="100" w:type="dxa"/>
              <w:bottom w:w="100" w:type="dxa"/>
              <w:right w:w="100" w:type="dxa"/>
            </w:tcMar>
          </w:tcPr>
          <w:p w14:paraId="62EA57E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17.8</w:t>
            </w:r>
          </w:p>
        </w:tc>
        <w:tc>
          <w:tcPr>
            <w:tcW w:w="329" w:type="pct"/>
            <w:tcBorders>
              <w:top w:val="nil"/>
              <w:left w:val="nil"/>
              <w:bottom w:val="nil"/>
              <w:right w:val="nil"/>
            </w:tcBorders>
            <w:tcMar>
              <w:top w:w="100" w:type="dxa"/>
              <w:left w:w="100" w:type="dxa"/>
              <w:bottom w:w="100" w:type="dxa"/>
              <w:right w:w="100" w:type="dxa"/>
            </w:tcMar>
          </w:tcPr>
          <w:p w14:paraId="533A351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75</w:t>
            </w:r>
          </w:p>
        </w:tc>
        <w:tc>
          <w:tcPr>
            <w:tcW w:w="453" w:type="pct"/>
            <w:tcBorders>
              <w:top w:val="nil"/>
              <w:left w:val="nil"/>
              <w:bottom w:val="nil"/>
              <w:right w:val="nil"/>
            </w:tcBorders>
            <w:tcMar>
              <w:top w:w="100" w:type="dxa"/>
              <w:left w:w="100" w:type="dxa"/>
              <w:bottom w:w="100" w:type="dxa"/>
              <w:right w:w="100" w:type="dxa"/>
            </w:tcMar>
          </w:tcPr>
          <w:p w14:paraId="7B14ACB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230</w:t>
            </w:r>
          </w:p>
        </w:tc>
        <w:tc>
          <w:tcPr>
            <w:tcW w:w="394" w:type="pct"/>
            <w:tcBorders>
              <w:top w:val="nil"/>
              <w:left w:val="nil"/>
              <w:bottom w:val="nil"/>
              <w:right w:val="nil"/>
            </w:tcBorders>
            <w:tcMar>
              <w:top w:w="100" w:type="dxa"/>
              <w:left w:w="100" w:type="dxa"/>
              <w:bottom w:w="100" w:type="dxa"/>
              <w:right w:w="100" w:type="dxa"/>
            </w:tcMar>
          </w:tcPr>
          <w:p w14:paraId="6331F89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76.4</w:t>
            </w:r>
          </w:p>
        </w:tc>
        <w:tc>
          <w:tcPr>
            <w:tcW w:w="391" w:type="pct"/>
            <w:tcBorders>
              <w:top w:val="nil"/>
              <w:left w:val="nil"/>
              <w:bottom w:val="nil"/>
              <w:right w:val="nil"/>
            </w:tcBorders>
            <w:tcMar>
              <w:top w:w="100" w:type="dxa"/>
              <w:left w:w="100" w:type="dxa"/>
              <w:bottom w:w="100" w:type="dxa"/>
              <w:right w:w="100" w:type="dxa"/>
            </w:tcMar>
          </w:tcPr>
          <w:p w14:paraId="0F1B71A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17.4</w:t>
            </w:r>
          </w:p>
        </w:tc>
        <w:tc>
          <w:tcPr>
            <w:tcW w:w="329" w:type="pct"/>
            <w:tcBorders>
              <w:top w:val="nil"/>
              <w:left w:val="nil"/>
              <w:bottom w:val="nil"/>
              <w:right w:val="nil"/>
            </w:tcBorders>
            <w:tcMar>
              <w:top w:w="100" w:type="dxa"/>
              <w:left w:w="100" w:type="dxa"/>
              <w:bottom w:w="100" w:type="dxa"/>
              <w:right w:w="100" w:type="dxa"/>
            </w:tcMar>
          </w:tcPr>
          <w:p w14:paraId="2AE5077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30</w:t>
            </w:r>
          </w:p>
        </w:tc>
        <w:tc>
          <w:tcPr>
            <w:tcW w:w="453" w:type="pct"/>
            <w:tcBorders>
              <w:top w:val="nil"/>
              <w:left w:val="nil"/>
              <w:bottom w:val="nil"/>
              <w:right w:val="nil"/>
            </w:tcBorders>
            <w:tcMar>
              <w:top w:w="100" w:type="dxa"/>
              <w:left w:w="100" w:type="dxa"/>
              <w:bottom w:w="100" w:type="dxa"/>
              <w:right w:w="100" w:type="dxa"/>
            </w:tcMar>
          </w:tcPr>
          <w:p w14:paraId="2F5C1F3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142</w:t>
            </w:r>
          </w:p>
        </w:tc>
      </w:tr>
      <w:tr w:rsidR="00373756" w:rsidRPr="00144151" w14:paraId="33851C2B"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13135A2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Creatinine</w:t>
            </w:r>
          </w:p>
        </w:tc>
        <w:tc>
          <w:tcPr>
            <w:tcW w:w="394" w:type="pct"/>
            <w:tcBorders>
              <w:top w:val="nil"/>
              <w:left w:val="nil"/>
              <w:bottom w:val="nil"/>
              <w:right w:val="nil"/>
            </w:tcBorders>
            <w:tcMar>
              <w:top w:w="100" w:type="dxa"/>
              <w:left w:w="100" w:type="dxa"/>
              <w:bottom w:w="100" w:type="dxa"/>
              <w:right w:w="100" w:type="dxa"/>
            </w:tcMar>
          </w:tcPr>
          <w:p w14:paraId="6876456F"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81.3</w:t>
            </w:r>
          </w:p>
        </w:tc>
        <w:tc>
          <w:tcPr>
            <w:tcW w:w="391" w:type="pct"/>
            <w:tcBorders>
              <w:top w:val="nil"/>
              <w:left w:val="nil"/>
              <w:bottom w:val="nil"/>
              <w:right w:val="nil"/>
            </w:tcBorders>
            <w:tcMar>
              <w:top w:w="100" w:type="dxa"/>
              <w:left w:w="100" w:type="dxa"/>
              <w:bottom w:w="100" w:type="dxa"/>
              <w:right w:w="100" w:type="dxa"/>
            </w:tcMar>
          </w:tcPr>
          <w:p w14:paraId="1C52A72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12.2</w:t>
            </w:r>
          </w:p>
        </w:tc>
        <w:tc>
          <w:tcPr>
            <w:tcW w:w="329" w:type="pct"/>
            <w:tcBorders>
              <w:top w:val="nil"/>
              <w:left w:val="nil"/>
              <w:bottom w:val="nil"/>
              <w:right w:val="nil"/>
            </w:tcBorders>
            <w:tcMar>
              <w:top w:w="100" w:type="dxa"/>
              <w:left w:w="100" w:type="dxa"/>
              <w:bottom w:w="100" w:type="dxa"/>
              <w:right w:w="100" w:type="dxa"/>
            </w:tcMar>
          </w:tcPr>
          <w:p w14:paraId="29E3C90E"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50</w:t>
            </w:r>
          </w:p>
        </w:tc>
        <w:tc>
          <w:tcPr>
            <w:tcW w:w="453" w:type="pct"/>
            <w:tcBorders>
              <w:top w:val="nil"/>
              <w:left w:val="nil"/>
              <w:bottom w:val="nil"/>
              <w:right w:val="nil"/>
            </w:tcBorders>
            <w:tcMar>
              <w:top w:w="100" w:type="dxa"/>
              <w:left w:w="100" w:type="dxa"/>
              <w:bottom w:w="100" w:type="dxa"/>
              <w:right w:w="100" w:type="dxa"/>
            </w:tcMar>
          </w:tcPr>
          <w:p w14:paraId="22A4ECE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150</w:t>
            </w:r>
          </w:p>
        </w:tc>
        <w:tc>
          <w:tcPr>
            <w:tcW w:w="394" w:type="pct"/>
            <w:tcBorders>
              <w:top w:val="nil"/>
              <w:left w:val="nil"/>
              <w:bottom w:val="nil"/>
              <w:right w:val="nil"/>
            </w:tcBorders>
            <w:tcMar>
              <w:top w:w="100" w:type="dxa"/>
              <w:left w:w="100" w:type="dxa"/>
              <w:bottom w:w="100" w:type="dxa"/>
              <w:right w:w="100" w:type="dxa"/>
            </w:tcMar>
          </w:tcPr>
          <w:p w14:paraId="2C2183C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155.1</w:t>
            </w:r>
          </w:p>
        </w:tc>
        <w:tc>
          <w:tcPr>
            <w:tcW w:w="391" w:type="pct"/>
            <w:tcBorders>
              <w:top w:val="nil"/>
              <w:left w:val="nil"/>
              <w:bottom w:val="nil"/>
              <w:right w:val="nil"/>
            </w:tcBorders>
            <w:tcMar>
              <w:top w:w="100" w:type="dxa"/>
              <w:left w:w="100" w:type="dxa"/>
              <w:bottom w:w="100" w:type="dxa"/>
              <w:right w:w="100" w:type="dxa"/>
            </w:tcMar>
          </w:tcPr>
          <w:p w14:paraId="1CC9610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210.6</w:t>
            </w:r>
          </w:p>
        </w:tc>
        <w:tc>
          <w:tcPr>
            <w:tcW w:w="329" w:type="pct"/>
            <w:tcBorders>
              <w:top w:val="nil"/>
              <w:left w:val="nil"/>
              <w:bottom w:val="nil"/>
              <w:right w:val="nil"/>
            </w:tcBorders>
            <w:tcMar>
              <w:top w:w="100" w:type="dxa"/>
              <w:left w:w="100" w:type="dxa"/>
              <w:bottom w:w="100" w:type="dxa"/>
              <w:right w:w="100" w:type="dxa"/>
            </w:tcMar>
          </w:tcPr>
          <w:p w14:paraId="749C2D6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43.3</w:t>
            </w:r>
          </w:p>
        </w:tc>
        <w:tc>
          <w:tcPr>
            <w:tcW w:w="453" w:type="pct"/>
            <w:tcBorders>
              <w:top w:val="nil"/>
              <w:left w:val="nil"/>
              <w:bottom w:val="nil"/>
              <w:right w:val="nil"/>
            </w:tcBorders>
            <w:tcMar>
              <w:top w:w="100" w:type="dxa"/>
              <w:left w:w="100" w:type="dxa"/>
              <w:bottom w:w="100" w:type="dxa"/>
              <w:right w:w="100" w:type="dxa"/>
            </w:tcMar>
          </w:tcPr>
          <w:p w14:paraId="268766F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1040.8</w:t>
            </w:r>
          </w:p>
        </w:tc>
      </w:tr>
      <w:tr w:rsidR="00373756" w:rsidRPr="00144151" w14:paraId="7EACFEA9"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149677B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Lymphocyte count</w:t>
            </w:r>
          </w:p>
        </w:tc>
        <w:tc>
          <w:tcPr>
            <w:tcW w:w="394" w:type="pct"/>
            <w:tcBorders>
              <w:top w:val="nil"/>
              <w:left w:val="nil"/>
              <w:bottom w:val="nil"/>
              <w:right w:val="nil"/>
            </w:tcBorders>
            <w:tcMar>
              <w:top w:w="100" w:type="dxa"/>
              <w:left w:w="100" w:type="dxa"/>
              <w:bottom w:w="100" w:type="dxa"/>
              <w:right w:w="100" w:type="dxa"/>
            </w:tcMar>
          </w:tcPr>
          <w:p w14:paraId="6B7A5B2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87.5</w:t>
            </w:r>
          </w:p>
        </w:tc>
        <w:tc>
          <w:tcPr>
            <w:tcW w:w="391" w:type="pct"/>
            <w:tcBorders>
              <w:top w:val="nil"/>
              <w:left w:val="nil"/>
              <w:bottom w:val="nil"/>
              <w:right w:val="nil"/>
            </w:tcBorders>
            <w:tcMar>
              <w:top w:w="100" w:type="dxa"/>
              <w:left w:w="100" w:type="dxa"/>
              <w:bottom w:w="100" w:type="dxa"/>
              <w:right w:w="100" w:type="dxa"/>
            </w:tcMar>
          </w:tcPr>
          <w:p w14:paraId="5007B43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137.0</w:t>
            </w:r>
          </w:p>
        </w:tc>
        <w:tc>
          <w:tcPr>
            <w:tcW w:w="329" w:type="pct"/>
            <w:tcBorders>
              <w:top w:val="nil"/>
              <w:left w:val="nil"/>
              <w:bottom w:val="nil"/>
              <w:right w:val="nil"/>
            </w:tcBorders>
            <w:tcMar>
              <w:top w:w="100" w:type="dxa"/>
              <w:left w:w="100" w:type="dxa"/>
              <w:bottom w:w="100" w:type="dxa"/>
              <w:right w:w="100" w:type="dxa"/>
            </w:tcMar>
          </w:tcPr>
          <w:p w14:paraId="5298B18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6.7</w:t>
            </w:r>
          </w:p>
        </w:tc>
        <w:tc>
          <w:tcPr>
            <w:tcW w:w="453" w:type="pct"/>
            <w:tcBorders>
              <w:top w:val="nil"/>
              <w:left w:val="nil"/>
              <w:bottom w:val="nil"/>
              <w:right w:val="nil"/>
            </w:tcBorders>
            <w:tcMar>
              <w:top w:w="100" w:type="dxa"/>
              <w:left w:w="100" w:type="dxa"/>
              <w:bottom w:w="100" w:type="dxa"/>
              <w:right w:w="100" w:type="dxa"/>
            </w:tcMar>
          </w:tcPr>
          <w:p w14:paraId="46DED62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971</w:t>
            </w:r>
          </w:p>
        </w:tc>
        <w:tc>
          <w:tcPr>
            <w:tcW w:w="394" w:type="pct"/>
            <w:tcBorders>
              <w:top w:val="nil"/>
              <w:left w:val="nil"/>
              <w:bottom w:val="nil"/>
              <w:right w:val="nil"/>
            </w:tcBorders>
            <w:tcMar>
              <w:top w:w="100" w:type="dxa"/>
              <w:left w:w="100" w:type="dxa"/>
              <w:bottom w:w="100" w:type="dxa"/>
              <w:right w:w="100" w:type="dxa"/>
            </w:tcMar>
          </w:tcPr>
          <w:p w14:paraId="6DC9FDF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0.7</w:t>
            </w:r>
          </w:p>
        </w:tc>
        <w:tc>
          <w:tcPr>
            <w:tcW w:w="391" w:type="pct"/>
            <w:tcBorders>
              <w:top w:val="nil"/>
              <w:left w:val="nil"/>
              <w:bottom w:val="nil"/>
              <w:right w:val="nil"/>
            </w:tcBorders>
            <w:tcMar>
              <w:top w:w="100" w:type="dxa"/>
              <w:left w:w="100" w:type="dxa"/>
              <w:bottom w:w="100" w:type="dxa"/>
              <w:right w:w="100" w:type="dxa"/>
            </w:tcMar>
          </w:tcPr>
          <w:p w14:paraId="7920D33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0.4</w:t>
            </w:r>
          </w:p>
        </w:tc>
        <w:tc>
          <w:tcPr>
            <w:tcW w:w="329" w:type="pct"/>
            <w:tcBorders>
              <w:top w:val="nil"/>
              <w:left w:val="nil"/>
              <w:bottom w:val="nil"/>
              <w:right w:val="nil"/>
            </w:tcBorders>
            <w:tcMar>
              <w:top w:w="100" w:type="dxa"/>
              <w:left w:w="100" w:type="dxa"/>
              <w:bottom w:w="100" w:type="dxa"/>
              <w:right w:w="100" w:type="dxa"/>
            </w:tcMar>
          </w:tcPr>
          <w:p w14:paraId="7B546AD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0.13</w:t>
            </w:r>
          </w:p>
        </w:tc>
        <w:tc>
          <w:tcPr>
            <w:tcW w:w="453" w:type="pct"/>
            <w:tcBorders>
              <w:top w:val="nil"/>
              <w:left w:val="nil"/>
              <w:bottom w:val="nil"/>
              <w:right w:val="nil"/>
            </w:tcBorders>
            <w:tcMar>
              <w:top w:w="100" w:type="dxa"/>
              <w:left w:w="100" w:type="dxa"/>
              <w:bottom w:w="100" w:type="dxa"/>
              <w:right w:w="100" w:type="dxa"/>
            </w:tcMar>
          </w:tcPr>
          <w:p w14:paraId="7094271A"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2.28</w:t>
            </w:r>
          </w:p>
        </w:tc>
      </w:tr>
      <w:tr w:rsidR="00373756" w:rsidRPr="00144151" w14:paraId="24846A18"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4DB2A117"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White blood cell</w:t>
            </w:r>
          </w:p>
        </w:tc>
        <w:tc>
          <w:tcPr>
            <w:tcW w:w="394" w:type="pct"/>
            <w:tcBorders>
              <w:top w:val="nil"/>
              <w:left w:val="nil"/>
              <w:bottom w:val="nil"/>
              <w:right w:val="nil"/>
            </w:tcBorders>
            <w:tcMar>
              <w:top w:w="100" w:type="dxa"/>
              <w:left w:w="100" w:type="dxa"/>
              <w:bottom w:w="100" w:type="dxa"/>
              <w:right w:w="100" w:type="dxa"/>
            </w:tcMar>
          </w:tcPr>
          <w:p w14:paraId="58DAC76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1.7</w:t>
            </w:r>
          </w:p>
        </w:tc>
        <w:tc>
          <w:tcPr>
            <w:tcW w:w="391" w:type="pct"/>
            <w:tcBorders>
              <w:top w:val="nil"/>
              <w:left w:val="nil"/>
              <w:bottom w:val="nil"/>
              <w:right w:val="nil"/>
            </w:tcBorders>
            <w:tcMar>
              <w:top w:w="100" w:type="dxa"/>
              <w:left w:w="100" w:type="dxa"/>
              <w:bottom w:w="100" w:type="dxa"/>
              <w:right w:w="100" w:type="dxa"/>
            </w:tcMar>
          </w:tcPr>
          <w:p w14:paraId="5C2057F0"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6.2</w:t>
            </w:r>
          </w:p>
        </w:tc>
        <w:tc>
          <w:tcPr>
            <w:tcW w:w="329" w:type="pct"/>
            <w:tcBorders>
              <w:top w:val="nil"/>
              <w:left w:val="nil"/>
              <w:bottom w:val="nil"/>
              <w:right w:val="nil"/>
            </w:tcBorders>
            <w:tcMar>
              <w:top w:w="100" w:type="dxa"/>
              <w:left w:w="100" w:type="dxa"/>
              <w:bottom w:w="100" w:type="dxa"/>
              <w:right w:w="100" w:type="dxa"/>
            </w:tcMar>
          </w:tcPr>
          <w:p w14:paraId="5FDA81C1"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0.19</w:t>
            </w:r>
          </w:p>
        </w:tc>
        <w:tc>
          <w:tcPr>
            <w:tcW w:w="453" w:type="pct"/>
            <w:tcBorders>
              <w:top w:val="nil"/>
              <w:left w:val="nil"/>
              <w:bottom w:val="nil"/>
              <w:right w:val="nil"/>
            </w:tcBorders>
            <w:tcMar>
              <w:top w:w="100" w:type="dxa"/>
              <w:left w:w="100" w:type="dxa"/>
              <w:bottom w:w="100" w:type="dxa"/>
              <w:right w:w="100" w:type="dxa"/>
            </w:tcMar>
          </w:tcPr>
          <w:p w14:paraId="5CB0B4B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96.08</w:t>
            </w:r>
          </w:p>
        </w:tc>
        <w:tc>
          <w:tcPr>
            <w:tcW w:w="394" w:type="pct"/>
            <w:tcBorders>
              <w:top w:val="nil"/>
              <w:left w:val="nil"/>
              <w:bottom w:val="nil"/>
              <w:right w:val="nil"/>
            </w:tcBorders>
            <w:tcMar>
              <w:top w:w="100" w:type="dxa"/>
              <w:left w:w="100" w:type="dxa"/>
              <w:bottom w:w="100" w:type="dxa"/>
              <w:right w:w="100" w:type="dxa"/>
            </w:tcMar>
          </w:tcPr>
          <w:p w14:paraId="02117DA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10.1</w:t>
            </w:r>
          </w:p>
        </w:tc>
        <w:tc>
          <w:tcPr>
            <w:tcW w:w="391" w:type="pct"/>
            <w:tcBorders>
              <w:top w:val="nil"/>
              <w:left w:val="nil"/>
              <w:bottom w:val="nil"/>
              <w:right w:val="nil"/>
            </w:tcBorders>
            <w:tcMar>
              <w:top w:w="100" w:type="dxa"/>
              <w:left w:w="100" w:type="dxa"/>
              <w:bottom w:w="100" w:type="dxa"/>
              <w:right w:w="100" w:type="dxa"/>
            </w:tcMar>
          </w:tcPr>
          <w:p w14:paraId="740EAA8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5.5</w:t>
            </w:r>
          </w:p>
        </w:tc>
        <w:tc>
          <w:tcPr>
            <w:tcW w:w="329" w:type="pct"/>
            <w:tcBorders>
              <w:top w:val="nil"/>
              <w:left w:val="nil"/>
              <w:bottom w:val="nil"/>
              <w:right w:val="nil"/>
            </w:tcBorders>
            <w:tcMar>
              <w:top w:w="100" w:type="dxa"/>
              <w:left w:w="100" w:type="dxa"/>
              <w:bottom w:w="100" w:type="dxa"/>
              <w:right w:w="100" w:type="dxa"/>
            </w:tcMar>
          </w:tcPr>
          <w:p w14:paraId="71B14A6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1.27</w:t>
            </w:r>
          </w:p>
        </w:tc>
        <w:tc>
          <w:tcPr>
            <w:tcW w:w="453" w:type="pct"/>
            <w:tcBorders>
              <w:top w:val="nil"/>
              <w:left w:val="nil"/>
              <w:bottom w:val="nil"/>
              <w:right w:val="nil"/>
            </w:tcBorders>
            <w:tcMar>
              <w:top w:w="100" w:type="dxa"/>
              <w:left w:w="100" w:type="dxa"/>
              <w:bottom w:w="100" w:type="dxa"/>
              <w:right w:w="100" w:type="dxa"/>
            </w:tcMar>
          </w:tcPr>
          <w:p w14:paraId="3980FD5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25</w:t>
            </w:r>
          </w:p>
        </w:tc>
      </w:tr>
      <w:tr w:rsidR="00373756" w:rsidRPr="00144151" w14:paraId="38228D50" w14:textId="77777777" w:rsidTr="00271773">
        <w:trPr>
          <w:trHeight w:val="500"/>
        </w:trPr>
        <w:tc>
          <w:tcPr>
            <w:tcW w:w="1868" w:type="pct"/>
            <w:tcBorders>
              <w:top w:val="nil"/>
              <w:left w:val="nil"/>
              <w:bottom w:val="nil"/>
              <w:right w:val="nil"/>
            </w:tcBorders>
            <w:tcMar>
              <w:top w:w="100" w:type="dxa"/>
              <w:left w:w="100" w:type="dxa"/>
              <w:bottom w:w="100" w:type="dxa"/>
              <w:right w:w="100" w:type="dxa"/>
            </w:tcMar>
          </w:tcPr>
          <w:p w14:paraId="06E6F2F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lastRenderedPageBreak/>
              <w:t>C reactive protein</w:t>
            </w:r>
          </w:p>
        </w:tc>
        <w:tc>
          <w:tcPr>
            <w:tcW w:w="394" w:type="pct"/>
            <w:tcBorders>
              <w:top w:val="nil"/>
              <w:left w:val="nil"/>
              <w:bottom w:val="nil"/>
              <w:right w:val="nil"/>
            </w:tcBorders>
            <w:tcMar>
              <w:top w:w="100" w:type="dxa"/>
              <w:left w:w="100" w:type="dxa"/>
              <w:bottom w:w="100" w:type="dxa"/>
              <w:right w:w="100" w:type="dxa"/>
            </w:tcMar>
          </w:tcPr>
          <w:p w14:paraId="6504865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6.7</w:t>
            </w:r>
          </w:p>
        </w:tc>
        <w:tc>
          <w:tcPr>
            <w:tcW w:w="391" w:type="pct"/>
            <w:tcBorders>
              <w:top w:val="nil"/>
              <w:left w:val="nil"/>
              <w:bottom w:val="nil"/>
              <w:right w:val="nil"/>
            </w:tcBorders>
            <w:tcMar>
              <w:top w:w="100" w:type="dxa"/>
              <w:left w:w="100" w:type="dxa"/>
              <w:bottom w:w="100" w:type="dxa"/>
              <w:right w:w="100" w:type="dxa"/>
            </w:tcMar>
          </w:tcPr>
          <w:p w14:paraId="79A2747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8.2</w:t>
            </w:r>
          </w:p>
        </w:tc>
        <w:tc>
          <w:tcPr>
            <w:tcW w:w="329" w:type="pct"/>
            <w:tcBorders>
              <w:top w:val="nil"/>
              <w:left w:val="nil"/>
              <w:bottom w:val="nil"/>
              <w:right w:val="nil"/>
            </w:tcBorders>
            <w:tcMar>
              <w:top w:w="100" w:type="dxa"/>
              <w:left w:w="100" w:type="dxa"/>
              <w:bottom w:w="100" w:type="dxa"/>
              <w:right w:w="100" w:type="dxa"/>
            </w:tcMar>
          </w:tcPr>
          <w:p w14:paraId="685A2622"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1.0</w:t>
            </w:r>
          </w:p>
        </w:tc>
        <w:tc>
          <w:tcPr>
            <w:tcW w:w="453" w:type="pct"/>
            <w:tcBorders>
              <w:top w:val="nil"/>
              <w:left w:val="nil"/>
              <w:bottom w:val="nil"/>
              <w:right w:val="nil"/>
            </w:tcBorders>
            <w:tcMar>
              <w:top w:w="100" w:type="dxa"/>
              <w:left w:w="100" w:type="dxa"/>
              <w:bottom w:w="100" w:type="dxa"/>
              <w:right w:w="100" w:type="dxa"/>
            </w:tcMar>
          </w:tcPr>
          <w:p w14:paraId="6575D5C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123.18</w:t>
            </w:r>
          </w:p>
        </w:tc>
        <w:tc>
          <w:tcPr>
            <w:tcW w:w="394" w:type="pct"/>
            <w:tcBorders>
              <w:top w:val="nil"/>
              <w:left w:val="nil"/>
              <w:bottom w:val="nil"/>
              <w:right w:val="nil"/>
            </w:tcBorders>
            <w:tcMar>
              <w:top w:w="100" w:type="dxa"/>
              <w:left w:w="100" w:type="dxa"/>
              <w:bottom w:w="100" w:type="dxa"/>
              <w:right w:w="100" w:type="dxa"/>
            </w:tcMar>
          </w:tcPr>
          <w:p w14:paraId="7496C43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80.6</w:t>
            </w:r>
          </w:p>
        </w:tc>
        <w:tc>
          <w:tcPr>
            <w:tcW w:w="391" w:type="pct"/>
            <w:tcBorders>
              <w:top w:val="nil"/>
              <w:left w:val="nil"/>
              <w:bottom w:val="nil"/>
              <w:right w:val="nil"/>
            </w:tcBorders>
            <w:tcMar>
              <w:top w:w="100" w:type="dxa"/>
              <w:left w:w="100" w:type="dxa"/>
              <w:bottom w:w="100" w:type="dxa"/>
              <w:right w:w="100" w:type="dxa"/>
            </w:tcMar>
          </w:tcPr>
          <w:p w14:paraId="56F2C0D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50.0</w:t>
            </w:r>
          </w:p>
        </w:tc>
        <w:tc>
          <w:tcPr>
            <w:tcW w:w="329" w:type="pct"/>
            <w:tcBorders>
              <w:top w:val="nil"/>
              <w:left w:val="nil"/>
              <w:bottom w:val="nil"/>
              <w:right w:val="nil"/>
            </w:tcBorders>
            <w:tcMar>
              <w:top w:w="100" w:type="dxa"/>
              <w:left w:w="100" w:type="dxa"/>
              <w:bottom w:w="100" w:type="dxa"/>
              <w:right w:w="100" w:type="dxa"/>
            </w:tcMar>
          </w:tcPr>
          <w:p w14:paraId="39DD7F0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w:t>
            </w:r>
          </w:p>
        </w:tc>
        <w:tc>
          <w:tcPr>
            <w:tcW w:w="453" w:type="pct"/>
            <w:tcBorders>
              <w:top w:val="nil"/>
              <w:left w:val="nil"/>
              <w:bottom w:val="nil"/>
              <w:right w:val="nil"/>
            </w:tcBorders>
            <w:tcMar>
              <w:top w:w="100" w:type="dxa"/>
              <w:left w:w="100" w:type="dxa"/>
              <w:bottom w:w="100" w:type="dxa"/>
              <w:right w:w="100" w:type="dxa"/>
            </w:tcMar>
          </w:tcPr>
          <w:p w14:paraId="015F17D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183.5</w:t>
            </w:r>
          </w:p>
        </w:tc>
      </w:tr>
      <w:tr w:rsidR="00373756" w:rsidRPr="00144151" w14:paraId="6F1BF9F8" w14:textId="77777777" w:rsidTr="00271773">
        <w:trPr>
          <w:trHeight w:val="500"/>
        </w:trPr>
        <w:tc>
          <w:tcPr>
            <w:tcW w:w="1868" w:type="pct"/>
            <w:tcBorders>
              <w:top w:val="nil"/>
              <w:left w:val="nil"/>
              <w:bottom w:val="single" w:sz="8" w:space="0" w:color="000000"/>
              <w:right w:val="nil"/>
            </w:tcBorders>
            <w:tcMar>
              <w:top w:w="100" w:type="dxa"/>
              <w:left w:w="100" w:type="dxa"/>
              <w:bottom w:w="100" w:type="dxa"/>
              <w:right w:w="100" w:type="dxa"/>
            </w:tcMar>
          </w:tcPr>
          <w:p w14:paraId="209419B8"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Blood urea nitrogen</w:t>
            </w:r>
          </w:p>
        </w:tc>
        <w:tc>
          <w:tcPr>
            <w:tcW w:w="394" w:type="pct"/>
            <w:tcBorders>
              <w:top w:val="nil"/>
              <w:left w:val="nil"/>
              <w:bottom w:val="single" w:sz="8" w:space="0" w:color="000000"/>
              <w:right w:val="nil"/>
            </w:tcBorders>
            <w:tcMar>
              <w:top w:w="100" w:type="dxa"/>
              <w:left w:w="100" w:type="dxa"/>
              <w:bottom w:w="100" w:type="dxa"/>
              <w:right w:w="100" w:type="dxa"/>
            </w:tcMar>
          </w:tcPr>
          <w:p w14:paraId="6CAB7D1C"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24.4</w:t>
            </w:r>
          </w:p>
        </w:tc>
        <w:tc>
          <w:tcPr>
            <w:tcW w:w="391" w:type="pct"/>
            <w:tcBorders>
              <w:top w:val="nil"/>
              <w:left w:val="nil"/>
              <w:bottom w:val="single" w:sz="8" w:space="0" w:color="000000"/>
              <w:right w:val="nil"/>
            </w:tcBorders>
            <w:tcMar>
              <w:top w:w="100" w:type="dxa"/>
              <w:left w:w="100" w:type="dxa"/>
              <w:bottom w:w="100" w:type="dxa"/>
              <w:right w:w="100" w:type="dxa"/>
            </w:tcMar>
          </w:tcPr>
          <w:p w14:paraId="09EB9023"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33.9</w:t>
            </w:r>
          </w:p>
        </w:tc>
        <w:tc>
          <w:tcPr>
            <w:tcW w:w="329" w:type="pct"/>
            <w:tcBorders>
              <w:top w:val="nil"/>
              <w:left w:val="nil"/>
              <w:bottom w:val="single" w:sz="8" w:space="0" w:color="000000"/>
              <w:right w:val="nil"/>
            </w:tcBorders>
            <w:tcMar>
              <w:top w:w="100" w:type="dxa"/>
              <w:left w:w="100" w:type="dxa"/>
              <w:bottom w:w="100" w:type="dxa"/>
              <w:right w:w="100" w:type="dxa"/>
            </w:tcMar>
          </w:tcPr>
          <w:p w14:paraId="2D055706"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0.1</w:t>
            </w:r>
          </w:p>
        </w:tc>
        <w:tc>
          <w:tcPr>
            <w:tcW w:w="453" w:type="pct"/>
            <w:tcBorders>
              <w:top w:val="nil"/>
              <w:left w:val="nil"/>
              <w:bottom w:val="single" w:sz="8" w:space="0" w:color="000000"/>
              <w:right w:val="nil"/>
            </w:tcBorders>
            <w:tcMar>
              <w:top w:w="100" w:type="dxa"/>
              <w:left w:w="100" w:type="dxa"/>
              <w:bottom w:w="100" w:type="dxa"/>
              <w:right w:w="100" w:type="dxa"/>
            </w:tcMar>
          </w:tcPr>
          <w:p w14:paraId="40E83F85"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147.4</w:t>
            </w:r>
          </w:p>
        </w:tc>
        <w:tc>
          <w:tcPr>
            <w:tcW w:w="394" w:type="pct"/>
            <w:tcBorders>
              <w:top w:val="nil"/>
              <w:left w:val="nil"/>
              <w:bottom w:val="single" w:sz="8" w:space="0" w:color="000000"/>
              <w:right w:val="nil"/>
            </w:tcBorders>
            <w:tcMar>
              <w:top w:w="100" w:type="dxa"/>
              <w:left w:w="100" w:type="dxa"/>
              <w:bottom w:w="100" w:type="dxa"/>
              <w:right w:w="100" w:type="dxa"/>
            </w:tcMar>
          </w:tcPr>
          <w:p w14:paraId="28D9AFF4"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12.9</w:t>
            </w:r>
          </w:p>
        </w:tc>
        <w:tc>
          <w:tcPr>
            <w:tcW w:w="391" w:type="pct"/>
            <w:tcBorders>
              <w:top w:val="nil"/>
              <w:left w:val="nil"/>
              <w:bottom w:val="single" w:sz="8" w:space="0" w:color="000000"/>
              <w:right w:val="nil"/>
            </w:tcBorders>
            <w:tcMar>
              <w:top w:w="100" w:type="dxa"/>
              <w:left w:w="100" w:type="dxa"/>
              <w:bottom w:w="100" w:type="dxa"/>
              <w:right w:w="100" w:type="dxa"/>
            </w:tcMar>
          </w:tcPr>
          <w:p w14:paraId="423FE6ED"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11.4</w:t>
            </w:r>
          </w:p>
        </w:tc>
        <w:tc>
          <w:tcPr>
            <w:tcW w:w="329" w:type="pct"/>
            <w:tcBorders>
              <w:top w:val="nil"/>
              <w:left w:val="nil"/>
              <w:bottom w:val="single" w:sz="8" w:space="0" w:color="000000"/>
              <w:right w:val="nil"/>
            </w:tcBorders>
            <w:tcMar>
              <w:top w:w="100" w:type="dxa"/>
              <w:left w:w="100" w:type="dxa"/>
              <w:bottom w:w="100" w:type="dxa"/>
              <w:right w:w="100" w:type="dxa"/>
            </w:tcMar>
          </w:tcPr>
          <w:p w14:paraId="288AF049"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3.36</w:t>
            </w:r>
          </w:p>
        </w:tc>
        <w:tc>
          <w:tcPr>
            <w:tcW w:w="453" w:type="pct"/>
            <w:tcBorders>
              <w:top w:val="nil"/>
              <w:left w:val="nil"/>
              <w:bottom w:val="single" w:sz="8" w:space="0" w:color="000000"/>
              <w:right w:val="nil"/>
            </w:tcBorders>
            <w:tcMar>
              <w:top w:w="100" w:type="dxa"/>
              <w:left w:w="100" w:type="dxa"/>
              <w:bottom w:w="100" w:type="dxa"/>
              <w:right w:w="100" w:type="dxa"/>
            </w:tcMar>
          </w:tcPr>
          <w:p w14:paraId="7530E05B" w14:textId="77777777" w:rsidR="00373756" w:rsidRPr="00144151" w:rsidRDefault="00373756" w:rsidP="00271773">
            <w:pPr>
              <w:snapToGrid w:val="0"/>
              <w:spacing w:before="240" w:line="240" w:lineRule="auto"/>
              <w:jc w:val="both"/>
              <w:rPr>
                <w:rFonts w:ascii="Times New Roman" w:hAnsi="Times New Roman" w:cs="Times New Roman"/>
              </w:rPr>
            </w:pPr>
            <w:r w:rsidRPr="00144151">
              <w:rPr>
                <w:rFonts w:ascii="Times New Roman" w:hAnsi="Times New Roman" w:cs="Times New Roman"/>
              </w:rPr>
              <w:t>52.83</w:t>
            </w:r>
          </w:p>
        </w:tc>
      </w:tr>
    </w:tbl>
    <w:p w14:paraId="1F518320" w14:textId="77777777" w:rsidR="00373756" w:rsidRPr="00144151" w:rsidRDefault="00373756" w:rsidP="00373756">
      <w:pPr>
        <w:spacing w:before="240" w:after="240" w:line="480" w:lineRule="auto"/>
        <w:jc w:val="both"/>
        <w:rPr>
          <w:rFonts w:ascii="Times New Roman" w:hAnsi="Times New Roman" w:cs="Times New Roman"/>
        </w:rPr>
      </w:pPr>
      <w:r w:rsidRPr="00144151">
        <w:rPr>
          <w:rFonts w:ascii="Times New Roman" w:hAnsi="Times New Roman" w:cs="Times New Roman"/>
        </w:rPr>
        <w:t>Note: Continuous variables are expressed by mean, standard deviation and the minimum, and the maximum values. Categorical variables are expressed by the number and percentage of patients in each category. There were no missing values in the data set. If the variable is continuous, then the t-test is used to test the statistical significance (p-value) of the difference between the two categories.</w:t>
      </w:r>
    </w:p>
    <w:p w14:paraId="152028FC" w14:textId="77777777" w:rsidR="00373756" w:rsidRPr="00144151" w:rsidRDefault="00373756" w:rsidP="00373756">
      <w:pPr>
        <w:rPr>
          <w:rFonts w:ascii="Times New Roman" w:hAnsi="Times New Roman" w:cs="Times New Roman"/>
          <w:color w:val="222222"/>
        </w:rPr>
      </w:pPr>
      <w:r>
        <w:rPr>
          <w:rFonts w:ascii="Times New Roman" w:hAnsi="Times New Roman" w:cs="Times New Roman"/>
          <w:color w:val="222222"/>
        </w:rPr>
        <w:br w:type="page"/>
      </w:r>
    </w:p>
    <w:p w14:paraId="0DD11488" w14:textId="77777777" w:rsidR="00373756" w:rsidRPr="00144151" w:rsidRDefault="00373756" w:rsidP="00373756">
      <w:pPr>
        <w:pStyle w:val="a7"/>
        <w:spacing w:line="480" w:lineRule="auto"/>
        <w:rPr>
          <w:rFonts w:ascii="Times New Roman" w:eastAsiaTheme="minorEastAsia" w:hAnsi="Times New Roman" w:cs="Times New Roman"/>
          <w:sz w:val="21"/>
          <w:szCs w:val="21"/>
        </w:rPr>
      </w:pPr>
      <w:r w:rsidRPr="00144151">
        <w:rPr>
          <w:rFonts w:ascii="Times New Roman" w:hAnsi="Times New Roman" w:cs="Times New Roman"/>
          <w:b/>
          <w:color w:val="222222"/>
        </w:rPr>
        <w:lastRenderedPageBreak/>
        <w:t xml:space="preserve">Supplementary Table </w:t>
      </w:r>
      <w:r>
        <w:rPr>
          <w:rFonts w:ascii="Times New Roman" w:hAnsi="Times New Roman" w:cs="Times New Roman"/>
          <w:b/>
          <w:color w:val="222222"/>
        </w:rPr>
        <w:t>3</w:t>
      </w:r>
      <w:r w:rsidRPr="00144151">
        <w:rPr>
          <w:rFonts w:ascii="Times New Roman" w:hAnsi="Times New Roman" w:cs="Times New Roman"/>
          <w:color w:val="222222"/>
        </w:rPr>
        <w:t xml:space="preserve"> </w:t>
      </w:r>
      <w:r w:rsidRPr="00144151">
        <w:rPr>
          <w:rFonts w:ascii="Times New Roman" w:eastAsiaTheme="minorEastAsia" w:hAnsi="Times New Roman" w:cs="Times New Roman"/>
        </w:rPr>
        <w:t xml:space="preserve">Variable values of the out-sample data set. </w:t>
      </w:r>
    </w:p>
    <w:tbl>
      <w:tblPr>
        <w:tblW w:w="5000" w:type="pct"/>
        <w:tblBorders>
          <w:top w:val="nil"/>
          <w:left w:val="nil"/>
          <w:bottom w:val="nil"/>
          <w:right w:val="nil"/>
          <w:insideH w:val="nil"/>
          <w:insideV w:val="nil"/>
        </w:tblBorders>
        <w:tblLook w:val="0600" w:firstRow="0" w:lastRow="0" w:firstColumn="0" w:lastColumn="0" w:noHBand="1" w:noVBand="1"/>
      </w:tblPr>
      <w:tblGrid>
        <w:gridCol w:w="2707"/>
        <w:gridCol w:w="854"/>
        <w:gridCol w:w="713"/>
        <w:gridCol w:w="846"/>
        <w:gridCol w:w="846"/>
        <w:gridCol w:w="854"/>
        <w:gridCol w:w="846"/>
        <w:gridCol w:w="846"/>
        <w:gridCol w:w="848"/>
      </w:tblGrid>
      <w:tr w:rsidR="00373756" w:rsidRPr="00144151" w14:paraId="1DA72009" w14:textId="77777777" w:rsidTr="00271773">
        <w:trPr>
          <w:trHeight w:val="705"/>
          <w:tblHeader/>
        </w:trPr>
        <w:tc>
          <w:tcPr>
            <w:tcW w:w="1446" w:type="pct"/>
            <w:tcBorders>
              <w:top w:val="single" w:sz="4" w:space="0" w:color="auto"/>
              <w:left w:val="nil"/>
              <w:bottom w:val="nil"/>
              <w:right w:val="nil"/>
            </w:tcBorders>
            <w:tcMar>
              <w:top w:w="100" w:type="dxa"/>
              <w:left w:w="100" w:type="dxa"/>
              <w:bottom w:w="100" w:type="dxa"/>
              <w:right w:w="100" w:type="dxa"/>
            </w:tcMar>
          </w:tcPr>
          <w:p w14:paraId="290D55BD"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Total samples</w:t>
            </w:r>
          </w:p>
          <w:p w14:paraId="7F9EED34"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(n=13)</w:t>
            </w:r>
          </w:p>
        </w:tc>
        <w:tc>
          <w:tcPr>
            <w:tcW w:w="1741" w:type="pct"/>
            <w:gridSpan w:val="4"/>
            <w:tcBorders>
              <w:top w:val="single" w:sz="4" w:space="0" w:color="auto"/>
              <w:left w:val="nil"/>
              <w:bottom w:val="single" w:sz="4" w:space="0" w:color="auto"/>
              <w:right w:val="nil"/>
            </w:tcBorders>
            <w:tcMar>
              <w:top w:w="100" w:type="dxa"/>
              <w:left w:w="100" w:type="dxa"/>
              <w:bottom w:w="100" w:type="dxa"/>
              <w:right w:w="100" w:type="dxa"/>
            </w:tcMar>
          </w:tcPr>
          <w:p w14:paraId="0EFED0EA" w14:textId="77777777" w:rsidR="00373756" w:rsidRPr="00144151" w:rsidRDefault="00373756" w:rsidP="00271773">
            <w:pPr>
              <w:pBdr>
                <w:top w:val="nil"/>
                <w:left w:val="nil"/>
                <w:bottom w:val="nil"/>
                <w:right w:val="nil"/>
                <w:between w:val="nil"/>
              </w:pBdr>
              <w:spacing w:line="480" w:lineRule="auto"/>
              <w:jc w:val="center"/>
              <w:rPr>
                <w:rFonts w:ascii="Times New Roman" w:hAnsi="Times New Roman" w:cs="Times New Roman"/>
              </w:rPr>
            </w:pPr>
            <w:r w:rsidRPr="00144151">
              <w:rPr>
                <w:rFonts w:ascii="Times New Roman" w:hAnsi="Times New Roman" w:cs="Times New Roman"/>
              </w:rPr>
              <w:t>Survivor</w:t>
            </w:r>
          </w:p>
          <w:p w14:paraId="60A15F92" w14:textId="77777777" w:rsidR="00373756" w:rsidRPr="00144151" w:rsidRDefault="00373756" w:rsidP="00271773">
            <w:pPr>
              <w:pBdr>
                <w:top w:val="nil"/>
                <w:left w:val="nil"/>
                <w:bottom w:val="nil"/>
                <w:right w:val="nil"/>
                <w:between w:val="nil"/>
              </w:pBdr>
              <w:spacing w:line="480" w:lineRule="auto"/>
              <w:jc w:val="center"/>
              <w:rPr>
                <w:rFonts w:ascii="Times New Roman" w:hAnsi="Times New Roman" w:cs="Times New Roman"/>
              </w:rPr>
            </w:pPr>
            <w:r w:rsidRPr="00144151">
              <w:rPr>
                <w:rFonts w:ascii="Times New Roman" w:hAnsi="Times New Roman" w:cs="Times New Roman"/>
              </w:rPr>
              <w:t>(n=10)</w:t>
            </w:r>
          </w:p>
        </w:tc>
        <w:tc>
          <w:tcPr>
            <w:tcW w:w="1813" w:type="pct"/>
            <w:gridSpan w:val="4"/>
            <w:tcBorders>
              <w:top w:val="single" w:sz="4" w:space="0" w:color="auto"/>
              <w:left w:val="nil"/>
              <w:bottom w:val="single" w:sz="4" w:space="0" w:color="auto"/>
              <w:right w:val="nil"/>
            </w:tcBorders>
            <w:tcMar>
              <w:top w:w="100" w:type="dxa"/>
              <w:left w:w="100" w:type="dxa"/>
              <w:bottom w:w="100" w:type="dxa"/>
              <w:right w:w="100" w:type="dxa"/>
            </w:tcMar>
          </w:tcPr>
          <w:p w14:paraId="29DC5795" w14:textId="77777777" w:rsidR="00373756" w:rsidRPr="00144151" w:rsidRDefault="00373756" w:rsidP="00271773">
            <w:pPr>
              <w:pBdr>
                <w:top w:val="nil"/>
                <w:left w:val="nil"/>
                <w:bottom w:val="nil"/>
                <w:right w:val="nil"/>
                <w:between w:val="nil"/>
              </w:pBdr>
              <w:spacing w:line="480" w:lineRule="auto"/>
              <w:jc w:val="center"/>
              <w:rPr>
                <w:rFonts w:ascii="Times New Roman" w:hAnsi="Times New Roman" w:cs="Times New Roman"/>
              </w:rPr>
            </w:pPr>
            <w:r w:rsidRPr="00144151">
              <w:rPr>
                <w:rFonts w:ascii="Times New Roman" w:hAnsi="Times New Roman" w:cs="Times New Roman"/>
              </w:rPr>
              <w:t>Non-survivor</w:t>
            </w:r>
          </w:p>
          <w:p w14:paraId="0518A60E" w14:textId="77777777" w:rsidR="00373756" w:rsidRPr="00144151" w:rsidRDefault="00373756" w:rsidP="00271773">
            <w:pPr>
              <w:pBdr>
                <w:top w:val="nil"/>
                <w:left w:val="nil"/>
                <w:bottom w:val="nil"/>
                <w:right w:val="nil"/>
                <w:between w:val="nil"/>
              </w:pBdr>
              <w:spacing w:line="480" w:lineRule="auto"/>
              <w:jc w:val="center"/>
              <w:rPr>
                <w:rFonts w:ascii="Times New Roman" w:hAnsi="Times New Roman" w:cs="Times New Roman"/>
              </w:rPr>
            </w:pPr>
            <w:r w:rsidRPr="00144151">
              <w:rPr>
                <w:rFonts w:ascii="Times New Roman" w:hAnsi="Times New Roman" w:cs="Times New Roman"/>
              </w:rPr>
              <w:t>(n=3)</w:t>
            </w:r>
          </w:p>
        </w:tc>
      </w:tr>
      <w:tr w:rsidR="00373756" w:rsidRPr="00144151" w14:paraId="75CEAB3C" w14:textId="77777777" w:rsidTr="00271773">
        <w:trPr>
          <w:trHeight w:val="481"/>
          <w:tblHeader/>
        </w:trPr>
        <w:tc>
          <w:tcPr>
            <w:tcW w:w="1446" w:type="pct"/>
            <w:tcBorders>
              <w:top w:val="nil"/>
              <w:left w:val="nil"/>
              <w:bottom w:val="single" w:sz="8" w:space="0" w:color="000000"/>
              <w:right w:val="nil"/>
            </w:tcBorders>
            <w:tcMar>
              <w:top w:w="100" w:type="dxa"/>
              <w:left w:w="100" w:type="dxa"/>
              <w:bottom w:w="100" w:type="dxa"/>
              <w:right w:w="100" w:type="dxa"/>
            </w:tcMar>
          </w:tcPr>
          <w:p w14:paraId="2F84AE8B" w14:textId="77777777" w:rsidR="00373756" w:rsidRPr="00144151" w:rsidRDefault="00373756" w:rsidP="00271773">
            <w:pPr>
              <w:spacing w:before="240" w:line="480" w:lineRule="auto"/>
              <w:jc w:val="both"/>
              <w:rPr>
                <w:rFonts w:ascii="Times New Roman" w:hAnsi="Times New Roman" w:cs="Times New Roman"/>
                <w:shd w:val="clear" w:color="auto" w:fill="D9D9D9"/>
              </w:rPr>
            </w:pPr>
          </w:p>
        </w:tc>
        <w:tc>
          <w:tcPr>
            <w:tcW w:w="456" w:type="pct"/>
            <w:tcBorders>
              <w:top w:val="single" w:sz="4" w:space="0" w:color="auto"/>
              <w:left w:val="nil"/>
              <w:bottom w:val="single" w:sz="8" w:space="0" w:color="000000"/>
              <w:right w:val="nil"/>
            </w:tcBorders>
            <w:tcMar>
              <w:top w:w="100" w:type="dxa"/>
              <w:left w:w="100" w:type="dxa"/>
              <w:bottom w:w="100" w:type="dxa"/>
              <w:right w:w="100" w:type="dxa"/>
            </w:tcMar>
          </w:tcPr>
          <w:p w14:paraId="1028E9F5"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Mean</w:t>
            </w:r>
          </w:p>
        </w:tc>
        <w:tc>
          <w:tcPr>
            <w:tcW w:w="381" w:type="pct"/>
            <w:tcBorders>
              <w:top w:val="single" w:sz="4" w:space="0" w:color="auto"/>
              <w:left w:val="nil"/>
              <w:bottom w:val="single" w:sz="8" w:space="0" w:color="000000"/>
              <w:right w:val="nil"/>
            </w:tcBorders>
            <w:tcMar>
              <w:top w:w="100" w:type="dxa"/>
              <w:left w:w="100" w:type="dxa"/>
              <w:bottom w:w="100" w:type="dxa"/>
              <w:right w:w="100" w:type="dxa"/>
            </w:tcMar>
          </w:tcPr>
          <w:p w14:paraId="0CA41F38"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SD</w:t>
            </w:r>
          </w:p>
        </w:tc>
        <w:tc>
          <w:tcPr>
            <w:tcW w:w="452" w:type="pct"/>
            <w:tcBorders>
              <w:top w:val="single" w:sz="4" w:space="0" w:color="auto"/>
              <w:left w:val="nil"/>
              <w:bottom w:val="single" w:sz="8" w:space="0" w:color="000000"/>
              <w:right w:val="nil"/>
            </w:tcBorders>
            <w:tcMar>
              <w:top w:w="100" w:type="dxa"/>
              <w:left w:w="100" w:type="dxa"/>
              <w:bottom w:w="100" w:type="dxa"/>
              <w:right w:w="100" w:type="dxa"/>
            </w:tcMar>
          </w:tcPr>
          <w:p w14:paraId="0F4E5833"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Min</w:t>
            </w:r>
          </w:p>
        </w:tc>
        <w:tc>
          <w:tcPr>
            <w:tcW w:w="452" w:type="pct"/>
            <w:tcBorders>
              <w:top w:val="single" w:sz="4" w:space="0" w:color="auto"/>
              <w:left w:val="nil"/>
              <w:bottom w:val="single" w:sz="8" w:space="0" w:color="000000"/>
              <w:right w:val="nil"/>
            </w:tcBorders>
            <w:tcMar>
              <w:top w:w="100" w:type="dxa"/>
              <w:left w:w="100" w:type="dxa"/>
              <w:bottom w:w="100" w:type="dxa"/>
              <w:right w:w="100" w:type="dxa"/>
            </w:tcMar>
          </w:tcPr>
          <w:p w14:paraId="4B9A607D"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Max</w:t>
            </w:r>
          </w:p>
        </w:tc>
        <w:tc>
          <w:tcPr>
            <w:tcW w:w="456" w:type="pct"/>
            <w:tcBorders>
              <w:top w:val="single" w:sz="4" w:space="0" w:color="auto"/>
              <w:left w:val="nil"/>
              <w:bottom w:val="single" w:sz="8" w:space="0" w:color="000000"/>
              <w:right w:val="nil"/>
            </w:tcBorders>
            <w:tcMar>
              <w:top w:w="100" w:type="dxa"/>
              <w:left w:w="100" w:type="dxa"/>
              <w:bottom w:w="100" w:type="dxa"/>
              <w:right w:w="100" w:type="dxa"/>
            </w:tcMar>
          </w:tcPr>
          <w:p w14:paraId="7C746B94"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Mean</w:t>
            </w:r>
          </w:p>
        </w:tc>
        <w:tc>
          <w:tcPr>
            <w:tcW w:w="452" w:type="pct"/>
            <w:tcBorders>
              <w:top w:val="single" w:sz="4" w:space="0" w:color="auto"/>
              <w:left w:val="nil"/>
              <w:bottom w:val="single" w:sz="8" w:space="0" w:color="000000"/>
              <w:right w:val="nil"/>
            </w:tcBorders>
            <w:tcMar>
              <w:top w:w="100" w:type="dxa"/>
              <w:left w:w="100" w:type="dxa"/>
              <w:bottom w:w="100" w:type="dxa"/>
              <w:right w:w="100" w:type="dxa"/>
            </w:tcMar>
          </w:tcPr>
          <w:p w14:paraId="19501A9C"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SD</w:t>
            </w:r>
          </w:p>
        </w:tc>
        <w:tc>
          <w:tcPr>
            <w:tcW w:w="452" w:type="pct"/>
            <w:tcBorders>
              <w:top w:val="single" w:sz="4" w:space="0" w:color="auto"/>
              <w:left w:val="nil"/>
              <w:bottom w:val="single" w:sz="8" w:space="0" w:color="000000"/>
              <w:right w:val="nil"/>
            </w:tcBorders>
            <w:tcMar>
              <w:top w:w="100" w:type="dxa"/>
              <w:left w:w="100" w:type="dxa"/>
              <w:bottom w:w="100" w:type="dxa"/>
              <w:right w:w="100" w:type="dxa"/>
            </w:tcMar>
          </w:tcPr>
          <w:p w14:paraId="3119804E"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Min</w:t>
            </w:r>
          </w:p>
        </w:tc>
        <w:tc>
          <w:tcPr>
            <w:tcW w:w="452" w:type="pct"/>
            <w:tcBorders>
              <w:top w:val="single" w:sz="4" w:space="0" w:color="auto"/>
              <w:left w:val="nil"/>
              <w:bottom w:val="single" w:sz="8" w:space="0" w:color="000000"/>
              <w:right w:val="nil"/>
            </w:tcBorders>
            <w:tcMar>
              <w:top w:w="100" w:type="dxa"/>
              <w:left w:w="100" w:type="dxa"/>
              <w:bottom w:w="100" w:type="dxa"/>
              <w:right w:w="100" w:type="dxa"/>
            </w:tcMar>
          </w:tcPr>
          <w:p w14:paraId="3A5BFB91"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Max</w:t>
            </w:r>
          </w:p>
        </w:tc>
      </w:tr>
      <w:tr w:rsidR="00373756" w:rsidRPr="00144151" w14:paraId="7824ED94" w14:textId="77777777" w:rsidTr="00271773">
        <w:tc>
          <w:tcPr>
            <w:tcW w:w="1446" w:type="pct"/>
            <w:tcBorders>
              <w:top w:val="single" w:sz="8" w:space="0" w:color="000000"/>
              <w:left w:val="nil"/>
              <w:bottom w:val="nil"/>
              <w:right w:val="nil"/>
            </w:tcBorders>
            <w:tcMar>
              <w:top w:w="100" w:type="dxa"/>
              <w:left w:w="100" w:type="dxa"/>
              <w:bottom w:w="100" w:type="dxa"/>
              <w:right w:w="100" w:type="dxa"/>
            </w:tcMar>
          </w:tcPr>
          <w:p w14:paraId="148C1A88" w14:textId="77777777" w:rsidR="00373756" w:rsidRPr="00144151" w:rsidRDefault="00373756" w:rsidP="00271773">
            <w:pPr>
              <w:spacing w:line="480" w:lineRule="auto"/>
              <w:jc w:val="both"/>
              <w:rPr>
                <w:rFonts w:ascii="Times New Roman" w:hAnsi="Times New Roman" w:cs="Times New Roman"/>
                <w:b/>
              </w:rPr>
            </w:pPr>
            <w:r w:rsidRPr="00144151">
              <w:rPr>
                <w:rFonts w:ascii="Times New Roman" w:hAnsi="Times New Roman" w:cs="Times New Roman"/>
                <w:b/>
              </w:rPr>
              <w:t>Age</w:t>
            </w:r>
          </w:p>
        </w:tc>
        <w:tc>
          <w:tcPr>
            <w:tcW w:w="456" w:type="pct"/>
            <w:tcBorders>
              <w:top w:val="single" w:sz="8" w:space="0" w:color="000000"/>
              <w:left w:val="nil"/>
              <w:bottom w:val="nil"/>
              <w:right w:val="nil"/>
            </w:tcBorders>
            <w:tcMar>
              <w:top w:w="100" w:type="dxa"/>
              <w:left w:w="100" w:type="dxa"/>
              <w:bottom w:w="100" w:type="dxa"/>
              <w:right w:w="100" w:type="dxa"/>
            </w:tcMar>
          </w:tcPr>
          <w:p w14:paraId="5DE27F17"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61.5</w:t>
            </w:r>
          </w:p>
        </w:tc>
        <w:tc>
          <w:tcPr>
            <w:tcW w:w="381" w:type="pct"/>
            <w:tcBorders>
              <w:top w:val="single" w:sz="8" w:space="0" w:color="000000"/>
              <w:left w:val="nil"/>
              <w:bottom w:val="nil"/>
              <w:right w:val="nil"/>
            </w:tcBorders>
            <w:tcMar>
              <w:top w:w="100" w:type="dxa"/>
              <w:left w:w="100" w:type="dxa"/>
              <w:bottom w:w="100" w:type="dxa"/>
              <w:right w:w="100" w:type="dxa"/>
            </w:tcMar>
          </w:tcPr>
          <w:p w14:paraId="55326B39"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12.9</w:t>
            </w:r>
          </w:p>
        </w:tc>
        <w:tc>
          <w:tcPr>
            <w:tcW w:w="452" w:type="pct"/>
            <w:tcBorders>
              <w:top w:val="single" w:sz="8" w:space="0" w:color="000000"/>
              <w:left w:val="nil"/>
              <w:bottom w:val="nil"/>
              <w:right w:val="nil"/>
            </w:tcBorders>
            <w:tcMar>
              <w:top w:w="100" w:type="dxa"/>
              <w:left w:w="100" w:type="dxa"/>
              <w:bottom w:w="100" w:type="dxa"/>
              <w:right w:w="100" w:type="dxa"/>
            </w:tcMar>
          </w:tcPr>
          <w:p w14:paraId="0A4849B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37.0</w:t>
            </w:r>
          </w:p>
        </w:tc>
        <w:tc>
          <w:tcPr>
            <w:tcW w:w="452" w:type="pct"/>
            <w:tcBorders>
              <w:top w:val="single" w:sz="8" w:space="0" w:color="000000"/>
              <w:left w:val="nil"/>
              <w:bottom w:val="nil"/>
              <w:right w:val="nil"/>
            </w:tcBorders>
            <w:tcMar>
              <w:top w:w="100" w:type="dxa"/>
              <w:left w:w="100" w:type="dxa"/>
              <w:bottom w:w="100" w:type="dxa"/>
              <w:right w:w="100" w:type="dxa"/>
            </w:tcMar>
          </w:tcPr>
          <w:p w14:paraId="123FD8E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78.0</w:t>
            </w:r>
          </w:p>
        </w:tc>
        <w:tc>
          <w:tcPr>
            <w:tcW w:w="456" w:type="pct"/>
            <w:tcBorders>
              <w:top w:val="single" w:sz="8" w:space="0" w:color="000000"/>
              <w:left w:val="nil"/>
              <w:bottom w:val="nil"/>
              <w:right w:val="nil"/>
            </w:tcBorders>
            <w:tcMar>
              <w:top w:w="100" w:type="dxa"/>
              <w:left w:w="100" w:type="dxa"/>
              <w:bottom w:w="100" w:type="dxa"/>
              <w:right w:w="100" w:type="dxa"/>
            </w:tcMar>
          </w:tcPr>
          <w:p w14:paraId="3671DCD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61.0</w:t>
            </w:r>
          </w:p>
        </w:tc>
        <w:tc>
          <w:tcPr>
            <w:tcW w:w="452" w:type="pct"/>
            <w:tcBorders>
              <w:top w:val="single" w:sz="8" w:space="0" w:color="000000"/>
              <w:left w:val="nil"/>
              <w:bottom w:val="nil"/>
              <w:right w:val="nil"/>
            </w:tcBorders>
            <w:tcMar>
              <w:top w:w="100" w:type="dxa"/>
              <w:left w:w="100" w:type="dxa"/>
              <w:bottom w:w="100" w:type="dxa"/>
              <w:right w:w="100" w:type="dxa"/>
            </w:tcMar>
          </w:tcPr>
          <w:p w14:paraId="49319DF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4.4</w:t>
            </w:r>
          </w:p>
        </w:tc>
        <w:tc>
          <w:tcPr>
            <w:tcW w:w="452" w:type="pct"/>
            <w:tcBorders>
              <w:top w:val="single" w:sz="8" w:space="0" w:color="000000"/>
              <w:left w:val="nil"/>
              <w:bottom w:val="nil"/>
              <w:right w:val="nil"/>
            </w:tcBorders>
            <w:tcMar>
              <w:top w:w="100" w:type="dxa"/>
              <w:left w:w="100" w:type="dxa"/>
              <w:bottom w:w="100" w:type="dxa"/>
              <w:right w:w="100" w:type="dxa"/>
            </w:tcMar>
          </w:tcPr>
          <w:p w14:paraId="0F85C441"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56.0</w:t>
            </w:r>
          </w:p>
        </w:tc>
        <w:tc>
          <w:tcPr>
            <w:tcW w:w="452" w:type="pct"/>
            <w:tcBorders>
              <w:top w:val="single" w:sz="8" w:space="0" w:color="000000"/>
              <w:left w:val="nil"/>
              <w:bottom w:val="nil"/>
              <w:right w:val="nil"/>
            </w:tcBorders>
            <w:tcMar>
              <w:top w:w="100" w:type="dxa"/>
              <w:left w:w="100" w:type="dxa"/>
              <w:bottom w:w="100" w:type="dxa"/>
              <w:right w:w="100" w:type="dxa"/>
            </w:tcMar>
          </w:tcPr>
          <w:p w14:paraId="19C6BBF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64.0</w:t>
            </w:r>
          </w:p>
        </w:tc>
      </w:tr>
      <w:tr w:rsidR="00373756" w:rsidRPr="00144151" w14:paraId="325EB5F8" w14:textId="77777777" w:rsidTr="00271773">
        <w:trPr>
          <w:trHeight w:val="785"/>
        </w:trPr>
        <w:tc>
          <w:tcPr>
            <w:tcW w:w="1446" w:type="pct"/>
            <w:tcBorders>
              <w:top w:val="nil"/>
              <w:left w:val="nil"/>
              <w:bottom w:val="nil"/>
              <w:right w:val="nil"/>
            </w:tcBorders>
            <w:tcMar>
              <w:top w:w="100" w:type="dxa"/>
              <w:left w:w="100" w:type="dxa"/>
              <w:bottom w:w="100" w:type="dxa"/>
              <w:right w:w="100" w:type="dxa"/>
            </w:tcMar>
          </w:tcPr>
          <w:p w14:paraId="3BBB4F96" w14:textId="77777777" w:rsidR="00373756" w:rsidRPr="00144151" w:rsidRDefault="00373756" w:rsidP="00271773">
            <w:pPr>
              <w:spacing w:line="480" w:lineRule="auto"/>
              <w:jc w:val="both"/>
              <w:rPr>
                <w:rFonts w:ascii="Times New Roman" w:hAnsi="Times New Roman" w:cs="Times New Roman"/>
                <w:b/>
              </w:rPr>
            </w:pPr>
            <w:r w:rsidRPr="00144151">
              <w:rPr>
                <w:rFonts w:ascii="Times New Roman" w:hAnsi="Times New Roman" w:cs="Times New Roman"/>
                <w:b/>
              </w:rPr>
              <w:t>Confusion</w:t>
            </w:r>
          </w:p>
          <w:p w14:paraId="1BE8FB0C" w14:textId="77777777" w:rsidR="00373756" w:rsidRPr="00144151" w:rsidRDefault="00373756" w:rsidP="00271773">
            <w:pPr>
              <w:spacing w:line="480" w:lineRule="auto"/>
              <w:ind w:firstLineChars="100" w:firstLine="220"/>
              <w:jc w:val="both"/>
              <w:rPr>
                <w:rFonts w:ascii="Times New Roman" w:hAnsi="Times New Roman" w:cs="Times New Roman"/>
              </w:rPr>
            </w:pPr>
            <w:r w:rsidRPr="00144151">
              <w:rPr>
                <w:rFonts w:ascii="Times New Roman" w:hAnsi="Times New Roman" w:cs="Times New Roman"/>
              </w:rPr>
              <w:t>Yes</w:t>
            </w:r>
          </w:p>
          <w:p w14:paraId="53F3AEC2" w14:textId="77777777" w:rsidR="00373756" w:rsidRPr="00144151" w:rsidRDefault="00373756" w:rsidP="00271773">
            <w:pPr>
              <w:spacing w:line="480" w:lineRule="auto"/>
              <w:ind w:firstLineChars="100" w:firstLine="220"/>
              <w:jc w:val="both"/>
              <w:rPr>
                <w:rFonts w:ascii="Times New Roman" w:hAnsi="Times New Roman" w:cs="Times New Roman"/>
              </w:rPr>
            </w:pPr>
            <w:r w:rsidRPr="00144151">
              <w:rPr>
                <w:rFonts w:ascii="Times New Roman" w:hAnsi="Times New Roman" w:cs="Times New Roman"/>
              </w:rPr>
              <w:t>No</w:t>
            </w:r>
          </w:p>
        </w:tc>
        <w:tc>
          <w:tcPr>
            <w:tcW w:w="1741" w:type="pct"/>
            <w:gridSpan w:val="4"/>
            <w:tcBorders>
              <w:top w:val="nil"/>
              <w:left w:val="nil"/>
              <w:bottom w:val="nil"/>
              <w:right w:val="nil"/>
            </w:tcBorders>
            <w:tcMar>
              <w:top w:w="100" w:type="dxa"/>
              <w:left w:w="100" w:type="dxa"/>
              <w:bottom w:w="100" w:type="dxa"/>
              <w:right w:w="100" w:type="dxa"/>
            </w:tcMar>
          </w:tcPr>
          <w:p w14:paraId="4684398B"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 xml:space="preserve"> </w:t>
            </w:r>
          </w:p>
          <w:p w14:paraId="59A06701"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1 (10.0%)</w:t>
            </w:r>
          </w:p>
          <w:p w14:paraId="799C8593"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9 (90.0%)</w:t>
            </w:r>
          </w:p>
        </w:tc>
        <w:tc>
          <w:tcPr>
            <w:tcW w:w="1813" w:type="pct"/>
            <w:gridSpan w:val="4"/>
            <w:tcBorders>
              <w:top w:val="nil"/>
              <w:left w:val="nil"/>
              <w:bottom w:val="nil"/>
              <w:right w:val="nil"/>
            </w:tcBorders>
            <w:tcMar>
              <w:top w:w="100" w:type="dxa"/>
              <w:left w:w="100" w:type="dxa"/>
              <w:bottom w:w="100" w:type="dxa"/>
              <w:right w:w="100" w:type="dxa"/>
            </w:tcMar>
          </w:tcPr>
          <w:p w14:paraId="04BD4E0B"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p>
          <w:p w14:paraId="6D67B65D"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0 (0%)</w:t>
            </w:r>
          </w:p>
          <w:p w14:paraId="3ECBFABB" w14:textId="77777777" w:rsidR="00373756" w:rsidRPr="00144151" w:rsidRDefault="00373756" w:rsidP="00271773">
            <w:pPr>
              <w:pBdr>
                <w:top w:val="nil"/>
                <w:left w:val="nil"/>
                <w:bottom w:val="nil"/>
                <w:right w:val="nil"/>
                <w:between w:val="nil"/>
              </w:pBdr>
              <w:spacing w:line="480" w:lineRule="auto"/>
              <w:jc w:val="both"/>
              <w:rPr>
                <w:rFonts w:ascii="Times New Roman" w:hAnsi="Times New Roman" w:cs="Times New Roman"/>
              </w:rPr>
            </w:pPr>
            <w:r w:rsidRPr="00144151">
              <w:rPr>
                <w:rFonts w:ascii="Times New Roman" w:hAnsi="Times New Roman" w:cs="Times New Roman"/>
              </w:rPr>
              <w:t>3 (100%)</w:t>
            </w:r>
          </w:p>
        </w:tc>
      </w:tr>
      <w:tr w:rsidR="00373756" w:rsidRPr="00144151" w14:paraId="59290C78" w14:textId="77777777" w:rsidTr="00271773">
        <w:tc>
          <w:tcPr>
            <w:tcW w:w="1446" w:type="pct"/>
            <w:tcBorders>
              <w:top w:val="nil"/>
              <w:left w:val="nil"/>
              <w:bottom w:val="nil"/>
              <w:right w:val="nil"/>
            </w:tcBorders>
            <w:tcMar>
              <w:top w:w="100" w:type="dxa"/>
              <w:left w:w="100" w:type="dxa"/>
              <w:bottom w:w="100" w:type="dxa"/>
              <w:right w:w="100" w:type="dxa"/>
            </w:tcMar>
          </w:tcPr>
          <w:p w14:paraId="7677C35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 xml:space="preserve">Blood urea nitrogen </w:t>
            </w:r>
          </w:p>
        </w:tc>
        <w:tc>
          <w:tcPr>
            <w:tcW w:w="456" w:type="pct"/>
            <w:tcBorders>
              <w:top w:val="nil"/>
              <w:left w:val="nil"/>
              <w:bottom w:val="nil"/>
              <w:right w:val="nil"/>
            </w:tcBorders>
            <w:tcMar>
              <w:top w:w="100" w:type="dxa"/>
              <w:left w:w="100" w:type="dxa"/>
              <w:bottom w:w="100" w:type="dxa"/>
              <w:right w:w="100" w:type="dxa"/>
            </w:tcMar>
          </w:tcPr>
          <w:p w14:paraId="6B8E793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5.6</w:t>
            </w:r>
          </w:p>
        </w:tc>
        <w:tc>
          <w:tcPr>
            <w:tcW w:w="381" w:type="pct"/>
            <w:tcBorders>
              <w:top w:val="nil"/>
              <w:left w:val="nil"/>
              <w:bottom w:val="nil"/>
              <w:right w:val="nil"/>
            </w:tcBorders>
            <w:tcMar>
              <w:top w:w="100" w:type="dxa"/>
              <w:left w:w="100" w:type="dxa"/>
              <w:bottom w:w="100" w:type="dxa"/>
              <w:right w:w="100" w:type="dxa"/>
            </w:tcMar>
          </w:tcPr>
          <w:p w14:paraId="53CCEFE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2.1</w:t>
            </w:r>
          </w:p>
        </w:tc>
        <w:tc>
          <w:tcPr>
            <w:tcW w:w="452" w:type="pct"/>
            <w:tcBorders>
              <w:top w:val="nil"/>
              <w:left w:val="nil"/>
              <w:bottom w:val="nil"/>
              <w:right w:val="nil"/>
            </w:tcBorders>
            <w:tcMar>
              <w:top w:w="100" w:type="dxa"/>
              <w:left w:w="100" w:type="dxa"/>
              <w:bottom w:w="100" w:type="dxa"/>
              <w:right w:w="100" w:type="dxa"/>
            </w:tcMar>
          </w:tcPr>
          <w:p w14:paraId="781C17F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2.0</w:t>
            </w:r>
          </w:p>
        </w:tc>
        <w:tc>
          <w:tcPr>
            <w:tcW w:w="452" w:type="pct"/>
            <w:tcBorders>
              <w:top w:val="nil"/>
              <w:left w:val="nil"/>
              <w:bottom w:val="nil"/>
              <w:right w:val="nil"/>
            </w:tcBorders>
            <w:tcMar>
              <w:top w:w="100" w:type="dxa"/>
              <w:left w:w="100" w:type="dxa"/>
              <w:bottom w:w="100" w:type="dxa"/>
              <w:right w:w="100" w:type="dxa"/>
            </w:tcMar>
          </w:tcPr>
          <w:p w14:paraId="68CFDDD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8.9</w:t>
            </w:r>
          </w:p>
        </w:tc>
        <w:tc>
          <w:tcPr>
            <w:tcW w:w="456" w:type="pct"/>
            <w:tcBorders>
              <w:top w:val="nil"/>
              <w:left w:val="nil"/>
              <w:bottom w:val="nil"/>
              <w:right w:val="nil"/>
            </w:tcBorders>
            <w:tcMar>
              <w:top w:w="100" w:type="dxa"/>
              <w:left w:w="100" w:type="dxa"/>
              <w:bottom w:w="100" w:type="dxa"/>
              <w:right w:w="100" w:type="dxa"/>
            </w:tcMar>
          </w:tcPr>
          <w:p w14:paraId="097E075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10.4</w:t>
            </w:r>
          </w:p>
        </w:tc>
        <w:tc>
          <w:tcPr>
            <w:tcW w:w="452" w:type="pct"/>
            <w:tcBorders>
              <w:top w:val="nil"/>
              <w:left w:val="nil"/>
              <w:bottom w:val="nil"/>
              <w:right w:val="nil"/>
            </w:tcBorders>
            <w:tcMar>
              <w:top w:w="100" w:type="dxa"/>
              <w:left w:w="100" w:type="dxa"/>
              <w:bottom w:w="100" w:type="dxa"/>
              <w:right w:w="100" w:type="dxa"/>
            </w:tcMar>
          </w:tcPr>
          <w:p w14:paraId="42EBD7EA"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5.7</w:t>
            </w:r>
          </w:p>
        </w:tc>
        <w:tc>
          <w:tcPr>
            <w:tcW w:w="452" w:type="pct"/>
            <w:tcBorders>
              <w:top w:val="nil"/>
              <w:left w:val="nil"/>
              <w:bottom w:val="nil"/>
              <w:right w:val="nil"/>
            </w:tcBorders>
            <w:tcMar>
              <w:top w:w="100" w:type="dxa"/>
              <w:left w:w="100" w:type="dxa"/>
              <w:bottom w:w="100" w:type="dxa"/>
              <w:right w:w="100" w:type="dxa"/>
            </w:tcMar>
          </w:tcPr>
          <w:p w14:paraId="6CC700E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5.4</w:t>
            </w:r>
          </w:p>
        </w:tc>
        <w:tc>
          <w:tcPr>
            <w:tcW w:w="452" w:type="pct"/>
            <w:tcBorders>
              <w:top w:val="nil"/>
              <w:left w:val="nil"/>
              <w:bottom w:val="nil"/>
              <w:right w:val="nil"/>
            </w:tcBorders>
            <w:tcMar>
              <w:top w:w="100" w:type="dxa"/>
              <w:left w:w="100" w:type="dxa"/>
              <w:bottom w:w="100" w:type="dxa"/>
              <w:right w:w="100" w:type="dxa"/>
            </w:tcMar>
          </w:tcPr>
          <w:p w14:paraId="297A700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16.6</w:t>
            </w:r>
          </w:p>
        </w:tc>
      </w:tr>
      <w:tr w:rsidR="00373756" w:rsidRPr="00144151" w14:paraId="2153F0B7" w14:textId="77777777" w:rsidTr="00271773">
        <w:tc>
          <w:tcPr>
            <w:tcW w:w="1446" w:type="pct"/>
            <w:tcBorders>
              <w:top w:val="nil"/>
              <w:left w:val="nil"/>
              <w:bottom w:val="nil"/>
              <w:right w:val="nil"/>
            </w:tcBorders>
            <w:tcMar>
              <w:top w:w="100" w:type="dxa"/>
              <w:left w:w="100" w:type="dxa"/>
              <w:bottom w:w="100" w:type="dxa"/>
              <w:right w:w="100" w:type="dxa"/>
            </w:tcMar>
          </w:tcPr>
          <w:p w14:paraId="16D0337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Respiratory rate</w:t>
            </w:r>
          </w:p>
        </w:tc>
        <w:tc>
          <w:tcPr>
            <w:tcW w:w="456" w:type="pct"/>
            <w:tcBorders>
              <w:top w:val="nil"/>
              <w:left w:val="nil"/>
              <w:bottom w:val="nil"/>
              <w:right w:val="nil"/>
            </w:tcBorders>
            <w:tcMar>
              <w:top w:w="100" w:type="dxa"/>
              <w:left w:w="100" w:type="dxa"/>
              <w:bottom w:w="100" w:type="dxa"/>
              <w:right w:w="100" w:type="dxa"/>
            </w:tcMar>
          </w:tcPr>
          <w:p w14:paraId="4C52DD81"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26.2</w:t>
            </w:r>
          </w:p>
        </w:tc>
        <w:tc>
          <w:tcPr>
            <w:tcW w:w="381" w:type="pct"/>
            <w:tcBorders>
              <w:top w:val="nil"/>
              <w:left w:val="nil"/>
              <w:bottom w:val="nil"/>
              <w:right w:val="nil"/>
            </w:tcBorders>
            <w:tcMar>
              <w:top w:w="100" w:type="dxa"/>
              <w:left w:w="100" w:type="dxa"/>
              <w:bottom w:w="100" w:type="dxa"/>
              <w:right w:w="100" w:type="dxa"/>
            </w:tcMar>
          </w:tcPr>
          <w:p w14:paraId="22087B1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5.3</w:t>
            </w:r>
          </w:p>
        </w:tc>
        <w:tc>
          <w:tcPr>
            <w:tcW w:w="452" w:type="pct"/>
            <w:tcBorders>
              <w:top w:val="nil"/>
              <w:left w:val="nil"/>
              <w:bottom w:val="nil"/>
              <w:right w:val="nil"/>
            </w:tcBorders>
            <w:tcMar>
              <w:top w:w="100" w:type="dxa"/>
              <w:left w:w="100" w:type="dxa"/>
              <w:bottom w:w="100" w:type="dxa"/>
              <w:right w:w="100" w:type="dxa"/>
            </w:tcMar>
          </w:tcPr>
          <w:p w14:paraId="3A66603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20.0</w:t>
            </w:r>
          </w:p>
        </w:tc>
        <w:tc>
          <w:tcPr>
            <w:tcW w:w="452" w:type="pct"/>
            <w:tcBorders>
              <w:top w:val="nil"/>
              <w:left w:val="nil"/>
              <w:bottom w:val="nil"/>
              <w:right w:val="nil"/>
            </w:tcBorders>
            <w:tcMar>
              <w:top w:w="100" w:type="dxa"/>
              <w:left w:w="100" w:type="dxa"/>
              <w:bottom w:w="100" w:type="dxa"/>
              <w:right w:w="100" w:type="dxa"/>
            </w:tcMar>
          </w:tcPr>
          <w:p w14:paraId="04870A49"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35.0</w:t>
            </w:r>
          </w:p>
        </w:tc>
        <w:tc>
          <w:tcPr>
            <w:tcW w:w="456" w:type="pct"/>
            <w:tcBorders>
              <w:top w:val="nil"/>
              <w:left w:val="nil"/>
              <w:bottom w:val="nil"/>
              <w:right w:val="nil"/>
            </w:tcBorders>
            <w:tcMar>
              <w:top w:w="100" w:type="dxa"/>
              <w:left w:w="100" w:type="dxa"/>
              <w:bottom w:w="100" w:type="dxa"/>
              <w:right w:w="100" w:type="dxa"/>
            </w:tcMar>
          </w:tcPr>
          <w:p w14:paraId="4BA24B3D"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28.7</w:t>
            </w:r>
          </w:p>
        </w:tc>
        <w:tc>
          <w:tcPr>
            <w:tcW w:w="452" w:type="pct"/>
            <w:tcBorders>
              <w:top w:val="nil"/>
              <w:left w:val="nil"/>
              <w:bottom w:val="nil"/>
              <w:right w:val="nil"/>
            </w:tcBorders>
            <w:tcMar>
              <w:top w:w="100" w:type="dxa"/>
              <w:left w:w="100" w:type="dxa"/>
              <w:bottom w:w="100" w:type="dxa"/>
              <w:right w:w="100" w:type="dxa"/>
            </w:tcMar>
          </w:tcPr>
          <w:p w14:paraId="2C2D504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5.8</w:t>
            </w:r>
          </w:p>
        </w:tc>
        <w:tc>
          <w:tcPr>
            <w:tcW w:w="452" w:type="pct"/>
            <w:tcBorders>
              <w:top w:val="nil"/>
              <w:left w:val="nil"/>
              <w:bottom w:val="nil"/>
              <w:right w:val="nil"/>
            </w:tcBorders>
            <w:tcMar>
              <w:top w:w="100" w:type="dxa"/>
              <w:left w:w="100" w:type="dxa"/>
              <w:bottom w:w="100" w:type="dxa"/>
              <w:right w:w="100" w:type="dxa"/>
            </w:tcMar>
          </w:tcPr>
          <w:p w14:paraId="616CB96F"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22.0</w:t>
            </w:r>
          </w:p>
        </w:tc>
        <w:tc>
          <w:tcPr>
            <w:tcW w:w="452" w:type="pct"/>
            <w:tcBorders>
              <w:top w:val="nil"/>
              <w:left w:val="nil"/>
              <w:bottom w:val="nil"/>
              <w:right w:val="nil"/>
            </w:tcBorders>
            <w:tcMar>
              <w:top w:w="100" w:type="dxa"/>
              <w:left w:w="100" w:type="dxa"/>
              <w:bottom w:w="100" w:type="dxa"/>
              <w:right w:w="100" w:type="dxa"/>
            </w:tcMar>
          </w:tcPr>
          <w:p w14:paraId="2312BFC7"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32.0</w:t>
            </w:r>
          </w:p>
        </w:tc>
      </w:tr>
      <w:tr w:rsidR="00373756" w:rsidRPr="00144151" w14:paraId="27EB29F5" w14:textId="77777777" w:rsidTr="00271773">
        <w:trPr>
          <w:trHeight w:val="270"/>
        </w:trPr>
        <w:tc>
          <w:tcPr>
            <w:tcW w:w="1446" w:type="pct"/>
            <w:tcBorders>
              <w:top w:val="nil"/>
              <w:left w:val="nil"/>
              <w:bottom w:val="nil"/>
              <w:right w:val="nil"/>
            </w:tcBorders>
            <w:tcMar>
              <w:top w:w="100" w:type="dxa"/>
              <w:left w:w="100" w:type="dxa"/>
              <w:bottom w:w="100" w:type="dxa"/>
              <w:right w:w="100" w:type="dxa"/>
            </w:tcMar>
          </w:tcPr>
          <w:p w14:paraId="2C465188"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Systolic pressure</w:t>
            </w:r>
          </w:p>
        </w:tc>
        <w:tc>
          <w:tcPr>
            <w:tcW w:w="456" w:type="pct"/>
            <w:tcBorders>
              <w:top w:val="nil"/>
              <w:left w:val="nil"/>
              <w:bottom w:val="nil"/>
              <w:right w:val="nil"/>
            </w:tcBorders>
            <w:tcMar>
              <w:top w:w="100" w:type="dxa"/>
              <w:left w:w="100" w:type="dxa"/>
              <w:bottom w:w="100" w:type="dxa"/>
              <w:right w:w="100" w:type="dxa"/>
            </w:tcMar>
          </w:tcPr>
          <w:p w14:paraId="20B298F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136.9</w:t>
            </w:r>
          </w:p>
        </w:tc>
        <w:tc>
          <w:tcPr>
            <w:tcW w:w="381" w:type="pct"/>
            <w:tcBorders>
              <w:top w:val="nil"/>
              <w:left w:val="nil"/>
              <w:bottom w:val="nil"/>
              <w:right w:val="nil"/>
            </w:tcBorders>
            <w:tcMar>
              <w:top w:w="100" w:type="dxa"/>
              <w:left w:w="100" w:type="dxa"/>
              <w:bottom w:w="100" w:type="dxa"/>
              <w:right w:w="100" w:type="dxa"/>
            </w:tcMar>
          </w:tcPr>
          <w:p w14:paraId="7EA2E4F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16.6</w:t>
            </w:r>
          </w:p>
        </w:tc>
        <w:tc>
          <w:tcPr>
            <w:tcW w:w="452" w:type="pct"/>
            <w:tcBorders>
              <w:top w:val="nil"/>
              <w:left w:val="nil"/>
              <w:bottom w:val="nil"/>
              <w:right w:val="nil"/>
            </w:tcBorders>
            <w:tcMar>
              <w:top w:w="100" w:type="dxa"/>
              <w:left w:w="100" w:type="dxa"/>
              <w:bottom w:w="100" w:type="dxa"/>
              <w:right w:w="100" w:type="dxa"/>
            </w:tcMar>
          </w:tcPr>
          <w:p w14:paraId="4A35C7A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110.0</w:t>
            </w:r>
          </w:p>
        </w:tc>
        <w:tc>
          <w:tcPr>
            <w:tcW w:w="452" w:type="pct"/>
            <w:tcBorders>
              <w:top w:val="nil"/>
              <w:left w:val="nil"/>
              <w:bottom w:val="nil"/>
              <w:right w:val="nil"/>
            </w:tcBorders>
            <w:tcMar>
              <w:top w:w="100" w:type="dxa"/>
              <w:left w:w="100" w:type="dxa"/>
              <w:bottom w:w="100" w:type="dxa"/>
              <w:right w:w="100" w:type="dxa"/>
            </w:tcMar>
          </w:tcPr>
          <w:p w14:paraId="0C38D38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161.0</w:t>
            </w:r>
          </w:p>
        </w:tc>
        <w:tc>
          <w:tcPr>
            <w:tcW w:w="456" w:type="pct"/>
            <w:tcBorders>
              <w:top w:val="nil"/>
              <w:left w:val="nil"/>
              <w:bottom w:val="nil"/>
              <w:right w:val="nil"/>
            </w:tcBorders>
            <w:tcMar>
              <w:top w:w="100" w:type="dxa"/>
              <w:left w:w="100" w:type="dxa"/>
              <w:bottom w:w="100" w:type="dxa"/>
              <w:right w:w="100" w:type="dxa"/>
            </w:tcMar>
          </w:tcPr>
          <w:p w14:paraId="7B1843B9"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122.0</w:t>
            </w:r>
          </w:p>
        </w:tc>
        <w:tc>
          <w:tcPr>
            <w:tcW w:w="452" w:type="pct"/>
            <w:tcBorders>
              <w:top w:val="nil"/>
              <w:left w:val="nil"/>
              <w:bottom w:val="nil"/>
              <w:right w:val="nil"/>
            </w:tcBorders>
            <w:tcMar>
              <w:top w:w="100" w:type="dxa"/>
              <w:left w:w="100" w:type="dxa"/>
              <w:bottom w:w="100" w:type="dxa"/>
              <w:right w:w="100" w:type="dxa"/>
            </w:tcMar>
          </w:tcPr>
          <w:p w14:paraId="6CEB144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25.2</w:t>
            </w:r>
          </w:p>
        </w:tc>
        <w:tc>
          <w:tcPr>
            <w:tcW w:w="452" w:type="pct"/>
            <w:tcBorders>
              <w:top w:val="nil"/>
              <w:left w:val="nil"/>
              <w:bottom w:val="nil"/>
              <w:right w:val="nil"/>
            </w:tcBorders>
            <w:tcMar>
              <w:top w:w="100" w:type="dxa"/>
              <w:left w:w="100" w:type="dxa"/>
              <w:bottom w:w="100" w:type="dxa"/>
              <w:right w:w="100" w:type="dxa"/>
            </w:tcMar>
          </w:tcPr>
          <w:p w14:paraId="1176D72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101.0</w:t>
            </w:r>
          </w:p>
        </w:tc>
        <w:tc>
          <w:tcPr>
            <w:tcW w:w="452" w:type="pct"/>
            <w:tcBorders>
              <w:top w:val="nil"/>
              <w:left w:val="nil"/>
              <w:bottom w:val="nil"/>
              <w:right w:val="nil"/>
            </w:tcBorders>
            <w:tcMar>
              <w:top w:w="100" w:type="dxa"/>
              <w:left w:w="100" w:type="dxa"/>
              <w:bottom w:w="100" w:type="dxa"/>
              <w:right w:w="100" w:type="dxa"/>
            </w:tcMar>
          </w:tcPr>
          <w:p w14:paraId="1729569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150.0</w:t>
            </w:r>
          </w:p>
        </w:tc>
      </w:tr>
      <w:tr w:rsidR="00373756" w:rsidRPr="00144151" w14:paraId="1D80170A" w14:textId="77777777" w:rsidTr="00271773">
        <w:tc>
          <w:tcPr>
            <w:tcW w:w="1446" w:type="pct"/>
            <w:tcBorders>
              <w:top w:val="nil"/>
              <w:left w:val="nil"/>
              <w:bottom w:val="nil"/>
              <w:right w:val="nil"/>
            </w:tcBorders>
            <w:tcMar>
              <w:top w:w="100" w:type="dxa"/>
              <w:left w:w="100" w:type="dxa"/>
              <w:bottom w:w="100" w:type="dxa"/>
              <w:right w:w="100" w:type="dxa"/>
            </w:tcMar>
          </w:tcPr>
          <w:p w14:paraId="03B56CB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Diastolic pressure</w:t>
            </w:r>
          </w:p>
        </w:tc>
        <w:tc>
          <w:tcPr>
            <w:tcW w:w="456" w:type="pct"/>
            <w:tcBorders>
              <w:top w:val="nil"/>
              <w:left w:val="nil"/>
              <w:bottom w:val="nil"/>
              <w:right w:val="nil"/>
            </w:tcBorders>
            <w:tcMar>
              <w:top w:w="100" w:type="dxa"/>
              <w:left w:w="100" w:type="dxa"/>
              <w:bottom w:w="100" w:type="dxa"/>
              <w:right w:w="100" w:type="dxa"/>
            </w:tcMar>
          </w:tcPr>
          <w:p w14:paraId="621800E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84.2</w:t>
            </w:r>
          </w:p>
        </w:tc>
        <w:tc>
          <w:tcPr>
            <w:tcW w:w="381" w:type="pct"/>
            <w:tcBorders>
              <w:top w:val="nil"/>
              <w:left w:val="nil"/>
              <w:bottom w:val="nil"/>
              <w:right w:val="nil"/>
            </w:tcBorders>
            <w:tcMar>
              <w:top w:w="100" w:type="dxa"/>
              <w:left w:w="100" w:type="dxa"/>
              <w:bottom w:w="100" w:type="dxa"/>
              <w:right w:w="100" w:type="dxa"/>
            </w:tcMar>
          </w:tcPr>
          <w:p w14:paraId="4DE814C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10.7</w:t>
            </w:r>
          </w:p>
        </w:tc>
        <w:tc>
          <w:tcPr>
            <w:tcW w:w="452" w:type="pct"/>
            <w:tcBorders>
              <w:top w:val="nil"/>
              <w:left w:val="nil"/>
              <w:bottom w:val="nil"/>
              <w:right w:val="nil"/>
            </w:tcBorders>
            <w:tcMar>
              <w:top w:w="100" w:type="dxa"/>
              <w:left w:w="100" w:type="dxa"/>
              <w:bottom w:w="100" w:type="dxa"/>
              <w:right w:w="100" w:type="dxa"/>
            </w:tcMar>
          </w:tcPr>
          <w:p w14:paraId="5B73101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69.0</w:t>
            </w:r>
          </w:p>
        </w:tc>
        <w:tc>
          <w:tcPr>
            <w:tcW w:w="452" w:type="pct"/>
            <w:tcBorders>
              <w:top w:val="nil"/>
              <w:left w:val="nil"/>
              <w:bottom w:val="nil"/>
              <w:right w:val="nil"/>
            </w:tcBorders>
            <w:tcMar>
              <w:top w:w="100" w:type="dxa"/>
              <w:left w:w="100" w:type="dxa"/>
              <w:bottom w:w="100" w:type="dxa"/>
              <w:right w:w="100" w:type="dxa"/>
            </w:tcMar>
          </w:tcPr>
          <w:p w14:paraId="683CC90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104.0</w:t>
            </w:r>
          </w:p>
        </w:tc>
        <w:tc>
          <w:tcPr>
            <w:tcW w:w="456" w:type="pct"/>
            <w:tcBorders>
              <w:top w:val="nil"/>
              <w:left w:val="nil"/>
              <w:bottom w:val="nil"/>
              <w:right w:val="nil"/>
            </w:tcBorders>
            <w:tcMar>
              <w:top w:w="100" w:type="dxa"/>
              <w:left w:w="100" w:type="dxa"/>
              <w:bottom w:w="100" w:type="dxa"/>
              <w:right w:w="100" w:type="dxa"/>
            </w:tcMar>
          </w:tcPr>
          <w:p w14:paraId="7EF8CB6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78.7</w:t>
            </w:r>
          </w:p>
        </w:tc>
        <w:tc>
          <w:tcPr>
            <w:tcW w:w="452" w:type="pct"/>
            <w:tcBorders>
              <w:top w:val="nil"/>
              <w:left w:val="nil"/>
              <w:bottom w:val="nil"/>
              <w:right w:val="nil"/>
            </w:tcBorders>
            <w:tcMar>
              <w:top w:w="100" w:type="dxa"/>
              <w:left w:w="100" w:type="dxa"/>
              <w:bottom w:w="100" w:type="dxa"/>
              <w:right w:w="100" w:type="dxa"/>
            </w:tcMar>
          </w:tcPr>
          <w:p w14:paraId="299F777F"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13.7</w:t>
            </w:r>
          </w:p>
        </w:tc>
        <w:tc>
          <w:tcPr>
            <w:tcW w:w="452" w:type="pct"/>
            <w:tcBorders>
              <w:top w:val="nil"/>
              <w:left w:val="nil"/>
              <w:bottom w:val="nil"/>
              <w:right w:val="nil"/>
            </w:tcBorders>
            <w:tcMar>
              <w:top w:w="100" w:type="dxa"/>
              <w:left w:w="100" w:type="dxa"/>
              <w:bottom w:w="100" w:type="dxa"/>
              <w:right w:w="100" w:type="dxa"/>
            </w:tcMar>
          </w:tcPr>
          <w:p w14:paraId="65B8179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63.0</w:t>
            </w:r>
          </w:p>
        </w:tc>
        <w:tc>
          <w:tcPr>
            <w:tcW w:w="452" w:type="pct"/>
            <w:tcBorders>
              <w:top w:val="nil"/>
              <w:left w:val="nil"/>
              <w:bottom w:val="nil"/>
              <w:right w:val="nil"/>
            </w:tcBorders>
            <w:tcMar>
              <w:top w:w="100" w:type="dxa"/>
              <w:left w:w="100" w:type="dxa"/>
              <w:bottom w:w="100" w:type="dxa"/>
              <w:right w:w="100" w:type="dxa"/>
            </w:tcMar>
          </w:tcPr>
          <w:p w14:paraId="626D7DCD"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88.0</w:t>
            </w:r>
          </w:p>
        </w:tc>
      </w:tr>
      <w:tr w:rsidR="00373756" w:rsidRPr="00144151" w14:paraId="7ADAC36E" w14:textId="77777777" w:rsidTr="00271773">
        <w:trPr>
          <w:trHeight w:val="366"/>
        </w:trPr>
        <w:tc>
          <w:tcPr>
            <w:tcW w:w="1446" w:type="pct"/>
            <w:tcBorders>
              <w:top w:val="nil"/>
              <w:left w:val="nil"/>
              <w:bottom w:val="nil"/>
              <w:right w:val="nil"/>
            </w:tcBorders>
            <w:tcMar>
              <w:top w:w="100" w:type="dxa"/>
              <w:left w:w="100" w:type="dxa"/>
              <w:bottom w:w="100" w:type="dxa"/>
              <w:right w:w="100" w:type="dxa"/>
            </w:tcMar>
          </w:tcPr>
          <w:p w14:paraId="56008DE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 xml:space="preserve">Lactate dehydrogenase </w:t>
            </w:r>
          </w:p>
        </w:tc>
        <w:tc>
          <w:tcPr>
            <w:tcW w:w="456" w:type="pct"/>
            <w:tcBorders>
              <w:top w:val="nil"/>
              <w:left w:val="nil"/>
              <w:bottom w:val="nil"/>
              <w:right w:val="nil"/>
            </w:tcBorders>
            <w:tcMar>
              <w:top w:w="100" w:type="dxa"/>
              <w:left w:w="100" w:type="dxa"/>
              <w:bottom w:w="100" w:type="dxa"/>
              <w:right w:w="100" w:type="dxa"/>
            </w:tcMar>
          </w:tcPr>
          <w:p w14:paraId="6E4FFA3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286.4</w:t>
            </w:r>
          </w:p>
        </w:tc>
        <w:tc>
          <w:tcPr>
            <w:tcW w:w="381" w:type="pct"/>
            <w:tcBorders>
              <w:top w:val="nil"/>
              <w:left w:val="nil"/>
              <w:bottom w:val="nil"/>
              <w:right w:val="nil"/>
            </w:tcBorders>
            <w:tcMar>
              <w:top w:w="100" w:type="dxa"/>
              <w:left w:w="100" w:type="dxa"/>
              <w:bottom w:w="100" w:type="dxa"/>
              <w:right w:w="100" w:type="dxa"/>
            </w:tcMar>
          </w:tcPr>
          <w:p w14:paraId="0D3F8F31"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95.0</w:t>
            </w:r>
          </w:p>
        </w:tc>
        <w:tc>
          <w:tcPr>
            <w:tcW w:w="452" w:type="pct"/>
            <w:tcBorders>
              <w:top w:val="nil"/>
              <w:left w:val="nil"/>
              <w:bottom w:val="nil"/>
              <w:right w:val="nil"/>
            </w:tcBorders>
            <w:tcMar>
              <w:top w:w="100" w:type="dxa"/>
              <w:left w:w="100" w:type="dxa"/>
              <w:bottom w:w="100" w:type="dxa"/>
              <w:right w:w="100" w:type="dxa"/>
            </w:tcMar>
          </w:tcPr>
          <w:p w14:paraId="5A64F1B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132.0</w:t>
            </w:r>
          </w:p>
        </w:tc>
        <w:tc>
          <w:tcPr>
            <w:tcW w:w="452" w:type="pct"/>
            <w:tcBorders>
              <w:top w:val="nil"/>
              <w:left w:val="nil"/>
              <w:bottom w:val="nil"/>
              <w:right w:val="nil"/>
            </w:tcBorders>
            <w:tcMar>
              <w:top w:w="100" w:type="dxa"/>
              <w:left w:w="100" w:type="dxa"/>
              <w:bottom w:w="100" w:type="dxa"/>
              <w:right w:w="100" w:type="dxa"/>
            </w:tcMar>
          </w:tcPr>
          <w:p w14:paraId="6D98D13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447.0</w:t>
            </w:r>
          </w:p>
        </w:tc>
        <w:tc>
          <w:tcPr>
            <w:tcW w:w="456" w:type="pct"/>
            <w:tcBorders>
              <w:top w:val="nil"/>
              <w:left w:val="nil"/>
              <w:bottom w:val="nil"/>
              <w:right w:val="nil"/>
            </w:tcBorders>
            <w:tcMar>
              <w:top w:w="100" w:type="dxa"/>
              <w:left w:w="100" w:type="dxa"/>
              <w:bottom w:w="100" w:type="dxa"/>
              <w:right w:w="100" w:type="dxa"/>
            </w:tcMar>
          </w:tcPr>
          <w:p w14:paraId="1A9E1FF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664.0</w:t>
            </w:r>
          </w:p>
        </w:tc>
        <w:tc>
          <w:tcPr>
            <w:tcW w:w="452" w:type="pct"/>
            <w:tcBorders>
              <w:top w:val="nil"/>
              <w:left w:val="nil"/>
              <w:bottom w:val="nil"/>
              <w:right w:val="nil"/>
            </w:tcBorders>
            <w:tcMar>
              <w:top w:w="100" w:type="dxa"/>
              <w:left w:w="100" w:type="dxa"/>
              <w:bottom w:w="100" w:type="dxa"/>
              <w:right w:w="100" w:type="dxa"/>
            </w:tcMar>
          </w:tcPr>
          <w:p w14:paraId="3F3E08FF"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192.2</w:t>
            </w:r>
          </w:p>
        </w:tc>
        <w:tc>
          <w:tcPr>
            <w:tcW w:w="452" w:type="pct"/>
            <w:tcBorders>
              <w:top w:val="nil"/>
              <w:left w:val="nil"/>
              <w:bottom w:val="nil"/>
              <w:right w:val="nil"/>
            </w:tcBorders>
            <w:tcMar>
              <w:top w:w="100" w:type="dxa"/>
              <w:left w:w="100" w:type="dxa"/>
              <w:bottom w:w="100" w:type="dxa"/>
              <w:right w:w="100" w:type="dxa"/>
            </w:tcMar>
          </w:tcPr>
          <w:p w14:paraId="49EC018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447.0</w:t>
            </w:r>
          </w:p>
        </w:tc>
        <w:tc>
          <w:tcPr>
            <w:tcW w:w="452" w:type="pct"/>
            <w:tcBorders>
              <w:top w:val="nil"/>
              <w:left w:val="nil"/>
              <w:bottom w:val="nil"/>
              <w:right w:val="nil"/>
            </w:tcBorders>
            <w:tcMar>
              <w:top w:w="100" w:type="dxa"/>
              <w:left w:w="100" w:type="dxa"/>
              <w:bottom w:w="100" w:type="dxa"/>
              <w:right w:w="100" w:type="dxa"/>
            </w:tcMar>
          </w:tcPr>
          <w:p w14:paraId="7E040257"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813.0</w:t>
            </w:r>
          </w:p>
        </w:tc>
      </w:tr>
      <w:tr w:rsidR="00373756" w:rsidRPr="00144151" w14:paraId="4036D976" w14:textId="77777777" w:rsidTr="00271773">
        <w:tc>
          <w:tcPr>
            <w:tcW w:w="1446" w:type="pct"/>
            <w:tcBorders>
              <w:top w:val="nil"/>
              <w:left w:val="nil"/>
              <w:bottom w:val="nil"/>
              <w:right w:val="nil"/>
            </w:tcBorders>
            <w:tcMar>
              <w:top w:w="100" w:type="dxa"/>
              <w:left w:w="100" w:type="dxa"/>
              <w:bottom w:w="100" w:type="dxa"/>
              <w:right w:w="100" w:type="dxa"/>
            </w:tcMar>
          </w:tcPr>
          <w:p w14:paraId="35884EAB"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 xml:space="preserve">C reactive protein </w:t>
            </w:r>
          </w:p>
        </w:tc>
        <w:tc>
          <w:tcPr>
            <w:tcW w:w="456" w:type="pct"/>
            <w:tcBorders>
              <w:top w:val="nil"/>
              <w:left w:val="nil"/>
              <w:bottom w:val="nil"/>
              <w:right w:val="nil"/>
            </w:tcBorders>
            <w:tcMar>
              <w:top w:w="100" w:type="dxa"/>
              <w:left w:w="100" w:type="dxa"/>
              <w:bottom w:w="100" w:type="dxa"/>
              <w:right w:w="100" w:type="dxa"/>
            </w:tcMar>
          </w:tcPr>
          <w:p w14:paraId="493ECBC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0.8</w:t>
            </w:r>
          </w:p>
        </w:tc>
        <w:tc>
          <w:tcPr>
            <w:tcW w:w="381" w:type="pct"/>
            <w:tcBorders>
              <w:top w:val="nil"/>
              <w:left w:val="nil"/>
              <w:bottom w:val="nil"/>
              <w:right w:val="nil"/>
            </w:tcBorders>
            <w:tcMar>
              <w:top w:w="100" w:type="dxa"/>
              <w:left w:w="100" w:type="dxa"/>
              <w:bottom w:w="100" w:type="dxa"/>
              <w:right w:w="100" w:type="dxa"/>
            </w:tcMar>
          </w:tcPr>
          <w:p w14:paraId="091BE949"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0.4</w:t>
            </w:r>
          </w:p>
        </w:tc>
        <w:tc>
          <w:tcPr>
            <w:tcW w:w="452" w:type="pct"/>
            <w:tcBorders>
              <w:top w:val="nil"/>
              <w:left w:val="nil"/>
              <w:bottom w:val="nil"/>
              <w:right w:val="nil"/>
            </w:tcBorders>
            <w:tcMar>
              <w:top w:w="100" w:type="dxa"/>
              <w:left w:w="100" w:type="dxa"/>
              <w:bottom w:w="100" w:type="dxa"/>
              <w:right w:w="100" w:type="dxa"/>
            </w:tcMar>
          </w:tcPr>
          <w:p w14:paraId="0ED14926"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0.3</w:t>
            </w:r>
          </w:p>
        </w:tc>
        <w:tc>
          <w:tcPr>
            <w:tcW w:w="452" w:type="pct"/>
            <w:tcBorders>
              <w:top w:val="nil"/>
              <w:left w:val="nil"/>
              <w:bottom w:val="nil"/>
              <w:right w:val="nil"/>
            </w:tcBorders>
            <w:tcMar>
              <w:top w:w="100" w:type="dxa"/>
              <w:left w:w="100" w:type="dxa"/>
              <w:bottom w:w="100" w:type="dxa"/>
              <w:right w:w="100" w:type="dxa"/>
            </w:tcMar>
          </w:tcPr>
          <w:p w14:paraId="0DEFF00E"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1.5</w:t>
            </w:r>
          </w:p>
        </w:tc>
        <w:tc>
          <w:tcPr>
            <w:tcW w:w="456" w:type="pct"/>
            <w:tcBorders>
              <w:top w:val="nil"/>
              <w:left w:val="nil"/>
              <w:bottom w:val="nil"/>
              <w:right w:val="nil"/>
            </w:tcBorders>
            <w:tcMar>
              <w:top w:w="100" w:type="dxa"/>
              <w:left w:w="100" w:type="dxa"/>
              <w:bottom w:w="100" w:type="dxa"/>
              <w:right w:w="100" w:type="dxa"/>
            </w:tcMar>
          </w:tcPr>
          <w:p w14:paraId="48D8F3DF"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0.7</w:t>
            </w:r>
          </w:p>
        </w:tc>
        <w:tc>
          <w:tcPr>
            <w:tcW w:w="452" w:type="pct"/>
            <w:tcBorders>
              <w:top w:val="nil"/>
              <w:left w:val="nil"/>
              <w:bottom w:val="nil"/>
              <w:right w:val="nil"/>
            </w:tcBorders>
            <w:tcMar>
              <w:top w:w="100" w:type="dxa"/>
              <w:left w:w="100" w:type="dxa"/>
              <w:bottom w:w="100" w:type="dxa"/>
              <w:right w:w="100" w:type="dxa"/>
            </w:tcMar>
          </w:tcPr>
          <w:p w14:paraId="461080FC"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0.2</w:t>
            </w:r>
          </w:p>
        </w:tc>
        <w:tc>
          <w:tcPr>
            <w:tcW w:w="452" w:type="pct"/>
            <w:tcBorders>
              <w:top w:val="nil"/>
              <w:left w:val="nil"/>
              <w:bottom w:val="nil"/>
              <w:right w:val="nil"/>
            </w:tcBorders>
            <w:tcMar>
              <w:top w:w="100" w:type="dxa"/>
              <w:left w:w="100" w:type="dxa"/>
              <w:bottom w:w="100" w:type="dxa"/>
              <w:right w:w="100" w:type="dxa"/>
            </w:tcMar>
          </w:tcPr>
          <w:p w14:paraId="02312EA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0.5</w:t>
            </w:r>
          </w:p>
        </w:tc>
        <w:tc>
          <w:tcPr>
            <w:tcW w:w="452" w:type="pct"/>
            <w:tcBorders>
              <w:top w:val="nil"/>
              <w:left w:val="nil"/>
              <w:bottom w:val="nil"/>
              <w:right w:val="nil"/>
            </w:tcBorders>
            <w:tcMar>
              <w:top w:w="100" w:type="dxa"/>
              <w:left w:w="100" w:type="dxa"/>
              <w:bottom w:w="100" w:type="dxa"/>
              <w:right w:w="100" w:type="dxa"/>
            </w:tcMar>
          </w:tcPr>
          <w:p w14:paraId="33D652E5"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0.8</w:t>
            </w:r>
          </w:p>
        </w:tc>
      </w:tr>
      <w:tr w:rsidR="00373756" w:rsidRPr="00144151" w14:paraId="3FEB7E2E" w14:textId="77777777" w:rsidTr="00271773">
        <w:tc>
          <w:tcPr>
            <w:tcW w:w="1446" w:type="pct"/>
            <w:tcBorders>
              <w:top w:val="nil"/>
              <w:left w:val="nil"/>
              <w:bottom w:val="single" w:sz="8" w:space="0" w:color="000000"/>
              <w:right w:val="nil"/>
            </w:tcBorders>
            <w:tcMar>
              <w:top w:w="100" w:type="dxa"/>
              <w:left w:w="100" w:type="dxa"/>
              <w:bottom w:w="100" w:type="dxa"/>
              <w:right w:w="100" w:type="dxa"/>
            </w:tcMar>
          </w:tcPr>
          <w:p w14:paraId="13414C2D"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Lymphocyte count</w:t>
            </w:r>
          </w:p>
        </w:tc>
        <w:tc>
          <w:tcPr>
            <w:tcW w:w="456" w:type="pct"/>
            <w:tcBorders>
              <w:top w:val="nil"/>
              <w:left w:val="nil"/>
              <w:bottom w:val="single" w:sz="8" w:space="0" w:color="000000"/>
              <w:right w:val="nil"/>
            </w:tcBorders>
            <w:tcMar>
              <w:top w:w="100" w:type="dxa"/>
              <w:left w:w="100" w:type="dxa"/>
              <w:bottom w:w="100" w:type="dxa"/>
              <w:right w:w="100" w:type="dxa"/>
            </w:tcMar>
          </w:tcPr>
          <w:p w14:paraId="4B1418B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52.5</w:t>
            </w:r>
          </w:p>
        </w:tc>
        <w:tc>
          <w:tcPr>
            <w:tcW w:w="381" w:type="pct"/>
            <w:tcBorders>
              <w:top w:val="nil"/>
              <w:left w:val="nil"/>
              <w:bottom w:val="single" w:sz="8" w:space="0" w:color="000000"/>
              <w:right w:val="nil"/>
            </w:tcBorders>
            <w:tcMar>
              <w:top w:w="100" w:type="dxa"/>
              <w:left w:w="100" w:type="dxa"/>
              <w:bottom w:w="100" w:type="dxa"/>
              <w:right w:w="100" w:type="dxa"/>
            </w:tcMar>
          </w:tcPr>
          <w:p w14:paraId="5D03F692"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38.8</w:t>
            </w:r>
          </w:p>
        </w:tc>
        <w:tc>
          <w:tcPr>
            <w:tcW w:w="452" w:type="pct"/>
            <w:tcBorders>
              <w:top w:val="nil"/>
              <w:left w:val="nil"/>
              <w:bottom w:val="single" w:sz="8" w:space="0" w:color="000000"/>
              <w:right w:val="nil"/>
            </w:tcBorders>
            <w:tcMar>
              <w:top w:w="100" w:type="dxa"/>
              <w:left w:w="100" w:type="dxa"/>
              <w:bottom w:w="100" w:type="dxa"/>
              <w:right w:w="100" w:type="dxa"/>
            </w:tcMar>
          </w:tcPr>
          <w:p w14:paraId="7C1728AF"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4.0</w:t>
            </w:r>
          </w:p>
        </w:tc>
        <w:tc>
          <w:tcPr>
            <w:tcW w:w="452" w:type="pct"/>
            <w:tcBorders>
              <w:top w:val="nil"/>
              <w:left w:val="nil"/>
              <w:bottom w:val="single" w:sz="8" w:space="0" w:color="000000"/>
              <w:right w:val="nil"/>
            </w:tcBorders>
            <w:tcMar>
              <w:top w:w="100" w:type="dxa"/>
              <w:left w:w="100" w:type="dxa"/>
              <w:bottom w:w="100" w:type="dxa"/>
              <w:right w:w="100" w:type="dxa"/>
            </w:tcMar>
          </w:tcPr>
          <w:p w14:paraId="1F80C620"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106.5</w:t>
            </w:r>
          </w:p>
        </w:tc>
        <w:tc>
          <w:tcPr>
            <w:tcW w:w="456" w:type="pct"/>
            <w:tcBorders>
              <w:top w:val="nil"/>
              <w:left w:val="nil"/>
              <w:bottom w:val="single" w:sz="8" w:space="0" w:color="000000"/>
              <w:right w:val="nil"/>
            </w:tcBorders>
            <w:tcMar>
              <w:top w:w="100" w:type="dxa"/>
              <w:left w:w="100" w:type="dxa"/>
              <w:bottom w:w="100" w:type="dxa"/>
              <w:right w:w="100" w:type="dxa"/>
            </w:tcMar>
          </w:tcPr>
          <w:p w14:paraId="2A3D798A"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121.2</w:t>
            </w:r>
          </w:p>
        </w:tc>
        <w:tc>
          <w:tcPr>
            <w:tcW w:w="452" w:type="pct"/>
            <w:tcBorders>
              <w:top w:val="nil"/>
              <w:left w:val="nil"/>
              <w:bottom w:val="single" w:sz="8" w:space="0" w:color="000000"/>
              <w:right w:val="nil"/>
            </w:tcBorders>
            <w:tcMar>
              <w:top w:w="100" w:type="dxa"/>
              <w:left w:w="100" w:type="dxa"/>
              <w:bottom w:w="100" w:type="dxa"/>
              <w:right w:w="100" w:type="dxa"/>
            </w:tcMar>
          </w:tcPr>
          <w:p w14:paraId="136C7AA7"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37.0</w:t>
            </w:r>
          </w:p>
        </w:tc>
        <w:tc>
          <w:tcPr>
            <w:tcW w:w="452" w:type="pct"/>
            <w:tcBorders>
              <w:top w:val="nil"/>
              <w:left w:val="nil"/>
              <w:bottom w:val="single" w:sz="8" w:space="0" w:color="000000"/>
              <w:right w:val="nil"/>
            </w:tcBorders>
            <w:tcMar>
              <w:top w:w="100" w:type="dxa"/>
              <w:left w:w="100" w:type="dxa"/>
              <w:bottom w:w="100" w:type="dxa"/>
              <w:right w:w="100" w:type="dxa"/>
            </w:tcMar>
          </w:tcPr>
          <w:p w14:paraId="43AA1223"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81.3</w:t>
            </w:r>
          </w:p>
        </w:tc>
        <w:tc>
          <w:tcPr>
            <w:tcW w:w="452" w:type="pct"/>
            <w:tcBorders>
              <w:top w:val="nil"/>
              <w:left w:val="nil"/>
              <w:bottom w:val="single" w:sz="8" w:space="0" w:color="000000"/>
              <w:right w:val="nil"/>
            </w:tcBorders>
            <w:tcMar>
              <w:top w:w="100" w:type="dxa"/>
              <w:left w:w="100" w:type="dxa"/>
              <w:bottom w:w="100" w:type="dxa"/>
              <w:right w:w="100" w:type="dxa"/>
            </w:tcMar>
          </w:tcPr>
          <w:p w14:paraId="6E86AEC4" w14:textId="77777777" w:rsidR="00373756" w:rsidRPr="00144151" w:rsidRDefault="00373756" w:rsidP="00271773">
            <w:pPr>
              <w:spacing w:line="480" w:lineRule="auto"/>
              <w:jc w:val="both"/>
              <w:rPr>
                <w:rFonts w:ascii="Times New Roman" w:hAnsi="Times New Roman" w:cs="Times New Roman"/>
              </w:rPr>
            </w:pPr>
            <w:r w:rsidRPr="00144151">
              <w:rPr>
                <w:rFonts w:ascii="Times New Roman" w:hAnsi="Times New Roman" w:cs="Times New Roman"/>
              </w:rPr>
              <w:t>154.3</w:t>
            </w:r>
          </w:p>
        </w:tc>
      </w:tr>
    </w:tbl>
    <w:p w14:paraId="4854709E" w14:textId="77777777" w:rsidR="00373756" w:rsidRPr="00144151" w:rsidRDefault="00373756" w:rsidP="00373756">
      <w:pPr>
        <w:spacing w:before="240" w:after="240" w:line="480" w:lineRule="auto"/>
        <w:jc w:val="both"/>
        <w:rPr>
          <w:rFonts w:ascii="Times New Roman" w:hAnsi="Times New Roman" w:cs="Times New Roman"/>
        </w:rPr>
      </w:pPr>
    </w:p>
    <w:p w14:paraId="6A71494B" w14:textId="77777777" w:rsidR="00373756" w:rsidRDefault="00373756" w:rsidP="00373756">
      <w:pPr>
        <w:rPr>
          <w:rFonts w:ascii="Times New Roman" w:hAnsi="Times New Roman" w:cs="Times New Roman"/>
          <w:b/>
          <w:color w:val="222222"/>
        </w:rPr>
      </w:pPr>
      <w:r>
        <w:rPr>
          <w:rFonts w:ascii="Times New Roman" w:hAnsi="Times New Roman" w:cs="Times New Roman"/>
          <w:b/>
          <w:color w:val="222222"/>
        </w:rPr>
        <w:br w:type="page"/>
      </w:r>
    </w:p>
    <w:p w14:paraId="1715B1AB" w14:textId="77777777" w:rsidR="00373756" w:rsidRPr="00144151" w:rsidRDefault="00373756" w:rsidP="00373756">
      <w:pPr>
        <w:spacing w:line="480" w:lineRule="auto"/>
        <w:jc w:val="both"/>
        <w:rPr>
          <w:rFonts w:ascii="Times New Roman" w:hAnsi="Times New Roman" w:cs="Times New Roman"/>
        </w:rPr>
      </w:pPr>
      <w:r w:rsidRPr="00144151">
        <w:rPr>
          <w:rFonts w:ascii="Times New Roman" w:hAnsi="Times New Roman" w:cs="Times New Roman"/>
          <w:b/>
          <w:color w:val="222222"/>
        </w:rPr>
        <w:lastRenderedPageBreak/>
        <w:t xml:space="preserve">Supplementary Table </w:t>
      </w:r>
      <w:r>
        <w:rPr>
          <w:rFonts w:ascii="Times New Roman" w:hAnsi="Times New Roman" w:cs="Times New Roman"/>
          <w:b/>
          <w:color w:val="222222"/>
        </w:rPr>
        <w:t>4</w:t>
      </w:r>
      <w:r w:rsidRPr="00144151">
        <w:rPr>
          <w:rFonts w:ascii="Times New Roman" w:hAnsi="Times New Roman" w:cs="Times New Roman"/>
          <w:color w:val="222222"/>
        </w:rPr>
        <w:t xml:space="preserve"> T</w:t>
      </w:r>
      <w:r w:rsidRPr="00144151">
        <w:rPr>
          <w:rFonts w:ascii="Times New Roman" w:hAnsi="Times New Roman" w:cs="Times New Roman"/>
        </w:rPr>
        <w:t xml:space="preserve">he machine learning parameters and </w:t>
      </w:r>
      <w:r w:rsidRPr="004941C1">
        <w:rPr>
          <w:rFonts w:ascii="Times New Roman" w:hAnsi="Times New Roman" w:cs="Times New Roman"/>
        </w:rPr>
        <w:t xml:space="preserve">Multivariate </w:t>
      </w:r>
      <w:r>
        <w:rPr>
          <w:rFonts w:ascii="Times New Roman" w:hAnsi="Times New Roman" w:cs="Times New Roman" w:hint="eastAsia"/>
        </w:rPr>
        <w:t>l</w:t>
      </w:r>
      <w:r w:rsidRPr="004941C1">
        <w:rPr>
          <w:rFonts w:ascii="Times New Roman" w:hAnsi="Times New Roman" w:cs="Times New Roman"/>
        </w:rPr>
        <w:t xml:space="preserve">ogistic </w:t>
      </w:r>
      <w:r>
        <w:rPr>
          <w:rFonts w:ascii="Times New Roman" w:hAnsi="Times New Roman" w:cs="Times New Roman"/>
        </w:rPr>
        <w:t>r</w:t>
      </w:r>
      <w:r w:rsidRPr="004941C1">
        <w:rPr>
          <w:rFonts w:ascii="Times New Roman" w:hAnsi="Times New Roman" w:cs="Times New Roman"/>
        </w:rPr>
        <w:t>egression</w:t>
      </w:r>
      <w:r w:rsidRPr="00144151">
        <w:rPr>
          <w:rFonts w:ascii="Times New Roman" w:hAnsi="Times New Roman" w:cs="Times New Roman"/>
        </w:rPr>
        <w:t xml:space="preserve"> parameters setting.</w:t>
      </w:r>
    </w:p>
    <w:tbl>
      <w:tblPr>
        <w:tblW w:w="9072" w:type="dxa"/>
        <w:tblBorders>
          <w:top w:val="single" w:sz="8" w:space="0" w:color="000000"/>
          <w:bottom w:val="single" w:sz="4" w:space="0" w:color="auto"/>
          <w:insideH w:val="single" w:sz="8" w:space="0" w:color="000000"/>
          <w:insideV w:val="single" w:sz="8" w:space="0" w:color="000000"/>
        </w:tblBorders>
        <w:tblLayout w:type="fixed"/>
        <w:tblLook w:val="0600" w:firstRow="0" w:lastRow="0" w:firstColumn="0" w:lastColumn="0" w:noHBand="1" w:noVBand="1"/>
      </w:tblPr>
      <w:tblGrid>
        <w:gridCol w:w="3402"/>
        <w:gridCol w:w="5670"/>
      </w:tblGrid>
      <w:tr w:rsidR="00373756" w:rsidRPr="00144151" w14:paraId="0F86B26E" w14:textId="77777777" w:rsidTr="00271773">
        <w:trPr>
          <w:trHeight w:val="500"/>
        </w:trPr>
        <w:tc>
          <w:tcPr>
            <w:tcW w:w="3402" w:type="dxa"/>
            <w:tcBorders>
              <w:bottom w:val="single" w:sz="8" w:space="0" w:color="000000"/>
              <w:right w:val="nil"/>
            </w:tcBorders>
            <w:tcMar>
              <w:top w:w="100" w:type="dxa"/>
              <w:left w:w="100" w:type="dxa"/>
              <w:bottom w:w="100" w:type="dxa"/>
              <w:right w:w="100" w:type="dxa"/>
            </w:tcMar>
          </w:tcPr>
          <w:p w14:paraId="364DA46B"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Machine learning method</w:t>
            </w:r>
          </w:p>
        </w:tc>
        <w:tc>
          <w:tcPr>
            <w:tcW w:w="5670" w:type="dxa"/>
            <w:tcBorders>
              <w:left w:val="nil"/>
              <w:bottom w:val="single" w:sz="8" w:space="0" w:color="000000"/>
            </w:tcBorders>
            <w:tcMar>
              <w:top w:w="100" w:type="dxa"/>
              <w:left w:w="100" w:type="dxa"/>
              <w:bottom w:w="100" w:type="dxa"/>
              <w:right w:w="100" w:type="dxa"/>
            </w:tcMar>
          </w:tcPr>
          <w:p w14:paraId="5BA978A8" w14:textId="77777777" w:rsidR="00373756" w:rsidRPr="00144151" w:rsidRDefault="00373756" w:rsidP="00271773">
            <w:pPr>
              <w:spacing w:before="240" w:line="480" w:lineRule="auto"/>
              <w:jc w:val="center"/>
              <w:rPr>
                <w:rFonts w:ascii="Times New Roman" w:hAnsi="Times New Roman" w:cs="Times New Roman"/>
              </w:rPr>
            </w:pPr>
            <w:r w:rsidRPr="00144151">
              <w:rPr>
                <w:rFonts w:ascii="Times New Roman" w:hAnsi="Times New Roman" w:cs="Times New Roman"/>
              </w:rPr>
              <w:t>Parameters setting</w:t>
            </w:r>
          </w:p>
        </w:tc>
      </w:tr>
      <w:tr w:rsidR="00373756" w:rsidRPr="00144151" w14:paraId="128752E1" w14:textId="77777777" w:rsidTr="00271773">
        <w:trPr>
          <w:trHeight w:val="500"/>
        </w:trPr>
        <w:tc>
          <w:tcPr>
            <w:tcW w:w="3402" w:type="dxa"/>
            <w:tcBorders>
              <w:bottom w:val="nil"/>
              <w:right w:val="nil"/>
            </w:tcBorders>
            <w:tcMar>
              <w:top w:w="100" w:type="dxa"/>
              <w:left w:w="100" w:type="dxa"/>
              <w:bottom w:w="100" w:type="dxa"/>
              <w:right w:w="100" w:type="dxa"/>
            </w:tcMar>
          </w:tcPr>
          <w:p w14:paraId="3D77E0EE"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Random Forest</w:t>
            </w:r>
          </w:p>
        </w:tc>
        <w:tc>
          <w:tcPr>
            <w:tcW w:w="5670" w:type="dxa"/>
            <w:tcBorders>
              <w:left w:val="nil"/>
              <w:bottom w:val="nil"/>
            </w:tcBorders>
            <w:tcMar>
              <w:top w:w="100" w:type="dxa"/>
              <w:left w:w="100" w:type="dxa"/>
              <w:bottom w:w="100" w:type="dxa"/>
              <w:right w:w="100" w:type="dxa"/>
            </w:tcMar>
          </w:tcPr>
          <w:p w14:paraId="3AFCE26D" w14:textId="77777777" w:rsidR="00373756" w:rsidRPr="00144151" w:rsidRDefault="00373756" w:rsidP="00271773">
            <w:pPr>
              <w:spacing w:before="240" w:line="480" w:lineRule="auto"/>
              <w:jc w:val="both"/>
              <w:rPr>
                <w:rFonts w:ascii="Times New Roman" w:hAnsi="Times New Roman" w:cs="Times New Roman"/>
              </w:rPr>
            </w:pPr>
            <w:proofErr w:type="spellStart"/>
            <w:r w:rsidRPr="00144151">
              <w:rPr>
                <w:rFonts w:ascii="Times New Roman" w:hAnsi="Times New Roman" w:cs="Times New Roman"/>
              </w:rPr>
              <w:t>n_estimators</w:t>
            </w:r>
            <w:proofErr w:type="spellEnd"/>
            <w:r w:rsidRPr="00144151">
              <w:rPr>
                <w:rFonts w:ascii="Times New Roman" w:hAnsi="Times New Roman" w:cs="Times New Roman"/>
              </w:rPr>
              <w:t xml:space="preserve">=100, </w:t>
            </w:r>
            <w:proofErr w:type="spellStart"/>
            <w:r w:rsidRPr="00144151">
              <w:rPr>
                <w:rFonts w:ascii="Times New Roman" w:hAnsi="Times New Roman" w:cs="Times New Roman"/>
              </w:rPr>
              <w:t>max_depth</w:t>
            </w:r>
            <w:proofErr w:type="spellEnd"/>
            <w:r w:rsidRPr="00144151">
              <w:rPr>
                <w:rFonts w:ascii="Times New Roman" w:hAnsi="Times New Roman" w:cs="Times New Roman"/>
              </w:rPr>
              <w:t xml:space="preserve"> = 2, </w:t>
            </w:r>
            <w:proofErr w:type="spellStart"/>
            <w:r w:rsidRPr="00144151">
              <w:rPr>
                <w:rFonts w:ascii="Times New Roman" w:hAnsi="Times New Roman" w:cs="Times New Roman"/>
              </w:rPr>
              <w:t>max_leaf_nodes</w:t>
            </w:r>
            <w:proofErr w:type="spellEnd"/>
            <w:r w:rsidRPr="00144151">
              <w:rPr>
                <w:rFonts w:ascii="Times New Roman" w:hAnsi="Times New Roman" w:cs="Times New Roman"/>
              </w:rPr>
              <w:t xml:space="preserve"> = 5</w:t>
            </w:r>
          </w:p>
        </w:tc>
      </w:tr>
      <w:tr w:rsidR="00373756" w:rsidRPr="00144151" w14:paraId="4B10A469" w14:textId="77777777" w:rsidTr="00271773">
        <w:trPr>
          <w:trHeight w:val="500"/>
        </w:trPr>
        <w:tc>
          <w:tcPr>
            <w:tcW w:w="3402" w:type="dxa"/>
            <w:tcBorders>
              <w:top w:val="nil"/>
              <w:bottom w:val="nil"/>
              <w:right w:val="nil"/>
            </w:tcBorders>
            <w:tcMar>
              <w:top w:w="100" w:type="dxa"/>
              <w:left w:w="100" w:type="dxa"/>
              <w:bottom w:w="100" w:type="dxa"/>
              <w:right w:w="100" w:type="dxa"/>
            </w:tcMar>
          </w:tcPr>
          <w:p w14:paraId="6C834F10" w14:textId="77777777" w:rsidR="00373756" w:rsidRPr="00144151" w:rsidRDefault="00373756" w:rsidP="00271773">
            <w:pPr>
              <w:spacing w:before="240" w:line="480" w:lineRule="auto"/>
              <w:jc w:val="both"/>
              <w:rPr>
                <w:rFonts w:ascii="Times New Roman" w:hAnsi="Times New Roman" w:cs="Times New Roman"/>
              </w:rPr>
            </w:pPr>
            <w:r w:rsidRPr="00144151">
              <w:rPr>
                <w:rFonts w:ascii="Times New Roman" w:hAnsi="Times New Roman" w:cs="Times New Roman"/>
              </w:rPr>
              <w:t>XGboost</w:t>
            </w:r>
          </w:p>
        </w:tc>
        <w:tc>
          <w:tcPr>
            <w:tcW w:w="5670" w:type="dxa"/>
            <w:tcBorders>
              <w:top w:val="nil"/>
              <w:left w:val="nil"/>
              <w:bottom w:val="nil"/>
            </w:tcBorders>
            <w:tcMar>
              <w:top w:w="100" w:type="dxa"/>
              <w:left w:w="100" w:type="dxa"/>
              <w:bottom w:w="100" w:type="dxa"/>
              <w:right w:w="100" w:type="dxa"/>
            </w:tcMar>
          </w:tcPr>
          <w:p w14:paraId="047D040A" w14:textId="77777777" w:rsidR="00373756" w:rsidRPr="00144151" w:rsidRDefault="00373756" w:rsidP="00271773">
            <w:pPr>
              <w:spacing w:before="240" w:line="480" w:lineRule="auto"/>
              <w:jc w:val="both"/>
              <w:rPr>
                <w:rFonts w:ascii="Times New Roman" w:hAnsi="Times New Roman" w:cs="Times New Roman"/>
              </w:rPr>
            </w:pPr>
            <w:proofErr w:type="spellStart"/>
            <w:r w:rsidRPr="00144151">
              <w:rPr>
                <w:rFonts w:ascii="Times New Roman" w:hAnsi="Times New Roman" w:cs="Times New Roman"/>
              </w:rPr>
              <w:t>n_estimators</w:t>
            </w:r>
            <w:proofErr w:type="spellEnd"/>
            <w:r w:rsidRPr="00144151">
              <w:rPr>
                <w:rFonts w:ascii="Times New Roman" w:hAnsi="Times New Roman" w:cs="Times New Roman"/>
              </w:rPr>
              <w:t xml:space="preserve">=100, </w:t>
            </w:r>
            <w:proofErr w:type="spellStart"/>
            <w:r w:rsidRPr="00144151">
              <w:rPr>
                <w:rFonts w:ascii="Times New Roman" w:hAnsi="Times New Roman" w:cs="Times New Roman"/>
              </w:rPr>
              <w:t>max_depth</w:t>
            </w:r>
            <w:proofErr w:type="spellEnd"/>
            <w:r w:rsidRPr="00144151">
              <w:rPr>
                <w:rFonts w:ascii="Times New Roman" w:hAnsi="Times New Roman" w:cs="Times New Roman"/>
              </w:rPr>
              <w:t xml:space="preserve"> = 2, </w:t>
            </w:r>
            <w:proofErr w:type="spellStart"/>
            <w:r w:rsidRPr="00144151">
              <w:rPr>
                <w:rFonts w:ascii="Times New Roman" w:hAnsi="Times New Roman" w:cs="Times New Roman"/>
              </w:rPr>
              <w:t>max_leaf_nodes</w:t>
            </w:r>
            <w:proofErr w:type="spellEnd"/>
            <w:r w:rsidRPr="00144151">
              <w:rPr>
                <w:rFonts w:ascii="Times New Roman" w:hAnsi="Times New Roman" w:cs="Times New Roman"/>
              </w:rPr>
              <w:t xml:space="preserve"> = 3</w:t>
            </w:r>
          </w:p>
        </w:tc>
      </w:tr>
      <w:tr w:rsidR="00373756" w:rsidRPr="00144151" w14:paraId="656717D8" w14:textId="77777777" w:rsidTr="00271773">
        <w:trPr>
          <w:trHeight w:val="500"/>
        </w:trPr>
        <w:tc>
          <w:tcPr>
            <w:tcW w:w="3402" w:type="dxa"/>
            <w:tcBorders>
              <w:top w:val="nil"/>
              <w:bottom w:val="single" w:sz="4" w:space="0" w:color="auto"/>
              <w:right w:val="nil"/>
            </w:tcBorders>
            <w:tcMar>
              <w:top w:w="100" w:type="dxa"/>
              <w:left w:w="100" w:type="dxa"/>
              <w:bottom w:w="100" w:type="dxa"/>
              <w:right w:w="100" w:type="dxa"/>
            </w:tcMar>
          </w:tcPr>
          <w:p w14:paraId="58803380" w14:textId="77777777" w:rsidR="00373756" w:rsidRPr="00144151" w:rsidRDefault="00373756" w:rsidP="00271773">
            <w:pPr>
              <w:spacing w:before="240" w:line="480" w:lineRule="auto"/>
              <w:jc w:val="both"/>
              <w:rPr>
                <w:rFonts w:ascii="Times New Roman" w:hAnsi="Times New Roman" w:cs="Times New Roman"/>
              </w:rPr>
            </w:pPr>
            <w:bookmarkStart w:id="1" w:name="_Hlk42723640"/>
            <w:r w:rsidRPr="00144151">
              <w:rPr>
                <w:rFonts w:ascii="Times New Roman" w:hAnsi="Times New Roman" w:cs="Times New Roman"/>
              </w:rPr>
              <w:t>Multivariate Logistic Regression</w:t>
            </w:r>
            <w:bookmarkEnd w:id="1"/>
          </w:p>
        </w:tc>
        <w:tc>
          <w:tcPr>
            <w:tcW w:w="5670" w:type="dxa"/>
            <w:tcBorders>
              <w:top w:val="nil"/>
              <w:left w:val="nil"/>
            </w:tcBorders>
            <w:tcMar>
              <w:top w:w="100" w:type="dxa"/>
              <w:left w:w="100" w:type="dxa"/>
              <w:bottom w:w="100" w:type="dxa"/>
              <w:right w:w="100" w:type="dxa"/>
            </w:tcMar>
          </w:tcPr>
          <w:p w14:paraId="494489CB" w14:textId="77777777" w:rsidR="00373756" w:rsidRPr="00144151" w:rsidRDefault="00373756" w:rsidP="00271773">
            <w:pPr>
              <w:spacing w:before="240" w:line="480" w:lineRule="auto"/>
              <w:jc w:val="both"/>
              <w:rPr>
                <w:rFonts w:ascii="Times New Roman" w:hAnsi="Times New Roman" w:cs="Times New Roman"/>
              </w:rPr>
            </w:pPr>
            <w:proofErr w:type="spellStart"/>
            <w:r w:rsidRPr="00144151">
              <w:rPr>
                <w:rFonts w:ascii="Times New Roman" w:hAnsi="Times New Roman" w:cs="Times New Roman"/>
              </w:rPr>
              <w:t>random_state</w:t>
            </w:r>
            <w:proofErr w:type="spellEnd"/>
            <w:r w:rsidRPr="00144151">
              <w:rPr>
                <w:rFonts w:ascii="Times New Roman" w:hAnsi="Times New Roman" w:cs="Times New Roman"/>
              </w:rPr>
              <w:t>=0</w:t>
            </w:r>
          </w:p>
        </w:tc>
      </w:tr>
    </w:tbl>
    <w:p w14:paraId="3F0AB746" w14:textId="77777777" w:rsidR="00373756" w:rsidRPr="00D63CBA" w:rsidRDefault="00373756" w:rsidP="00373756">
      <w:pPr>
        <w:rPr>
          <w:rFonts w:ascii="Times New Roman" w:hAnsi="Times New Roman" w:cs="Times New Roman" w:hint="eastAsia"/>
        </w:rPr>
      </w:pPr>
    </w:p>
    <w:p w14:paraId="5CB92C04" w14:textId="77777777" w:rsidR="00B74422" w:rsidRDefault="00B74422"/>
    <w:sectPr w:rsidR="00B74422" w:rsidSect="00DB6E51">
      <w:footerReference w:type="default" r:id="rId5"/>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834904"/>
      <w:docPartObj>
        <w:docPartGallery w:val="Page Numbers (Bottom of Page)"/>
        <w:docPartUnique/>
      </w:docPartObj>
    </w:sdtPr>
    <w:sdtEndPr/>
    <w:sdtContent>
      <w:p w14:paraId="1925D14C" w14:textId="77777777" w:rsidR="00850252" w:rsidRDefault="00373756">
        <w:pPr>
          <w:pStyle w:val="a5"/>
          <w:jc w:val="right"/>
        </w:pPr>
        <w:r>
          <w:fldChar w:fldCharType="begin"/>
        </w:r>
        <w:r>
          <w:instrText>PAGE   \* MERGEFORMAT</w:instrText>
        </w:r>
        <w:r>
          <w:fldChar w:fldCharType="separate"/>
        </w:r>
        <w:r w:rsidRPr="00B3791D">
          <w:rPr>
            <w:noProof/>
            <w:lang w:val="zh-CN"/>
          </w:rPr>
          <w:t>7</w:t>
        </w:r>
        <w:r>
          <w:fldChar w:fldCharType="end"/>
        </w:r>
      </w:p>
    </w:sdtContent>
  </w:sdt>
  <w:p w14:paraId="5ADB146B" w14:textId="77777777" w:rsidR="00850252" w:rsidRDefault="00373756">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290"/>
    <w:multiLevelType w:val="multilevel"/>
    <w:tmpl w:val="092462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56"/>
    <w:rsid w:val="00373756"/>
    <w:rsid w:val="00582275"/>
    <w:rsid w:val="006431DE"/>
    <w:rsid w:val="008B7FCB"/>
    <w:rsid w:val="00960B6A"/>
    <w:rsid w:val="00B7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AA74"/>
  <w15:chartTrackingRefBased/>
  <w15:docId w15:val="{D1857538-2FC8-4AE8-A6EF-AED9352E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56"/>
    <w:pPr>
      <w:spacing w:line="276" w:lineRule="auto"/>
    </w:pPr>
    <w:rPr>
      <w:rFonts w:ascii="Arial" w:eastAsiaTheme="minorEastAsia" w:hAnsi="Arial" w:cs="Arial"/>
      <w:sz w:val="22"/>
      <w:szCs w:val="22"/>
      <w:lang w:val="en"/>
    </w:rPr>
  </w:style>
  <w:style w:type="paragraph" w:styleId="2">
    <w:name w:val="heading 2"/>
    <w:basedOn w:val="a"/>
    <w:next w:val="a"/>
    <w:link w:val="20"/>
    <w:qFormat/>
    <w:rsid w:val="00960B6A"/>
    <w:pPr>
      <w:keepNext/>
      <w:keepLines/>
      <w:spacing w:before="260" w:after="260" w:line="416" w:lineRule="auto"/>
      <w:jc w:val="center"/>
      <w:outlineLvl w:val="1"/>
    </w:pPr>
    <w:rPr>
      <w:rFonts w:eastAsia="黑体"/>
      <w:color w:val="990000"/>
      <w:sz w:val="32"/>
      <w:szCs w:val="32"/>
    </w:rPr>
  </w:style>
  <w:style w:type="paragraph" w:styleId="3">
    <w:name w:val="heading 3"/>
    <w:basedOn w:val="a"/>
    <w:next w:val="a"/>
    <w:link w:val="30"/>
    <w:qFormat/>
    <w:rsid w:val="00960B6A"/>
    <w:pPr>
      <w:keepNext/>
      <w:keepLines/>
      <w:tabs>
        <w:tab w:val="left" w:pos="420"/>
      </w:tabs>
      <w:spacing w:before="260" w:after="260" w:line="416" w:lineRule="auto"/>
      <w:outlineLvl w:val="2"/>
    </w:pPr>
    <w:rPr>
      <w:b/>
      <w:bCs/>
      <w:sz w:val="32"/>
      <w:szCs w:val="32"/>
    </w:rPr>
  </w:style>
  <w:style w:type="paragraph" w:styleId="4">
    <w:name w:val="heading 4"/>
    <w:basedOn w:val="a"/>
    <w:next w:val="a0"/>
    <w:link w:val="40"/>
    <w:qFormat/>
    <w:rsid w:val="00960B6A"/>
    <w:pPr>
      <w:tabs>
        <w:tab w:val="left" w:pos="864"/>
      </w:tabs>
      <w:spacing w:before="120"/>
      <w:ind w:left="864" w:hanging="864"/>
      <w:outlineLvl w:val="3"/>
    </w:pPr>
    <w:rPr>
      <w:b/>
      <w:kern w:val="24"/>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60B6A"/>
    <w:rPr>
      <w:rFonts w:ascii="Arial" w:eastAsia="黑体" w:hAnsi="Arial"/>
      <w:color w:val="990000"/>
      <w:kern w:val="2"/>
      <w:sz w:val="32"/>
      <w:szCs w:val="32"/>
    </w:rPr>
  </w:style>
  <w:style w:type="character" w:customStyle="1" w:styleId="30">
    <w:name w:val="标题 3 字符"/>
    <w:basedOn w:val="a1"/>
    <w:link w:val="3"/>
    <w:rsid w:val="00960B6A"/>
    <w:rPr>
      <w:b/>
      <w:bCs/>
      <w:kern w:val="2"/>
      <w:sz w:val="32"/>
      <w:szCs w:val="32"/>
    </w:rPr>
  </w:style>
  <w:style w:type="character" w:customStyle="1" w:styleId="40">
    <w:name w:val="标题 4 字符"/>
    <w:basedOn w:val="a1"/>
    <w:link w:val="4"/>
    <w:rsid w:val="00960B6A"/>
    <w:rPr>
      <w:rFonts w:ascii="Arial" w:hAnsi="Arial"/>
      <w:b/>
      <w:kern w:val="24"/>
      <w:sz w:val="28"/>
    </w:rPr>
  </w:style>
  <w:style w:type="paragraph" w:styleId="a0">
    <w:name w:val="Normal Indent"/>
    <w:basedOn w:val="a"/>
    <w:uiPriority w:val="99"/>
    <w:semiHidden/>
    <w:unhideWhenUsed/>
    <w:rsid w:val="00960B6A"/>
    <w:pPr>
      <w:ind w:firstLineChars="200" w:firstLine="420"/>
    </w:pPr>
  </w:style>
  <w:style w:type="paragraph" w:styleId="a4">
    <w:name w:val="No Spacing"/>
    <w:uiPriority w:val="99"/>
    <w:qFormat/>
    <w:rsid w:val="00960B6A"/>
    <w:pPr>
      <w:widowControl w:val="0"/>
      <w:jc w:val="both"/>
    </w:pPr>
    <w:rPr>
      <w:kern w:val="2"/>
      <w:sz w:val="21"/>
      <w:szCs w:val="24"/>
    </w:rPr>
  </w:style>
  <w:style w:type="paragraph" w:customStyle="1" w:styleId="1">
    <w:name w:val="列出段落1"/>
    <w:basedOn w:val="a"/>
    <w:uiPriority w:val="34"/>
    <w:qFormat/>
    <w:rsid w:val="00960B6A"/>
    <w:pPr>
      <w:ind w:firstLineChars="200" w:firstLine="420"/>
    </w:pPr>
  </w:style>
  <w:style w:type="paragraph" w:styleId="a5">
    <w:name w:val="footer"/>
    <w:basedOn w:val="a"/>
    <w:link w:val="a6"/>
    <w:uiPriority w:val="99"/>
    <w:unhideWhenUsed/>
    <w:rsid w:val="00373756"/>
    <w:pPr>
      <w:tabs>
        <w:tab w:val="center" w:pos="4680"/>
        <w:tab w:val="right" w:pos="9360"/>
      </w:tabs>
      <w:spacing w:line="240" w:lineRule="auto"/>
    </w:pPr>
  </w:style>
  <w:style w:type="character" w:customStyle="1" w:styleId="a6">
    <w:name w:val="页脚 字符"/>
    <w:basedOn w:val="a1"/>
    <w:link w:val="a5"/>
    <w:uiPriority w:val="99"/>
    <w:rsid w:val="00373756"/>
    <w:rPr>
      <w:rFonts w:ascii="Arial" w:eastAsiaTheme="minorEastAsia" w:hAnsi="Arial" w:cs="Arial"/>
      <w:sz w:val="22"/>
      <w:szCs w:val="22"/>
      <w:lang w:val="en"/>
    </w:rPr>
  </w:style>
  <w:style w:type="paragraph" w:styleId="a7">
    <w:name w:val="caption"/>
    <w:basedOn w:val="a"/>
    <w:next w:val="a"/>
    <w:uiPriority w:val="35"/>
    <w:unhideWhenUsed/>
    <w:qFormat/>
    <w:rsid w:val="00373756"/>
    <w:rPr>
      <w:rFonts w:asciiTheme="majorHAnsi" w:eastAsia="黑体" w:hAnsiTheme="majorHAnsi" w:cstheme="majorBidi"/>
      <w:sz w:val="20"/>
      <w:szCs w:val="20"/>
    </w:rPr>
  </w:style>
  <w:style w:type="character" w:styleId="a8">
    <w:name w:val="line number"/>
    <w:basedOn w:val="a1"/>
    <w:uiPriority w:val="99"/>
    <w:semiHidden/>
    <w:unhideWhenUsed/>
    <w:rsid w:val="0037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Shao</dc:creator>
  <cp:keywords/>
  <dc:description/>
  <cp:lastModifiedBy>Fei Shao</cp:lastModifiedBy>
  <cp:revision>1</cp:revision>
  <dcterms:created xsi:type="dcterms:W3CDTF">2020-06-16T15:59:00Z</dcterms:created>
  <dcterms:modified xsi:type="dcterms:W3CDTF">2020-06-16T16:00:00Z</dcterms:modified>
</cp:coreProperties>
</file>