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0A33" w14:textId="77777777" w:rsidR="006001EB" w:rsidRPr="00E4459E" w:rsidRDefault="006001EB" w:rsidP="006001EB">
      <w:pPr>
        <w:rPr>
          <w:rFonts w:ascii="Times New Roman" w:hAnsi="Times New Roman" w:cs="Times New Roman"/>
        </w:rPr>
      </w:pPr>
      <w:r w:rsidRPr="00E4459E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S</w:t>
      </w:r>
      <w:r w:rsidRPr="00E4459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E4459E">
        <w:rPr>
          <w:rFonts w:ascii="Times New Roman" w:hAnsi="Times New Roman" w:cs="Times New Roman"/>
        </w:rPr>
        <w:t xml:space="preserve">Differences of characteristics between Beijing and Non-Bejing genotype strains. </w:t>
      </w:r>
    </w:p>
    <w:tbl>
      <w:tblPr>
        <w:tblpPr w:leftFromText="180" w:rightFromText="180" w:horzAnchor="page" w:tblpX="1164" w:tblpY="310"/>
        <w:tblW w:w="10755" w:type="dxa"/>
        <w:tblLayout w:type="fixed"/>
        <w:tblLook w:val="04A0" w:firstRow="1" w:lastRow="0" w:firstColumn="1" w:lastColumn="0" w:noHBand="0" w:noVBand="1"/>
      </w:tblPr>
      <w:tblGrid>
        <w:gridCol w:w="1583"/>
        <w:gridCol w:w="1195"/>
        <w:gridCol w:w="1106"/>
        <w:gridCol w:w="1191"/>
        <w:gridCol w:w="1418"/>
        <w:gridCol w:w="2268"/>
        <w:gridCol w:w="992"/>
        <w:gridCol w:w="766"/>
        <w:gridCol w:w="236"/>
      </w:tblGrid>
      <w:tr w:rsidR="006001EB" w:rsidRPr="00671C72" w14:paraId="0704F658" w14:textId="77777777" w:rsidTr="00972088">
        <w:trPr>
          <w:trHeight w:val="276"/>
        </w:trPr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EB53247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Characteristic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85688E9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Category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ACF388C" w14:textId="3FE8A647" w:rsidR="006001EB" w:rsidRPr="00671C72" w:rsidRDefault="00972088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</w:t>
            </w:r>
            <w:r w:rsidR="006001EB"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DE5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No.of isolates(%)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9EA1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C6AAC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01EB" w:rsidRPr="00671C72" w14:paraId="1D247955" w14:textId="77777777" w:rsidTr="00972088">
        <w:trPr>
          <w:gridAfter w:val="2"/>
          <w:wAfter w:w="1002" w:type="dxa"/>
          <w:trHeight w:val="276"/>
        </w:trPr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6B47BD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2ABF93A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84D833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E3DC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jing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(n=157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CC5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Non-Be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jing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(n=16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33B022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8F8D588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6001EB" w:rsidRPr="00671C72" w14:paraId="3FB2E242" w14:textId="77777777" w:rsidTr="00845EC4">
        <w:trPr>
          <w:gridAfter w:val="2"/>
          <w:wAfter w:w="1002" w:type="dxa"/>
          <w:trHeight w:val="276"/>
        </w:trPr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B4F6AD4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All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0C1FC4A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CF88258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4AD2D2E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AB14EE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4EB26C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E1FA969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01EB" w:rsidRPr="00671C72" w14:paraId="5F3B03A0" w14:textId="77777777" w:rsidTr="00845EC4">
        <w:trPr>
          <w:gridAfter w:val="2"/>
          <w:wAfter w:w="1002" w:type="dxa"/>
          <w:trHeight w:val="324"/>
        </w:trPr>
        <w:tc>
          <w:tcPr>
            <w:tcW w:w="1583" w:type="dxa"/>
            <w:shd w:val="clear" w:color="auto" w:fill="auto"/>
            <w:vAlign w:val="bottom"/>
            <w:hideMark/>
          </w:tcPr>
          <w:p w14:paraId="4C9ED1E5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sex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03E728D1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56159F9C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130(75.1)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14:paraId="1698FAAB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120(76.4)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D5212E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10(62.5)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6697E2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1.223(0.829-1.805)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6DD9F74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0.176</w:t>
            </w:r>
          </w:p>
        </w:tc>
      </w:tr>
      <w:tr w:rsidR="006001EB" w:rsidRPr="00671C72" w14:paraId="4A140809" w14:textId="77777777" w:rsidTr="00845EC4">
        <w:trPr>
          <w:gridAfter w:val="2"/>
          <w:wAfter w:w="1002" w:type="dxa"/>
          <w:trHeight w:val="288"/>
        </w:trPr>
        <w:tc>
          <w:tcPr>
            <w:tcW w:w="1583" w:type="dxa"/>
            <w:shd w:val="clear" w:color="auto" w:fill="auto"/>
            <w:vAlign w:val="bottom"/>
            <w:hideMark/>
          </w:tcPr>
          <w:p w14:paraId="7606ECD6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2B8B42C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02E4BB27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43(24.9)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14:paraId="1BEC7F5E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37(23.6)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DF0C76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6(37.5)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9EE02D4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F516F" w14:textId="77777777" w:rsidR="006001EB" w:rsidRPr="00671C72" w:rsidRDefault="006001EB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5EC4" w:rsidRPr="00671C72" w14:paraId="6B718A6E" w14:textId="77777777" w:rsidTr="00845EC4">
        <w:trPr>
          <w:gridAfter w:val="2"/>
          <w:wAfter w:w="1002" w:type="dxa"/>
          <w:trHeight w:val="324"/>
        </w:trPr>
        <w:tc>
          <w:tcPr>
            <w:tcW w:w="1583" w:type="dxa"/>
            <w:vMerge w:val="restart"/>
            <w:shd w:val="clear" w:color="auto" w:fill="auto"/>
            <w:hideMark/>
          </w:tcPr>
          <w:p w14:paraId="7D850CB8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Age groups, years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7445EBAC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&lt;30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396F1700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14:paraId="75D23C07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60(38.2)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55E15D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5(31.3)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2B37A57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0.223(0.576-2.598)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A690F02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0.398</w:t>
            </w:r>
          </w:p>
        </w:tc>
      </w:tr>
      <w:tr w:rsidR="00845EC4" w:rsidRPr="00671C72" w14:paraId="61129746" w14:textId="77777777" w:rsidTr="00845EC4">
        <w:trPr>
          <w:gridAfter w:val="2"/>
          <w:wAfter w:w="1002" w:type="dxa"/>
          <w:trHeight w:val="312"/>
        </w:trPr>
        <w:tc>
          <w:tcPr>
            <w:tcW w:w="1583" w:type="dxa"/>
            <w:vMerge/>
            <w:shd w:val="clear" w:color="auto" w:fill="auto"/>
            <w:vAlign w:val="bottom"/>
            <w:hideMark/>
          </w:tcPr>
          <w:p w14:paraId="7DD89279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7878172D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30-59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321E16DB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14:paraId="475F8CA0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88(56.1)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A2B163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9(56.3)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77C05F1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0.996(0.633-1.569)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BFCECBA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0.601</w:t>
            </w:r>
          </w:p>
        </w:tc>
      </w:tr>
      <w:tr w:rsidR="00845EC4" w:rsidRPr="00671C72" w14:paraId="654D9D00" w14:textId="77777777" w:rsidTr="00845EC4">
        <w:trPr>
          <w:gridAfter w:val="2"/>
          <w:wAfter w:w="1002" w:type="dxa"/>
          <w:trHeight w:val="288"/>
        </w:trPr>
        <w:tc>
          <w:tcPr>
            <w:tcW w:w="1583" w:type="dxa"/>
            <w:vMerge/>
            <w:shd w:val="clear" w:color="auto" w:fill="auto"/>
            <w:vAlign w:val="bottom"/>
            <w:hideMark/>
          </w:tcPr>
          <w:p w14:paraId="21425470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8AE17C5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≥</w:t>
            </w:r>
            <w:r w:rsidRPr="00671C72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19D29432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91" w:type="dxa"/>
            <w:shd w:val="clear" w:color="auto" w:fill="auto"/>
            <w:vAlign w:val="bottom"/>
            <w:hideMark/>
          </w:tcPr>
          <w:p w14:paraId="3E8BFB69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9(5.7)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38BC4B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2(12.6)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A9C5838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0.459(0.108-1.942)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AF1476B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0.270</w:t>
            </w:r>
          </w:p>
        </w:tc>
      </w:tr>
      <w:tr w:rsidR="00845EC4" w:rsidRPr="00671C72" w14:paraId="62E356AC" w14:textId="77777777" w:rsidTr="00845EC4">
        <w:trPr>
          <w:gridAfter w:val="2"/>
          <w:wAfter w:w="1002" w:type="dxa"/>
          <w:trHeight w:val="261"/>
        </w:trPr>
        <w:tc>
          <w:tcPr>
            <w:tcW w:w="1583" w:type="dxa"/>
            <w:vMerge w:val="restart"/>
            <w:shd w:val="clear" w:color="auto" w:fill="auto"/>
            <w:hideMark/>
          </w:tcPr>
          <w:p w14:paraId="6D8CEDA0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hAnsi="Times New Roman" w:cs="Times New Roman"/>
                <w:szCs w:val="21"/>
              </w:rPr>
              <w:t>Status at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first episode of tuberculosis</w:t>
            </w:r>
          </w:p>
        </w:tc>
        <w:tc>
          <w:tcPr>
            <w:tcW w:w="1195" w:type="dxa"/>
            <w:shd w:val="clear" w:color="auto" w:fill="auto"/>
            <w:hideMark/>
          </w:tcPr>
          <w:p w14:paraId="52851127" w14:textId="06DCB760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New case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106" w:type="dxa"/>
            <w:shd w:val="clear" w:color="auto" w:fill="auto"/>
            <w:hideMark/>
          </w:tcPr>
          <w:p w14:paraId="55EFF316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93(53.8)</w:t>
            </w:r>
          </w:p>
        </w:tc>
        <w:tc>
          <w:tcPr>
            <w:tcW w:w="1191" w:type="dxa"/>
            <w:shd w:val="clear" w:color="auto" w:fill="auto"/>
            <w:hideMark/>
          </w:tcPr>
          <w:p w14:paraId="714D7EBD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87(55.4)</w:t>
            </w:r>
          </w:p>
        </w:tc>
        <w:tc>
          <w:tcPr>
            <w:tcW w:w="1418" w:type="dxa"/>
            <w:shd w:val="clear" w:color="auto" w:fill="auto"/>
            <w:hideMark/>
          </w:tcPr>
          <w:p w14:paraId="4503FA24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6(37.5)</w:t>
            </w:r>
          </w:p>
        </w:tc>
        <w:tc>
          <w:tcPr>
            <w:tcW w:w="2268" w:type="dxa"/>
            <w:shd w:val="clear" w:color="auto" w:fill="auto"/>
            <w:hideMark/>
          </w:tcPr>
          <w:p w14:paraId="44A01D0E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1.478(0.773-2.825)</w:t>
            </w:r>
          </w:p>
        </w:tc>
        <w:tc>
          <w:tcPr>
            <w:tcW w:w="992" w:type="dxa"/>
            <w:shd w:val="clear" w:color="auto" w:fill="auto"/>
            <w:hideMark/>
          </w:tcPr>
          <w:p w14:paraId="4D878417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0.134</w:t>
            </w:r>
          </w:p>
        </w:tc>
      </w:tr>
      <w:tr w:rsidR="00845EC4" w:rsidRPr="00671C72" w14:paraId="4CB1AF29" w14:textId="77777777" w:rsidTr="00845EC4">
        <w:trPr>
          <w:gridAfter w:val="2"/>
          <w:wAfter w:w="1002" w:type="dxa"/>
          <w:trHeight w:val="552"/>
        </w:trPr>
        <w:tc>
          <w:tcPr>
            <w:tcW w:w="1583" w:type="dxa"/>
            <w:vMerge/>
            <w:shd w:val="clear" w:color="auto" w:fill="auto"/>
            <w:hideMark/>
          </w:tcPr>
          <w:p w14:paraId="4680E90A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shd w:val="clear" w:color="auto" w:fill="auto"/>
            <w:hideMark/>
          </w:tcPr>
          <w:p w14:paraId="5A78F554" w14:textId="5C73813D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Retreat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ment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case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</w:t>
            </w:r>
          </w:p>
        </w:tc>
        <w:tc>
          <w:tcPr>
            <w:tcW w:w="1106" w:type="dxa"/>
            <w:shd w:val="clear" w:color="auto" w:fill="auto"/>
            <w:hideMark/>
          </w:tcPr>
          <w:p w14:paraId="6D688967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80(46.2)</w:t>
            </w:r>
          </w:p>
        </w:tc>
        <w:tc>
          <w:tcPr>
            <w:tcW w:w="1191" w:type="dxa"/>
            <w:shd w:val="clear" w:color="auto" w:fill="auto"/>
            <w:hideMark/>
          </w:tcPr>
          <w:p w14:paraId="5E6C3837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70(44.6)</w:t>
            </w:r>
          </w:p>
        </w:tc>
        <w:tc>
          <w:tcPr>
            <w:tcW w:w="1418" w:type="dxa"/>
            <w:shd w:val="clear" w:color="auto" w:fill="auto"/>
            <w:hideMark/>
          </w:tcPr>
          <w:p w14:paraId="78B5834C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10(62.5)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7AFB56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708EE7B" w14:textId="77777777" w:rsidR="00845EC4" w:rsidRPr="00671C72" w:rsidRDefault="00845EC4" w:rsidP="00845E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5EC4" w:rsidRPr="00671C72" w14:paraId="16C6A225" w14:textId="77777777" w:rsidTr="00845EC4">
        <w:trPr>
          <w:gridAfter w:val="2"/>
          <w:wAfter w:w="1002" w:type="dxa"/>
          <w:trHeight w:val="303"/>
        </w:trPr>
        <w:tc>
          <w:tcPr>
            <w:tcW w:w="1583" w:type="dxa"/>
            <w:vMerge w:val="restart"/>
            <w:shd w:val="clear" w:color="auto" w:fill="auto"/>
            <w:hideMark/>
          </w:tcPr>
          <w:p w14:paraId="5799A6DD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C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residential status</w:t>
            </w:r>
          </w:p>
        </w:tc>
        <w:tc>
          <w:tcPr>
            <w:tcW w:w="1195" w:type="dxa"/>
            <w:shd w:val="clear" w:color="auto" w:fill="auto"/>
            <w:hideMark/>
          </w:tcPr>
          <w:p w14:paraId="3CA34680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Urban</w:t>
            </w:r>
          </w:p>
        </w:tc>
        <w:tc>
          <w:tcPr>
            <w:tcW w:w="1106" w:type="dxa"/>
            <w:shd w:val="clear" w:color="auto" w:fill="auto"/>
            <w:hideMark/>
          </w:tcPr>
          <w:p w14:paraId="5ED46AA6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(5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.4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191" w:type="dxa"/>
            <w:shd w:val="clear" w:color="auto" w:fill="auto"/>
            <w:hideMark/>
          </w:tcPr>
          <w:p w14:paraId="160C4D74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93(59.2)</w:t>
            </w:r>
          </w:p>
        </w:tc>
        <w:tc>
          <w:tcPr>
            <w:tcW w:w="1418" w:type="dxa"/>
            <w:shd w:val="clear" w:color="auto" w:fill="auto"/>
            <w:hideMark/>
          </w:tcPr>
          <w:p w14:paraId="71042B3C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8(50)</w:t>
            </w:r>
          </w:p>
        </w:tc>
        <w:tc>
          <w:tcPr>
            <w:tcW w:w="2268" w:type="dxa"/>
            <w:shd w:val="clear" w:color="auto" w:fill="auto"/>
            <w:hideMark/>
          </w:tcPr>
          <w:p w14:paraId="47FBA3AB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1.185(0.714-1.967)</w:t>
            </w:r>
          </w:p>
        </w:tc>
        <w:tc>
          <w:tcPr>
            <w:tcW w:w="992" w:type="dxa"/>
            <w:shd w:val="clear" w:color="auto" w:fill="auto"/>
            <w:hideMark/>
          </w:tcPr>
          <w:p w14:paraId="1BC2AF2A" w14:textId="77777777" w:rsidR="00845EC4" w:rsidRPr="00671C72" w:rsidRDefault="00845EC4" w:rsidP="00845EC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0.324</w:t>
            </w:r>
          </w:p>
        </w:tc>
      </w:tr>
      <w:tr w:rsidR="00845EC4" w:rsidRPr="00671C72" w14:paraId="0000EB26" w14:textId="77777777" w:rsidTr="00845EC4">
        <w:trPr>
          <w:gridAfter w:val="2"/>
          <w:wAfter w:w="1002" w:type="dxa"/>
          <w:trHeight w:val="552"/>
        </w:trPr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472EA5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D55B8B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23CB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migrant population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A2590AE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(41.6</w:t>
            </w: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E2C2AFD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64(40.8)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F7A2C8F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71C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8(50)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0C6582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F9EF3EF" w14:textId="77777777" w:rsidR="00845EC4" w:rsidRPr="00671C72" w:rsidRDefault="00845EC4" w:rsidP="00845E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E49C3AE" w14:textId="77777777" w:rsidR="006001EB" w:rsidRDefault="006001EB" w:rsidP="006001EB"/>
    <w:p w14:paraId="043B13A5" w14:textId="77777777" w:rsidR="000B320A" w:rsidRDefault="000B320A">
      <w:pPr>
        <w:rPr>
          <w:rFonts w:ascii="Times New Roman" w:hAnsi="Times New Roman" w:cs="Times New Roman"/>
        </w:rPr>
        <w:sectPr w:rsidR="000B32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1BE669" w14:textId="0AA55859" w:rsidR="009E7304" w:rsidRPr="00D47356" w:rsidRDefault="00D47356">
      <w:pPr>
        <w:rPr>
          <w:rFonts w:ascii="Times New Roman" w:hAnsi="Times New Roman" w:cs="Times New Roman"/>
        </w:rPr>
      </w:pPr>
      <w:r w:rsidRPr="00D47356">
        <w:rPr>
          <w:rFonts w:ascii="Times New Roman" w:hAnsi="Times New Roman" w:cs="Times New Roman"/>
        </w:rPr>
        <w:lastRenderedPageBreak/>
        <w:t>Table S</w:t>
      </w:r>
      <w:r w:rsidR="006001EB">
        <w:rPr>
          <w:rFonts w:ascii="Times New Roman" w:hAnsi="Times New Roman" w:cs="Times New Roman" w:hint="eastAsia"/>
        </w:rPr>
        <w:t>2</w:t>
      </w:r>
      <w:r w:rsidRPr="00D47356">
        <w:rPr>
          <w:rFonts w:ascii="Times New Roman" w:hAnsi="Times New Roman" w:cs="Times New Roman"/>
        </w:rPr>
        <w:t>. Primers used by the PCR method in the hot spots of INH drug target genes</w:t>
      </w:r>
    </w:p>
    <w:p w14:paraId="006319B9" w14:textId="77777777" w:rsidR="00D47356" w:rsidRDefault="00D47356"/>
    <w:tbl>
      <w:tblPr>
        <w:tblStyle w:val="a7"/>
        <w:tblW w:w="10774" w:type="dxa"/>
        <w:tblInd w:w="-1281" w:type="dxa"/>
        <w:tblLook w:val="04A0" w:firstRow="1" w:lastRow="0" w:firstColumn="1" w:lastColumn="0" w:noHBand="0" w:noVBand="1"/>
      </w:tblPr>
      <w:tblGrid>
        <w:gridCol w:w="1560"/>
        <w:gridCol w:w="992"/>
        <w:gridCol w:w="3686"/>
        <w:gridCol w:w="1134"/>
        <w:gridCol w:w="1218"/>
        <w:gridCol w:w="1050"/>
        <w:gridCol w:w="1134"/>
      </w:tblGrid>
      <w:tr w:rsidR="002E4BDA" w:rsidRPr="002E4BDA" w14:paraId="047062CA" w14:textId="77777777" w:rsidTr="00972088">
        <w:trPr>
          <w:trHeight w:val="612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4DE7DEF" w14:textId="4B525930" w:rsidR="002E4BDA" w:rsidRPr="002E4BDA" w:rsidRDefault="00972088" w:rsidP="002E4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2E4BDA" w:rsidRPr="002E4BDA">
              <w:rPr>
                <w:rFonts w:ascii="Times New Roman" w:hAnsi="Times New Roman" w:cs="Times New Roman"/>
              </w:rPr>
              <w:t>ene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6922EB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Primer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116F222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Nucleotide sequence (5'–3')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853B90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Annealing temp (°C)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EEEF22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Amplicon position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FCBA91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Product size (bp)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322ADC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Source or reference</w:t>
            </w:r>
          </w:p>
        </w:tc>
      </w:tr>
      <w:tr w:rsidR="002E4BDA" w:rsidRPr="002E4BDA" w14:paraId="55C40A10" w14:textId="77777777" w:rsidTr="00972088">
        <w:trPr>
          <w:trHeight w:val="276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noWrap/>
            <w:hideMark/>
          </w:tcPr>
          <w:p w14:paraId="668A9029" w14:textId="77777777" w:rsidR="002E4BDA" w:rsidRPr="002E4BDA" w:rsidRDefault="002E4BDA" w:rsidP="002E4BDA">
            <w:pPr>
              <w:rPr>
                <w:rFonts w:ascii="Times New Roman" w:hAnsi="Times New Roman" w:cs="Times New Roman"/>
                <w:i/>
                <w:iCs/>
              </w:rPr>
            </w:pPr>
            <w:r w:rsidRPr="002E4BDA">
              <w:rPr>
                <w:rFonts w:ascii="Times New Roman" w:hAnsi="Times New Roman" w:cs="Times New Roman"/>
                <w:i/>
                <w:iCs/>
              </w:rPr>
              <w:t>katG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hideMark/>
          </w:tcPr>
          <w:p w14:paraId="6CC9583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KatG-F1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034B638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5'ACGAGGCGGAGGTCATCTAC 3'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hideMark/>
          </w:tcPr>
          <w:p w14:paraId="7E36B2A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  <w:noWrap/>
            <w:hideMark/>
          </w:tcPr>
          <w:p w14:paraId="13714EE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179-846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noWrap/>
            <w:hideMark/>
          </w:tcPr>
          <w:p w14:paraId="7CEC930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hideMark/>
          </w:tcPr>
          <w:p w14:paraId="1AD0C28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5DBC0C30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2F12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A9A92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KatG-R1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8A35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5'CGAAGCCGAACCCGAACGTC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FF5D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6DE6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F9A3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D218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6DB2CB33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C669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901A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KatG-F2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0559A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5'GCTGCTGTGGCCGGTCAAGA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0E62A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62.2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A9E6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727-1342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C3B72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176A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6A747E2D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A4322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E66D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KatG-R2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CFB5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5'CGTCCTTGGCGGTGTATTGC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2DDE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86BB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A3D0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409B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158E3932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96B0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AB2F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KatG-F3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1ABD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5'GGACGAACACCCCGACGAAA3'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B253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F5FF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1251-1886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2187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0955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74455EB6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5001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2474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KatG-R3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55A7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5'CGCCGCGGAGTTGAATGACT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C61B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EA00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EC70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602C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4AD69220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F64D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BE47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KatG-F4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8A60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5'TCGGGTGGGAGGTCAACGAC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77ED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61.7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8EAF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1797-2330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A29A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C6FB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2C56849B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0BCE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AC2C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KatG-R4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E36B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5'GCCCTGGTAGGTCCCGTCA3'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6B53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306FA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F724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0A06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12392283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A0B7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5E5C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KatG-F5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D33E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5'TGCTTACGCTCAGTGCCCCT3'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CDD5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61.6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423D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2136-2677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F51F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80AF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3CE92E36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DB65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8C44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KatG-R5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FAD9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5'CTCATCCCCGTCTCGTCATC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4529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61AD5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4DDA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8BFF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5B11A3C6" w14:textId="77777777" w:rsidTr="00972088">
        <w:trPr>
          <w:trHeight w:val="5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EB26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  <w:i/>
                <w:iCs/>
              </w:rPr>
              <w:t>inhA</w:t>
            </w:r>
            <w:r w:rsidRPr="002E4BDA">
              <w:rPr>
                <w:rFonts w:ascii="Times New Roman" w:hAnsi="Times New Roman" w:cs="Times New Roman"/>
              </w:rPr>
              <w:t xml:space="preserve"> promoter region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EB24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inhA PR-F1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ACCC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5'CCTCGCTGCCCAGAAAGGGA3'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EA67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5EC1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F10A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F093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33903E69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4DB7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52E3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inhA PR-R1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ACBB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5'ATCCCCCGGTTTCCTCCGGT3'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646A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17BB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2F4E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A970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3DFFFC74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70056" w14:textId="77777777" w:rsidR="002E4BDA" w:rsidRPr="002E4BDA" w:rsidRDefault="002E4BDA" w:rsidP="002E4BDA">
            <w:pPr>
              <w:rPr>
                <w:rFonts w:ascii="Times New Roman" w:hAnsi="Times New Roman" w:cs="Times New Roman"/>
                <w:i/>
                <w:iCs/>
              </w:rPr>
            </w:pPr>
            <w:r w:rsidRPr="002E4BDA">
              <w:rPr>
                <w:rFonts w:ascii="Times New Roman" w:hAnsi="Times New Roman" w:cs="Times New Roman"/>
                <w:i/>
                <w:iCs/>
              </w:rPr>
              <w:t xml:space="preserve">inhA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4B3F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inhA-F1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7F01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5'TCGACGGCGGCATGGGTAT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20CB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62.4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E1C4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155-694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F7CD2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48AD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4792BA9C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4C28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6E34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inhA-R1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AADE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5'ACCGACTCCAACGCGCTCTT3'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F5CB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425A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6583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2B47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4BA916B0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DCA0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CB38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inhA-F2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0305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5'CATCCACATCTCGGCGTATT 3'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B3B7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61.2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5377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558-1089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DDE5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8ABF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747DD081" w14:textId="77777777" w:rsidTr="00972088">
        <w:trPr>
          <w:trHeight w:val="276"/>
        </w:trPr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hideMark/>
          </w:tcPr>
          <w:p w14:paraId="30D84B7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hideMark/>
          </w:tcPr>
          <w:p w14:paraId="74D49CF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inhA-R2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noWrap/>
            <w:hideMark/>
          </w:tcPr>
          <w:p w14:paraId="1B960C5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5'GGCCCCGGGTAACGTTCTC3'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hideMark/>
          </w:tcPr>
          <w:p w14:paraId="66652FD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noWrap/>
            <w:hideMark/>
          </w:tcPr>
          <w:p w14:paraId="52E82B3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noWrap/>
            <w:hideMark/>
          </w:tcPr>
          <w:p w14:paraId="2FCE78A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hideMark/>
          </w:tcPr>
          <w:p w14:paraId="1EF6934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</w:tbl>
    <w:p w14:paraId="19B4D569" w14:textId="77777777" w:rsidR="00D47356" w:rsidRDefault="00D47356"/>
    <w:p w14:paraId="496BCA07" w14:textId="77777777" w:rsidR="002E4BDA" w:rsidRDefault="002E4BDA">
      <w:pPr>
        <w:sectPr w:rsidR="002E4B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3240D0" w14:textId="04054A14" w:rsidR="002E4BDA" w:rsidRDefault="002E4BDA">
      <w:pPr>
        <w:rPr>
          <w:rFonts w:ascii="Times New Roman" w:hAnsi="Times New Roman" w:cs="Times New Roman"/>
        </w:rPr>
      </w:pPr>
      <w:r w:rsidRPr="000B320A">
        <w:rPr>
          <w:rFonts w:ascii="Times New Roman" w:hAnsi="Times New Roman" w:cs="Times New Roman"/>
        </w:rPr>
        <w:lastRenderedPageBreak/>
        <w:t>Table S</w:t>
      </w:r>
      <w:r w:rsidR="006001EB" w:rsidRPr="000B320A">
        <w:rPr>
          <w:rFonts w:ascii="Times New Roman" w:hAnsi="Times New Roman" w:cs="Times New Roman" w:hint="eastAsia"/>
        </w:rPr>
        <w:t>3</w:t>
      </w:r>
      <w:r w:rsidRPr="000B320A">
        <w:rPr>
          <w:rFonts w:ascii="Times New Roman" w:hAnsi="Times New Roman" w:cs="Times New Roman"/>
        </w:rPr>
        <w:t>. Primers used by the PCR method in the hot spots of RIF drug target genes</w:t>
      </w:r>
    </w:p>
    <w:p w14:paraId="59F79C3C" w14:textId="77777777" w:rsidR="00B66FB6" w:rsidRPr="000B320A" w:rsidRDefault="00B66FB6">
      <w:pPr>
        <w:rPr>
          <w:rFonts w:ascii="Times New Roman" w:hAnsi="Times New Roman" w:cs="Times New Roman"/>
        </w:rPr>
      </w:pPr>
    </w:p>
    <w:tbl>
      <w:tblPr>
        <w:tblStyle w:val="a7"/>
        <w:tblW w:w="9826" w:type="dxa"/>
        <w:tblInd w:w="-572" w:type="dxa"/>
        <w:tblLook w:val="04A0" w:firstRow="1" w:lastRow="0" w:firstColumn="1" w:lastColumn="0" w:noHBand="0" w:noVBand="1"/>
      </w:tblPr>
      <w:tblGrid>
        <w:gridCol w:w="680"/>
        <w:gridCol w:w="1094"/>
        <w:gridCol w:w="3454"/>
        <w:gridCol w:w="1091"/>
        <w:gridCol w:w="1194"/>
        <w:gridCol w:w="992"/>
        <w:gridCol w:w="1321"/>
      </w:tblGrid>
      <w:tr w:rsidR="002E4BDA" w:rsidRPr="002E4BDA" w14:paraId="13C0F0E3" w14:textId="77777777" w:rsidTr="00972088">
        <w:trPr>
          <w:trHeight w:val="600"/>
        </w:trPr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DED5655" w14:textId="3A4494E6" w:rsidR="002E4BDA" w:rsidRPr="002E4BDA" w:rsidRDefault="00972088" w:rsidP="002E4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2E4BDA" w:rsidRPr="002E4BDA">
              <w:rPr>
                <w:rFonts w:ascii="Times New Roman" w:hAnsi="Times New Roman" w:cs="Times New Roman"/>
              </w:rPr>
              <w:t>ene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515F4D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Primer</w:t>
            </w:r>
          </w:p>
        </w:tc>
        <w:tc>
          <w:tcPr>
            <w:tcW w:w="3454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65F910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Nucleotide sequence (5'–3')</w:t>
            </w: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B4BDC7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Annealing temp (°C)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8548A5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Amplicon position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E4BA9F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Product size (bp)</w:t>
            </w:r>
          </w:p>
        </w:tc>
        <w:tc>
          <w:tcPr>
            <w:tcW w:w="1321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7C3F5F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Source or reference</w:t>
            </w:r>
          </w:p>
        </w:tc>
      </w:tr>
      <w:tr w:rsidR="002E4BDA" w:rsidRPr="002E4BDA" w14:paraId="4C329547" w14:textId="77777777" w:rsidTr="00972088">
        <w:trPr>
          <w:trHeight w:val="276"/>
        </w:trPr>
        <w:tc>
          <w:tcPr>
            <w:tcW w:w="680" w:type="dxa"/>
            <w:tcBorders>
              <w:left w:val="nil"/>
              <w:bottom w:val="nil"/>
              <w:right w:val="nil"/>
            </w:tcBorders>
            <w:noWrap/>
            <w:hideMark/>
          </w:tcPr>
          <w:p w14:paraId="6BE5DF3F" w14:textId="77777777" w:rsidR="002E4BDA" w:rsidRPr="002E4BDA" w:rsidRDefault="002E4BDA" w:rsidP="002E4BDA">
            <w:pPr>
              <w:rPr>
                <w:rFonts w:ascii="Times New Roman" w:hAnsi="Times New Roman" w:cs="Times New Roman"/>
                <w:i/>
                <w:iCs/>
              </w:rPr>
            </w:pPr>
            <w:r w:rsidRPr="002E4BDA">
              <w:rPr>
                <w:rFonts w:ascii="Times New Roman" w:hAnsi="Times New Roman" w:cs="Times New Roman"/>
                <w:i/>
                <w:iCs/>
              </w:rPr>
              <w:t>rpoB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noWrap/>
            <w:hideMark/>
          </w:tcPr>
          <w:p w14:paraId="6CB2693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rpoB-F1</w:t>
            </w:r>
          </w:p>
        </w:tc>
        <w:tc>
          <w:tcPr>
            <w:tcW w:w="3454" w:type="dxa"/>
            <w:tcBorders>
              <w:left w:val="nil"/>
              <w:bottom w:val="nil"/>
              <w:right w:val="nil"/>
            </w:tcBorders>
            <w:noWrap/>
            <w:hideMark/>
          </w:tcPr>
          <w:p w14:paraId="137B9AE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5'TAGTTGCGTGCGTGAGATCC3'</w:t>
            </w:r>
          </w:p>
        </w:tc>
        <w:tc>
          <w:tcPr>
            <w:tcW w:w="1091" w:type="dxa"/>
            <w:tcBorders>
              <w:left w:val="nil"/>
              <w:bottom w:val="nil"/>
              <w:right w:val="nil"/>
            </w:tcBorders>
            <w:noWrap/>
            <w:hideMark/>
          </w:tcPr>
          <w:p w14:paraId="07F3739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59.2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noWrap/>
            <w:hideMark/>
          </w:tcPr>
          <w:p w14:paraId="21A6BE4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75-656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hideMark/>
          </w:tcPr>
          <w:p w14:paraId="14DF644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noWrap/>
            <w:hideMark/>
          </w:tcPr>
          <w:p w14:paraId="59166BC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2C5E66B2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59DA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E203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rpoB-R1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6537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5'TCTCGGTCATCATCGGGAAG3'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DD22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30F2A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96332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F640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1671D1A1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68CF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9979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rpoB-F2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99C3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5'CGGCTCCACTGTTCGTCACC3'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A45A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59.6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E7AB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577-1131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7C6E2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5895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4F8D158F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3C1D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113D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rpoB-R2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3608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5'CCGAGCTTCTTGTTGACCTT3'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9BAD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251C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8208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5925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55FCFCE0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1011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2B52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rpoB-F3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C7A3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5'AGCCCCCGACCAAAGAGTCA3'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8D8F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62.3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908F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1042-1582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91E1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4C4C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1D04D8FF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DF24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4133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rpoB-R3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0F54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5'CAGCCCGGCACGCTCAC3'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E5A4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ABD4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AF71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6526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09968EFE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5678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0BAE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rpoB-F4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EC6C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5'CGCTGTCGGGGTTGACCCAC3'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C5CC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64.6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FA5F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1522-2014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DE71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8385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7A71B7C3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8660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F573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rpoB-R4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19AD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5'CGCCTGGCGCTGCATGTTTG3'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E1D5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8A0E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1489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967D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675032F9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39C1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7052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rpoB-F5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C8B7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5'GGACTACATGGACGTCTCGC3'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E60B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61.2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03CB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1916-2509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53CB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6762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42D5B1B9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0751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9C0A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rpoB-R5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004A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5'ACCTCGTCGGAGATGTTCG3'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F79E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4305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0487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8A74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5F7630E5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FCDC4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59D9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rpoB-F6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B64FA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5'TGTACTGACGACGGCGAGAT3'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D8A5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61.1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1C67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2307-2860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76AF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E83E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39EEBC16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E991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396F2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rpoB-R6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26CF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5'TGCCGATCACGCCCTTGT3'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C5D7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B441A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05C0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8714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41DB16E0" w14:textId="77777777" w:rsidTr="0097208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2652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FFFE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rpoB-F7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9469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5'CCGCGAGGACGAGGACGAGT3'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5EA7E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63.8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1C33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2750-3307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B980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35BF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35D751C3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95FA0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6453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rpoB-R7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9D20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5'GGTGGAGCGGGCGTGGATCT3'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C27B9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CA65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74CE7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DEADA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03AACE93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871E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61FAD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rpoB-F8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A269C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5'GGCGAGCCGTTCCCGTACCC3'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804B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8C1DB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3234-3808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1DA4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0C3F8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  <w:tr w:rsidR="002E4BDA" w:rsidRPr="002E4BDA" w14:paraId="3F6F0017" w14:textId="77777777" w:rsidTr="00972088">
        <w:trPr>
          <w:trHeight w:val="276"/>
        </w:trPr>
        <w:tc>
          <w:tcPr>
            <w:tcW w:w="680" w:type="dxa"/>
            <w:tcBorders>
              <w:top w:val="nil"/>
              <w:left w:val="nil"/>
              <w:right w:val="nil"/>
            </w:tcBorders>
            <w:noWrap/>
            <w:hideMark/>
          </w:tcPr>
          <w:p w14:paraId="4AC389D6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noWrap/>
            <w:hideMark/>
          </w:tcPr>
          <w:p w14:paraId="4A8BA591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rpoB-R8</w:t>
            </w: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noWrap/>
            <w:hideMark/>
          </w:tcPr>
          <w:p w14:paraId="6A5B88C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5'TGTCCTCCGCGGTAGCAAGA3'</w:t>
            </w:r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  <w:noWrap/>
            <w:hideMark/>
          </w:tcPr>
          <w:p w14:paraId="549C64EF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noWrap/>
            <w:hideMark/>
          </w:tcPr>
          <w:p w14:paraId="0ED908B5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hideMark/>
          </w:tcPr>
          <w:p w14:paraId="372FC01A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noWrap/>
            <w:hideMark/>
          </w:tcPr>
          <w:p w14:paraId="3DE96FB3" w14:textId="77777777" w:rsidR="002E4BDA" w:rsidRPr="002E4BDA" w:rsidRDefault="002E4BDA" w:rsidP="002E4BDA">
            <w:pPr>
              <w:rPr>
                <w:rFonts w:ascii="Times New Roman" w:hAnsi="Times New Roman" w:cs="Times New Roman"/>
              </w:rPr>
            </w:pPr>
            <w:r w:rsidRPr="002E4BDA">
              <w:rPr>
                <w:rFonts w:ascii="Times New Roman" w:hAnsi="Times New Roman" w:cs="Times New Roman"/>
              </w:rPr>
              <w:t>This study</w:t>
            </w:r>
          </w:p>
        </w:tc>
      </w:tr>
    </w:tbl>
    <w:p w14:paraId="211C9B8C" w14:textId="2BEE227A" w:rsidR="00A66DB7" w:rsidRDefault="00A66DB7"/>
    <w:p w14:paraId="69AD6CB9" w14:textId="3D30E8B6" w:rsidR="00BA4B1B" w:rsidRDefault="00BA4B1B"/>
    <w:p w14:paraId="5C852746" w14:textId="77777777" w:rsidR="00BA4B1B" w:rsidRDefault="00BA4B1B">
      <w:pPr>
        <w:sectPr w:rsidR="00BA4B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5C54B4" w14:textId="5B48BC86" w:rsidR="00BA4B1B" w:rsidRDefault="00BA4B1B">
      <w:pPr>
        <w:rPr>
          <w:rFonts w:ascii="Times New Roman" w:hAnsi="Times New Roman" w:cs="Times New Roman"/>
        </w:rPr>
      </w:pPr>
      <w:r w:rsidRPr="00E4459E"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/>
        </w:rPr>
        <w:t xml:space="preserve">S4. </w:t>
      </w:r>
      <w:r w:rsidR="009C681F">
        <w:rPr>
          <w:rFonts w:ascii="Times New Roman" w:hAnsi="Times New Roman" w:cs="Times New Roman"/>
        </w:rPr>
        <w:t>T</w:t>
      </w:r>
      <w:r w:rsidR="009C681F" w:rsidRPr="009C681F">
        <w:rPr>
          <w:rFonts w:ascii="Times New Roman" w:hAnsi="Times New Roman" w:cs="Times New Roman"/>
        </w:rPr>
        <w:t>he profiles</w:t>
      </w:r>
      <w:r w:rsidR="009C681F">
        <w:rPr>
          <w:rFonts w:ascii="Times New Roman" w:hAnsi="Times New Roman" w:cs="Times New Roman"/>
        </w:rPr>
        <w:t xml:space="preserve"> of Drug S</w:t>
      </w:r>
      <w:r w:rsidR="009C681F" w:rsidRPr="009C681F">
        <w:rPr>
          <w:rFonts w:ascii="Times New Roman" w:hAnsi="Times New Roman" w:cs="Times New Roman"/>
        </w:rPr>
        <w:t xml:space="preserve">usceptibility </w:t>
      </w:r>
      <w:r w:rsidR="009C681F">
        <w:rPr>
          <w:rFonts w:ascii="Times New Roman" w:hAnsi="Times New Roman" w:cs="Times New Roman"/>
        </w:rPr>
        <w:t xml:space="preserve">Test </w:t>
      </w:r>
      <w:r w:rsidRPr="00E4459E">
        <w:rPr>
          <w:rFonts w:ascii="Times New Roman" w:hAnsi="Times New Roman" w:cs="Times New Roman"/>
        </w:rPr>
        <w:t xml:space="preserve">of </w:t>
      </w:r>
      <w:r w:rsidR="009C681F">
        <w:rPr>
          <w:rFonts w:ascii="Times New Roman" w:hAnsi="Times New Roman" w:cs="Times New Roman"/>
        </w:rPr>
        <w:t xml:space="preserve">those </w:t>
      </w:r>
      <w:r w:rsidRPr="00E4459E">
        <w:rPr>
          <w:rFonts w:ascii="Times New Roman" w:hAnsi="Times New Roman" w:cs="Times New Roman"/>
        </w:rPr>
        <w:t>strains.</w:t>
      </w:r>
    </w:p>
    <w:p w14:paraId="0012753B" w14:textId="5F280337" w:rsidR="00BA4B1B" w:rsidRDefault="00BA4B1B">
      <w:pPr>
        <w:rPr>
          <w:rFonts w:ascii="Times New Roman" w:hAnsi="Times New Roman" w:cs="Times New Roman"/>
        </w:rPr>
      </w:pP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546"/>
        <w:gridCol w:w="1672"/>
        <w:gridCol w:w="692"/>
        <w:gridCol w:w="629"/>
        <w:gridCol w:w="657"/>
        <w:gridCol w:w="563"/>
        <w:gridCol w:w="737"/>
        <w:gridCol w:w="670"/>
        <w:gridCol w:w="563"/>
        <w:gridCol w:w="779"/>
        <w:gridCol w:w="788"/>
      </w:tblGrid>
      <w:tr w:rsidR="00BA4B1B" w:rsidRPr="00BA4B1B" w14:paraId="62D34EB4" w14:textId="77777777" w:rsidTr="00A420E9">
        <w:trPr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3A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CA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>Genotype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3C5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SITs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D6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Drugs</w:t>
            </w:r>
          </w:p>
        </w:tc>
      </w:tr>
      <w:tr w:rsidR="00A420E9" w:rsidRPr="00BA4B1B" w14:paraId="760251CF" w14:textId="77777777" w:rsidTr="00A420E9">
        <w:trPr>
          <w:trHeight w:val="38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489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0" w:name="_Hlk51078896"/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F7E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CB63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6B6" w14:textId="77777777" w:rsidR="00BA4B1B" w:rsidRPr="00A420E9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420E9">
              <w:rPr>
                <w:rFonts w:ascii="Times New Roman" w:eastAsia="等线" w:hAnsi="Times New Roman" w:cs="Times New Roman"/>
                <w:kern w:val="0"/>
                <w:szCs w:val="21"/>
              </w:rPr>
              <w:t>INH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479" w14:textId="223F0F64" w:rsidR="00BA4B1B" w:rsidRPr="00A420E9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420E9">
              <w:rPr>
                <w:rFonts w:ascii="Times New Roman" w:eastAsia="等线" w:hAnsi="Times New Roman" w:cs="Times New Roman"/>
                <w:kern w:val="0"/>
                <w:szCs w:val="21"/>
              </w:rPr>
              <w:t>R</w:t>
            </w:r>
            <w:r w:rsidR="00A420E9">
              <w:rPr>
                <w:rFonts w:ascii="Times New Roman" w:eastAsia="等线" w:hAnsi="Times New Roman" w:cs="Times New Roman"/>
                <w:kern w:val="0"/>
                <w:szCs w:val="21"/>
              </w:rPr>
              <w:t>I</w:t>
            </w:r>
            <w:r w:rsidRPr="00A420E9">
              <w:rPr>
                <w:rFonts w:ascii="Times New Roman" w:eastAsia="等线" w:hAnsi="Times New Roman" w:cs="Times New Roman"/>
                <w:kern w:val="0"/>
                <w:szCs w:val="21"/>
              </w:rPr>
              <w:t>F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66D" w14:textId="77777777" w:rsidR="00BA4B1B" w:rsidRPr="00A420E9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420E9">
              <w:rPr>
                <w:rFonts w:ascii="Times New Roman" w:eastAsia="等线" w:hAnsi="Times New Roman" w:cs="Times New Roman"/>
                <w:kern w:val="0"/>
                <w:szCs w:val="21"/>
              </w:rPr>
              <w:t>SM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7FBA" w14:textId="77777777" w:rsidR="00BA4B1B" w:rsidRPr="00A420E9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420E9">
              <w:rPr>
                <w:rFonts w:ascii="Times New Roman" w:eastAsia="等线" w:hAnsi="Times New Roman" w:cs="Times New Roman"/>
                <w:kern w:val="0"/>
                <w:szCs w:val="21"/>
              </w:rPr>
              <w:t>EMB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B06" w14:textId="77777777" w:rsidR="00BA4B1B" w:rsidRPr="00A420E9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420E9">
              <w:rPr>
                <w:rFonts w:ascii="Times New Roman" w:eastAsia="等线" w:hAnsi="Times New Roman" w:cs="Times New Roman"/>
                <w:kern w:val="0"/>
                <w:szCs w:val="21"/>
              </w:rPr>
              <w:t>LFX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97D2" w14:textId="77777777" w:rsidR="00BA4B1B" w:rsidRPr="00A420E9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420E9">
              <w:rPr>
                <w:rFonts w:ascii="Times New Roman" w:eastAsia="等线" w:hAnsi="Times New Roman" w:cs="Times New Roman"/>
                <w:kern w:val="0"/>
                <w:szCs w:val="21"/>
              </w:rPr>
              <w:t>AK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9AE" w14:textId="77777777" w:rsidR="00BA4B1B" w:rsidRPr="00A420E9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420E9">
              <w:rPr>
                <w:rFonts w:ascii="Times New Roman" w:eastAsia="等线" w:hAnsi="Times New Roman" w:cs="Times New Roman"/>
                <w:kern w:val="0"/>
                <w:szCs w:val="21"/>
              </w:rPr>
              <w:t>CPM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29D" w14:textId="77777777" w:rsidR="00BA4B1B" w:rsidRPr="00A420E9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A420E9">
              <w:rPr>
                <w:rFonts w:ascii="Times New Roman" w:eastAsia="等线" w:hAnsi="Times New Roman" w:cs="Times New Roman"/>
                <w:kern w:val="0"/>
                <w:szCs w:val="21"/>
              </w:rPr>
              <w:t>PAS</w:t>
            </w:r>
          </w:p>
        </w:tc>
      </w:tr>
      <w:bookmarkEnd w:id="0"/>
      <w:tr w:rsidR="00A420E9" w:rsidRPr="00BA4B1B" w14:paraId="706BAAD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7BE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BAD1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B29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00A8D2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D59E0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2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F4DBDB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26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F97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4C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26B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B5997D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58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55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385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FED0FC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4820B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97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5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3C5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BF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60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9B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14F019D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C8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105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81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54D6A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5F1CAB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FA30B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1D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5C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1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6B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25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617D1C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2C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7AD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55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32F879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170E6F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A1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DB3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5A9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B7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70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F5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66D1EFA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21D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CF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408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6BF708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94BBDF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9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9F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C8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77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B6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E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9FFD27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55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29C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2F02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53268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3FA223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DFEBC7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0920FE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58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9B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41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72F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658475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CDF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9C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8962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BA1390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314FBB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3D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1D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B6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8A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D19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9D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1B4C6F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404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E16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9D9C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B125E6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ABCBBF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4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1B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78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B6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D6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3B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D71AF7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EE1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961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New found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F31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EB52B4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4AF04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0F1B72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40D27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7A567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9D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DE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31A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0301197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8A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E793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B922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3D8392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916356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40CC51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783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D4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2E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11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10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76B81F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AB9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A29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3F2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804DCA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D90943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3E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0A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FD1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8B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93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D5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F0A8F9A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FB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2C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D7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A4DDB9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7ED021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A4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84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2C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2E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35E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B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81C04E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007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39FC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677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2912D4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6838EE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00D388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63DE43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7A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BB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A2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02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33F547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30B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5F3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31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CFD6C4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12FFD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90C592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9C42CA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24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20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FC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41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51D4E2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155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04A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1DF6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42A2F0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15BC08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F65E8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195263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57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87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A0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D5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8AC693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1DA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AE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67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31CF96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9981C1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B7B538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D4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21C8C1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61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E9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E7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320AFD8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99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F61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89D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1BCB65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AB48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8FE83C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7A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D9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29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2D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E8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43CF72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E0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233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814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762906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B4BADA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D9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25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5E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BC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0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97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71F02A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431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DFB1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6490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1C5CB4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C14D42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61B1F0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0F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4C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11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3C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C6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4A8309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6DC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234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4A9D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7384BF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5C62D6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B8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28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630D3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E0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2C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5A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1F57C0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55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0ADC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BD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A3C439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4FAF41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62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BC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FFC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B5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7B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3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4C9B64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8AD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DE00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90E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48A8F4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2A7F6E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0B7E0C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936D22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6A3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47EE6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34CF53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D0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9F06A9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22E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97D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B35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BFA1F1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5883C9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688D79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AC30C2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CC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06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3C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0F3898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28190BBD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B3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3E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D857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0E0442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6A2FE4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F6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5C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10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DA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65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8D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0E9ED20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174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821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85E5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BA17E5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D792C9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9D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A137DE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78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2B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C15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55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5D5B030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4A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1DD9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3A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927E15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9FD798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C2B706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FDB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91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7C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A8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DD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5DDFA3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178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3B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366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E8CB8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78C2EC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7EB417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73B3C6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B3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DD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D9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34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0C21B18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35B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BF4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000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9113A1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4EEE9F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4A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0CEDA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CB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2B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42F4DC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B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3D3500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4ED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5B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CFD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5F78F2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53BAFA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DCE3D1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1C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B5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9A0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3C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82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245BA9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364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AD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CA2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096539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212D49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72E99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BC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99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EC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BE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36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F828F62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CC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B01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1BC0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CDD73D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6B19F7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73FD0C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AB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CC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6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FC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16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87321B8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56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622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>MANU2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09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EF9045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229971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1A6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97EF0F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5EE81D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CE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06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6D4454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044C696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50A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1B71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92C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D1604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C68027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50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A8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DD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1C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63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0B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AFAFDB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F30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467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EF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538313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7C41AB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9429AC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B37ACB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0B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3D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4F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7B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B7EC062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5B9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486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6DE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138687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C0C969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9FAE8C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9C077F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45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0B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04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A1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362F288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298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BCD0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6E2D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9F77C6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66D57C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BCC987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27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1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69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65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09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08823F7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F57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612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818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7FF4C7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82552D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AE8B5C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C91CCA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80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49254C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AF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D3E0D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1518E420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59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27CC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410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E7C37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5429B4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74BAD9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D502A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35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6D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2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BB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FFD106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4E8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8602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C308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720EE9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6EB54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32E5B0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468339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C907D0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E19467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3A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1D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968BA9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6EC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50D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66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0398C9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AD39D8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34E222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77FEB4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1730CB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EB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2A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E0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63B95D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079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6322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CE38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F85FD0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248E8B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214488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F3089D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425BD2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6D5464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EF6AAF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80AED3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406678D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8BA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805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10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179B58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36AD4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DA33CF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8F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F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C1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33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450876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287C3438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B45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4ED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F3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1375E2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424300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E7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520A5F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08C21E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F8E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DE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5E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D43F1E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0A2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8042" w14:textId="1F655414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Beijing-</w:t>
            </w:r>
            <w:r w:rsidR="00A420E9" w:rsidRPr="00A420E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Atypical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FE1" w14:textId="1F0AAC02" w:rsidR="00BA4B1B" w:rsidRPr="00BA4B1B" w:rsidRDefault="00A420E9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E8B0D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78F129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6CA450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8C6697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13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5E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407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ED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DA894B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C4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A1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3F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AB283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D5C466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8059B9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A2F805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B5C880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5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A6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4A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FEDF3C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33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7989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47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01BCFA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5F99FD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474FB9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30C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B2F741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81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4D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17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7F6866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C15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CD1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DFAD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E9B94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775B2E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95E420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0170FA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99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06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89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AB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987D60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638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EFA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>MANU2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94E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8AFD01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BCF95C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5B25B7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66CED4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BD89ED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0520E8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703E68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BB067B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756EF05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E91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FEA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58E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3904B7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1AB662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4D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7116D5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22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D20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B6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FD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CBAC42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587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D2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34F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9E5265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6FBDBA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27450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F5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39F05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8C5DB0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F7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3B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912901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FE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125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19D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0A1247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0FFE1C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C0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2C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93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0FD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961E10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48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6C21767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68A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7AE8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E9C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6D651E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711CF8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15282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5774EA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EA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E2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95B067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31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6DDA7D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A70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4D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CA6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619986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EF8173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EA029A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16A786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2F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88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65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70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8677090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6A6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01A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BD5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D2EC85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6C8A1D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9F5DF6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0C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15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9F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AD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BC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D6A203A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D0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1C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022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B16975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CB7FF0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9BE978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FC767B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DC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BF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A9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6B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3724A5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3CA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3FA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AE7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0545A3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15785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5B7BB8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D9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04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170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D1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5D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864D2B7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E2F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2B39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1AB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B781B9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9C6820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F767BF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F7F7D0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FB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10A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D67654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EB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3110F32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B29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105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F4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08549D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46F974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92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6D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3F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19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1F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64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B52072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BCF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2F38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541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C5E64B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C4A1F8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2A7C1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8B44E7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832D2D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BD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F4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D1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E8CBCDA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C3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1F64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FD4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3D5086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EB02F7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81985C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62D067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CD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66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BA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2E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23B1CA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A70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07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4547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6B8970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286A00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1B677D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01FAB7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84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E8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5C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D4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1E5146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5F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08D2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857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C76FF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F2001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9D6DAC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2949F3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2C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FC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CC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45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7562E7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A79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B08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64D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AC1506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536A59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C7C26D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1EBDA4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88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09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0C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D1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5A9BF8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AE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027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95E7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1C3C1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DF5151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E3716E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0C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184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E6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4F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76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24724A2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1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CCA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50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3A11A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DC4522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F6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4AD05C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8D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41D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4A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76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30AAD7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1F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C0A1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4E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22F038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0A614B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E74F0A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6B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38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F5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FD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1C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AE42198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6AF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E64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2F6E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20B654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A3938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02EBDF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C3AB63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E7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05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4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3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24B162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5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0E84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9B5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030699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C4E8BC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C565D8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84E583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09ADF7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06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74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7E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90B52BA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3FC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1E7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C77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A1A746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3F03CE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25E423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1F03F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E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EF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F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5E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213C1F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92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7AD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18E6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A8DF44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2E09DD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90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A78F96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F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FE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78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16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1C9673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4E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88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4A7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5A418D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359C6D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62F3F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DB2D07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4E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70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B2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51C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F5C0112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385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4495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64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01DDA0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442AD9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D0957C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A79982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5CE09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45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A9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D2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8D4D6D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EBB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1BE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39B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7DE28A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0CA5C3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40AA3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EB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EC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68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281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68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A50744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A44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73F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59F" w14:textId="416AE1BA" w:rsidR="00BA4B1B" w:rsidRPr="00BA4B1B" w:rsidRDefault="0041518A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B9BB51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7FF9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B88B17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6B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3306C4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ED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79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58A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242321A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D80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77A3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BB2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11566F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D1C37D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E974E0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D9A613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3D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6BFCC8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1E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6B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91628F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E97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26E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6FF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8DE726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8D8D10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0D80F6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BD3A0A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0C8313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F1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E0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A9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1ED7DE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09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EE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04A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0C7DBC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E48013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31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B7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8F64B6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B69F1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01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6F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DC5543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064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3D43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605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F7CA01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B17AB1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60B656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E3ED8C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78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3F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91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A7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11E823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63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4070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MANU2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B7D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750F2E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782322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8CAC42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D4978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7C55A0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56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9F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E57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12CA177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4C5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E08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627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E48D9A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BD3CF9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86F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5D7605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26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5F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55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3ED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BBA28F7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005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BBC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EC5C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03B6DC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2F005E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D200E4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1D0459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32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1E41F6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7959C8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59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86C576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4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DBA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CAD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48AA6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612F15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FC14B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57D56B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E2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A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03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09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AF9C95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3E9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079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270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BB7909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C3221B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A44E3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D4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7B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8D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9F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EB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CE14CD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FC6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867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4C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71EF71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9FAE5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9409B4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E90F4D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8F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D1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28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A0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F0D27C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95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17F9" w14:textId="454B3E6A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Beijing-</w:t>
            </w:r>
            <w:r w:rsidR="00A420E9">
              <w:t xml:space="preserve"> </w:t>
            </w:r>
            <w:r w:rsidR="00A420E9" w:rsidRPr="00A420E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Atypical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CD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0A8707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8EE79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3F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787737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8D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A5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BB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72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C2A942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C30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EDFA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903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DA1A79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DA80D0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04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1D033D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DF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F4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F87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1F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50C9B4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A10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1841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01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34772E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70F05F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665BC9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801969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FFC257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735CF4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65E6FB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FEFFEB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17AB64F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23D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F7E5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E66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758F1E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A46229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FAA8AC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C9A881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8F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FC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4A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C7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703438D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F92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0119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AD7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475AC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F72080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49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B3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D75A94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37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6F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81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9D5482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422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9CE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1A9E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697EAE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D1C638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52345A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533EB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3CDA50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340935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91B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E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397F2A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847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41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34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8EC461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B4958E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7E5C9B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C20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E5C477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2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A9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ED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17D3888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2B3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EE50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420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A943E5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4287F1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0A0C6B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2F40BC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56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46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38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E10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5D992F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0C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369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543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93FC3B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44558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E91837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6D564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65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34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FA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4C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A590C5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F28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49C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20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A2C5A6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2951A4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D1DEF2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06DAC4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A77D1B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88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F3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0B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ACC578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DD6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3978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78E6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540F44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7E7669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358585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F411FF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07479A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8F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9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F6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44B514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642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2585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4FD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DC7E2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6E109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2483A7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7F8037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0A96EB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90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E7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D8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B899E0D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8E9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7F90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8FE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BA69C2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1C19A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419CA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F2492C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44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26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F9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63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B863A5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001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72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C5A2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2F88FC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4AF7F8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BBD5D6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AB4103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8DE7D0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0D3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C9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5EF61C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574158FA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5CB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AFA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MANU2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036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EBA99A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7A5E49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240AE1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66435D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3B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5F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CE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E3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F7C617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618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A221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>New found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245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230BDA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2E9BA6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63A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31C930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B3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89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9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8A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E621FE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B2D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231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C68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07BF6E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EBCD9C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DFAC46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84CECC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A2517F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2A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6B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F73F3F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455B041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68A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03E4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1106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A6D132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84C8A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212E13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9571BC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DD1737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664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39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87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F85E0C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A4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CB9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EF66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82CD9B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BA9547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A1B27E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ED7E4A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29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B7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07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64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9211E0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049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ACDC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C2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6880F0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CB4819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AC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F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B12AC6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66E1F3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18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8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CB0C3A7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1E3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B62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4D2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2716BC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4410A8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E3D0D2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2D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BC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66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2B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41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9D58ECA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B85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679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28B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781D35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A96AE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05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0AD5B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7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DD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0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C0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783426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917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B11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9DC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4ADE87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EBBB27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1B935A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94CF02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7A625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EEA46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D25825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3073B8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4B59FF4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F7C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6EE0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DCC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8E39FD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F7858B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6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386BE4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33F5CC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8B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83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96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375CE3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0D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C2A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82D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45F9F9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379444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E3C75D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082699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D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7B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F2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65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0B7946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53C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6CD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Cs w:val="21"/>
              </w:rPr>
              <w:t>T1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18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73CFD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BF8467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0C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4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3B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52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2C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75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EF8DE0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E7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3058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F3D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758E6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89E502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C74EEA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53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CF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98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64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2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AC868A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A2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AE42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DB03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DD7F56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0EE5F2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3C5939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DBAFC3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969A77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49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6D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D9BBDA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416239E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50C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C57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6F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1D838B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0409B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8F661E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173F1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9DB996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55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9B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23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90B9DE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EC5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CF5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315F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257FCC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488398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97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4BF311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5CB534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0C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02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A8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5978D3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3B8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BB9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C18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60B3DE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853725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455FA6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174EF6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68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E2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1E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B3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B401C0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46F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120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695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EFF09C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927675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7B56B0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5D791E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A054B1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5E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6B3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B3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420E9" w:rsidRPr="00BA4B1B" w14:paraId="0877E2C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44B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8E45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E7F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1882AE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FE36AC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285878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7AE0BE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B0B9B6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75579E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32C20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74A4CF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43DF541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722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8900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8835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12856D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39813B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C38B09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DA6BC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765F84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8C9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F4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AB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1889127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62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DF9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4228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7D5D43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13C34F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DC833B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47564A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6A40F3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EE8D78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5A1E78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5F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0453699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4FA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5BEA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3DC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6FB6D1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69436B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E0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FC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1D5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02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B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26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6999BB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9B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EDC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30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EB47DA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D458CD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039FDA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BC419A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D18E16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E8CFEF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21D566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BE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8B75A9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B32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6F1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5923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9806BC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EB2B55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8E479F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A8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0C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3B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5C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D1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487A800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1E8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32E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A10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8BC88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39909A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115573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ABFAE3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BD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26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D5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8B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F3D21F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BF3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C28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8033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B71DF3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A8C63A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85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19E0ED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5B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15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DE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2E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FFA642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6CA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026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25E8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D75F6F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191539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F401E6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DE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B3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0D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08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0127AB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2401B4A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AD7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CB5A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3813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D2A1ED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3ED4A1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140FCB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2B216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6C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16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87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C97BB8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09F9280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F7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3CE4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B8B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4B02B2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75452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EE9A60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494413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69715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78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90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8A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1EEF46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F00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78A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28AB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16CF24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B98471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1E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B0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E6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CE4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8F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3A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99A1E38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6A7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F073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5A98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A226BD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590AD7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A5B803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35219C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FB43E7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EA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4A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CC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1806F0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263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D40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D3D3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CDA1DF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6BD790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72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4B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6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AE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73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8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A397F5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E58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A6F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193E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029377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84299B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8A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CFF2D5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66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39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E3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5B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1E231D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45F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DB8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640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BDB65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F07FD5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08FE4F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B501E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30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410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B2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E2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C395EE8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03B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6276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1571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423825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14B375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D96DD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FB28F2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02AC02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319A09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93251D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E0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E2DEEB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CBF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7D5A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ABC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3252DA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454FA7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1A8EA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4DFCFE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09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A8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E0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83E040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3023B5C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B33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DD55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E0FE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3FA455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342147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918ADA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2CA493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566A3C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3E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B1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39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982F25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75C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3A3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C64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85F796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1C280C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DD20F1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E9A51F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C7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D3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13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6A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327FE0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DED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82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07C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C61629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F102A2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A2CDD5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634835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4D1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D8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50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9C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7BA6730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B28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8F8F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449A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FCAB84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F0BC6E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1DA0F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5A0695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57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C00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33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ED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D04AE0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4A7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BF1E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B95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21BC5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84448C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EA9B47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F7D2AD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FE0A23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BBEF5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FD9FB3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887CE5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0764D62D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75F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6C83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0A8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9F5872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4F6A2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CA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68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50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17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36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83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5C1D4C2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35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FEA" w14:textId="710F6DB2" w:rsidR="00BA4B1B" w:rsidRPr="00BA4B1B" w:rsidRDefault="00A420E9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M</w:t>
            </w:r>
            <w:r w:rsidR="00BA4B1B"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>anu2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916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8AFCC1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B35FCD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7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D5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69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6D6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A1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65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CD83AB1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EB1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F99D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157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222904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305230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1D580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BC5C21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CB451E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CA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23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4B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AAA2A7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5C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E344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2F7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AC320B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ACABDE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E54F2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1AFA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DE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1C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85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314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C0ED9A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62D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46AC" w14:textId="28227909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>M</w:t>
            </w:r>
            <w:r w:rsidR="00A420E9">
              <w:rPr>
                <w:rFonts w:ascii="Times New Roman" w:eastAsia="等线" w:hAnsi="Times New Roman" w:cs="Times New Roman"/>
                <w:kern w:val="0"/>
                <w:sz w:val="22"/>
              </w:rPr>
              <w:t>anu</w:t>
            </w:r>
            <w:r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ancester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0987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26A601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5F59A3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E0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19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5C0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D4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98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F62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ABE7A5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EC28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B5C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D880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215A9B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41C13F7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436BFB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3650F1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A9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C54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D8F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B1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A48B5D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39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2C2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7F9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F6BA77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004B9C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056F11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26AC562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52320E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79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4F3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93E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A173E4D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A563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AE4A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93C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5C058F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F20B41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4AAE74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B7826E1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82B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E0F867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4A64996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EE9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CAEB6E4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121F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1CBB" w14:textId="77777777" w:rsidR="00BA4B1B" w:rsidRPr="00BA4B1B" w:rsidRDefault="00BA4B1B" w:rsidP="00BA4B1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1A3D" w14:textId="77777777" w:rsidR="00BA4B1B" w:rsidRPr="00BA4B1B" w:rsidRDefault="00BA4B1B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3A443A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FC3CE3C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5CB9D9A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69F39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440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C6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CF5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AAD" w14:textId="77777777" w:rsidR="00BA4B1B" w:rsidRPr="00BA4B1B" w:rsidRDefault="00BA4B1B" w:rsidP="00BA4B1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441FEA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43E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273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B75" w14:textId="11D1B031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32D04D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1204158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D77832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CEEE26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49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4D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6D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F9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DE8DA32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43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4954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D955" w14:textId="0A188780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0B0661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A49AD3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786F28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F1396F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F3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45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1B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22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63A2C9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61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E537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3D0F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4F5264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BC9D2E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8AD87D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B3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F1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C8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7B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D23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25D2A6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E90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B0E4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F962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ED2DA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BFCF55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79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57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2B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DE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3F6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99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A21CC8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061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80AE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07D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7E7003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4006B5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F23B4C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7DA7ED8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4C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79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34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7C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16A8DA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DA5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3B3D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6D00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616AA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F4621D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08E5C9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0834BB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E0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D3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E68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16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9FFFBA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FFD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945A" w14:textId="5CA5C6F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Beijing-</w:t>
            </w:r>
            <w:r w:rsidR="00A420E9">
              <w:t xml:space="preserve"> </w:t>
            </w:r>
            <w:r w:rsidR="00A420E9" w:rsidRPr="00A420E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Atypical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1D62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44068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BB3F4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977AFF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FA70F9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70D104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57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CB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8E8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A400462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E4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D635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8F3D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6ECE4C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911D3C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F559B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E7EDF8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E8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84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381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7F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9AAEC0D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D02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77D6" w14:textId="3426AE0E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Beijing-</w:t>
            </w:r>
            <w:r w:rsidR="00A420E9">
              <w:t xml:space="preserve"> </w:t>
            </w:r>
            <w:r w:rsidR="00A420E9" w:rsidRPr="00A420E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Atypical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21A4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D0C3C5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9738C1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0D1B72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86B3AF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91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529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DB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17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D4A338C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9A8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AEF2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BB2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901971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D0DA4D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BD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36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197EED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765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EF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FA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4CC250A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5F7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6D3D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61F3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88B883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BF64FA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64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FA43F5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71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10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820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D0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79AD59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EF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45B6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1A3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1A16EB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921F7F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731A3A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65F317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4E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F9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72A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F0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37A74FE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99C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F26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600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93CA36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654C81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D8CB39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9D3235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46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AF501C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99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5A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5BF2300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BFF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44A9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>MANU2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581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774651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75744D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9F83D3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350B29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9E0BF6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74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ED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5C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DF0978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6E9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B4E2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F8A6" w14:textId="1DD6A453" w:rsidR="00E2376F" w:rsidRPr="00BA4B1B" w:rsidRDefault="0041518A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CB7DB2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45E9798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BEA7FC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6A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278B62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A1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05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DF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6CA46B5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E95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E07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2D4" w14:textId="4E6AC0EB" w:rsidR="00E2376F" w:rsidRPr="00BA4B1B" w:rsidRDefault="0041518A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3A6395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AF3E32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95F243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1FE31C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4E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06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8DED57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55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0289DDE0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4EA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EF5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>MANU2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5DA0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444AE0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9D5E3E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4E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9B1B2A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11FA57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06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F7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30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1D0228F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950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A975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AB9F" w14:textId="7077DD1F" w:rsidR="00E2376F" w:rsidRPr="00BA4B1B" w:rsidRDefault="0041518A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618BC7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E03FD6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A1DF54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F0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E1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6B0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21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1B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2BCB417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550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ADFA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756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D08EE1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1AA234F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D65D9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C3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85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4F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EA8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BF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59EBA756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050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1ACF" w14:textId="60910643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2"/>
              </w:rPr>
              <w:t>Beijing-</w:t>
            </w:r>
            <w:r w:rsidR="00A420E9">
              <w:t xml:space="preserve"> </w:t>
            </w:r>
            <w:r w:rsidR="00A420E9" w:rsidRPr="00A420E9">
              <w:rPr>
                <w:rFonts w:ascii="Times New Roman" w:eastAsia="等线" w:hAnsi="Times New Roman" w:cs="Times New Roman"/>
                <w:kern w:val="0"/>
                <w:sz w:val="22"/>
              </w:rPr>
              <w:t>Atypical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0A9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6BE0C7B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95B1D9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67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37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7A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39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E25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D4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1B0B6CB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B87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F959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CD55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F00156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1424DC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AE0BF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B0E635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60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6CF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73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9ED98C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</w:tr>
      <w:tr w:rsidR="00A420E9" w:rsidRPr="00BA4B1B" w14:paraId="03B4090D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24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440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61E7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0E9FE62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74C931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FB308E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52689CC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7A8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EB0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AC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3F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6306044B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F04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C68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FF7B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536F963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90A0D6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1B1ECD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1D87AB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8E9245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1C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4E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02C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1A1D763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90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8EF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390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299933E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5680D0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3C90B5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2C569EA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74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CB4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66E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6E9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  <w:tr w:rsidR="00A420E9" w:rsidRPr="00BA4B1B" w14:paraId="74DB429E" w14:textId="77777777" w:rsidTr="00A420E9">
        <w:trPr>
          <w:trHeight w:val="3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DCA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33CE" w14:textId="77777777" w:rsidR="00E2376F" w:rsidRPr="00BA4B1B" w:rsidRDefault="00E2376F" w:rsidP="00E2376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Beijing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3077" w14:textId="77777777" w:rsidR="00E2376F" w:rsidRPr="00BA4B1B" w:rsidRDefault="00E2376F" w:rsidP="004151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A4B1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4FB51BC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71F74CE6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center"/>
            <w:hideMark/>
          </w:tcPr>
          <w:p w14:paraId="374E08D1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E1B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608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AAD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A68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6A2" w14:textId="77777777" w:rsidR="00E2376F" w:rsidRPr="00BA4B1B" w:rsidRDefault="00E2376F" w:rsidP="00E2376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A4B1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</w:t>
            </w:r>
          </w:p>
        </w:tc>
      </w:tr>
    </w:tbl>
    <w:p w14:paraId="1D104A52" w14:textId="371ED4AB" w:rsidR="00BA4B1B" w:rsidRDefault="00BA4B1B"/>
    <w:p w14:paraId="34D178CB" w14:textId="609131A3" w:rsidR="00F82447" w:rsidRDefault="00F82447">
      <w:pPr>
        <w:rPr>
          <w:rFonts w:hint="eastAsia"/>
        </w:rPr>
      </w:pPr>
      <w:r w:rsidRPr="00D32270">
        <w:rPr>
          <w:rFonts w:ascii="Times New Roman" w:hAnsi="Times New Roman" w:cs="Times New Roman"/>
        </w:rPr>
        <w:t xml:space="preserve">INH: Isoniazid; </w:t>
      </w:r>
      <w:r>
        <w:rPr>
          <w:rFonts w:ascii="Times New Roman" w:hAnsi="Times New Roman" w:cs="Times New Roman"/>
        </w:rPr>
        <w:t>RIF</w:t>
      </w:r>
      <w:r w:rsidRPr="00D32270">
        <w:rPr>
          <w:rFonts w:ascii="Times New Roman" w:hAnsi="Times New Roman" w:cs="Times New Roman"/>
        </w:rPr>
        <w:t xml:space="preserve">: Rifampicin; SM: Streptomycin; EMB: Ethambutol; </w:t>
      </w:r>
      <w:r w:rsidRPr="00F82447">
        <w:rPr>
          <w:rFonts w:ascii="Times New Roman" w:hAnsi="Times New Roman" w:cs="Times New Roman"/>
        </w:rPr>
        <w:t>LFX</w:t>
      </w:r>
      <w:r>
        <w:rPr>
          <w:rFonts w:ascii="Times New Roman" w:hAnsi="Times New Roman" w:cs="Times New Roman"/>
        </w:rPr>
        <w:t>:</w:t>
      </w:r>
      <w:r w:rsidRPr="00F82447">
        <w:t xml:space="preserve"> </w:t>
      </w:r>
      <w:r w:rsidRPr="00F82447">
        <w:rPr>
          <w:rFonts w:ascii="Times New Roman" w:hAnsi="Times New Roman" w:cs="Times New Roman"/>
        </w:rPr>
        <w:t>Levofloxacin</w:t>
      </w:r>
      <w:r>
        <w:rPr>
          <w:rFonts w:ascii="Times New Roman" w:hAnsi="Times New Roman" w:cs="Times New Roman"/>
        </w:rPr>
        <w:t>;</w:t>
      </w:r>
      <w:r w:rsidRPr="00F82447">
        <w:rPr>
          <w:rFonts w:ascii="Times New Roman" w:hAnsi="Times New Roman" w:cs="Times New Roman"/>
        </w:rPr>
        <w:tab/>
        <w:t>AK</w:t>
      </w:r>
      <w:r>
        <w:rPr>
          <w:rFonts w:ascii="Times New Roman" w:hAnsi="Times New Roman" w:cs="Times New Roman"/>
        </w:rPr>
        <w:t>:</w:t>
      </w:r>
      <w:r w:rsidRPr="00F82447">
        <w:t xml:space="preserve"> </w:t>
      </w:r>
      <w:r w:rsidRPr="00F82447">
        <w:rPr>
          <w:rFonts w:ascii="Times New Roman" w:hAnsi="Times New Roman" w:cs="Times New Roman"/>
        </w:rPr>
        <w:t>amikacin</w:t>
      </w:r>
      <w:r>
        <w:rPr>
          <w:rFonts w:ascii="Times New Roman" w:hAnsi="Times New Roman" w:cs="Times New Roman"/>
        </w:rPr>
        <w:t xml:space="preserve">; </w:t>
      </w:r>
      <w:r w:rsidRPr="00F82447">
        <w:rPr>
          <w:rFonts w:ascii="Times New Roman" w:hAnsi="Times New Roman" w:cs="Times New Roman"/>
        </w:rPr>
        <w:t>CPM</w:t>
      </w:r>
      <w:r>
        <w:rPr>
          <w:rFonts w:ascii="Times New Roman" w:hAnsi="Times New Roman" w:cs="Times New Roman"/>
        </w:rPr>
        <w:t>:</w:t>
      </w:r>
      <w:r w:rsidRPr="00F82447">
        <w:t xml:space="preserve"> </w:t>
      </w:r>
      <w:r w:rsidRPr="00F82447">
        <w:rPr>
          <w:rFonts w:ascii="Times New Roman" w:hAnsi="Times New Roman" w:cs="Times New Roman"/>
        </w:rPr>
        <w:t>capreomycin</w:t>
      </w:r>
      <w:r>
        <w:rPr>
          <w:rFonts w:ascii="Times New Roman" w:hAnsi="Times New Roman" w:cs="Times New Roman"/>
        </w:rPr>
        <w:t xml:space="preserve">; </w:t>
      </w:r>
      <w:r w:rsidRPr="00F82447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 xml:space="preserve">: </w:t>
      </w:r>
      <w:r w:rsidRPr="00F82447">
        <w:rPr>
          <w:rFonts w:ascii="Times New Roman" w:hAnsi="Times New Roman" w:cs="Times New Roman"/>
        </w:rPr>
        <w:t>p-aminosalicylic acid</w:t>
      </w:r>
      <w:r>
        <w:rPr>
          <w:rFonts w:ascii="Times New Roman" w:hAnsi="Times New Roman" w:cs="Times New Roman"/>
        </w:rPr>
        <w:t>.</w:t>
      </w:r>
    </w:p>
    <w:sectPr w:rsidR="00F8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C7304" w14:textId="77777777" w:rsidR="00E721CE" w:rsidRDefault="00E721CE" w:rsidP="00D47356">
      <w:r>
        <w:separator/>
      </w:r>
    </w:p>
  </w:endnote>
  <w:endnote w:type="continuationSeparator" w:id="0">
    <w:p w14:paraId="316A01B6" w14:textId="77777777" w:rsidR="00E721CE" w:rsidRDefault="00E721CE" w:rsidP="00D4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8865" w14:textId="77777777" w:rsidR="00E721CE" w:rsidRDefault="00E721CE" w:rsidP="00D47356">
      <w:r>
        <w:separator/>
      </w:r>
    </w:p>
  </w:footnote>
  <w:footnote w:type="continuationSeparator" w:id="0">
    <w:p w14:paraId="31FFC536" w14:textId="77777777" w:rsidR="00E721CE" w:rsidRDefault="00E721CE" w:rsidP="00D4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D9"/>
    <w:rsid w:val="000B320A"/>
    <w:rsid w:val="00113912"/>
    <w:rsid w:val="002E4BDA"/>
    <w:rsid w:val="003E4F2C"/>
    <w:rsid w:val="0041518A"/>
    <w:rsid w:val="00423CB5"/>
    <w:rsid w:val="00530BB4"/>
    <w:rsid w:val="005E3A07"/>
    <w:rsid w:val="006001EB"/>
    <w:rsid w:val="00601DD2"/>
    <w:rsid w:val="00650138"/>
    <w:rsid w:val="00683A69"/>
    <w:rsid w:val="00845EC4"/>
    <w:rsid w:val="00863861"/>
    <w:rsid w:val="00875DA7"/>
    <w:rsid w:val="009069D9"/>
    <w:rsid w:val="00927BBA"/>
    <w:rsid w:val="00972088"/>
    <w:rsid w:val="009C681F"/>
    <w:rsid w:val="009E399A"/>
    <w:rsid w:val="009E7304"/>
    <w:rsid w:val="00A420E9"/>
    <w:rsid w:val="00A64CC7"/>
    <w:rsid w:val="00A66DB7"/>
    <w:rsid w:val="00A91407"/>
    <w:rsid w:val="00B205AB"/>
    <w:rsid w:val="00B36346"/>
    <w:rsid w:val="00B55CC1"/>
    <w:rsid w:val="00B66FB6"/>
    <w:rsid w:val="00BA4B1B"/>
    <w:rsid w:val="00C32961"/>
    <w:rsid w:val="00C96D99"/>
    <w:rsid w:val="00D47356"/>
    <w:rsid w:val="00E2376F"/>
    <w:rsid w:val="00E260AB"/>
    <w:rsid w:val="00E721CE"/>
    <w:rsid w:val="00EA06F5"/>
    <w:rsid w:val="00F7198D"/>
    <w:rsid w:val="00F81145"/>
    <w:rsid w:val="00F82447"/>
    <w:rsid w:val="00F93818"/>
    <w:rsid w:val="00F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FD3CE"/>
  <w15:chartTrackingRefBased/>
  <w15:docId w15:val="{F2CDA046-6076-487C-B0F6-1B12AFDB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3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356"/>
    <w:rPr>
      <w:sz w:val="18"/>
      <w:szCs w:val="18"/>
    </w:rPr>
  </w:style>
  <w:style w:type="table" w:styleId="a7">
    <w:name w:val="Table Grid"/>
    <w:basedOn w:val="a1"/>
    <w:uiPriority w:val="39"/>
    <w:rsid w:val="002E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3C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3C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92DD-C1B8-4E4C-A61D-4737C17F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Yi</dc:creator>
  <cp:keywords/>
  <dc:description/>
  <cp:lastModifiedBy>刘 毅</cp:lastModifiedBy>
  <cp:revision>5</cp:revision>
  <dcterms:created xsi:type="dcterms:W3CDTF">2020-09-10T02:36:00Z</dcterms:created>
  <dcterms:modified xsi:type="dcterms:W3CDTF">2020-09-15T08:17:00Z</dcterms:modified>
</cp:coreProperties>
</file>