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53EB8" w14:textId="02D33792" w:rsidR="003248ED" w:rsidRDefault="003248ED" w:rsidP="003248ED">
      <w:pPr>
        <w:spacing w:line="48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EPIDEMIOLOGY AND INFECTION</w:t>
      </w:r>
    </w:p>
    <w:p w14:paraId="7C0794C2" w14:textId="3BE00FBE" w:rsidR="003248ED" w:rsidRDefault="003248ED" w:rsidP="003248ED">
      <w:pPr>
        <w:spacing w:line="48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SUPPLEMENTARY MATERIAL</w:t>
      </w:r>
    </w:p>
    <w:p w14:paraId="4250E6EC" w14:textId="77777777" w:rsidR="003248ED" w:rsidRPr="00731951" w:rsidRDefault="003248ED" w:rsidP="003248ED">
      <w:pPr>
        <w:spacing w:line="480" w:lineRule="auto"/>
        <w:jc w:val="center"/>
        <w:rPr>
          <w:rFonts w:cstheme="minorHAnsi"/>
          <w:b/>
          <w:bCs/>
          <w:u w:val="single"/>
        </w:rPr>
      </w:pPr>
      <w:r w:rsidRPr="00731951">
        <w:rPr>
          <w:rFonts w:cstheme="minorHAnsi"/>
          <w:b/>
          <w:bCs/>
          <w:u w:val="single"/>
        </w:rPr>
        <w:t xml:space="preserve">SARS-CoV-2 </w:t>
      </w:r>
      <w:r>
        <w:rPr>
          <w:rFonts w:cstheme="minorHAnsi"/>
          <w:b/>
          <w:bCs/>
          <w:u w:val="single"/>
        </w:rPr>
        <w:t>Viral RNA L</w:t>
      </w:r>
      <w:r w:rsidRPr="00731951">
        <w:rPr>
          <w:rFonts w:cstheme="minorHAnsi"/>
          <w:b/>
          <w:bCs/>
          <w:u w:val="single"/>
        </w:rPr>
        <w:t xml:space="preserve">oad </w:t>
      </w:r>
      <w:r>
        <w:rPr>
          <w:rFonts w:cstheme="minorHAnsi"/>
          <w:b/>
          <w:bCs/>
          <w:u w:val="single"/>
        </w:rPr>
        <w:t>D</w:t>
      </w:r>
      <w:r w:rsidRPr="00731951">
        <w:rPr>
          <w:rFonts w:cstheme="minorHAnsi"/>
          <w:b/>
          <w:bCs/>
          <w:u w:val="single"/>
        </w:rPr>
        <w:t xml:space="preserve">ynamics in the </w:t>
      </w:r>
      <w:r>
        <w:rPr>
          <w:rFonts w:cstheme="minorHAnsi"/>
          <w:b/>
          <w:bCs/>
          <w:u w:val="single"/>
        </w:rPr>
        <w:t>N</w:t>
      </w:r>
      <w:r w:rsidRPr="00731951">
        <w:rPr>
          <w:rFonts w:cstheme="minorHAnsi"/>
          <w:b/>
          <w:bCs/>
          <w:u w:val="single"/>
        </w:rPr>
        <w:t xml:space="preserve">asopharynx of </w:t>
      </w:r>
      <w:r>
        <w:rPr>
          <w:rFonts w:cstheme="minorHAnsi"/>
          <w:b/>
          <w:bCs/>
          <w:u w:val="single"/>
        </w:rPr>
        <w:t>I</w:t>
      </w:r>
      <w:r w:rsidRPr="00731951">
        <w:rPr>
          <w:rFonts w:cstheme="minorHAnsi"/>
          <w:b/>
          <w:bCs/>
          <w:u w:val="single"/>
        </w:rPr>
        <w:t xml:space="preserve">nfected </w:t>
      </w:r>
      <w:r>
        <w:rPr>
          <w:rFonts w:cstheme="minorHAnsi"/>
          <w:b/>
          <w:bCs/>
          <w:u w:val="single"/>
        </w:rPr>
        <w:t>C</w:t>
      </w:r>
      <w:r w:rsidRPr="00731951">
        <w:rPr>
          <w:rFonts w:cstheme="minorHAnsi"/>
          <w:b/>
          <w:bCs/>
          <w:u w:val="single"/>
        </w:rPr>
        <w:t>hildren</w:t>
      </w:r>
    </w:p>
    <w:p w14:paraId="4F18A54C" w14:textId="287F9073" w:rsidR="003248ED" w:rsidRPr="003248ED" w:rsidRDefault="003248ED" w:rsidP="003248ED">
      <w:pPr>
        <w:spacing w:line="480" w:lineRule="auto"/>
        <w:rPr>
          <w:rFonts w:cstheme="minorHAnsi"/>
        </w:rPr>
      </w:pPr>
      <w:r>
        <w:rPr>
          <w:rFonts w:cstheme="minorHAnsi"/>
        </w:rPr>
        <w:t>K.</w:t>
      </w:r>
      <w:r w:rsidRPr="00731951">
        <w:rPr>
          <w:rFonts w:cstheme="minorHAnsi"/>
        </w:rPr>
        <w:t xml:space="preserve"> </w:t>
      </w:r>
      <w:r w:rsidR="00652CF0">
        <w:rPr>
          <w:rFonts w:cstheme="minorHAnsi"/>
        </w:rPr>
        <w:t xml:space="preserve">Q. </w:t>
      </w:r>
      <w:r w:rsidRPr="00BB5EEF">
        <w:rPr>
          <w:rFonts w:cstheme="minorHAnsi"/>
          <w:u w:val="single"/>
        </w:rPr>
        <w:t>KAM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1-3</w:t>
      </w:r>
      <w:r w:rsidRPr="00731951">
        <w:rPr>
          <w:rFonts w:cstheme="minorHAnsi"/>
        </w:rPr>
        <w:t xml:space="preserve">, </w:t>
      </w:r>
      <w:r>
        <w:rPr>
          <w:rFonts w:cstheme="minorHAnsi"/>
        </w:rPr>
        <w:t>K. C.</w:t>
      </w:r>
      <w:r w:rsidRPr="00731951">
        <w:rPr>
          <w:rFonts w:cstheme="minorHAnsi"/>
        </w:rPr>
        <w:t xml:space="preserve"> </w:t>
      </w:r>
      <w:r w:rsidRPr="00BB5EEF">
        <w:rPr>
          <w:rFonts w:cstheme="minorHAnsi"/>
          <w:u w:val="single"/>
        </w:rPr>
        <w:t>THOON</w:t>
      </w:r>
      <w:r>
        <w:rPr>
          <w:rFonts w:cstheme="minorHAnsi"/>
        </w:rPr>
        <w:t xml:space="preserve"> </w:t>
      </w:r>
      <w:r w:rsidRPr="00BB5EEF">
        <w:rPr>
          <w:rFonts w:cstheme="minorHAnsi"/>
          <w:vertAlign w:val="superscript"/>
        </w:rPr>
        <w:t>1</w:t>
      </w:r>
      <w:r>
        <w:rPr>
          <w:rFonts w:cstheme="minorHAnsi"/>
          <w:vertAlign w:val="superscript"/>
        </w:rPr>
        <w:t>-4</w:t>
      </w:r>
      <w:r w:rsidRPr="00731951">
        <w:rPr>
          <w:rFonts w:cstheme="minorHAnsi"/>
        </w:rPr>
        <w:t xml:space="preserve">, </w:t>
      </w:r>
      <w:r>
        <w:rPr>
          <w:rFonts w:cstheme="minorHAnsi"/>
        </w:rPr>
        <w:t xml:space="preserve">M. </w:t>
      </w:r>
      <w:r w:rsidRPr="00BB5EEF">
        <w:rPr>
          <w:rFonts w:cstheme="minorHAnsi"/>
          <w:u w:val="single"/>
        </w:rPr>
        <w:t>MAIWALD</w:t>
      </w:r>
      <w:r>
        <w:rPr>
          <w:rFonts w:cstheme="minorHAnsi"/>
        </w:rPr>
        <w:t xml:space="preserve"> </w:t>
      </w:r>
      <w:r w:rsidRPr="00BB5EEF">
        <w:rPr>
          <w:rFonts w:cstheme="minorHAnsi"/>
          <w:vertAlign w:val="superscript"/>
        </w:rPr>
        <w:t>2</w:t>
      </w:r>
      <w:r>
        <w:rPr>
          <w:rFonts w:cstheme="minorHAnsi"/>
          <w:vertAlign w:val="superscript"/>
        </w:rPr>
        <w:t>, 5, 6</w:t>
      </w:r>
      <w:r w:rsidRPr="00731951">
        <w:rPr>
          <w:rFonts w:cstheme="minorHAnsi"/>
        </w:rPr>
        <w:t xml:space="preserve">, </w:t>
      </w:r>
      <w:r>
        <w:rPr>
          <w:rFonts w:cstheme="minorHAnsi"/>
        </w:rPr>
        <w:t>C. Y.</w:t>
      </w:r>
      <w:r w:rsidRPr="00731951">
        <w:rPr>
          <w:rFonts w:cstheme="minorHAnsi"/>
        </w:rPr>
        <w:t xml:space="preserve"> </w:t>
      </w:r>
      <w:r w:rsidRPr="00BB5EEF">
        <w:rPr>
          <w:rFonts w:cstheme="minorHAnsi"/>
          <w:u w:val="single"/>
        </w:rPr>
        <w:t>CHONG</w:t>
      </w:r>
      <w:r>
        <w:rPr>
          <w:rFonts w:cstheme="minorHAnsi"/>
        </w:rPr>
        <w:t xml:space="preserve"> </w:t>
      </w:r>
      <w:r w:rsidRPr="00BB5EEF">
        <w:rPr>
          <w:rFonts w:cstheme="minorHAnsi"/>
          <w:vertAlign w:val="superscript"/>
        </w:rPr>
        <w:t>1</w:t>
      </w:r>
      <w:r>
        <w:rPr>
          <w:rFonts w:cstheme="minorHAnsi"/>
          <w:vertAlign w:val="superscript"/>
        </w:rPr>
        <w:t>-4</w:t>
      </w:r>
      <w:r w:rsidRPr="00731951">
        <w:rPr>
          <w:rFonts w:cstheme="minorHAnsi"/>
        </w:rPr>
        <w:t xml:space="preserve">, </w:t>
      </w:r>
      <w:r>
        <w:rPr>
          <w:rFonts w:cstheme="minorHAnsi"/>
        </w:rPr>
        <w:t xml:space="preserve">H. Y. </w:t>
      </w:r>
      <w:r w:rsidRPr="00BB5EEF">
        <w:rPr>
          <w:rFonts w:cstheme="minorHAnsi"/>
          <w:u w:val="single"/>
        </w:rPr>
        <w:t>SOONG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5</w:t>
      </w:r>
      <w:r w:rsidRPr="00731951">
        <w:rPr>
          <w:rFonts w:cstheme="minorHAnsi"/>
        </w:rPr>
        <w:t xml:space="preserve">, </w:t>
      </w:r>
      <w:r>
        <w:rPr>
          <w:rFonts w:cstheme="minorHAnsi"/>
        </w:rPr>
        <w:t>L. H.</w:t>
      </w:r>
      <w:r w:rsidRPr="00731951">
        <w:rPr>
          <w:rFonts w:cstheme="minorHAnsi"/>
        </w:rPr>
        <w:t xml:space="preserve"> </w:t>
      </w:r>
      <w:r w:rsidRPr="00BB5EEF">
        <w:rPr>
          <w:rFonts w:cstheme="minorHAnsi"/>
          <w:u w:val="single"/>
        </w:rPr>
        <w:t>LOO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5</w:t>
      </w:r>
      <w:r w:rsidRPr="00731951">
        <w:rPr>
          <w:rFonts w:cstheme="minorHAnsi"/>
        </w:rPr>
        <w:t xml:space="preserve">, </w:t>
      </w:r>
      <w:r>
        <w:rPr>
          <w:rFonts w:cstheme="minorHAnsi"/>
        </w:rPr>
        <w:t>N. W. H.</w:t>
      </w:r>
      <w:r w:rsidRPr="00731951">
        <w:rPr>
          <w:rFonts w:cstheme="minorHAnsi"/>
        </w:rPr>
        <w:t xml:space="preserve"> </w:t>
      </w:r>
      <w:r w:rsidRPr="00731951">
        <w:rPr>
          <w:rFonts w:cstheme="minorHAnsi"/>
          <w:u w:val="single"/>
        </w:rPr>
        <w:t>T</w:t>
      </w:r>
      <w:r>
        <w:rPr>
          <w:rFonts w:cstheme="minorHAnsi"/>
          <w:u w:val="single"/>
        </w:rPr>
        <w:t xml:space="preserve">AN </w:t>
      </w:r>
      <w:r w:rsidRPr="00731951">
        <w:rPr>
          <w:rFonts w:cstheme="minorHAnsi"/>
          <w:vertAlign w:val="superscript"/>
        </w:rPr>
        <w:t>1</w:t>
      </w:r>
      <w:r>
        <w:rPr>
          <w:rFonts w:cstheme="minorHAnsi"/>
          <w:vertAlign w:val="superscript"/>
        </w:rPr>
        <w:t>-4</w:t>
      </w:r>
      <w:r w:rsidRPr="00731951">
        <w:rPr>
          <w:rFonts w:cstheme="minorHAnsi"/>
        </w:rPr>
        <w:t>, J</w:t>
      </w:r>
      <w:r>
        <w:rPr>
          <w:rFonts w:cstheme="minorHAnsi"/>
        </w:rPr>
        <w:t>.</w:t>
      </w:r>
      <w:r w:rsidRPr="00731951">
        <w:rPr>
          <w:rFonts w:cstheme="minorHAnsi"/>
        </w:rPr>
        <w:t xml:space="preserve"> </w:t>
      </w:r>
      <w:r w:rsidRPr="00731951">
        <w:rPr>
          <w:rFonts w:cstheme="minorHAnsi"/>
          <w:u w:val="single"/>
        </w:rPr>
        <w:t>L</w:t>
      </w:r>
      <w:r>
        <w:rPr>
          <w:rFonts w:cstheme="minorHAnsi"/>
          <w:u w:val="single"/>
        </w:rPr>
        <w:t>I</w:t>
      </w:r>
      <w:r w:rsidRPr="00BB5EEF">
        <w:rPr>
          <w:rFonts w:cstheme="minorHAnsi"/>
        </w:rPr>
        <w:t xml:space="preserve"> </w:t>
      </w:r>
      <w:r w:rsidRPr="00731951">
        <w:rPr>
          <w:rFonts w:cstheme="minorHAnsi"/>
          <w:vertAlign w:val="superscript"/>
        </w:rPr>
        <w:t>1</w:t>
      </w:r>
      <w:r>
        <w:rPr>
          <w:rFonts w:cstheme="minorHAnsi"/>
          <w:vertAlign w:val="superscript"/>
        </w:rPr>
        <w:t>-3</w:t>
      </w:r>
      <w:r w:rsidRPr="00731951">
        <w:rPr>
          <w:rFonts w:cstheme="minorHAnsi"/>
        </w:rPr>
        <w:t xml:space="preserve">, </w:t>
      </w:r>
      <w:r>
        <w:rPr>
          <w:rFonts w:cstheme="minorHAnsi"/>
        </w:rPr>
        <w:t>K. D.</w:t>
      </w:r>
      <w:r w:rsidRPr="00731951">
        <w:rPr>
          <w:rFonts w:cstheme="minorHAnsi"/>
        </w:rPr>
        <w:t xml:space="preserve"> </w:t>
      </w:r>
      <w:r w:rsidRPr="00731951">
        <w:rPr>
          <w:rFonts w:cstheme="minorHAnsi"/>
          <w:u w:val="single"/>
        </w:rPr>
        <w:t>N</w:t>
      </w:r>
      <w:r>
        <w:rPr>
          <w:rFonts w:cstheme="minorHAnsi"/>
          <w:u w:val="single"/>
        </w:rPr>
        <w:t>ADUA</w:t>
      </w:r>
      <w:r w:rsidRPr="00BB5EEF">
        <w:rPr>
          <w:rFonts w:cstheme="minorHAnsi"/>
        </w:rPr>
        <w:t xml:space="preserve"> </w:t>
      </w:r>
      <w:r w:rsidRPr="00731951">
        <w:rPr>
          <w:rFonts w:cstheme="minorHAnsi"/>
          <w:vertAlign w:val="superscript"/>
        </w:rPr>
        <w:t>1</w:t>
      </w:r>
      <w:r>
        <w:rPr>
          <w:rFonts w:cstheme="minorHAnsi"/>
          <w:vertAlign w:val="superscript"/>
        </w:rPr>
        <w:t>-3</w:t>
      </w:r>
      <w:r w:rsidRPr="00731951">
        <w:rPr>
          <w:rFonts w:cstheme="minorHAnsi"/>
        </w:rPr>
        <w:t>, C</w:t>
      </w:r>
      <w:r>
        <w:rPr>
          <w:rFonts w:cstheme="minorHAnsi"/>
        </w:rPr>
        <w:t xml:space="preserve">. F. </w:t>
      </w:r>
      <w:r w:rsidRPr="00BB5EEF">
        <w:rPr>
          <w:rFonts w:cstheme="minorHAnsi"/>
          <w:u w:val="single"/>
        </w:rPr>
        <w:t>YUNG</w:t>
      </w:r>
      <w:r>
        <w:rPr>
          <w:rFonts w:cstheme="minorHAnsi"/>
        </w:rPr>
        <w:t xml:space="preserve"> </w:t>
      </w:r>
      <w:r w:rsidRPr="00BB5EEF">
        <w:rPr>
          <w:rFonts w:cstheme="minorHAnsi"/>
          <w:vertAlign w:val="superscript"/>
        </w:rPr>
        <w:t>1</w:t>
      </w:r>
      <w:r>
        <w:rPr>
          <w:rFonts w:cstheme="minorHAnsi"/>
          <w:vertAlign w:val="superscript"/>
        </w:rPr>
        <w:t>, 2, 4</w:t>
      </w:r>
    </w:p>
    <w:p w14:paraId="7F8A2BB6" w14:textId="398B8CAB" w:rsidR="003248ED" w:rsidRPr="00731951" w:rsidRDefault="003248ED" w:rsidP="003248ED">
      <w:pPr>
        <w:spacing w:line="480" w:lineRule="auto"/>
        <w:rPr>
          <w:rFonts w:cstheme="minorHAnsi"/>
        </w:rPr>
      </w:pPr>
      <w:r w:rsidRPr="00731951">
        <w:rPr>
          <w:rFonts w:cstheme="minorHAnsi"/>
          <w:vertAlign w:val="superscript"/>
        </w:rPr>
        <w:t>1</w:t>
      </w:r>
      <w:r w:rsidRPr="00731951">
        <w:rPr>
          <w:rFonts w:cstheme="minorHAnsi"/>
        </w:rPr>
        <w:t xml:space="preserve">Infectious Disease Service, Department of </w:t>
      </w:r>
      <w:proofErr w:type="spellStart"/>
      <w:r w:rsidRPr="00731951">
        <w:rPr>
          <w:rFonts w:cstheme="minorHAnsi"/>
        </w:rPr>
        <w:t>P</w:t>
      </w:r>
      <w:r w:rsidR="00FE3B08">
        <w:rPr>
          <w:rFonts w:cstheme="minorHAnsi"/>
        </w:rPr>
        <w:t>a</w:t>
      </w:r>
      <w:r w:rsidRPr="00731951">
        <w:rPr>
          <w:rFonts w:cstheme="minorHAnsi"/>
        </w:rPr>
        <w:t>ediatrics</w:t>
      </w:r>
      <w:proofErr w:type="spellEnd"/>
      <w:r w:rsidRPr="00731951">
        <w:rPr>
          <w:rFonts w:cstheme="minorHAnsi"/>
        </w:rPr>
        <w:t>, KK Women’s and Children’s Hospital, Singapore</w:t>
      </w:r>
    </w:p>
    <w:p w14:paraId="72BBD834" w14:textId="13B24847" w:rsidR="003248ED" w:rsidRDefault="003248ED" w:rsidP="003248ED">
      <w:pPr>
        <w:spacing w:line="480" w:lineRule="auto"/>
        <w:rPr>
          <w:rFonts w:cstheme="minorHAnsi"/>
        </w:rPr>
      </w:pPr>
      <w:r>
        <w:rPr>
          <w:rFonts w:cstheme="minorHAnsi"/>
          <w:vertAlign w:val="superscript"/>
        </w:rPr>
        <w:t>2</w:t>
      </w:r>
      <w:r w:rsidRPr="00A056D8">
        <w:rPr>
          <w:rFonts w:cstheme="minorHAnsi"/>
        </w:rPr>
        <w:t>Duke-NUS</w:t>
      </w:r>
      <w:r w:rsidR="00FE3B08">
        <w:rPr>
          <w:rFonts w:cstheme="minorHAnsi"/>
        </w:rPr>
        <w:t xml:space="preserve"> Graduate</w:t>
      </w:r>
      <w:r w:rsidRPr="00A056D8">
        <w:rPr>
          <w:rFonts w:cstheme="minorHAnsi"/>
        </w:rPr>
        <w:t xml:space="preserve"> Medical School, Singapore</w:t>
      </w:r>
    </w:p>
    <w:p w14:paraId="2B624318" w14:textId="77777777" w:rsidR="003248ED" w:rsidRPr="00A056D8" w:rsidRDefault="003248ED" w:rsidP="003248ED">
      <w:pPr>
        <w:spacing w:line="480" w:lineRule="auto"/>
        <w:rPr>
          <w:rFonts w:cstheme="minorHAnsi"/>
        </w:rPr>
      </w:pPr>
      <w:r>
        <w:rPr>
          <w:rFonts w:cstheme="minorHAnsi"/>
          <w:vertAlign w:val="superscript"/>
        </w:rPr>
        <w:t>3</w:t>
      </w:r>
      <w:r w:rsidRPr="00A056D8">
        <w:rPr>
          <w:rFonts w:cstheme="minorHAnsi"/>
        </w:rPr>
        <w:t>Yong Loo Lin School of Medicine, National University of Singapore, Singapore</w:t>
      </w:r>
    </w:p>
    <w:p w14:paraId="73B4C176" w14:textId="77777777" w:rsidR="003248ED" w:rsidRDefault="003248ED" w:rsidP="003248ED">
      <w:pPr>
        <w:spacing w:line="480" w:lineRule="auto"/>
        <w:rPr>
          <w:rFonts w:cstheme="minorHAnsi"/>
        </w:rPr>
      </w:pPr>
      <w:r w:rsidRPr="00A056D8">
        <w:rPr>
          <w:rFonts w:cstheme="minorHAnsi"/>
          <w:vertAlign w:val="superscript"/>
        </w:rPr>
        <w:t>4</w:t>
      </w:r>
      <w:r w:rsidRPr="00A056D8">
        <w:rPr>
          <w:rFonts w:cstheme="minorHAnsi"/>
        </w:rPr>
        <w:t xml:space="preserve">Lee Kong </w:t>
      </w:r>
      <w:proofErr w:type="spellStart"/>
      <w:r w:rsidRPr="00A056D8">
        <w:rPr>
          <w:rFonts w:cstheme="minorHAnsi"/>
        </w:rPr>
        <w:t>Chian</w:t>
      </w:r>
      <w:proofErr w:type="spellEnd"/>
      <w:r w:rsidRPr="00A056D8">
        <w:rPr>
          <w:rFonts w:cstheme="minorHAnsi"/>
        </w:rPr>
        <w:t xml:space="preserve"> School of Medicine, Imperial College London, Nanyang Technological University, Singapore</w:t>
      </w:r>
    </w:p>
    <w:p w14:paraId="786ED296" w14:textId="77777777" w:rsidR="003248ED" w:rsidRPr="00A056D8" w:rsidRDefault="003248ED" w:rsidP="003248ED">
      <w:pPr>
        <w:spacing w:line="480" w:lineRule="auto"/>
        <w:rPr>
          <w:rFonts w:cstheme="minorHAnsi"/>
        </w:rPr>
      </w:pPr>
      <w:r>
        <w:rPr>
          <w:rFonts w:cstheme="minorHAnsi"/>
          <w:vertAlign w:val="superscript"/>
        </w:rPr>
        <w:t>5</w:t>
      </w:r>
      <w:r w:rsidRPr="00731951">
        <w:rPr>
          <w:rFonts w:cstheme="minorHAnsi"/>
        </w:rPr>
        <w:t>Department of Pathology and Laboratory Medicine, KK Women’s and Children’s Hospital, Singapore</w:t>
      </w:r>
    </w:p>
    <w:p w14:paraId="4E91B51C" w14:textId="77777777" w:rsidR="003248ED" w:rsidRDefault="003248ED" w:rsidP="003248ED">
      <w:pPr>
        <w:spacing w:line="480" w:lineRule="auto"/>
        <w:rPr>
          <w:rFonts w:cstheme="minorHAnsi"/>
        </w:rPr>
      </w:pPr>
      <w:r w:rsidRPr="00A056D8">
        <w:rPr>
          <w:rFonts w:cstheme="minorHAnsi"/>
          <w:vertAlign w:val="superscript"/>
        </w:rPr>
        <w:t>6</w:t>
      </w:r>
      <w:r w:rsidRPr="00A056D8">
        <w:rPr>
          <w:rFonts w:cstheme="minorHAnsi"/>
        </w:rPr>
        <w:t>Department of Microbiology and Immunology, National University of Singapore, Singapore</w:t>
      </w:r>
    </w:p>
    <w:p w14:paraId="28687462" w14:textId="342373A7" w:rsidR="003248ED" w:rsidRDefault="003248ED">
      <w:pPr>
        <w:sectPr w:rsidR="003248ED" w:rsidSect="003248E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GridTable1Light"/>
        <w:tblpPr w:leftFromText="180" w:rightFromText="180" w:vertAnchor="page" w:horzAnchor="margin" w:tblpXSpec="center" w:tblpY="2042"/>
        <w:tblW w:w="15388" w:type="dxa"/>
        <w:tblLayout w:type="fixed"/>
        <w:tblLook w:val="04A0" w:firstRow="1" w:lastRow="0" w:firstColumn="1" w:lastColumn="0" w:noHBand="0" w:noVBand="1"/>
      </w:tblPr>
      <w:tblGrid>
        <w:gridCol w:w="993"/>
        <w:gridCol w:w="484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</w:tblGrid>
      <w:tr w:rsidR="000768D1" w:rsidRPr="006423C0" w14:paraId="218899D2" w14:textId="77777777" w:rsidTr="00E23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bottom w:val="none" w:sz="0" w:space="0" w:color="auto"/>
            </w:tcBorders>
            <w:vAlign w:val="center"/>
            <w:hideMark/>
          </w:tcPr>
          <w:p w14:paraId="32C7D115" w14:textId="12C689E1" w:rsidR="000768D1" w:rsidRPr="000768D1" w:rsidRDefault="000768D1" w:rsidP="00E23EF6">
            <w:pPr>
              <w:pStyle w:val="NoSpacing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sz w:val="20"/>
                <w:szCs w:val="20"/>
                <w:bdr w:val="none" w:sz="0" w:space="0" w:color="auto" w:frame="1"/>
              </w:rPr>
              <w:lastRenderedPageBreak/>
              <w:t>Patient^</w:t>
            </w:r>
          </w:p>
        </w:tc>
        <w:tc>
          <w:tcPr>
            <w:tcW w:w="14395" w:type="dxa"/>
            <w:gridSpan w:val="30"/>
            <w:tcBorders>
              <w:bottom w:val="single" w:sz="4" w:space="0" w:color="999999" w:themeColor="text1" w:themeTint="66"/>
            </w:tcBorders>
            <w:shd w:val="clear" w:color="auto" w:fill="BFBFBF" w:themeFill="background1" w:themeFillShade="BF"/>
          </w:tcPr>
          <w:p w14:paraId="36ACE2E1" w14:textId="2EA640B7" w:rsidR="000768D1" w:rsidRPr="000768D1" w:rsidRDefault="000768D1" w:rsidP="00E23EF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sz w:val="20"/>
                <w:szCs w:val="20"/>
                <w:bdr w:val="none" w:sz="0" w:space="0" w:color="auto" w:frame="1"/>
              </w:rPr>
              <w:t>Nasopharyngeal cycle threshold value</w:t>
            </w:r>
            <w:r w:rsidR="00237ACE">
              <w:rPr>
                <w:sz w:val="20"/>
                <w:szCs w:val="20"/>
                <w:bdr w:val="none" w:sz="0" w:space="0" w:color="auto" w:frame="1"/>
              </w:rPr>
              <w:t>*</w:t>
            </w:r>
          </w:p>
        </w:tc>
      </w:tr>
      <w:tr w:rsidR="000768D1" w:rsidRPr="006423C0" w14:paraId="1139F570" w14:textId="77777777" w:rsidTr="00E23EF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14:paraId="1081DD17" w14:textId="77777777" w:rsidR="000768D1" w:rsidRPr="006423C0" w:rsidRDefault="000768D1" w:rsidP="00E23EF6">
            <w:pPr>
              <w:pStyle w:val="NoSpacing"/>
              <w:rPr>
                <w:sz w:val="12"/>
                <w:szCs w:val="12"/>
                <w:bdr w:val="none" w:sz="0" w:space="0" w:color="auto" w:frame="1"/>
              </w:rPr>
            </w:pPr>
          </w:p>
        </w:tc>
        <w:tc>
          <w:tcPr>
            <w:tcW w:w="14395" w:type="dxa"/>
            <w:gridSpan w:val="30"/>
            <w:tcBorders>
              <w:bottom w:val="nil"/>
            </w:tcBorders>
            <w:shd w:val="clear" w:color="auto" w:fill="D0CECE" w:themeFill="background2" w:themeFillShade="E6"/>
          </w:tcPr>
          <w:p w14:paraId="610B7FFD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Day of illness/day of diagnosis </w:t>
            </w:r>
          </w:p>
        </w:tc>
      </w:tr>
      <w:tr w:rsidR="00652CF0" w:rsidRPr="006423C0" w14:paraId="2B0CDA39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bottom w:val="single" w:sz="4" w:space="0" w:color="999999" w:themeColor="text1" w:themeTint="66"/>
            </w:tcBorders>
          </w:tcPr>
          <w:p w14:paraId="77898C12" w14:textId="77777777" w:rsidR="000768D1" w:rsidRPr="006423C0" w:rsidRDefault="000768D1" w:rsidP="00E23EF6">
            <w:pPr>
              <w:pStyle w:val="NoSpacing"/>
              <w:rPr>
                <w:sz w:val="12"/>
                <w:szCs w:val="12"/>
                <w:bdr w:val="none" w:sz="0" w:space="0" w:color="auto" w:frame="1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  <w:hideMark/>
          </w:tcPr>
          <w:p w14:paraId="72CF8C31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  <w:hideMark/>
          </w:tcPr>
          <w:p w14:paraId="1F42252B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4798B5B7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79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4880182E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752C695C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43D2E7A8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79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0D0DEDFA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6A6F5068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4B6C95A6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79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1FB5E26A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1FBBBF92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00B10D53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479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2358CEFE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2109B5B3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0C8C67B0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479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017289FE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22249633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70A2F835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479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3718F680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53B5600B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70327423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479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5A9E635E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0956E258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65361199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479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664E0D4C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5B60F9F8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3262855F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479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08A36508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7F679D5F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480" w:type="dxa"/>
            <w:tcBorders>
              <w:top w:val="nil"/>
              <w:bottom w:val="single" w:sz="4" w:space="0" w:color="999999" w:themeColor="text1" w:themeTint="66"/>
            </w:tcBorders>
            <w:shd w:val="clear" w:color="auto" w:fill="D0CECE" w:themeFill="background2" w:themeFillShade="E6"/>
            <w:vAlign w:val="center"/>
          </w:tcPr>
          <w:p w14:paraId="450D51ED" w14:textId="77777777" w:rsidR="000768D1" w:rsidRPr="000768D1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b/>
                <w:bCs/>
                <w:sz w:val="20"/>
                <w:szCs w:val="20"/>
                <w:bdr w:val="none" w:sz="0" w:space="0" w:color="auto" w:frame="1"/>
              </w:rPr>
              <w:t>30</w:t>
            </w:r>
          </w:p>
        </w:tc>
      </w:tr>
      <w:tr w:rsidR="000768D1" w:rsidRPr="002B4D25" w14:paraId="5D3C124F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71C907B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0DDF750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23.6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0989BA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24.3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9982BE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22.6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2DD9661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31.4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82EF93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D1AAF6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35.1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53C8041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B52DCD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35.6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4EF448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36.9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1A24C4C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F9D3EE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38.8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E82605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0AB67CD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41.3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5E0F7E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293866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34.6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2096FDD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B943F5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38.5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14E2B6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0EE480A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vAlign w:val="center"/>
          </w:tcPr>
          <w:p w14:paraId="6F28B69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07F1F84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68CF916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7E0986F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4E8C73B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7D3F612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037E3DA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1D10038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0A639C4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2A6DE6B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5537EAE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</w:tr>
      <w:tr w:rsidR="000768D1" w:rsidRPr="002B4D25" w14:paraId="7C976D5C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49751D7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1C2B899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30.0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D4A093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30.7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C509F5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32.1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2BFE431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34.8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461C6A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31.6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60F4FC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33.1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5473A3C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39.2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360305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29.5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C2B41E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328C6C6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vAlign w:val="center"/>
          </w:tcPr>
          <w:p w14:paraId="502850D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35B2074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09CDC0A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35639CC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49836D2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51FEE3E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3A7A0F5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77ABC1E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133A2BA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39A8BD9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197E3E9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1B3426E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3AC57C6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454176D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7B7A167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15BD8C3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23B89C2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7C4B684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73EC12A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4295818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</w:tr>
      <w:tr w:rsidR="000768D1" w:rsidRPr="002B4D25" w14:paraId="10DC296C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84B67A5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5FD3FD4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29.3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2A892E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818FA1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28.6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13F317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058F49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34.7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FAC7A1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66D5468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F00B33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8E91C7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21F55A3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C91F1B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5F343E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34.9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4082201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35.6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B15B3E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AA44CF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33.4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3C29463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78A04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40.7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CAA736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21A108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CFA052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EA3B24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8FA5DB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7E9800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vAlign w:val="center"/>
          </w:tcPr>
          <w:p w14:paraId="03E285B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24313F5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1056948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648C451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7444A6C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08BFFFE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48CA383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</w:tr>
      <w:tr w:rsidR="000768D1" w:rsidRPr="002B4D25" w14:paraId="2C787BDD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92DBC9E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1AA9F5E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28.6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54C80F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27.4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2FBF42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27.0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6D211A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29.0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3FCD25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32.8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51E524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31.6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3748808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377C77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40.0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52BBC7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09EA809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4540CC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7A112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0F17C4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B39B1F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F6C57F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A76C03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8BA08D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3F2767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7B7F3A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70AEC2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912DE5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3E7F28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450708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vAlign w:val="center"/>
          </w:tcPr>
          <w:p w14:paraId="0CFA919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03B0027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125B099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498C8DF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vAlign w:val="center"/>
          </w:tcPr>
          <w:p w14:paraId="302F5D4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241B36A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vAlign w:val="center"/>
          </w:tcPr>
          <w:p w14:paraId="430B884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</w:tr>
      <w:tr w:rsidR="000768D1" w:rsidRPr="002B4D25" w14:paraId="7F16454D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534A63A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FD9C9D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28.8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1216E5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33.3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A91BCD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34.2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407674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B1174A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34.1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7B4A8B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8B97F5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34.6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F565CE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F3619C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986B7D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04670F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9689BB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D2B334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D5AABD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A7F45C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FA4A1A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9D9A27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D3B58C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8C962B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0DD0EE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B926B0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B207F3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8BE8B6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0F6971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F0FB27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83F2A6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A4B2FD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178788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5B45F8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23C2B13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</w:tr>
      <w:tr w:rsidR="000768D1" w:rsidRPr="002B4D25" w14:paraId="1F25DC6F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46D9A81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BCD005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292A2E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30.0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E816D7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28.9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650278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37.2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C08FE3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32.1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00E840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28.6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7ED371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36.5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267997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B774CE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ACE68F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B9D181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33.5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4B297F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34.1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27C44C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468728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5FE308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397BD0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42.6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F3C5CB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9BC91E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36.5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236D73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38.2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CEC041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40.6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565EAC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35.8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1EBC66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D26502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1DEBF7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96502E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32CAE8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431739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82C91A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0DC315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1A5DE4F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</w:tr>
      <w:tr w:rsidR="000768D1" w:rsidRPr="002B4D25" w14:paraId="711D1EAD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A86413E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B81981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27.1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5B575A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D6F530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27.4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2D1C2D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33.8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42D412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7281BD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33.7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8C2438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FA491B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776075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35.2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60599B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FE6988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35.8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C777DB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F1DBDC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3054F6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40.0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DC42EC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33.8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A42AA7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A93210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965E18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48AD54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D251D0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3D832C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82182F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8AB1DD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7A3C91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16591D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098472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CEDCA6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979BBB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E231DA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</w:tcBorders>
            <w:vAlign w:val="center"/>
          </w:tcPr>
          <w:p w14:paraId="3435056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</w:tr>
      <w:tr w:rsidR="00652CF0" w:rsidRPr="002B4D25" w14:paraId="54ADD275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52EC006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D894C5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741AAB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19.4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D3F593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21.2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24F77C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18.7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DB3592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26.4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470D03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27.2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6EFAE2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30.5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3F923E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30.8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7E21F1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8CEAF1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28.1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C1FA5A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522B62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33.3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FB3091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2710BD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5E0892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1F9962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F01FD8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35.2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A67259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37.9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218EE2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38.0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17492F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03747A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37.0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3C3B7E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38.7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6737BE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28.7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764217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30.2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765551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57EDC7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EDC1A5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38.3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CEB716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F69F7D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F56169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</w:tr>
      <w:tr w:rsidR="00652CF0" w:rsidRPr="002B4D25" w14:paraId="58E5A909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B6FBB7B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878238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3F763E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4BFA25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6C43AF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23.9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116577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23.5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1264C3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24.2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547C27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30.1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CFBFDE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33.7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A48B3B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24.3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222D4F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32.7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D51A42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31.7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0137FD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71CA89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29.0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17B520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37.4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307062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30.9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F84BD3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30.7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25B00A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833F5D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C6AC1F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69F4B6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81BF31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348FF2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270B66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911B12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6C71AF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F63174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77FED0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1B6273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40AA5B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783732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652CF0" w:rsidRPr="002B4D25" w14:paraId="204BCE67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D92A07F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D242D5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FECFAC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19.2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15CEAA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18.4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4A3AE9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15.2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66E86B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20.9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931FCF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19.2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DC30A5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27.4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E71822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24.6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39BE3D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31.7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E81AE9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013A2E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C5D862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30.0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AEF96C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47719C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824622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34.1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6D52B0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ADFCD3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34.5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6D0503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0A2C98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0199DE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1CA7AD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FD6284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39.6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5D3CD6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97D0A8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30.4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D09591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AAAEFB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29.3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ABA1F3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14C202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07A413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D25055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652CF0" w:rsidRPr="002B4D25" w14:paraId="5A9EEC2C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73A046F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7C8E6F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150BCD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1693F4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17.3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DAE337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18.3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EF9CCA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16.9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02DDE5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18.1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AB7931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F937B6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22.9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7F1FD4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22.3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98E64F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24.4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6C4E95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28.2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B39A27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D1AE86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27.9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C51A4C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32B7AE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29.0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615C4A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C254BD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31.2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DDBAB3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F44E9B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34.2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1C8332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85E64A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84881E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0AC8B4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34.5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6690A1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6B4537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34.6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EF2F0E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32.8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91053E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26FFFD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DB7A28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34.6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8E37F7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652CF0" w:rsidRPr="002B4D25" w14:paraId="701B4661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DD7474D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6D71D5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58DF15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26.9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1717DA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32.6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9EEA66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373318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540265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90CB69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7C4D16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4A18E5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4DE957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A18EBC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91AA46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E23206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49FB0D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D51022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7CB586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F0BF60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8EB7A9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CCA9DF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419EB0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15A92D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AC0CC8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17413C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D27182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FD7454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08865F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BBD8E8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2118EF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6A5420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CE2491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652CF0" w:rsidRPr="002B4D25" w14:paraId="0CF58D68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167F292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BD1A44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4981E7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AD4CF8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12B7A1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BF88A3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8DB5E7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28.7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2C39FB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16.9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5D3414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19.8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47C9FD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31.9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C0D649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14.7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8D881A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17.5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4F3594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6B5090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A2844A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23.3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5DDD4B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A355BF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C1638D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28.5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B8FAB2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35.3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1A50A2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38322A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8D457A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532669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995D9E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4D4B40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F0C47B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5280E0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CAECE3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92A5CF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93C432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7E9BC9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652CF0" w:rsidRPr="002B4D25" w14:paraId="74386A21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33E955D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2F4EEA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97506D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13.8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9933A9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15.9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03BBBA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18.6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E9BA93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4B8C81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FE07A3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1BD466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541CC2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35.2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841067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1A243C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37.5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90FBBE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38.8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BA8821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38.6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A9422F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00D6F4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31.5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E73276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2BB52C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762F37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A22A99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ED01D4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0FF30F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905377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82C8BC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FFAD45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4B1DEC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6BC872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99AD87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46EFE2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11935E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F358B9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652CF0" w:rsidRPr="002B4D25" w14:paraId="38B11CE9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34C6B33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5B95D1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334315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16.7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4559A1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17.6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3063DA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18.9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17713F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0457DB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4F3A10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22.5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1766C6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7298ED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28.4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059F61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642D9B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28.1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DA67FD8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33.9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78356D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4A63F2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8D0BF7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B4DEFF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7FC290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FBFD2C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D0519B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7B7849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665DD1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CE04F9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45B2F1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929BB1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0FBAE1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251589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5C00B8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386BA6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2AA713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FC521D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652CF0" w:rsidRPr="002B4D25" w14:paraId="7EC44F91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DAEF99F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CAB46F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29.5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1CD60E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31.9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F0B06C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29.0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50F2AF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1EF8A6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34.9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D9CD73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4F8943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34.8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F5A25E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06C92F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32.1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04EE03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CFCEA6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36.2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DB89F3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EC11D9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36.8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198A8B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88DF25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35.9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896B65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8DF07E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36.1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F3F9F0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6C5D06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39.4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DD7C91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A4B605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8BC88C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3D9297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D17AF6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0B052E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769AEB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C60051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AB0D53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CF09B3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57F469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652CF0" w:rsidRPr="002B4D25" w14:paraId="13AA13F4" w14:textId="77777777" w:rsidTr="00E23EF6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C2D74C5" w14:textId="77777777" w:rsidR="000768D1" w:rsidRPr="000768D1" w:rsidRDefault="000768D1" w:rsidP="00E23EF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0768D1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48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6E59697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24.1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0CEDD5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21.8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B0E658B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20.4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25A408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19.2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1B6ACD1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24.6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B49E45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CC984F2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35.4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9FDF95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F52D4F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38.3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7C0220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0E73A4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29.8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1B3321F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37.3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296ACE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32.1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974B58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34.4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D649CB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7DCD373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A237AB">
              <w:rPr>
                <w:color w:val="000000" w:themeColor="text1"/>
                <w:sz w:val="14"/>
                <w:szCs w:val="14"/>
              </w:rPr>
              <w:t>45.0</w:t>
            </w: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DA8BAD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D13CE2C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BD95DB5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CEC9590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0B32809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2B7CF5E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73F37EB4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F50B806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6B0A91A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2542C01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6228E8DE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567A89E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360A3DE9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14:paraId="41F5F44D" w14:textId="77777777" w:rsidR="000768D1" w:rsidRPr="00A237AB" w:rsidRDefault="000768D1" w:rsidP="00E23EF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7E087B56" w14:textId="5C06902B" w:rsidR="00E23EF6" w:rsidRPr="00E23EF6" w:rsidRDefault="00E23EF6">
      <w:r w:rsidRPr="00E23EF6">
        <w:rPr>
          <w:b/>
          <w:bCs/>
        </w:rPr>
        <w:t>Supplementary table S1: nasopharyngeal cycle threshold values for each infected patient</w:t>
      </w:r>
    </w:p>
    <w:p w14:paraId="467FB5A5" w14:textId="3B0D7C94" w:rsidR="00690A16" w:rsidRDefault="00FA222E">
      <w:r>
        <w:t xml:space="preserve">^ Patient 1 to 7 were asymptomatic; patient 8 to 17 were symptomatic. </w:t>
      </w:r>
    </w:p>
    <w:p w14:paraId="33DFE7E8" w14:textId="3595D21B" w:rsidR="00237ACE" w:rsidRDefault="00237ACE" w:rsidP="00237ACE">
      <w:r>
        <w:t xml:space="preserve">* </w:t>
      </w:r>
      <w:r>
        <w:rPr>
          <w:rFonts w:cstheme="minorHAnsi"/>
        </w:rPr>
        <w:t>A cycle threshold (Ct) value of 45 is considered to be undetectable for the virus.</w:t>
      </w:r>
    </w:p>
    <w:p w14:paraId="48A592B7" w14:textId="46B061DC" w:rsidR="00690A16" w:rsidRPr="00E23EF6" w:rsidRDefault="00690A16" w:rsidP="00A44973"/>
    <w:p w14:paraId="3169593A" w14:textId="17C135C1" w:rsidR="00006251" w:rsidRDefault="00006251"/>
    <w:sectPr w:rsidR="00006251" w:rsidSect="003248E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C0"/>
    <w:rsid w:val="00006251"/>
    <w:rsid w:val="00042D7A"/>
    <w:rsid w:val="000768D1"/>
    <w:rsid w:val="00237ACE"/>
    <w:rsid w:val="00254B2D"/>
    <w:rsid w:val="002B4D25"/>
    <w:rsid w:val="002D35F6"/>
    <w:rsid w:val="002D4B9D"/>
    <w:rsid w:val="003248ED"/>
    <w:rsid w:val="003E6A6F"/>
    <w:rsid w:val="005831D4"/>
    <w:rsid w:val="006423C0"/>
    <w:rsid w:val="00652CF0"/>
    <w:rsid w:val="00690A16"/>
    <w:rsid w:val="007E306F"/>
    <w:rsid w:val="00986631"/>
    <w:rsid w:val="00A237AB"/>
    <w:rsid w:val="00A44973"/>
    <w:rsid w:val="00A545BF"/>
    <w:rsid w:val="00B8572D"/>
    <w:rsid w:val="00DC19AD"/>
    <w:rsid w:val="00DD41B7"/>
    <w:rsid w:val="00DD581B"/>
    <w:rsid w:val="00E23EF6"/>
    <w:rsid w:val="00E502EF"/>
    <w:rsid w:val="00FA222E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08FC0"/>
  <w15:chartTrackingRefBased/>
  <w15:docId w15:val="{8D4E0A93-C1A6-3641-AD60-F6F0BF17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C0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3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C0"/>
    <w:rPr>
      <w:rFonts w:ascii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2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3C0"/>
    <w:rPr>
      <w:sz w:val="20"/>
      <w:szCs w:val="20"/>
      <w:lang w:val="en-US"/>
    </w:rPr>
  </w:style>
  <w:style w:type="table" w:styleId="GridTable1Light">
    <w:name w:val="Grid Table 1 Light"/>
    <w:basedOn w:val="TableNormal"/>
    <w:uiPriority w:val="46"/>
    <w:rsid w:val="006423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6423C0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3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Kai-qian Kam</dc:creator>
  <cp:keywords/>
  <dc:description/>
  <cp:lastModifiedBy>Kai-qian Kam</cp:lastModifiedBy>
  <cp:revision>5</cp:revision>
  <dcterms:created xsi:type="dcterms:W3CDTF">2020-12-17T13:15:00Z</dcterms:created>
  <dcterms:modified xsi:type="dcterms:W3CDTF">2020-12-21T02:59:00Z</dcterms:modified>
</cp:coreProperties>
</file>