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3E56" w14:textId="754F8033" w:rsidR="00DB101B" w:rsidRPr="00A84CF0" w:rsidRDefault="00DB101B" w:rsidP="00DB101B">
      <w:pPr>
        <w:spacing w:line="256" w:lineRule="auto"/>
        <w:rPr>
          <w:rFonts w:ascii="Times New Roman" w:eastAsia="Calibri" w:hAnsi="Times New Roman" w:cs="Times New Roman"/>
          <w:b/>
          <w:bCs/>
          <w:sz w:val="24"/>
          <w:szCs w:val="24"/>
        </w:rPr>
      </w:pPr>
      <w:r w:rsidRPr="00A84CF0">
        <w:rPr>
          <w:rFonts w:ascii="Arial Narrow" w:eastAsia="Calibri" w:hAnsi="Arial Narrow" w:cs="Times New Roman"/>
          <w:b/>
          <w:bCs/>
          <w:sz w:val="20"/>
          <w:szCs w:val="20"/>
        </w:rPr>
        <w:t xml:space="preserve">Supplementary Table 1. Effectiveness of Covishield in Preventing COVID-19 Infection </w:t>
      </w:r>
    </w:p>
    <w:tbl>
      <w:tblPr>
        <w:tblStyle w:val="TableGrid"/>
        <w:tblW w:w="141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34"/>
        <w:gridCol w:w="1134"/>
        <w:gridCol w:w="1134"/>
        <w:gridCol w:w="1417"/>
        <w:gridCol w:w="1701"/>
        <w:gridCol w:w="1418"/>
        <w:gridCol w:w="1842"/>
      </w:tblGrid>
      <w:tr w:rsidR="00DB101B" w:rsidRPr="00A84CF0" w14:paraId="25A37474" w14:textId="77777777" w:rsidTr="008262D5">
        <w:tc>
          <w:tcPr>
            <w:tcW w:w="4395" w:type="dxa"/>
            <w:vMerge w:val="restart"/>
            <w:tcBorders>
              <w:top w:val="single" w:sz="4" w:space="0" w:color="auto"/>
              <w:left w:val="nil"/>
              <w:bottom w:val="single" w:sz="4" w:space="0" w:color="auto"/>
              <w:right w:val="nil"/>
            </w:tcBorders>
            <w:shd w:val="clear" w:color="auto" w:fill="F2F2F2" w:themeFill="background1" w:themeFillShade="F2"/>
            <w:hideMark/>
          </w:tcPr>
          <w:p w14:paraId="41FA54B1"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Variables</w:t>
            </w:r>
          </w:p>
        </w:tc>
        <w:tc>
          <w:tcPr>
            <w:tcW w:w="1134" w:type="dxa"/>
            <w:tcBorders>
              <w:top w:val="single" w:sz="4" w:space="0" w:color="auto"/>
              <w:left w:val="nil"/>
              <w:bottom w:val="nil"/>
              <w:right w:val="nil"/>
            </w:tcBorders>
            <w:shd w:val="clear" w:color="auto" w:fill="F2F2F2" w:themeFill="background1" w:themeFillShade="F2"/>
            <w:hideMark/>
          </w:tcPr>
          <w:p w14:paraId="3B8FCFE9"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Total</w:t>
            </w:r>
          </w:p>
        </w:tc>
        <w:tc>
          <w:tcPr>
            <w:tcW w:w="2268" w:type="dxa"/>
            <w:gridSpan w:val="2"/>
            <w:tcBorders>
              <w:top w:val="single" w:sz="4" w:space="0" w:color="auto"/>
              <w:left w:val="nil"/>
              <w:bottom w:val="nil"/>
              <w:right w:val="nil"/>
            </w:tcBorders>
            <w:shd w:val="clear" w:color="auto" w:fill="F2F2F2" w:themeFill="background1" w:themeFillShade="F2"/>
            <w:hideMark/>
          </w:tcPr>
          <w:p w14:paraId="1727EDA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COVID-19 Infection</w:t>
            </w:r>
          </w:p>
        </w:tc>
        <w:tc>
          <w:tcPr>
            <w:tcW w:w="1417" w:type="dxa"/>
            <w:vMerge w:val="restart"/>
            <w:tcBorders>
              <w:top w:val="single" w:sz="4" w:space="0" w:color="auto"/>
              <w:left w:val="nil"/>
              <w:bottom w:val="single" w:sz="4" w:space="0" w:color="auto"/>
              <w:right w:val="nil"/>
            </w:tcBorders>
            <w:shd w:val="clear" w:color="auto" w:fill="F2F2F2" w:themeFill="background1" w:themeFillShade="F2"/>
          </w:tcPr>
          <w:p w14:paraId="71D592A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Unadjusted Odds Ratio</w:t>
            </w:r>
          </w:p>
          <w:p w14:paraId="2968398F" w14:textId="77777777" w:rsidR="00DB101B" w:rsidRPr="00A84CF0" w:rsidRDefault="00DB101B" w:rsidP="008262D5">
            <w:pPr>
              <w:spacing w:line="360" w:lineRule="auto"/>
              <w:rPr>
                <w:rFonts w:ascii="Arial Narrow" w:hAnsi="Arial Narrow"/>
                <w:b/>
                <w:bCs/>
                <w:sz w:val="18"/>
                <w:szCs w:val="18"/>
              </w:rPr>
            </w:pPr>
          </w:p>
          <w:p w14:paraId="1E74E69D"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OR (95% CI)</w:t>
            </w:r>
          </w:p>
        </w:tc>
        <w:tc>
          <w:tcPr>
            <w:tcW w:w="1701" w:type="dxa"/>
            <w:vMerge w:val="restart"/>
            <w:tcBorders>
              <w:top w:val="single" w:sz="4" w:space="0" w:color="auto"/>
              <w:left w:val="nil"/>
              <w:bottom w:val="single" w:sz="4" w:space="0" w:color="auto"/>
              <w:right w:val="nil"/>
            </w:tcBorders>
            <w:shd w:val="clear" w:color="auto" w:fill="F2F2F2" w:themeFill="background1" w:themeFillShade="F2"/>
          </w:tcPr>
          <w:p w14:paraId="05BFC957"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Unadjusted Vaccine Effectiveness</w:t>
            </w:r>
          </w:p>
          <w:p w14:paraId="299BB9D7" w14:textId="77777777" w:rsidR="00DB101B" w:rsidRPr="00A84CF0" w:rsidRDefault="00DB101B" w:rsidP="008262D5">
            <w:pPr>
              <w:spacing w:line="360" w:lineRule="auto"/>
              <w:rPr>
                <w:rFonts w:ascii="Arial Narrow" w:hAnsi="Arial Narrow"/>
                <w:b/>
                <w:bCs/>
                <w:sz w:val="18"/>
                <w:szCs w:val="18"/>
              </w:rPr>
            </w:pPr>
          </w:p>
          <w:p w14:paraId="56353F87"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(95% CI)</w:t>
            </w:r>
          </w:p>
        </w:tc>
        <w:tc>
          <w:tcPr>
            <w:tcW w:w="1418" w:type="dxa"/>
            <w:vMerge w:val="restart"/>
            <w:tcBorders>
              <w:top w:val="single" w:sz="4" w:space="0" w:color="auto"/>
              <w:left w:val="nil"/>
              <w:bottom w:val="single" w:sz="4" w:space="0" w:color="auto"/>
              <w:right w:val="nil"/>
            </w:tcBorders>
            <w:shd w:val="clear" w:color="auto" w:fill="F2F2F2" w:themeFill="background1" w:themeFillShade="F2"/>
          </w:tcPr>
          <w:p w14:paraId="53D2F063"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Adjusted</w:t>
            </w:r>
          </w:p>
          <w:p w14:paraId="5E5CF7B4"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Odds Ratio</w:t>
            </w:r>
          </w:p>
          <w:p w14:paraId="2F97AA41" w14:textId="77777777" w:rsidR="00DB101B" w:rsidRPr="00A84CF0" w:rsidRDefault="00DB101B" w:rsidP="008262D5">
            <w:pPr>
              <w:spacing w:line="360" w:lineRule="auto"/>
              <w:rPr>
                <w:rFonts w:ascii="Arial Narrow" w:hAnsi="Arial Narrow"/>
                <w:b/>
                <w:bCs/>
                <w:sz w:val="18"/>
                <w:szCs w:val="18"/>
              </w:rPr>
            </w:pPr>
          </w:p>
          <w:p w14:paraId="686B4EB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OR (95% CI)</w:t>
            </w:r>
          </w:p>
        </w:tc>
        <w:tc>
          <w:tcPr>
            <w:tcW w:w="1842" w:type="dxa"/>
            <w:vMerge w:val="restart"/>
            <w:tcBorders>
              <w:top w:val="single" w:sz="4" w:space="0" w:color="auto"/>
              <w:left w:val="nil"/>
              <w:bottom w:val="single" w:sz="4" w:space="0" w:color="auto"/>
              <w:right w:val="nil"/>
            </w:tcBorders>
            <w:shd w:val="clear" w:color="auto" w:fill="F2F2F2" w:themeFill="background1" w:themeFillShade="F2"/>
          </w:tcPr>
          <w:p w14:paraId="77B87B4E"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Adjusted Vaccine Effectiveness</w:t>
            </w:r>
          </w:p>
          <w:p w14:paraId="7B5F4695" w14:textId="77777777" w:rsidR="00DB101B" w:rsidRPr="00A84CF0" w:rsidRDefault="00DB101B" w:rsidP="008262D5">
            <w:pPr>
              <w:spacing w:line="360" w:lineRule="auto"/>
              <w:rPr>
                <w:rFonts w:ascii="Arial Narrow" w:hAnsi="Arial Narrow"/>
                <w:b/>
                <w:bCs/>
                <w:sz w:val="18"/>
                <w:szCs w:val="18"/>
              </w:rPr>
            </w:pPr>
          </w:p>
          <w:p w14:paraId="1123CE06"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 (95% CI) </w:t>
            </w:r>
          </w:p>
        </w:tc>
      </w:tr>
      <w:tr w:rsidR="00DB101B" w:rsidRPr="00A84CF0" w14:paraId="03D7B934" w14:textId="77777777" w:rsidTr="008262D5">
        <w:tc>
          <w:tcPr>
            <w:tcW w:w="0" w:type="auto"/>
            <w:vMerge/>
            <w:tcBorders>
              <w:top w:val="single" w:sz="4" w:space="0" w:color="auto"/>
              <w:left w:val="nil"/>
              <w:bottom w:val="single" w:sz="4" w:space="0" w:color="auto"/>
              <w:right w:val="nil"/>
            </w:tcBorders>
            <w:vAlign w:val="center"/>
            <w:hideMark/>
          </w:tcPr>
          <w:p w14:paraId="0AB7496E" w14:textId="77777777" w:rsidR="00DB101B" w:rsidRPr="00A84CF0" w:rsidRDefault="00DB101B" w:rsidP="008262D5">
            <w:pPr>
              <w:rPr>
                <w:rFonts w:ascii="Arial Narrow" w:hAnsi="Arial Narrow"/>
                <w:b/>
                <w:bCs/>
                <w:sz w:val="18"/>
                <w:szCs w:val="18"/>
              </w:rPr>
            </w:pPr>
          </w:p>
        </w:tc>
        <w:tc>
          <w:tcPr>
            <w:tcW w:w="1134" w:type="dxa"/>
            <w:tcBorders>
              <w:top w:val="nil"/>
              <w:left w:val="nil"/>
              <w:bottom w:val="single" w:sz="4" w:space="0" w:color="auto"/>
              <w:right w:val="nil"/>
            </w:tcBorders>
            <w:shd w:val="clear" w:color="auto" w:fill="F2F2F2" w:themeFill="background1" w:themeFillShade="F2"/>
          </w:tcPr>
          <w:p w14:paraId="3488B8C9" w14:textId="77777777" w:rsidR="00DB101B" w:rsidRPr="00A84CF0" w:rsidRDefault="00DB101B" w:rsidP="008262D5">
            <w:pPr>
              <w:spacing w:line="360" w:lineRule="auto"/>
              <w:jc w:val="center"/>
              <w:rPr>
                <w:rFonts w:ascii="Arial Narrow" w:hAnsi="Arial Narrow"/>
                <w:b/>
                <w:bCs/>
                <w:sz w:val="18"/>
                <w:szCs w:val="18"/>
              </w:rPr>
            </w:pPr>
          </w:p>
          <w:p w14:paraId="7C25B6DB"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N=1419</w:t>
            </w:r>
          </w:p>
          <w:p w14:paraId="4DE4E67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N [%] </w:t>
            </w:r>
          </w:p>
        </w:tc>
        <w:tc>
          <w:tcPr>
            <w:tcW w:w="1134" w:type="dxa"/>
            <w:tcBorders>
              <w:top w:val="nil"/>
              <w:left w:val="nil"/>
              <w:bottom w:val="single" w:sz="4" w:space="0" w:color="auto"/>
              <w:right w:val="nil"/>
            </w:tcBorders>
            <w:shd w:val="clear" w:color="auto" w:fill="F2F2F2" w:themeFill="background1" w:themeFillShade="F2"/>
            <w:hideMark/>
          </w:tcPr>
          <w:p w14:paraId="616A6D9F"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Yes</w:t>
            </w:r>
          </w:p>
          <w:p w14:paraId="4AFC596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N=496</w:t>
            </w:r>
          </w:p>
          <w:p w14:paraId="4DFED32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N (%)  </w:t>
            </w:r>
          </w:p>
        </w:tc>
        <w:tc>
          <w:tcPr>
            <w:tcW w:w="1134" w:type="dxa"/>
            <w:tcBorders>
              <w:top w:val="nil"/>
              <w:left w:val="nil"/>
              <w:bottom w:val="single" w:sz="4" w:space="0" w:color="auto"/>
              <w:right w:val="nil"/>
            </w:tcBorders>
            <w:shd w:val="clear" w:color="auto" w:fill="F2F2F2" w:themeFill="background1" w:themeFillShade="F2"/>
            <w:hideMark/>
          </w:tcPr>
          <w:p w14:paraId="43F7805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No</w:t>
            </w:r>
          </w:p>
          <w:p w14:paraId="09038F8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N=923</w:t>
            </w:r>
          </w:p>
          <w:p w14:paraId="68A5120A"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N (%) </w:t>
            </w:r>
          </w:p>
        </w:tc>
        <w:tc>
          <w:tcPr>
            <w:tcW w:w="0" w:type="auto"/>
            <w:vMerge/>
            <w:tcBorders>
              <w:top w:val="single" w:sz="4" w:space="0" w:color="auto"/>
              <w:left w:val="nil"/>
              <w:bottom w:val="single" w:sz="4" w:space="0" w:color="auto"/>
              <w:right w:val="nil"/>
            </w:tcBorders>
            <w:vAlign w:val="center"/>
            <w:hideMark/>
          </w:tcPr>
          <w:p w14:paraId="1FB20318" w14:textId="77777777" w:rsidR="00DB101B" w:rsidRPr="00A84CF0" w:rsidRDefault="00DB101B" w:rsidP="008262D5">
            <w:pPr>
              <w:rPr>
                <w:rFonts w:ascii="Arial Narrow" w:hAnsi="Arial Narrow"/>
                <w:b/>
                <w:bCs/>
                <w:sz w:val="18"/>
                <w:szCs w:val="18"/>
              </w:rPr>
            </w:pPr>
          </w:p>
        </w:tc>
        <w:tc>
          <w:tcPr>
            <w:tcW w:w="0" w:type="auto"/>
            <w:vMerge/>
            <w:tcBorders>
              <w:top w:val="single" w:sz="4" w:space="0" w:color="auto"/>
              <w:left w:val="nil"/>
              <w:bottom w:val="single" w:sz="4" w:space="0" w:color="auto"/>
              <w:right w:val="nil"/>
            </w:tcBorders>
            <w:vAlign w:val="center"/>
            <w:hideMark/>
          </w:tcPr>
          <w:p w14:paraId="0B2D740F" w14:textId="77777777" w:rsidR="00DB101B" w:rsidRPr="00A84CF0" w:rsidRDefault="00DB101B" w:rsidP="008262D5">
            <w:pPr>
              <w:rPr>
                <w:rFonts w:ascii="Arial Narrow" w:hAnsi="Arial Narrow"/>
                <w:b/>
                <w:bCs/>
                <w:sz w:val="18"/>
                <w:szCs w:val="18"/>
              </w:rPr>
            </w:pPr>
          </w:p>
        </w:tc>
        <w:tc>
          <w:tcPr>
            <w:tcW w:w="0" w:type="auto"/>
            <w:vMerge/>
            <w:tcBorders>
              <w:top w:val="single" w:sz="4" w:space="0" w:color="auto"/>
              <w:left w:val="nil"/>
              <w:bottom w:val="single" w:sz="4" w:space="0" w:color="auto"/>
              <w:right w:val="nil"/>
            </w:tcBorders>
            <w:vAlign w:val="center"/>
            <w:hideMark/>
          </w:tcPr>
          <w:p w14:paraId="69CA09BC" w14:textId="77777777" w:rsidR="00DB101B" w:rsidRPr="00A84CF0" w:rsidRDefault="00DB101B" w:rsidP="008262D5">
            <w:pPr>
              <w:rPr>
                <w:rFonts w:ascii="Arial Narrow" w:hAnsi="Arial Narrow"/>
                <w:b/>
                <w:bCs/>
                <w:sz w:val="18"/>
                <w:szCs w:val="18"/>
              </w:rPr>
            </w:pPr>
          </w:p>
        </w:tc>
        <w:tc>
          <w:tcPr>
            <w:tcW w:w="0" w:type="auto"/>
            <w:vMerge/>
            <w:tcBorders>
              <w:top w:val="single" w:sz="4" w:space="0" w:color="auto"/>
              <w:left w:val="nil"/>
              <w:bottom w:val="single" w:sz="4" w:space="0" w:color="auto"/>
              <w:right w:val="nil"/>
            </w:tcBorders>
            <w:vAlign w:val="center"/>
            <w:hideMark/>
          </w:tcPr>
          <w:p w14:paraId="06E46A89" w14:textId="77777777" w:rsidR="00DB101B" w:rsidRPr="00A84CF0" w:rsidRDefault="00DB101B" w:rsidP="008262D5">
            <w:pPr>
              <w:rPr>
                <w:rFonts w:ascii="Arial Narrow" w:hAnsi="Arial Narrow"/>
                <w:b/>
                <w:bCs/>
                <w:sz w:val="18"/>
                <w:szCs w:val="18"/>
              </w:rPr>
            </w:pPr>
          </w:p>
        </w:tc>
      </w:tr>
      <w:tr w:rsidR="00DB101B" w:rsidRPr="00A84CF0" w14:paraId="2E6B02C4" w14:textId="77777777" w:rsidTr="008262D5">
        <w:tc>
          <w:tcPr>
            <w:tcW w:w="4395" w:type="dxa"/>
            <w:tcBorders>
              <w:top w:val="single" w:sz="4" w:space="0" w:color="auto"/>
              <w:left w:val="nil"/>
              <w:bottom w:val="nil"/>
              <w:right w:val="nil"/>
            </w:tcBorders>
            <w:hideMark/>
          </w:tcPr>
          <w:p w14:paraId="05E8B28C"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Age in completed years: </w:t>
            </w:r>
            <w:r w:rsidRPr="00A84CF0">
              <w:rPr>
                <w:rFonts w:ascii="Arial Narrow" w:hAnsi="Arial Narrow"/>
                <w:sz w:val="18"/>
                <w:szCs w:val="18"/>
              </w:rPr>
              <w:t>Median {IQR}</w:t>
            </w:r>
          </w:p>
        </w:tc>
        <w:tc>
          <w:tcPr>
            <w:tcW w:w="1134" w:type="dxa"/>
            <w:tcBorders>
              <w:top w:val="single" w:sz="4" w:space="0" w:color="auto"/>
              <w:left w:val="nil"/>
              <w:bottom w:val="nil"/>
              <w:right w:val="nil"/>
            </w:tcBorders>
            <w:hideMark/>
          </w:tcPr>
          <w:p w14:paraId="4B16503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55 {50-63}</w:t>
            </w:r>
          </w:p>
        </w:tc>
        <w:tc>
          <w:tcPr>
            <w:tcW w:w="1134" w:type="dxa"/>
            <w:tcBorders>
              <w:top w:val="single" w:sz="4" w:space="0" w:color="auto"/>
              <w:left w:val="nil"/>
              <w:bottom w:val="nil"/>
              <w:right w:val="nil"/>
            </w:tcBorders>
            <w:hideMark/>
          </w:tcPr>
          <w:p w14:paraId="32113AE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59 {52-67}</w:t>
            </w:r>
          </w:p>
        </w:tc>
        <w:tc>
          <w:tcPr>
            <w:tcW w:w="1134" w:type="dxa"/>
            <w:tcBorders>
              <w:top w:val="single" w:sz="4" w:space="0" w:color="auto"/>
              <w:left w:val="nil"/>
              <w:bottom w:val="nil"/>
              <w:right w:val="nil"/>
            </w:tcBorders>
            <w:hideMark/>
          </w:tcPr>
          <w:p w14:paraId="5A0CBA3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53 {48-60}</w:t>
            </w:r>
          </w:p>
        </w:tc>
        <w:tc>
          <w:tcPr>
            <w:tcW w:w="1417" w:type="dxa"/>
            <w:tcBorders>
              <w:top w:val="single" w:sz="4" w:space="0" w:color="auto"/>
              <w:left w:val="nil"/>
              <w:bottom w:val="nil"/>
              <w:right w:val="nil"/>
            </w:tcBorders>
            <w:hideMark/>
          </w:tcPr>
          <w:p w14:paraId="35504F6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1.06 (1.05, 1.07)</w:t>
            </w:r>
          </w:p>
        </w:tc>
        <w:tc>
          <w:tcPr>
            <w:tcW w:w="1701" w:type="dxa"/>
            <w:tcBorders>
              <w:top w:val="single" w:sz="4" w:space="0" w:color="auto"/>
              <w:left w:val="nil"/>
              <w:bottom w:val="nil"/>
              <w:right w:val="nil"/>
            </w:tcBorders>
            <w:hideMark/>
          </w:tcPr>
          <w:p w14:paraId="65022B0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tcBorders>
              <w:top w:val="single" w:sz="4" w:space="0" w:color="auto"/>
              <w:left w:val="nil"/>
              <w:bottom w:val="nil"/>
              <w:right w:val="nil"/>
            </w:tcBorders>
            <w:hideMark/>
          </w:tcPr>
          <w:p w14:paraId="1F3AAAB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1.05 (1.04, 1.06)</w:t>
            </w:r>
          </w:p>
        </w:tc>
        <w:tc>
          <w:tcPr>
            <w:tcW w:w="1842" w:type="dxa"/>
            <w:tcBorders>
              <w:top w:val="single" w:sz="4" w:space="0" w:color="auto"/>
              <w:left w:val="nil"/>
              <w:bottom w:val="nil"/>
              <w:right w:val="nil"/>
            </w:tcBorders>
            <w:hideMark/>
          </w:tcPr>
          <w:p w14:paraId="28B477F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067C4947" w14:textId="77777777" w:rsidTr="008262D5">
        <w:tc>
          <w:tcPr>
            <w:tcW w:w="4395" w:type="dxa"/>
            <w:shd w:val="clear" w:color="auto" w:fill="F2F2F2" w:themeFill="background1" w:themeFillShade="F2"/>
            <w:hideMark/>
          </w:tcPr>
          <w:p w14:paraId="5A55F058"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Gender: </w:t>
            </w:r>
            <w:r w:rsidRPr="00A84CF0">
              <w:rPr>
                <w:rFonts w:ascii="Arial Narrow" w:hAnsi="Arial Narrow"/>
                <w:sz w:val="18"/>
                <w:szCs w:val="18"/>
              </w:rPr>
              <w:t>Males</w:t>
            </w:r>
          </w:p>
        </w:tc>
        <w:tc>
          <w:tcPr>
            <w:tcW w:w="1134" w:type="dxa"/>
            <w:shd w:val="clear" w:color="auto" w:fill="F2F2F2" w:themeFill="background1" w:themeFillShade="F2"/>
            <w:hideMark/>
          </w:tcPr>
          <w:p w14:paraId="2DF2435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946 [66.7]</w:t>
            </w:r>
          </w:p>
        </w:tc>
        <w:tc>
          <w:tcPr>
            <w:tcW w:w="1134" w:type="dxa"/>
            <w:shd w:val="clear" w:color="auto" w:fill="F2F2F2" w:themeFill="background1" w:themeFillShade="F2"/>
            <w:hideMark/>
          </w:tcPr>
          <w:p w14:paraId="420D9B7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349 (36.9)</w:t>
            </w:r>
          </w:p>
        </w:tc>
        <w:tc>
          <w:tcPr>
            <w:tcW w:w="1134" w:type="dxa"/>
            <w:shd w:val="clear" w:color="auto" w:fill="F2F2F2" w:themeFill="background1" w:themeFillShade="F2"/>
            <w:hideMark/>
          </w:tcPr>
          <w:p w14:paraId="1F114B8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597 (63.1)</w:t>
            </w:r>
          </w:p>
        </w:tc>
        <w:tc>
          <w:tcPr>
            <w:tcW w:w="1417" w:type="dxa"/>
            <w:shd w:val="clear" w:color="auto" w:fill="F2F2F2" w:themeFill="background1" w:themeFillShade="F2"/>
            <w:hideMark/>
          </w:tcPr>
          <w:p w14:paraId="758ADE6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1.30 (1.02, 1.64)</w:t>
            </w:r>
          </w:p>
        </w:tc>
        <w:tc>
          <w:tcPr>
            <w:tcW w:w="1701" w:type="dxa"/>
            <w:shd w:val="clear" w:color="auto" w:fill="F2F2F2" w:themeFill="background1" w:themeFillShade="F2"/>
            <w:hideMark/>
          </w:tcPr>
          <w:p w14:paraId="6B82A18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0D7CAEE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1.33 (1.02, 1.74)</w:t>
            </w:r>
          </w:p>
        </w:tc>
        <w:tc>
          <w:tcPr>
            <w:tcW w:w="1842" w:type="dxa"/>
            <w:shd w:val="clear" w:color="auto" w:fill="F2F2F2" w:themeFill="background1" w:themeFillShade="F2"/>
            <w:hideMark/>
          </w:tcPr>
          <w:p w14:paraId="034EF0E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16A2B400" w14:textId="77777777" w:rsidTr="008262D5">
        <w:tc>
          <w:tcPr>
            <w:tcW w:w="4395" w:type="dxa"/>
            <w:hideMark/>
          </w:tcPr>
          <w:p w14:paraId="6913D23A"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Occupation: </w:t>
            </w:r>
            <w:r w:rsidRPr="00A84CF0">
              <w:rPr>
                <w:rFonts w:ascii="Arial Narrow" w:hAnsi="Arial Narrow"/>
                <w:sz w:val="18"/>
                <w:szCs w:val="18"/>
              </w:rPr>
              <w:t>HCW</w:t>
            </w:r>
          </w:p>
        </w:tc>
        <w:tc>
          <w:tcPr>
            <w:tcW w:w="1134" w:type="dxa"/>
            <w:hideMark/>
          </w:tcPr>
          <w:p w14:paraId="3874FD1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82 [5.8]</w:t>
            </w:r>
          </w:p>
        </w:tc>
        <w:tc>
          <w:tcPr>
            <w:tcW w:w="1134" w:type="dxa"/>
            <w:hideMark/>
          </w:tcPr>
          <w:p w14:paraId="7B1D1EF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26 (31.7)</w:t>
            </w:r>
          </w:p>
        </w:tc>
        <w:tc>
          <w:tcPr>
            <w:tcW w:w="1134" w:type="dxa"/>
            <w:hideMark/>
          </w:tcPr>
          <w:p w14:paraId="273A910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56 (68.3)</w:t>
            </w:r>
          </w:p>
        </w:tc>
        <w:tc>
          <w:tcPr>
            <w:tcW w:w="1417" w:type="dxa"/>
            <w:hideMark/>
          </w:tcPr>
          <w:p w14:paraId="0CDA672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0.86 (0.53, 1.38)</w:t>
            </w:r>
          </w:p>
        </w:tc>
        <w:tc>
          <w:tcPr>
            <w:tcW w:w="1701" w:type="dxa"/>
            <w:hideMark/>
          </w:tcPr>
          <w:p w14:paraId="31B4F49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0617935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1.43 (0.79, 2.57)</w:t>
            </w:r>
          </w:p>
        </w:tc>
        <w:tc>
          <w:tcPr>
            <w:tcW w:w="1842" w:type="dxa"/>
            <w:hideMark/>
          </w:tcPr>
          <w:p w14:paraId="517BD4E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2E584744" w14:textId="77777777" w:rsidTr="008262D5">
        <w:tc>
          <w:tcPr>
            <w:tcW w:w="4395" w:type="dxa"/>
            <w:shd w:val="clear" w:color="auto" w:fill="F2F2F2" w:themeFill="background1" w:themeFillShade="F2"/>
            <w:hideMark/>
          </w:tcPr>
          <w:p w14:paraId="7AE02BEE"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Chronic co-morbidity: </w:t>
            </w:r>
            <w:r w:rsidRPr="00A84CF0">
              <w:rPr>
                <w:rFonts w:ascii="Arial Narrow" w:hAnsi="Arial Narrow"/>
                <w:sz w:val="18"/>
                <w:szCs w:val="18"/>
              </w:rPr>
              <w:t>Yes</w:t>
            </w:r>
          </w:p>
        </w:tc>
        <w:tc>
          <w:tcPr>
            <w:tcW w:w="1134" w:type="dxa"/>
            <w:shd w:val="clear" w:color="auto" w:fill="F2F2F2" w:themeFill="background1" w:themeFillShade="F2"/>
            <w:hideMark/>
          </w:tcPr>
          <w:p w14:paraId="050231B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552 [38.9]</w:t>
            </w:r>
          </w:p>
        </w:tc>
        <w:tc>
          <w:tcPr>
            <w:tcW w:w="1134" w:type="dxa"/>
            <w:shd w:val="clear" w:color="auto" w:fill="F2F2F2" w:themeFill="background1" w:themeFillShade="F2"/>
            <w:hideMark/>
          </w:tcPr>
          <w:p w14:paraId="4038F9E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283 (51.3)</w:t>
            </w:r>
          </w:p>
        </w:tc>
        <w:tc>
          <w:tcPr>
            <w:tcW w:w="1134" w:type="dxa"/>
            <w:shd w:val="clear" w:color="auto" w:fill="F2F2F2" w:themeFill="background1" w:themeFillShade="F2"/>
            <w:hideMark/>
          </w:tcPr>
          <w:p w14:paraId="64D7683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269 (48.7)</w:t>
            </w:r>
          </w:p>
        </w:tc>
        <w:tc>
          <w:tcPr>
            <w:tcW w:w="1417" w:type="dxa"/>
            <w:shd w:val="clear" w:color="auto" w:fill="F2F2F2" w:themeFill="background1" w:themeFillShade="F2"/>
            <w:hideMark/>
          </w:tcPr>
          <w:p w14:paraId="36C5A4E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3.23 (2.57, 4.05)</w:t>
            </w:r>
          </w:p>
        </w:tc>
        <w:tc>
          <w:tcPr>
            <w:tcW w:w="1701" w:type="dxa"/>
            <w:shd w:val="clear" w:color="auto" w:fill="F2F2F2" w:themeFill="background1" w:themeFillShade="F2"/>
            <w:hideMark/>
          </w:tcPr>
          <w:p w14:paraId="5754F29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70EC34B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2.42 (1.86, 3.14)</w:t>
            </w:r>
          </w:p>
        </w:tc>
        <w:tc>
          <w:tcPr>
            <w:tcW w:w="1842" w:type="dxa"/>
            <w:shd w:val="clear" w:color="auto" w:fill="F2F2F2" w:themeFill="background1" w:themeFillShade="F2"/>
            <w:hideMark/>
          </w:tcPr>
          <w:p w14:paraId="30AE6B5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4DC9D8D7" w14:textId="77777777" w:rsidTr="008262D5">
        <w:tc>
          <w:tcPr>
            <w:tcW w:w="4395" w:type="dxa"/>
            <w:hideMark/>
          </w:tcPr>
          <w:p w14:paraId="0BB2B5B3"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Hospitalisation for co-morbidities: </w:t>
            </w:r>
            <w:r w:rsidRPr="00A84CF0">
              <w:rPr>
                <w:rFonts w:ascii="Arial Narrow" w:hAnsi="Arial Narrow"/>
                <w:sz w:val="18"/>
                <w:szCs w:val="18"/>
              </w:rPr>
              <w:t>Yes</w:t>
            </w:r>
          </w:p>
        </w:tc>
        <w:tc>
          <w:tcPr>
            <w:tcW w:w="1134" w:type="dxa"/>
            <w:hideMark/>
          </w:tcPr>
          <w:p w14:paraId="61F15E2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61 [4.3]</w:t>
            </w:r>
          </w:p>
        </w:tc>
        <w:tc>
          <w:tcPr>
            <w:tcW w:w="1134" w:type="dxa"/>
            <w:hideMark/>
          </w:tcPr>
          <w:p w14:paraId="03B50A7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44 (72.1)</w:t>
            </w:r>
          </w:p>
        </w:tc>
        <w:tc>
          <w:tcPr>
            <w:tcW w:w="1134" w:type="dxa"/>
            <w:hideMark/>
          </w:tcPr>
          <w:p w14:paraId="535FD92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17 (27.9)</w:t>
            </w:r>
          </w:p>
        </w:tc>
        <w:tc>
          <w:tcPr>
            <w:tcW w:w="1417" w:type="dxa"/>
            <w:hideMark/>
          </w:tcPr>
          <w:p w14:paraId="1F1A065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5.19 (2.93, 9.18)</w:t>
            </w:r>
          </w:p>
        </w:tc>
        <w:tc>
          <w:tcPr>
            <w:tcW w:w="1701" w:type="dxa"/>
            <w:hideMark/>
          </w:tcPr>
          <w:p w14:paraId="4472A77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7D8ED12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3.58 (1.81, 7.08)</w:t>
            </w:r>
          </w:p>
        </w:tc>
        <w:tc>
          <w:tcPr>
            <w:tcW w:w="1842" w:type="dxa"/>
            <w:hideMark/>
          </w:tcPr>
          <w:p w14:paraId="6AFB827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69C0C3D9" w14:textId="77777777" w:rsidTr="008262D5">
        <w:tc>
          <w:tcPr>
            <w:tcW w:w="4395" w:type="dxa"/>
            <w:shd w:val="clear" w:color="auto" w:fill="F2F2F2" w:themeFill="background1" w:themeFillShade="F2"/>
            <w:hideMark/>
          </w:tcPr>
          <w:p w14:paraId="53908B71"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ILI: </w:t>
            </w:r>
            <w:r w:rsidRPr="00A84CF0">
              <w:rPr>
                <w:rFonts w:ascii="Arial Narrow" w:hAnsi="Arial Narrow"/>
                <w:sz w:val="18"/>
                <w:szCs w:val="18"/>
              </w:rPr>
              <w:t>No</w:t>
            </w:r>
          </w:p>
        </w:tc>
        <w:tc>
          <w:tcPr>
            <w:tcW w:w="1134" w:type="dxa"/>
            <w:shd w:val="clear" w:color="auto" w:fill="F2F2F2" w:themeFill="background1" w:themeFillShade="F2"/>
            <w:hideMark/>
          </w:tcPr>
          <w:p w14:paraId="6B4257F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1253 [88.3]</w:t>
            </w:r>
          </w:p>
        </w:tc>
        <w:tc>
          <w:tcPr>
            <w:tcW w:w="1134" w:type="dxa"/>
            <w:shd w:val="clear" w:color="auto" w:fill="F2F2F2" w:themeFill="background1" w:themeFillShade="F2"/>
            <w:hideMark/>
          </w:tcPr>
          <w:p w14:paraId="6B36CBB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443 (35.4)</w:t>
            </w:r>
          </w:p>
        </w:tc>
        <w:tc>
          <w:tcPr>
            <w:tcW w:w="1134" w:type="dxa"/>
            <w:shd w:val="clear" w:color="auto" w:fill="F2F2F2" w:themeFill="background1" w:themeFillShade="F2"/>
            <w:hideMark/>
          </w:tcPr>
          <w:p w14:paraId="3031417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810 (64.6)</w:t>
            </w:r>
          </w:p>
        </w:tc>
        <w:tc>
          <w:tcPr>
            <w:tcW w:w="1417" w:type="dxa"/>
            <w:shd w:val="clear" w:color="auto" w:fill="F2F2F2" w:themeFill="background1" w:themeFillShade="F2"/>
            <w:hideMark/>
          </w:tcPr>
          <w:p w14:paraId="6CA8FE9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1.17 (0.82, 1.65)</w:t>
            </w:r>
          </w:p>
        </w:tc>
        <w:tc>
          <w:tcPr>
            <w:tcW w:w="1701" w:type="dxa"/>
            <w:shd w:val="clear" w:color="auto" w:fill="F2F2F2" w:themeFill="background1" w:themeFillShade="F2"/>
            <w:hideMark/>
          </w:tcPr>
          <w:p w14:paraId="2A3BE5E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56F0DE0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0.99 (0.65, 1.54)</w:t>
            </w:r>
          </w:p>
        </w:tc>
        <w:tc>
          <w:tcPr>
            <w:tcW w:w="1842" w:type="dxa"/>
            <w:shd w:val="clear" w:color="auto" w:fill="F2F2F2" w:themeFill="background1" w:themeFillShade="F2"/>
            <w:hideMark/>
          </w:tcPr>
          <w:p w14:paraId="7183D64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0F20A0E0" w14:textId="77777777" w:rsidTr="008262D5">
        <w:tc>
          <w:tcPr>
            <w:tcW w:w="4395" w:type="dxa"/>
            <w:hideMark/>
          </w:tcPr>
          <w:p w14:paraId="23265C7C"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Past COVID-19 Infection: </w:t>
            </w:r>
            <w:r w:rsidRPr="00A84CF0">
              <w:rPr>
                <w:rFonts w:ascii="Arial Narrow" w:hAnsi="Arial Narrow"/>
                <w:sz w:val="18"/>
                <w:szCs w:val="18"/>
              </w:rPr>
              <w:t>No</w:t>
            </w:r>
          </w:p>
        </w:tc>
        <w:tc>
          <w:tcPr>
            <w:tcW w:w="1134" w:type="dxa"/>
            <w:hideMark/>
          </w:tcPr>
          <w:p w14:paraId="11B6D62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1320 [93.0]</w:t>
            </w:r>
          </w:p>
        </w:tc>
        <w:tc>
          <w:tcPr>
            <w:tcW w:w="1134" w:type="dxa"/>
            <w:hideMark/>
          </w:tcPr>
          <w:p w14:paraId="2E42F04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483 (36.6)</w:t>
            </w:r>
          </w:p>
        </w:tc>
        <w:tc>
          <w:tcPr>
            <w:tcW w:w="1134" w:type="dxa"/>
            <w:hideMark/>
          </w:tcPr>
          <w:p w14:paraId="5908F0F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837 (63.4)</w:t>
            </w:r>
          </w:p>
        </w:tc>
        <w:tc>
          <w:tcPr>
            <w:tcW w:w="1417" w:type="dxa"/>
            <w:hideMark/>
          </w:tcPr>
          <w:p w14:paraId="47121D4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3.82 (2.11, 6.91)</w:t>
            </w:r>
          </w:p>
        </w:tc>
        <w:tc>
          <w:tcPr>
            <w:tcW w:w="1701" w:type="dxa"/>
            <w:hideMark/>
          </w:tcPr>
          <w:p w14:paraId="1CF956C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2482D60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5.48 (2.76, 10.88)</w:t>
            </w:r>
          </w:p>
        </w:tc>
        <w:tc>
          <w:tcPr>
            <w:tcW w:w="1842" w:type="dxa"/>
            <w:hideMark/>
          </w:tcPr>
          <w:p w14:paraId="4A5A8EA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6D35FFAB" w14:textId="77777777" w:rsidTr="008262D5">
        <w:tc>
          <w:tcPr>
            <w:tcW w:w="4395" w:type="dxa"/>
            <w:shd w:val="clear" w:color="auto" w:fill="F2F2F2" w:themeFill="background1" w:themeFillShade="F2"/>
            <w:hideMark/>
          </w:tcPr>
          <w:p w14:paraId="71C867EC"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COVID inappropriate behaviour score:</w:t>
            </w:r>
            <w:r w:rsidRPr="00A84CF0">
              <w:rPr>
                <w:rFonts w:ascii="Arial Narrow" w:hAnsi="Arial Narrow"/>
                <w:b/>
                <w:bCs/>
                <w:sz w:val="18"/>
                <w:szCs w:val="18"/>
                <w:vertAlign w:val="superscript"/>
              </w:rPr>
              <w:t>*</w:t>
            </w:r>
            <w:r w:rsidRPr="00A84CF0">
              <w:rPr>
                <w:rFonts w:ascii="Arial Narrow" w:hAnsi="Arial Narrow"/>
                <w:b/>
                <w:bCs/>
                <w:sz w:val="18"/>
                <w:szCs w:val="18"/>
              </w:rPr>
              <w:t xml:space="preserve"> </w:t>
            </w:r>
            <w:r w:rsidRPr="00A84CF0">
              <w:rPr>
                <w:rFonts w:ascii="Arial Narrow" w:hAnsi="Arial Narrow"/>
                <w:sz w:val="18"/>
                <w:szCs w:val="18"/>
              </w:rPr>
              <w:t>Median {IQR}</w:t>
            </w:r>
          </w:p>
        </w:tc>
        <w:tc>
          <w:tcPr>
            <w:tcW w:w="1134" w:type="dxa"/>
            <w:shd w:val="clear" w:color="auto" w:fill="F2F2F2" w:themeFill="background1" w:themeFillShade="F2"/>
            <w:hideMark/>
          </w:tcPr>
          <w:p w14:paraId="3047AB9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{0-4}</w:t>
            </w:r>
          </w:p>
        </w:tc>
        <w:tc>
          <w:tcPr>
            <w:tcW w:w="1134" w:type="dxa"/>
            <w:shd w:val="clear" w:color="auto" w:fill="F2F2F2" w:themeFill="background1" w:themeFillShade="F2"/>
            <w:hideMark/>
          </w:tcPr>
          <w:p w14:paraId="488DA3A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{1-4}</w:t>
            </w:r>
          </w:p>
        </w:tc>
        <w:tc>
          <w:tcPr>
            <w:tcW w:w="1134" w:type="dxa"/>
            <w:shd w:val="clear" w:color="auto" w:fill="F2F2F2" w:themeFill="background1" w:themeFillShade="F2"/>
            <w:hideMark/>
          </w:tcPr>
          <w:p w14:paraId="7CCB3C0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{0-3}</w:t>
            </w:r>
          </w:p>
        </w:tc>
        <w:tc>
          <w:tcPr>
            <w:tcW w:w="1417" w:type="dxa"/>
            <w:shd w:val="clear" w:color="auto" w:fill="F2F2F2" w:themeFill="background1" w:themeFillShade="F2"/>
            <w:hideMark/>
          </w:tcPr>
          <w:p w14:paraId="1BCB42B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1.18 (1.12, 1.24)</w:t>
            </w:r>
          </w:p>
        </w:tc>
        <w:tc>
          <w:tcPr>
            <w:tcW w:w="1701" w:type="dxa"/>
            <w:shd w:val="clear" w:color="auto" w:fill="F2F2F2" w:themeFill="background1" w:themeFillShade="F2"/>
            <w:hideMark/>
          </w:tcPr>
          <w:p w14:paraId="5FCA724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748E7F1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1.14 (1.07, 1.21)</w:t>
            </w:r>
          </w:p>
        </w:tc>
        <w:tc>
          <w:tcPr>
            <w:tcW w:w="1842" w:type="dxa"/>
            <w:shd w:val="clear" w:color="auto" w:fill="F2F2F2" w:themeFill="background1" w:themeFillShade="F2"/>
            <w:hideMark/>
          </w:tcPr>
          <w:p w14:paraId="19AF17F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4E197C7F" w14:textId="77777777" w:rsidTr="008262D5">
        <w:tc>
          <w:tcPr>
            <w:tcW w:w="4395" w:type="dxa"/>
            <w:hideMark/>
          </w:tcPr>
          <w:p w14:paraId="4B9E26C6"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high risk contact with COVID-19 case or suspect: </w:t>
            </w:r>
            <w:r w:rsidRPr="00A84CF0">
              <w:rPr>
                <w:rFonts w:ascii="Arial Narrow" w:hAnsi="Arial Narrow"/>
                <w:sz w:val="18"/>
                <w:szCs w:val="18"/>
              </w:rPr>
              <w:t>Yes</w:t>
            </w:r>
          </w:p>
        </w:tc>
        <w:tc>
          <w:tcPr>
            <w:tcW w:w="1134" w:type="dxa"/>
            <w:hideMark/>
          </w:tcPr>
          <w:p w14:paraId="0D426A4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226 [15.9]</w:t>
            </w:r>
          </w:p>
        </w:tc>
        <w:tc>
          <w:tcPr>
            <w:tcW w:w="1134" w:type="dxa"/>
            <w:hideMark/>
          </w:tcPr>
          <w:p w14:paraId="47F2D77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119 (52.7)</w:t>
            </w:r>
          </w:p>
        </w:tc>
        <w:tc>
          <w:tcPr>
            <w:tcW w:w="1134" w:type="dxa"/>
            <w:hideMark/>
          </w:tcPr>
          <w:p w14:paraId="4A3FDAC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107 (47.3)</w:t>
            </w:r>
          </w:p>
        </w:tc>
        <w:tc>
          <w:tcPr>
            <w:tcW w:w="1417" w:type="dxa"/>
            <w:hideMark/>
          </w:tcPr>
          <w:p w14:paraId="0EB7C34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2.41 (1.80, 3.21)</w:t>
            </w:r>
          </w:p>
        </w:tc>
        <w:tc>
          <w:tcPr>
            <w:tcW w:w="1701" w:type="dxa"/>
            <w:hideMark/>
          </w:tcPr>
          <w:p w14:paraId="3ACB583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2604965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3.59 (2.54, 5.08)</w:t>
            </w:r>
          </w:p>
        </w:tc>
        <w:tc>
          <w:tcPr>
            <w:tcW w:w="1842" w:type="dxa"/>
            <w:hideMark/>
          </w:tcPr>
          <w:p w14:paraId="190774D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5BD67F33" w14:textId="77777777" w:rsidTr="008262D5">
        <w:tc>
          <w:tcPr>
            <w:tcW w:w="4395" w:type="dxa"/>
            <w:shd w:val="clear" w:color="auto" w:fill="F2F2F2" w:themeFill="background1" w:themeFillShade="F2"/>
            <w:hideMark/>
          </w:tcPr>
          <w:p w14:paraId="42C9F6AB"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Vaccination Status:</w:t>
            </w:r>
            <w:r w:rsidRPr="00A84CF0">
              <w:rPr>
                <w:rFonts w:ascii="Arial Narrow" w:hAnsi="Arial Narrow"/>
                <w:b/>
                <w:bCs/>
                <w:sz w:val="18"/>
                <w:szCs w:val="18"/>
                <w:vertAlign w:val="superscript"/>
              </w:rPr>
              <w:t>#</w:t>
            </w:r>
          </w:p>
        </w:tc>
        <w:tc>
          <w:tcPr>
            <w:tcW w:w="1134" w:type="dxa"/>
            <w:shd w:val="clear" w:color="auto" w:fill="F2F2F2" w:themeFill="background1" w:themeFillShade="F2"/>
          </w:tcPr>
          <w:p w14:paraId="5908D27D" w14:textId="77777777" w:rsidR="00DB101B" w:rsidRPr="00A84CF0" w:rsidRDefault="00DB101B" w:rsidP="008262D5">
            <w:pPr>
              <w:spacing w:line="360" w:lineRule="auto"/>
              <w:jc w:val="center"/>
              <w:rPr>
                <w:rFonts w:ascii="Arial Narrow" w:hAnsi="Arial Narrow"/>
                <w:sz w:val="18"/>
                <w:szCs w:val="18"/>
              </w:rPr>
            </w:pPr>
          </w:p>
        </w:tc>
        <w:tc>
          <w:tcPr>
            <w:tcW w:w="1134" w:type="dxa"/>
            <w:shd w:val="clear" w:color="auto" w:fill="F2F2F2" w:themeFill="background1" w:themeFillShade="F2"/>
          </w:tcPr>
          <w:p w14:paraId="427FF37B" w14:textId="77777777" w:rsidR="00DB101B" w:rsidRPr="00A84CF0" w:rsidRDefault="00DB101B" w:rsidP="008262D5">
            <w:pPr>
              <w:spacing w:line="360" w:lineRule="auto"/>
              <w:jc w:val="center"/>
              <w:rPr>
                <w:rFonts w:ascii="Arial Narrow" w:hAnsi="Arial Narrow"/>
                <w:sz w:val="18"/>
                <w:szCs w:val="18"/>
              </w:rPr>
            </w:pPr>
          </w:p>
        </w:tc>
        <w:tc>
          <w:tcPr>
            <w:tcW w:w="1134" w:type="dxa"/>
            <w:shd w:val="clear" w:color="auto" w:fill="F2F2F2" w:themeFill="background1" w:themeFillShade="F2"/>
          </w:tcPr>
          <w:p w14:paraId="41AC8901" w14:textId="77777777" w:rsidR="00DB101B" w:rsidRPr="00A84CF0" w:rsidRDefault="00DB101B" w:rsidP="008262D5">
            <w:pPr>
              <w:spacing w:line="360" w:lineRule="auto"/>
              <w:jc w:val="center"/>
              <w:rPr>
                <w:rFonts w:ascii="Arial Narrow" w:hAnsi="Arial Narrow"/>
                <w:sz w:val="18"/>
                <w:szCs w:val="18"/>
              </w:rPr>
            </w:pPr>
          </w:p>
        </w:tc>
        <w:tc>
          <w:tcPr>
            <w:tcW w:w="1417" w:type="dxa"/>
            <w:shd w:val="clear" w:color="auto" w:fill="F2F2F2" w:themeFill="background1" w:themeFillShade="F2"/>
          </w:tcPr>
          <w:p w14:paraId="1310C49B" w14:textId="77777777" w:rsidR="00DB101B" w:rsidRPr="00A84CF0" w:rsidRDefault="00DB101B" w:rsidP="008262D5">
            <w:pPr>
              <w:spacing w:line="360" w:lineRule="auto"/>
              <w:jc w:val="center"/>
              <w:rPr>
                <w:rFonts w:ascii="Arial Narrow" w:hAnsi="Arial Narrow"/>
                <w:sz w:val="18"/>
                <w:szCs w:val="18"/>
              </w:rPr>
            </w:pPr>
          </w:p>
        </w:tc>
        <w:tc>
          <w:tcPr>
            <w:tcW w:w="1701" w:type="dxa"/>
            <w:shd w:val="clear" w:color="auto" w:fill="F2F2F2" w:themeFill="background1" w:themeFillShade="F2"/>
          </w:tcPr>
          <w:p w14:paraId="05532E9A" w14:textId="77777777" w:rsidR="00DB101B" w:rsidRPr="00A84CF0" w:rsidRDefault="00DB101B" w:rsidP="008262D5">
            <w:pPr>
              <w:spacing w:line="360" w:lineRule="auto"/>
              <w:jc w:val="center"/>
              <w:rPr>
                <w:rFonts w:ascii="Arial Narrow" w:hAnsi="Arial Narrow"/>
                <w:sz w:val="18"/>
                <w:szCs w:val="18"/>
              </w:rPr>
            </w:pPr>
          </w:p>
        </w:tc>
        <w:tc>
          <w:tcPr>
            <w:tcW w:w="1418" w:type="dxa"/>
            <w:shd w:val="clear" w:color="auto" w:fill="F2F2F2" w:themeFill="background1" w:themeFillShade="F2"/>
          </w:tcPr>
          <w:p w14:paraId="632F7793" w14:textId="77777777" w:rsidR="00DB101B" w:rsidRPr="00A84CF0" w:rsidRDefault="00DB101B" w:rsidP="008262D5">
            <w:pPr>
              <w:spacing w:line="360" w:lineRule="auto"/>
              <w:jc w:val="center"/>
              <w:rPr>
                <w:rFonts w:ascii="Arial Narrow" w:hAnsi="Arial Narrow"/>
                <w:sz w:val="18"/>
                <w:szCs w:val="18"/>
              </w:rPr>
            </w:pPr>
          </w:p>
        </w:tc>
        <w:tc>
          <w:tcPr>
            <w:tcW w:w="1842" w:type="dxa"/>
            <w:shd w:val="clear" w:color="auto" w:fill="F2F2F2" w:themeFill="background1" w:themeFillShade="F2"/>
          </w:tcPr>
          <w:p w14:paraId="2F0B33FF" w14:textId="77777777" w:rsidR="00DB101B" w:rsidRPr="00A84CF0" w:rsidRDefault="00DB101B" w:rsidP="008262D5">
            <w:pPr>
              <w:spacing w:line="360" w:lineRule="auto"/>
              <w:jc w:val="center"/>
              <w:rPr>
                <w:rFonts w:ascii="Arial Narrow" w:hAnsi="Arial Narrow"/>
                <w:sz w:val="18"/>
                <w:szCs w:val="18"/>
              </w:rPr>
            </w:pPr>
          </w:p>
        </w:tc>
      </w:tr>
      <w:tr w:rsidR="00DB101B" w:rsidRPr="00A84CF0" w14:paraId="5565F136" w14:textId="77777777" w:rsidTr="008262D5">
        <w:tc>
          <w:tcPr>
            <w:tcW w:w="4395" w:type="dxa"/>
            <w:hideMark/>
          </w:tcPr>
          <w:p w14:paraId="4EDA9EE5" w14:textId="77777777" w:rsidR="00DB101B" w:rsidRPr="00A84CF0" w:rsidRDefault="00DB101B" w:rsidP="008262D5">
            <w:pPr>
              <w:spacing w:line="360" w:lineRule="auto"/>
              <w:rPr>
                <w:rFonts w:ascii="Arial Narrow" w:hAnsi="Arial Narrow"/>
                <w:sz w:val="18"/>
                <w:szCs w:val="18"/>
              </w:rPr>
            </w:pPr>
            <w:r w:rsidRPr="00A84CF0">
              <w:rPr>
                <w:rFonts w:ascii="Arial Narrow" w:hAnsi="Arial Narrow"/>
                <w:sz w:val="18"/>
                <w:szCs w:val="18"/>
              </w:rPr>
              <w:t>Partially Vaccinated</w:t>
            </w:r>
          </w:p>
        </w:tc>
        <w:tc>
          <w:tcPr>
            <w:tcW w:w="1134" w:type="dxa"/>
            <w:hideMark/>
          </w:tcPr>
          <w:p w14:paraId="340E891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383 [27.0]</w:t>
            </w:r>
          </w:p>
        </w:tc>
        <w:tc>
          <w:tcPr>
            <w:tcW w:w="1134" w:type="dxa"/>
            <w:hideMark/>
          </w:tcPr>
          <w:p w14:paraId="2CADFF4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109 (28.5)</w:t>
            </w:r>
          </w:p>
        </w:tc>
        <w:tc>
          <w:tcPr>
            <w:tcW w:w="1134" w:type="dxa"/>
            <w:hideMark/>
          </w:tcPr>
          <w:p w14:paraId="2A277BB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274 (71.5)</w:t>
            </w:r>
          </w:p>
        </w:tc>
        <w:tc>
          <w:tcPr>
            <w:tcW w:w="1417" w:type="dxa"/>
            <w:hideMark/>
          </w:tcPr>
          <w:p w14:paraId="47C31B4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0.56 (0.43, 0.72)</w:t>
            </w:r>
          </w:p>
        </w:tc>
        <w:tc>
          <w:tcPr>
            <w:tcW w:w="1701" w:type="dxa"/>
            <w:hideMark/>
          </w:tcPr>
          <w:p w14:paraId="22F9C11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44.0 (28.0, 57.0)</w:t>
            </w:r>
          </w:p>
        </w:tc>
        <w:tc>
          <w:tcPr>
            <w:tcW w:w="1418" w:type="dxa"/>
            <w:hideMark/>
          </w:tcPr>
          <w:p w14:paraId="6272655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0.51 (0.38, 0.68)</w:t>
            </w:r>
          </w:p>
        </w:tc>
        <w:tc>
          <w:tcPr>
            <w:tcW w:w="1842" w:type="dxa"/>
            <w:hideMark/>
          </w:tcPr>
          <w:p w14:paraId="59A621A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49.0 (32.0, 62.0)</w:t>
            </w:r>
          </w:p>
        </w:tc>
      </w:tr>
      <w:tr w:rsidR="00DB101B" w:rsidRPr="00A84CF0" w14:paraId="4B45BE56" w14:textId="77777777" w:rsidTr="008262D5">
        <w:tc>
          <w:tcPr>
            <w:tcW w:w="4395" w:type="dxa"/>
            <w:shd w:val="clear" w:color="auto" w:fill="F2F2F2" w:themeFill="background1" w:themeFillShade="F2"/>
            <w:hideMark/>
          </w:tcPr>
          <w:p w14:paraId="42E393E3" w14:textId="77777777" w:rsidR="00DB101B" w:rsidRPr="00A84CF0" w:rsidRDefault="00DB101B" w:rsidP="008262D5">
            <w:pPr>
              <w:spacing w:line="360" w:lineRule="auto"/>
              <w:rPr>
                <w:rFonts w:ascii="Arial Narrow" w:hAnsi="Arial Narrow"/>
                <w:sz w:val="18"/>
                <w:szCs w:val="18"/>
              </w:rPr>
            </w:pPr>
            <w:r w:rsidRPr="00A84CF0">
              <w:rPr>
                <w:rFonts w:ascii="Arial Narrow" w:hAnsi="Arial Narrow"/>
                <w:sz w:val="18"/>
                <w:szCs w:val="18"/>
              </w:rPr>
              <w:t>Fully Vaccinated</w:t>
            </w:r>
          </w:p>
        </w:tc>
        <w:tc>
          <w:tcPr>
            <w:tcW w:w="1134" w:type="dxa"/>
            <w:shd w:val="clear" w:color="auto" w:fill="F2F2F2" w:themeFill="background1" w:themeFillShade="F2"/>
            <w:hideMark/>
          </w:tcPr>
          <w:p w14:paraId="2FAD3B3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141 [9.9]</w:t>
            </w:r>
          </w:p>
        </w:tc>
        <w:tc>
          <w:tcPr>
            <w:tcW w:w="1134" w:type="dxa"/>
            <w:shd w:val="clear" w:color="auto" w:fill="F2F2F2" w:themeFill="background1" w:themeFillShade="F2"/>
            <w:hideMark/>
          </w:tcPr>
          <w:p w14:paraId="23C4847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 (10.6)</w:t>
            </w:r>
          </w:p>
        </w:tc>
        <w:tc>
          <w:tcPr>
            <w:tcW w:w="1134" w:type="dxa"/>
            <w:shd w:val="clear" w:color="auto" w:fill="F2F2F2" w:themeFill="background1" w:themeFillShade="F2"/>
            <w:hideMark/>
          </w:tcPr>
          <w:p w14:paraId="451AB5E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126 (89.4)</w:t>
            </w:r>
          </w:p>
        </w:tc>
        <w:tc>
          <w:tcPr>
            <w:tcW w:w="1417" w:type="dxa"/>
            <w:shd w:val="clear" w:color="auto" w:fill="F2F2F2" w:themeFill="background1" w:themeFillShade="F2"/>
            <w:hideMark/>
          </w:tcPr>
          <w:p w14:paraId="2CC03AC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0.17 (0.10, 0.29)</w:t>
            </w:r>
          </w:p>
        </w:tc>
        <w:tc>
          <w:tcPr>
            <w:tcW w:w="1701" w:type="dxa"/>
            <w:shd w:val="clear" w:color="auto" w:fill="F2F2F2" w:themeFill="background1" w:themeFillShade="F2"/>
            <w:hideMark/>
          </w:tcPr>
          <w:p w14:paraId="659AB29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83.0 (71.0, 90.0)</w:t>
            </w:r>
          </w:p>
        </w:tc>
        <w:tc>
          <w:tcPr>
            <w:tcW w:w="1418" w:type="dxa"/>
            <w:shd w:val="clear" w:color="auto" w:fill="F2F2F2" w:themeFill="background1" w:themeFillShade="F2"/>
            <w:hideMark/>
          </w:tcPr>
          <w:p w14:paraId="7AC11DD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0.12 (0.06, 0.21)</w:t>
            </w:r>
          </w:p>
        </w:tc>
        <w:tc>
          <w:tcPr>
            <w:tcW w:w="1842" w:type="dxa"/>
            <w:shd w:val="clear" w:color="auto" w:fill="F2F2F2" w:themeFill="background1" w:themeFillShade="F2"/>
            <w:hideMark/>
          </w:tcPr>
          <w:p w14:paraId="5DA2D80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88.0 (79.0, 94.0)</w:t>
            </w:r>
          </w:p>
        </w:tc>
      </w:tr>
      <w:tr w:rsidR="00DB101B" w:rsidRPr="00A84CF0" w14:paraId="1D5D7B5D" w14:textId="77777777" w:rsidTr="008262D5">
        <w:tc>
          <w:tcPr>
            <w:tcW w:w="14175" w:type="dxa"/>
            <w:gridSpan w:val="8"/>
            <w:tcBorders>
              <w:top w:val="single" w:sz="4" w:space="0" w:color="auto"/>
              <w:left w:val="nil"/>
              <w:bottom w:val="nil"/>
              <w:right w:val="nil"/>
            </w:tcBorders>
            <w:hideMark/>
          </w:tcPr>
          <w:p w14:paraId="4DA3BB83" w14:textId="77777777" w:rsidR="00DB101B" w:rsidRPr="00A84CF0" w:rsidRDefault="00DB101B" w:rsidP="008262D5">
            <w:pPr>
              <w:spacing w:line="360" w:lineRule="auto"/>
              <w:jc w:val="both"/>
              <w:rPr>
                <w:rFonts w:ascii="Arial Narrow" w:hAnsi="Arial Narrow"/>
                <w:sz w:val="18"/>
                <w:szCs w:val="18"/>
              </w:rPr>
            </w:pPr>
            <w:r w:rsidRPr="00A84CF0">
              <w:rPr>
                <w:rFonts w:ascii="Arial Narrow" w:hAnsi="Arial Narrow"/>
                <w:sz w:val="18"/>
                <w:szCs w:val="18"/>
              </w:rPr>
              <w:t xml:space="preserve">COVID-19: corona virus disease-19; IQR: interquartile range; HCW: health care worker; H/O: history of; ILI: influenza like illness; OR: odds ratio; CI = Confidence interval. Bivariate and multivariable logistic regression was done to calculate OR. </w:t>
            </w:r>
            <w:r w:rsidRPr="00A84CF0">
              <w:rPr>
                <w:rFonts w:ascii="Arial Narrow" w:hAnsi="Arial Narrow"/>
                <w:sz w:val="18"/>
                <w:szCs w:val="18"/>
                <w:vertAlign w:val="superscript"/>
              </w:rPr>
              <w:t>*</w:t>
            </w:r>
            <w:r w:rsidRPr="00A84CF0">
              <w:rPr>
                <w:rFonts w:ascii="Arial Narrow" w:hAnsi="Arial Narrow"/>
                <w:sz w:val="18"/>
                <w:szCs w:val="18"/>
              </w:rPr>
              <w:t xml:space="preserve">It was calculated based on use of mask while going outdoors, adherence to social distancing, avoidance of crowded places, handwashing before touching face in preceding 14 days of COVID testing. </w:t>
            </w:r>
            <w:r w:rsidRPr="00A84CF0">
              <w:rPr>
                <w:rFonts w:ascii="Arial Narrow" w:hAnsi="Arial Narrow"/>
                <w:sz w:val="18"/>
                <w:szCs w:val="18"/>
                <w:vertAlign w:val="superscript"/>
              </w:rPr>
              <w:t>#</w:t>
            </w:r>
            <w:r w:rsidRPr="00A84CF0">
              <w:rPr>
                <w:rFonts w:ascii="Arial Narrow" w:hAnsi="Arial Narrow"/>
                <w:sz w:val="18"/>
                <w:szCs w:val="18"/>
              </w:rPr>
              <w:t xml:space="preserve">The definitions used for ascertaining COVID-19 vaccination status were as follows, unvaccinated: At the time of testing for SARS-CoV-2, one has not received jab or was within 14 days of first jab; partially vaccinated: did the testing for SARS-CoV-2, ≥14 days of first jab or before 14 days of second jab; fully vaccinated: did the testing for SARS-CoV-2, ≥14 days after second jab. {  }: interquartile range; .  [  ]: column percentage; (  ): row percentage. </w:t>
            </w:r>
          </w:p>
        </w:tc>
      </w:tr>
    </w:tbl>
    <w:p w14:paraId="26527268" w14:textId="77777777" w:rsidR="00DB101B" w:rsidRPr="00A84CF0" w:rsidRDefault="00DB101B" w:rsidP="00DB101B">
      <w:pPr>
        <w:spacing w:line="256" w:lineRule="auto"/>
        <w:jc w:val="both"/>
        <w:rPr>
          <w:rFonts w:ascii="Arial Narrow" w:eastAsia="Calibri" w:hAnsi="Arial Narrow" w:cs="Times New Roman"/>
          <w:sz w:val="20"/>
          <w:szCs w:val="20"/>
        </w:rPr>
      </w:pPr>
    </w:p>
    <w:p w14:paraId="43FBCE88" w14:textId="77777777" w:rsidR="00DB101B" w:rsidRPr="00A84CF0" w:rsidRDefault="00DB101B" w:rsidP="00DB101B">
      <w:pPr>
        <w:spacing w:line="256" w:lineRule="auto"/>
        <w:jc w:val="both"/>
        <w:rPr>
          <w:rFonts w:ascii="Arial Narrow" w:eastAsia="Calibri" w:hAnsi="Arial Narrow" w:cs="Times New Roman"/>
          <w:sz w:val="20"/>
          <w:szCs w:val="20"/>
        </w:rPr>
      </w:pPr>
    </w:p>
    <w:p w14:paraId="2E2F0D93" w14:textId="77777777" w:rsidR="00DB101B" w:rsidRPr="00A84CF0" w:rsidRDefault="00DB101B" w:rsidP="00DB101B">
      <w:pPr>
        <w:spacing w:line="256" w:lineRule="auto"/>
        <w:rPr>
          <w:rFonts w:ascii="Arial Narrow" w:eastAsia="Calibri" w:hAnsi="Arial Narrow" w:cs="Times New Roman"/>
          <w:sz w:val="20"/>
          <w:szCs w:val="20"/>
        </w:rPr>
      </w:pPr>
    </w:p>
    <w:p w14:paraId="5E2895E5" w14:textId="77777777" w:rsidR="00DB101B" w:rsidRPr="00A84CF0" w:rsidRDefault="00DB101B" w:rsidP="00DB101B">
      <w:pPr>
        <w:spacing w:line="256" w:lineRule="auto"/>
        <w:rPr>
          <w:rFonts w:ascii="Arial Narrow" w:eastAsia="Calibri" w:hAnsi="Arial Narrow" w:cs="Times New Roman"/>
          <w:sz w:val="20"/>
          <w:szCs w:val="20"/>
        </w:rPr>
      </w:pPr>
    </w:p>
    <w:p w14:paraId="560B55B2" w14:textId="77777777" w:rsidR="00DB101B" w:rsidRPr="00A84CF0" w:rsidRDefault="00DB101B" w:rsidP="00DB101B">
      <w:pPr>
        <w:spacing w:line="256" w:lineRule="auto"/>
        <w:rPr>
          <w:rFonts w:ascii="Arial Narrow" w:eastAsia="Calibri" w:hAnsi="Arial Narrow" w:cs="Times New Roman"/>
          <w:sz w:val="20"/>
          <w:szCs w:val="20"/>
        </w:rPr>
      </w:pPr>
    </w:p>
    <w:p w14:paraId="0BE36FE6" w14:textId="77777777" w:rsidR="00DB101B" w:rsidRPr="00A84CF0" w:rsidRDefault="00DB101B" w:rsidP="00DB101B">
      <w:pPr>
        <w:spacing w:line="256" w:lineRule="auto"/>
        <w:rPr>
          <w:rFonts w:ascii="Times New Roman" w:eastAsia="Calibri" w:hAnsi="Times New Roman" w:cs="Times New Roman"/>
          <w:b/>
          <w:bCs/>
          <w:sz w:val="24"/>
          <w:szCs w:val="24"/>
        </w:rPr>
      </w:pPr>
      <w:r w:rsidRPr="00A84CF0">
        <w:rPr>
          <w:rFonts w:ascii="Arial Narrow" w:eastAsia="Calibri" w:hAnsi="Arial Narrow" w:cs="Times New Roman"/>
          <w:b/>
          <w:bCs/>
          <w:sz w:val="20"/>
          <w:szCs w:val="20"/>
        </w:rPr>
        <w:lastRenderedPageBreak/>
        <w:t xml:space="preserve">Supplementary Table 2. Effectiveness of Covaxin in Preventing COVID-19 Infection </w:t>
      </w:r>
    </w:p>
    <w:tbl>
      <w:tblPr>
        <w:tblStyle w:val="TableGrid"/>
        <w:tblW w:w="141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34"/>
        <w:gridCol w:w="1134"/>
        <w:gridCol w:w="1134"/>
        <w:gridCol w:w="1417"/>
        <w:gridCol w:w="1701"/>
        <w:gridCol w:w="1418"/>
        <w:gridCol w:w="1842"/>
      </w:tblGrid>
      <w:tr w:rsidR="00DB101B" w:rsidRPr="00A84CF0" w14:paraId="1624826A" w14:textId="77777777" w:rsidTr="008262D5">
        <w:tc>
          <w:tcPr>
            <w:tcW w:w="4395" w:type="dxa"/>
            <w:vMerge w:val="restart"/>
            <w:tcBorders>
              <w:top w:val="single" w:sz="4" w:space="0" w:color="auto"/>
              <w:left w:val="nil"/>
              <w:bottom w:val="single" w:sz="4" w:space="0" w:color="auto"/>
              <w:right w:val="nil"/>
            </w:tcBorders>
            <w:shd w:val="clear" w:color="auto" w:fill="F2F2F2" w:themeFill="background1" w:themeFillShade="F2"/>
            <w:hideMark/>
          </w:tcPr>
          <w:p w14:paraId="2F48830D"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Variables</w:t>
            </w:r>
          </w:p>
        </w:tc>
        <w:tc>
          <w:tcPr>
            <w:tcW w:w="1134" w:type="dxa"/>
            <w:tcBorders>
              <w:top w:val="single" w:sz="4" w:space="0" w:color="auto"/>
              <w:left w:val="nil"/>
              <w:bottom w:val="nil"/>
              <w:right w:val="nil"/>
            </w:tcBorders>
            <w:shd w:val="clear" w:color="auto" w:fill="F2F2F2" w:themeFill="background1" w:themeFillShade="F2"/>
            <w:hideMark/>
          </w:tcPr>
          <w:p w14:paraId="0BD861EB"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Total</w:t>
            </w:r>
          </w:p>
        </w:tc>
        <w:tc>
          <w:tcPr>
            <w:tcW w:w="2268" w:type="dxa"/>
            <w:gridSpan w:val="2"/>
            <w:tcBorders>
              <w:top w:val="single" w:sz="4" w:space="0" w:color="auto"/>
              <w:left w:val="nil"/>
              <w:bottom w:val="nil"/>
              <w:right w:val="nil"/>
            </w:tcBorders>
            <w:shd w:val="clear" w:color="auto" w:fill="F2F2F2" w:themeFill="background1" w:themeFillShade="F2"/>
            <w:hideMark/>
          </w:tcPr>
          <w:p w14:paraId="07311FD5"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COVID-19 Infection</w:t>
            </w:r>
          </w:p>
        </w:tc>
        <w:tc>
          <w:tcPr>
            <w:tcW w:w="1417" w:type="dxa"/>
            <w:vMerge w:val="restart"/>
            <w:tcBorders>
              <w:top w:val="single" w:sz="4" w:space="0" w:color="auto"/>
              <w:left w:val="nil"/>
              <w:bottom w:val="single" w:sz="4" w:space="0" w:color="auto"/>
              <w:right w:val="nil"/>
            </w:tcBorders>
            <w:shd w:val="clear" w:color="auto" w:fill="F2F2F2" w:themeFill="background1" w:themeFillShade="F2"/>
          </w:tcPr>
          <w:p w14:paraId="029EEF59"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Unadjusted Odds Ratio</w:t>
            </w:r>
          </w:p>
          <w:p w14:paraId="2650C8F4" w14:textId="77777777" w:rsidR="00DB101B" w:rsidRPr="00A84CF0" w:rsidRDefault="00DB101B" w:rsidP="008262D5">
            <w:pPr>
              <w:spacing w:line="360" w:lineRule="auto"/>
              <w:rPr>
                <w:rFonts w:ascii="Arial Narrow" w:hAnsi="Arial Narrow"/>
                <w:b/>
                <w:bCs/>
                <w:sz w:val="18"/>
                <w:szCs w:val="18"/>
              </w:rPr>
            </w:pPr>
          </w:p>
          <w:p w14:paraId="043A0526"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OR (95% CI)</w:t>
            </w:r>
          </w:p>
        </w:tc>
        <w:tc>
          <w:tcPr>
            <w:tcW w:w="1701" w:type="dxa"/>
            <w:vMerge w:val="restart"/>
            <w:tcBorders>
              <w:top w:val="single" w:sz="4" w:space="0" w:color="auto"/>
              <w:left w:val="nil"/>
              <w:bottom w:val="single" w:sz="4" w:space="0" w:color="auto"/>
              <w:right w:val="nil"/>
            </w:tcBorders>
            <w:shd w:val="clear" w:color="auto" w:fill="F2F2F2" w:themeFill="background1" w:themeFillShade="F2"/>
          </w:tcPr>
          <w:p w14:paraId="40E43861"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Unadjusted Vaccine Effectiveness</w:t>
            </w:r>
          </w:p>
          <w:p w14:paraId="0E53B636" w14:textId="77777777" w:rsidR="00DB101B" w:rsidRPr="00A84CF0" w:rsidRDefault="00DB101B" w:rsidP="008262D5">
            <w:pPr>
              <w:spacing w:line="360" w:lineRule="auto"/>
              <w:rPr>
                <w:rFonts w:ascii="Arial Narrow" w:hAnsi="Arial Narrow"/>
                <w:b/>
                <w:bCs/>
                <w:sz w:val="18"/>
                <w:szCs w:val="18"/>
              </w:rPr>
            </w:pPr>
          </w:p>
          <w:p w14:paraId="3C81E85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(95% CI)</w:t>
            </w:r>
          </w:p>
        </w:tc>
        <w:tc>
          <w:tcPr>
            <w:tcW w:w="1418" w:type="dxa"/>
            <w:vMerge w:val="restart"/>
            <w:tcBorders>
              <w:top w:val="single" w:sz="4" w:space="0" w:color="auto"/>
              <w:left w:val="nil"/>
              <w:bottom w:val="single" w:sz="4" w:space="0" w:color="auto"/>
              <w:right w:val="nil"/>
            </w:tcBorders>
            <w:shd w:val="clear" w:color="auto" w:fill="F2F2F2" w:themeFill="background1" w:themeFillShade="F2"/>
          </w:tcPr>
          <w:p w14:paraId="5EBB50AF"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Adjusted</w:t>
            </w:r>
          </w:p>
          <w:p w14:paraId="531325CF"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Odds Ratio</w:t>
            </w:r>
          </w:p>
          <w:p w14:paraId="209E670B" w14:textId="77777777" w:rsidR="00DB101B" w:rsidRPr="00A84CF0" w:rsidRDefault="00DB101B" w:rsidP="008262D5">
            <w:pPr>
              <w:spacing w:line="360" w:lineRule="auto"/>
              <w:rPr>
                <w:rFonts w:ascii="Arial Narrow" w:hAnsi="Arial Narrow"/>
                <w:b/>
                <w:bCs/>
                <w:sz w:val="18"/>
                <w:szCs w:val="18"/>
              </w:rPr>
            </w:pPr>
          </w:p>
          <w:p w14:paraId="77E3D999"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OR (95% CI)</w:t>
            </w:r>
          </w:p>
        </w:tc>
        <w:tc>
          <w:tcPr>
            <w:tcW w:w="1842" w:type="dxa"/>
            <w:vMerge w:val="restart"/>
            <w:tcBorders>
              <w:top w:val="single" w:sz="4" w:space="0" w:color="auto"/>
              <w:left w:val="nil"/>
              <w:bottom w:val="single" w:sz="4" w:space="0" w:color="auto"/>
              <w:right w:val="nil"/>
            </w:tcBorders>
            <w:shd w:val="clear" w:color="auto" w:fill="F2F2F2" w:themeFill="background1" w:themeFillShade="F2"/>
          </w:tcPr>
          <w:p w14:paraId="7B1FC32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Adjusted Vaccine Effectiveness</w:t>
            </w:r>
          </w:p>
          <w:p w14:paraId="0C8ECA0C" w14:textId="77777777" w:rsidR="00DB101B" w:rsidRPr="00A84CF0" w:rsidRDefault="00DB101B" w:rsidP="008262D5">
            <w:pPr>
              <w:spacing w:line="360" w:lineRule="auto"/>
              <w:rPr>
                <w:rFonts w:ascii="Arial Narrow" w:hAnsi="Arial Narrow"/>
                <w:b/>
                <w:bCs/>
                <w:sz w:val="18"/>
                <w:szCs w:val="18"/>
              </w:rPr>
            </w:pPr>
          </w:p>
          <w:p w14:paraId="5CE9F33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 (95% CI) </w:t>
            </w:r>
          </w:p>
        </w:tc>
      </w:tr>
      <w:tr w:rsidR="00DB101B" w:rsidRPr="00A84CF0" w14:paraId="14D857D3" w14:textId="77777777" w:rsidTr="008262D5">
        <w:tc>
          <w:tcPr>
            <w:tcW w:w="0" w:type="auto"/>
            <w:vMerge/>
            <w:tcBorders>
              <w:top w:val="single" w:sz="4" w:space="0" w:color="auto"/>
              <w:left w:val="nil"/>
              <w:bottom w:val="single" w:sz="4" w:space="0" w:color="auto"/>
              <w:right w:val="nil"/>
            </w:tcBorders>
            <w:vAlign w:val="center"/>
            <w:hideMark/>
          </w:tcPr>
          <w:p w14:paraId="11ABD289" w14:textId="77777777" w:rsidR="00DB101B" w:rsidRPr="00A84CF0" w:rsidRDefault="00DB101B" w:rsidP="008262D5">
            <w:pPr>
              <w:rPr>
                <w:rFonts w:ascii="Arial Narrow" w:hAnsi="Arial Narrow"/>
                <w:b/>
                <w:bCs/>
                <w:sz w:val="18"/>
                <w:szCs w:val="18"/>
              </w:rPr>
            </w:pPr>
          </w:p>
        </w:tc>
        <w:tc>
          <w:tcPr>
            <w:tcW w:w="1134" w:type="dxa"/>
            <w:tcBorders>
              <w:top w:val="nil"/>
              <w:left w:val="nil"/>
              <w:bottom w:val="single" w:sz="4" w:space="0" w:color="auto"/>
              <w:right w:val="nil"/>
            </w:tcBorders>
            <w:shd w:val="clear" w:color="auto" w:fill="F2F2F2" w:themeFill="background1" w:themeFillShade="F2"/>
          </w:tcPr>
          <w:p w14:paraId="07B883D3" w14:textId="77777777" w:rsidR="00DB101B" w:rsidRPr="00A84CF0" w:rsidRDefault="00DB101B" w:rsidP="008262D5">
            <w:pPr>
              <w:spacing w:line="360" w:lineRule="auto"/>
              <w:jc w:val="center"/>
              <w:rPr>
                <w:rFonts w:ascii="Arial Narrow" w:hAnsi="Arial Narrow"/>
                <w:b/>
                <w:bCs/>
                <w:sz w:val="18"/>
                <w:szCs w:val="18"/>
              </w:rPr>
            </w:pPr>
          </w:p>
          <w:p w14:paraId="4CA5F604"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N=951</w:t>
            </w:r>
          </w:p>
          <w:p w14:paraId="15DBD26B"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N [%] </w:t>
            </w:r>
          </w:p>
        </w:tc>
        <w:tc>
          <w:tcPr>
            <w:tcW w:w="1134" w:type="dxa"/>
            <w:tcBorders>
              <w:top w:val="nil"/>
              <w:left w:val="nil"/>
              <w:bottom w:val="single" w:sz="4" w:space="0" w:color="auto"/>
              <w:right w:val="nil"/>
            </w:tcBorders>
            <w:shd w:val="clear" w:color="auto" w:fill="F2F2F2" w:themeFill="background1" w:themeFillShade="F2"/>
            <w:hideMark/>
          </w:tcPr>
          <w:p w14:paraId="2D2419FB"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Yes</w:t>
            </w:r>
          </w:p>
          <w:p w14:paraId="5D05741E"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N=382</w:t>
            </w:r>
          </w:p>
          <w:p w14:paraId="35449D1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N (%)  </w:t>
            </w:r>
          </w:p>
        </w:tc>
        <w:tc>
          <w:tcPr>
            <w:tcW w:w="1134" w:type="dxa"/>
            <w:tcBorders>
              <w:top w:val="nil"/>
              <w:left w:val="nil"/>
              <w:bottom w:val="single" w:sz="4" w:space="0" w:color="auto"/>
              <w:right w:val="nil"/>
            </w:tcBorders>
            <w:shd w:val="clear" w:color="auto" w:fill="F2F2F2" w:themeFill="background1" w:themeFillShade="F2"/>
            <w:hideMark/>
          </w:tcPr>
          <w:p w14:paraId="244BF877"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No</w:t>
            </w:r>
          </w:p>
          <w:p w14:paraId="1187B70A"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N=569</w:t>
            </w:r>
          </w:p>
          <w:p w14:paraId="1E85AAE4"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N (%) </w:t>
            </w:r>
          </w:p>
        </w:tc>
        <w:tc>
          <w:tcPr>
            <w:tcW w:w="0" w:type="auto"/>
            <w:vMerge/>
            <w:tcBorders>
              <w:top w:val="single" w:sz="4" w:space="0" w:color="auto"/>
              <w:left w:val="nil"/>
              <w:bottom w:val="single" w:sz="4" w:space="0" w:color="auto"/>
              <w:right w:val="nil"/>
            </w:tcBorders>
            <w:vAlign w:val="center"/>
            <w:hideMark/>
          </w:tcPr>
          <w:p w14:paraId="08F99F69" w14:textId="77777777" w:rsidR="00DB101B" w:rsidRPr="00A84CF0" w:rsidRDefault="00DB101B" w:rsidP="008262D5">
            <w:pPr>
              <w:rPr>
                <w:rFonts w:ascii="Arial Narrow" w:hAnsi="Arial Narrow"/>
                <w:b/>
                <w:bCs/>
                <w:sz w:val="18"/>
                <w:szCs w:val="18"/>
              </w:rPr>
            </w:pPr>
          </w:p>
        </w:tc>
        <w:tc>
          <w:tcPr>
            <w:tcW w:w="0" w:type="auto"/>
            <w:vMerge/>
            <w:tcBorders>
              <w:top w:val="single" w:sz="4" w:space="0" w:color="auto"/>
              <w:left w:val="nil"/>
              <w:bottom w:val="single" w:sz="4" w:space="0" w:color="auto"/>
              <w:right w:val="nil"/>
            </w:tcBorders>
            <w:vAlign w:val="center"/>
            <w:hideMark/>
          </w:tcPr>
          <w:p w14:paraId="6B65238F" w14:textId="77777777" w:rsidR="00DB101B" w:rsidRPr="00A84CF0" w:rsidRDefault="00DB101B" w:rsidP="008262D5">
            <w:pPr>
              <w:rPr>
                <w:rFonts w:ascii="Arial Narrow" w:hAnsi="Arial Narrow"/>
                <w:b/>
                <w:bCs/>
                <w:sz w:val="18"/>
                <w:szCs w:val="18"/>
              </w:rPr>
            </w:pPr>
          </w:p>
        </w:tc>
        <w:tc>
          <w:tcPr>
            <w:tcW w:w="0" w:type="auto"/>
            <w:vMerge/>
            <w:tcBorders>
              <w:top w:val="single" w:sz="4" w:space="0" w:color="auto"/>
              <w:left w:val="nil"/>
              <w:bottom w:val="single" w:sz="4" w:space="0" w:color="auto"/>
              <w:right w:val="nil"/>
            </w:tcBorders>
            <w:vAlign w:val="center"/>
            <w:hideMark/>
          </w:tcPr>
          <w:p w14:paraId="2212096E" w14:textId="77777777" w:rsidR="00DB101B" w:rsidRPr="00A84CF0" w:rsidRDefault="00DB101B" w:rsidP="008262D5">
            <w:pPr>
              <w:rPr>
                <w:rFonts w:ascii="Arial Narrow" w:hAnsi="Arial Narrow"/>
                <w:b/>
                <w:bCs/>
                <w:sz w:val="18"/>
                <w:szCs w:val="18"/>
              </w:rPr>
            </w:pPr>
          </w:p>
        </w:tc>
        <w:tc>
          <w:tcPr>
            <w:tcW w:w="0" w:type="auto"/>
            <w:vMerge/>
            <w:tcBorders>
              <w:top w:val="single" w:sz="4" w:space="0" w:color="auto"/>
              <w:left w:val="nil"/>
              <w:bottom w:val="single" w:sz="4" w:space="0" w:color="auto"/>
              <w:right w:val="nil"/>
            </w:tcBorders>
            <w:vAlign w:val="center"/>
            <w:hideMark/>
          </w:tcPr>
          <w:p w14:paraId="29008AC4" w14:textId="77777777" w:rsidR="00DB101B" w:rsidRPr="00A84CF0" w:rsidRDefault="00DB101B" w:rsidP="008262D5">
            <w:pPr>
              <w:rPr>
                <w:rFonts w:ascii="Arial Narrow" w:hAnsi="Arial Narrow"/>
                <w:b/>
                <w:bCs/>
                <w:sz w:val="18"/>
                <w:szCs w:val="18"/>
              </w:rPr>
            </w:pPr>
          </w:p>
        </w:tc>
      </w:tr>
      <w:tr w:rsidR="00DB101B" w:rsidRPr="00A84CF0" w14:paraId="709EF89A" w14:textId="77777777" w:rsidTr="008262D5">
        <w:tc>
          <w:tcPr>
            <w:tcW w:w="4395" w:type="dxa"/>
            <w:tcBorders>
              <w:top w:val="single" w:sz="4" w:space="0" w:color="auto"/>
              <w:left w:val="nil"/>
              <w:bottom w:val="nil"/>
              <w:right w:val="nil"/>
            </w:tcBorders>
            <w:hideMark/>
          </w:tcPr>
          <w:p w14:paraId="4AADEC3B"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Age in completed years: </w:t>
            </w:r>
            <w:r w:rsidRPr="00A84CF0">
              <w:rPr>
                <w:rFonts w:ascii="Arial Narrow" w:hAnsi="Arial Narrow"/>
                <w:sz w:val="18"/>
                <w:szCs w:val="18"/>
              </w:rPr>
              <w:t>Median {IQR}</w:t>
            </w:r>
          </w:p>
        </w:tc>
        <w:tc>
          <w:tcPr>
            <w:tcW w:w="1134" w:type="dxa"/>
            <w:tcBorders>
              <w:top w:val="single" w:sz="4" w:space="0" w:color="auto"/>
              <w:left w:val="nil"/>
              <w:bottom w:val="nil"/>
              <w:right w:val="nil"/>
            </w:tcBorders>
            <w:hideMark/>
          </w:tcPr>
          <w:p w14:paraId="0D4C5E3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55 {49-64}</w:t>
            </w:r>
          </w:p>
        </w:tc>
        <w:tc>
          <w:tcPr>
            <w:tcW w:w="1134" w:type="dxa"/>
            <w:tcBorders>
              <w:top w:val="single" w:sz="4" w:space="0" w:color="auto"/>
              <w:left w:val="nil"/>
              <w:bottom w:val="nil"/>
              <w:right w:val="nil"/>
            </w:tcBorders>
            <w:hideMark/>
          </w:tcPr>
          <w:p w14:paraId="45C7221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59 {51-67}</w:t>
            </w:r>
          </w:p>
        </w:tc>
        <w:tc>
          <w:tcPr>
            <w:tcW w:w="1134" w:type="dxa"/>
            <w:tcBorders>
              <w:top w:val="single" w:sz="4" w:space="0" w:color="auto"/>
              <w:left w:val="nil"/>
              <w:bottom w:val="nil"/>
              <w:right w:val="nil"/>
            </w:tcBorders>
            <w:hideMark/>
          </w:tcPr>
          <w:p w14:paraId="0373E2D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53 {47-60}</w:t>
            </w:r>
          </w:p>
        </w:tc>
        <w:tc>
          <w:tcPr>
            <w:tcW w:w="1417" w:type="dxa"/>
            <w:tcBorders>
              <w:top w:val="single" w:sz="4" w:space="0" w:color="auto"/>
              <w:left w:val="nil"/>
              <w:bottom w:val="nil"/>
              <w:right w:val="nil"/>
            </w:tcBorders>
            <w:hideMark/>
          </w:tcPr>
          <w:p w14:paraId="0FD1153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1.05 (1.04, 1.07)</w:t>
            </w:r>
          </w:p>
        </w:tc>
        <w:tc>
          <w:tcPr>
            <w:tcW w:w="1701" w:type="dxa"/>
            <w:tcBorders>
              <w:top w:val="single" w:sz="4" w:space="0" w:color="auto"/>
              <w:left w:val="nil"/>
              <w:bottom w:val="nil"/>
              <w:right w:val="nil"/>
            </w:tcBorders>
            <w:hideMark/>
          </w:tcPr>
          <w:p w14:paraId="632795A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tcBorders>
              <w:top w:val="single" w:sz="4" w:space="0" w:color="auto"/>
              <w:left w:val="nil"/>
              <w:bottom w:val="nil"/>
              <w:right w:val="nil"/>
            </w:tcBorders>
            <w:hideMark/>
          </w:tcPr>
          <w:p w14:paraId="00A5FE9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1.05 (1.03, 1.06)</w:t>
            </w:r>
          </w:p>
        </w:tc>
        <w:tc>
          <w:tcPr>
            <w:tcW w:w="1842" w:type="dxa"/>
            <w:tcBorders>
              <w:top w:val="single" w:sz="4" w:space="0" w:color="auto"/>
              <w:left w:val="nil"/>
              <w:bottom w:val="nil"/>
              <w:right w:val="nil"/>
            </w:tcBorders>
            <w:hideMark/>
          </w:tcPr>
          <w:p w14:paraId="7B25B50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4DB2E275" w14:textId="77777777" w:rsidTr="008262D5">
        <w:tc>
          <w:tcPr>
            <w:tcW w:w="4395" w:type="dxa"/>
            <w:shd w:val="clear" w:color="auto" w:fill="F2F2F2" w:themeFill="background1" w:themeFillShade="F2"/>
            <w:hideMark/>
          </w:tcPr>
          <w:p w14:paraId="1DB42BB3"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Gender: </w:t>
            </w:r>
            <w:r w:rsidRPr="00A84CF0">
              <w:rPr>
                <w:rFonts w:ascii="Arial Narrow" w:hAnsi="Arial Narrow"/>
                <w:sz w:val="18"/>
                <w:szCs w:val="18"/>
              </w:rPr>
              <w:t>Males</w:t>
            </w:r>
          </w:p>
        </w:tc>
        <w:tc>
          <w:tcPr>
            <w:tcW w:w="1134" w:type="dxa"/>
            <w:shd w:val="clear" w:color="auto" w:fill="F2F2F2" w:themeFill="background1" w:themeFillShade="F2"/>
            <w:hideMark/>
          </w:tcPr>
          <w:p w14:paraId="23FD405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627 [65.9]</w:t>
            </w:r>
          </w:p>
        </w:tc>
        <w:tc>
          <w:tcPr>
            <w:tcW w:w="1134" w:type="dxa"/>
            <w:shd w:val="clear" w:color="auto" w:fill="F2F2F2" w:themeFill="background1" w:themeFillShade="F2"/>
            <w:hideMark/>
          </w:tcPr>
          <w:p w14:paraId="4599A93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262 (41.8)</w:t>
            </w:r>
          </w:p>
        </w:tc>
        <w:tc>
          <w:tcPr>
            <w:tcW w:w="1134" w:type="dxa"/>
            <w:shd w:val="clear" w:color="auto" w:fill="F2F2F2" w:themeFill="background1" w:themeFillShade="F2"/>
            <w:hideMark/>
          </w:tcPr>
          <w:p w14:paraId="32FE510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365 (58.2)</w:t>
            </w:r>
          </w:p>
        </w:tc>
        <w:tc>
          <w:tcPr>
            <w:tcW w:w="1417" w:type="dxa"/>
            <w:shd w:val="clear" w:color="auto" w:fill="F2F2F2" w:themeFill="background1" w:themeFillShade="F2"/>
            <w:hideMark/>
          </w:tcPr>
          <w:p w14:paraId="6176E7B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1.22 (0.93, 1.61)</w:t>
            </w:r>
          </w:p>
        </w:tc>
        <w:tc>
          <w:tcPr>
            <w:tcW w:w="1701" w:type="dxa"/>
            <w:shd w:val="clear" w:color="auto" w:fill="F2F2F2" w:themeFill="background1" w:themeFillShade="F2"/>
            <w:hideMark/>
          </w:tcPr>
          <w:p w14:paraId="29A4021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13F1F9F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1.28 (0.93, 1.75)</w:t>
            </w:r>
          </w:p>
        </w:tc>
        <w:tc>
          <w:tcPr>
            <w:tcW w:w="1842" w:type="dxa"/>
            <w:shd w:val="clear" w:color="auto" w:fill="F2F2F2" w:themeFill="background1" w:themeFillShade="F2"/>
            <w:hideMark/>
          </w:tcPr>
          <w:p w14:paraId="450E392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390FD816" w14:textId="77777777" w:rsidTr="008262D5">
        <w:tc>
          <w:tcPr>
            <w:tcW w:w="4395" w:type="dxa"/>
            <w:hideMark/>
          </w:tcPr>
          <w:p w14:paraId="62A68E2D"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Occupation: </w:t>
            </w:r>
            <w:r w:rsidRPr="00A84CF0">
              <w:rPr>
                <w:rFonts w:ascii="Arial Narrow" w:hAnsi="Arial Narrow"/>
                <w:sz w:val="18"/>
                <w:szCs w:val="18"/>
              </w:rPr>
              <w:t>HCW</w:t>
            </w:r>
          </w:p>
        </w:tc>
        <w:tc>
          <w:tcPr>
            <w:tcW w:w="1134" w:type="dxa"/>
            <w:hideMark/>
          </w:tcPr>
          <w:p w14:paraId="2AA92ED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 [3.8]</w:t>
            </w:r>
          </w:p>
        </w:tc>
        <w:tc>
          <w:tcPr>
            <w:tcW w:w="1134" w:type="dxa"/>
            <w:hideMark/>
          </w:tcPr>
          <w:p w14:paraId="377797F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19 (52.8)</w:t>
            </w:r>
          </w:p>
        </w:tc>
        <w:tc>
          <w:tcPr>
            <w:tcW w:w="1134" w:type="dxa"/>
            <w:hideMark/>
          </w:tcPr>
          <w:p w14:paraId="020CF99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17 (47.2)</w:t>
            </w:r>
          </w:p>
        </w:tc>
        <w:tc>
          <w:tcPr>
            <w:tcW w:w="1417" w:type="dxa"/>
            <w:hideMark/>
          </w:tcPr>
          <w:p w14:paraId="46CF745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1.70 (0.87, 3.31)</w:t>
            </w:r>
          </w:p>
        </w:tc>
        <w:tc>
          <w:tcPr>
            <w:tcW w:w="1701" w:type="dxa"/>
            <w:hideMark/>
          </w:tcPr>
          <w:p w14:paraId="1FAFE63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3A1F689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1.87 (0.84, 4.20)</w:t>
            </w:r>
          </w:p>
        </w:tc>
        <w:tc>
          <w:tcPr>
            <w:tcW w:w="1842" w:type="dxa"/>
            <w:hideMark/>
          </w:tcPr>
          <w:p w14:paraId="61FCC49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26527F25" w14:textId="77777777" w:rsidTr="008262D5">
        <w:tc>
          <w:tcPr>
            <w:tcW w:w="4395" w:type="dxa"/>
            <w:shd w:val="clear" w:color="auto" w:fill="F2F2F2" w:themeFill="background1" w:themeFillShade="F2"/>
            <w:hideMark/>
          </w:tcPr>
          <w:p w14:paraId="2FE1930B"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Chronic co-morbidity: </w:t>
            </w:r>
            <w:r w:rsidRPr="00A84CF0">
              <w:rPr>
                <w:rFonts w:ascii="Arial Narrow" w:hAnsi="Arial Narrow"/>
                <w:sz w:val="18"/>
                <w:szCs w:val="18"/>
              </w:rPr>
              <w:t>Yes</w:t>
            </w:r>
          </w:p>
        </w:tc>
        <w:tc>
          <w:tcPr>
            <w:tcW w:w="1134" w:type="dxa"/>
            <w:shd w:val="clear" w:color="auto" w:fill="F2F2F2" w:themeFill="background1" w:themeFillShade="F2"/>
            <w:hideMark/>
          </w:tcPr>
          <w:p w14:paraId="7BD2D8A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382 [40.2]</w:t>
            </w:r>
          </w:p>
        </w:tc>
        <w:tc>
          <w:tcPr>
            <w:tcW w:w="1134" w:type="dxa"/>
            <w:shd w:val="clear" w:color="auto" w:fill="F2F2F2" w:themeFill="background1" w:themeFillShade="F2"/>
            <w:hideMark/>
          </w:tcPr>
          <w:p w14:paraId="62CF29D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224 (58.6)</w:t>
            </w:r>
          </w:p>
        </w:tc>
        <w:tc>
          <w:tcPr>
            <w:tcW w:w="1134" w:type="dxa"/>
            <w:shd w:val="clear" w:color="auto" w:fill="F2F2F2" w:themeFill="background1" w:themeFillShade="F2"/>
            <w:hideMark/>
          </w:tcPr>
          <w:p w14:paraId="40859BA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158 (41.4)</w:t>
            </w:r>
          </w:p>
        </w:tc>
        <w:tc>
          <w:tcPr>
            <w:tcW w:w="1417" w:type="dxa"/>
            <w:shd w:val="clear" w:color="auto" w:fill="F2F2F2" w:themeFill="background1" w:themeFillShade="F2"/>
            <w:hideMark/>
          </w:tcPr>
          <w:p w14:paraId="60B0975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3.69 (2.80, 4.85)</w:t>
            </w:r>
          </w:p>
        </w:tc>
        <w:tc>
          <w:tcPr>
            <w:tcW w:w="1701" w:type="dxa"/>
            <w:shd w:val="clear" w:color="auto" w:fill="F2F2F2" w:themeFill="background1" w:themeFillShade="F2"/>
            <w:hideMark/>
          </w:tcPr>
          <w:p w14:paraId="71AA468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2C61BC0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2.69 (1.97, 3.67)</w:t>
            </w:r>
          </w:p>
        </w:tc>
        <w:tc>
          <w:tcPr>
            <w:tcW w:w="1842" w:type="dxa"/>
            <w:shd w:val="clear" w:color="auto" w:fill="F2F2F2" w:themeFill="background1" w:themeFillShade="F2"/>
            <w:hideMark/>
          </w:tcPr>
          <w:p w14:paraId="3C766D7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5B6F26C3" w14:textId="77777777" w:rsidTr="008262D5">
        <w:tc>
          <w:tcPr>
            <w:tcW w:w="4395" w:type="dxa"/>
            <w:hideMark/>
          </w:tcPr>
          <w:p w14:paraId="45E46D28"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Hospitalisation for co-morbidities: </w:t>
            </w:r>
            <w:r w:rsidRPr="00A84CF0">
              <w:rPr>
                <w:rFonts w:ascii="Arial Narrow" w:hAnsi="Arial Narrow"/>
                <w:sz w:val="18"/>
                <w:szCs w:val="18"/>
              </w:rPr>
              <w:t>Yes</w:t>
            </w:r>
          </w:p>
        </w:tc>
        <w:tc>
          <w:tcPr>
            <w:tcW w:w="1134" w:type="dxa"/>
            <w:hideMark/>
          </w:tcPr>
          <w:p w14:paraId="673C72A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53 [5.6]</w:t>
            </w:r>
          </w:p>
        </w:tc>
        <w:tc>
          <w:tcPr>
            <w:tcW w:w="1134" w:type="dxa"/>
            <w:hideMark/>
          </w:tcPr>
          <w:p w14:paraId="1506F8F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41 (77.4)</w:t>
            </w:r>
          </w:p>
        </w:tc>
        <w:tc>
          <w:tcPr>
            <w:tcW w:w="1134" w:type="dxa"/>
            <w:hideMark/>
          </w:tcPr>
          <w:p w14:paraId="478ABB9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 (22.6)</w:t>
            </w:r>
          </w:p>
        </w:tc>
        <w:tc>
          <w:tcPr>
            <w:tcW w:w="1417" w:type="dxa"/>
            <w:hideMark/>
          </w:tcPr>
          <w:p w14:paraId="304BFDE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5.58 (2.89, 10.77)</w:t>
            </w:r>
          </w:p>
        </w:tc>
        <w:tc>
          <w:tcPr>
            <w:tcW w:w="1701" w:type="dxa"/>
            <w:hideMark/>
          </w:tcPr>
          <w:p w14:paraId="6E58638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4FEF1F5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3.62 (1.71, 7.69)</w:t>
            </w:r>
          </w:p>
        </w:tc>
        <w:tc>
          <w:tcPr>
            <w:tcW w:w="1842" w:type="dxa"/>
            <w:hideMark/>
          </w:tcPr>
          <w:p w14:paraId="23930D3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70913AC9" w14:textId="77777777" w:rsidTr="008262D5">
        <w:tc>
          <w:tcPr>
            <w:tcW w:w="4395" w:type="dxa"/>
            <w:shd w:val="clear" w:color="auto" w:fill="F2F2F2" w:themeFill="background1" w:themeFillShade="F2"/>
            <w:hideMark/>
          </w:tcPr>
          <w:p w14:paraId="522EE5A0"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ILI: </w:t>
            </w:r>
            <w:r w:rsidRPr="00A84CF0">
              <w:rPr>
                <w:rFonts w:ascii="Arial Narrow" w:hAnsi="Arial Narrow"/>
                <w:sz w:val="18"/>
                <w:szCs w:val="18"/>
              </w:rPr>
              <w:t>No</w:t>
            </w:r>
          </w:p>
        </w:tc>
        <w:tc>
          <w:tcPr>
            <w:tcW w:w="1134" w:type="dxa"/>
            <w:shd w:val="clear" w:color="auto" w:fill="F2F2F2" w:themeFill="background1" w:themeFillShade="F2"/>
            <w:hideMark/>
          </w:tcPr>
          <w:p w14:paraId="6C2BFC5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860 [90.4]</w:t>
            </w:r>
          </w:p>
        </w:tc>
        <w:tc>
          <w:tcPr>
            <w:tcW w:w="1134" w:type="dxa"/>
            <w:shd w:val="clear" w:color="auto" w:fill="F2F2F2" w:themeFill="background1" w:themeFillShade="F2"/>
            <w:hideMark/>
          </w:tcPr>
          <w:p w14:paraId="6E7CB84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345 (40.1)</w:t>
            </w:r>
          </w:p>
        </w:tc>
        <w:tc>
          <w:tcPr>
            <w:tcW w:w="1134" w:type="dxa"/>
            <w:shd w:val="clear" w:color="auto" w:fill="F2F2F2" w:themeFill="background1" w:themeFillShade="F2"/>
            <w:hideMark/>
          </w:tcPr>
          <w:p w14:paraId="41B63C7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515 (59.9)</w:t>
            </w:r>
          </w:p>
        </w:tc>
        <w:tc>
          <w:tcPr>
            <w:tcW w:w="1417" w:type="dxa"/>
            <w:shd w:val="clear" w:color="auto" w:fill="F2F2F2" w:themeFill="background1" w:themeFillShade="F2"/>
            <w:hideMark/>
          </w:tcPr>
          <w:p w14:paraId="073A250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0.98 (0.63, 1.52)</w:t>
            </w:r>
          </w:p>
        </w:tc>
        <w:tc>
          <w:tcPr>
            <w:tcW w:w="1701" w:type="dxa"/>
            <w:shd w:val="clear" w:color="auto" w:fill="F2F2F2" w:themeFill="background1" w:themeFillShade="F2"/>
            <w:hideMark/>
          </w:tcPr>
          <w:p w14:paraId="5CAC47A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58469D8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1.08 (0.62, 1.86)</w:t>
            </w:r>
          </w:p>
        </w:tc>
        <w:tc>
          <w:tcPr>
            <w:tcW w:w="1842" w:type="dxa"/>
            <w:shd w:val="clear" w:color="auto" w:fill="F2F2F2" w:themeFill="background1" w:themeFillShade="F2"/>
            <w:hideMark/>
          </w:tcPr>
          <w:p w14:paraId="28160A2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68A1FBC3" w14:textId="77777777" w:rsidTr="008262D5">
        <w:tc>
          <w:tcPr>
            <w:tcW w:w="4395" w:type="dxa"/>
            <w:hideMark/>
          </w:tcPr>
          <w:p w14:paraId="0E891414"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Past COVID-19 Infection: </w:t>
            </w:r>
            <w:r w:rsidRPr="00A84CF0">
              <w:rPr>
                <w:rFonts w:ascii="Arial Narrow" w:hAnsi="Arial Narrow"/>
                <w:sz w:val="18"/>
                <w:szCs w:val="18"/>
              </w:rPr>
              <w:t>No</w:t>
            </w:r>
          </w:p>
        </w:tc>
        <w:tc>
          <w:tcPr>
            <w:tcW w:w="1134" w:type="dxa"/>
            <w:hideMark/>
          </w:tcPr>
          <w:p w14:paraId="3BD3FBD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890 [93.6]</w:t>
            </w:r>
          </w:p>
        </w:tc>
        <w:tc>
          <w:tcPr>
            <w:tcW w:w="1134" w:type="dxa"/>
            <w:hideMark/>
          </w:tcPr>
          <w:p w14:paraId="4E711FE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372 (41.8)</w:t>
            </w:r>
          </w:p>
        </w:tc>
        <w:tc>
          <w:tcPr>
            <w:tcW w:w="1134" w:type="dxa"/>
            <w:hideMark/>
          </w:tcPr>
          <w:p w14:paraId="64E1AE9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518 (58.2)</w:t>
            </w:r>
          </w:p>
        </w:tc>
        <w:tc>
          <w:tcPr>
            <w:tcW w:w="1417" w:type="dxa"/>
            <w:hideMark/>
          </w:tcPr>
          <w:p w14:paraId="40F4CB1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3.66 (1.84, 7.31)</w:t>
            </w:r>
          </w:p>
        </w:tc>
        <w:tc>
          <w:tcPr>
            <w:tcW w:w="1701" w:type="dxa"/>
            <w:hideMark/>
          </w:tcPr>
          <w:p w14:paraId="0A2066E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1818B08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5.52 (2.50, 12.21)</w:t>
            </w:r>
          </w:p>
        </w:tc>
        <w:tc>
          <w:tcPr>
            <w:tcW w:w="1842" w:type="dxa"/>
            <w:hideMark/>
          </w:tcPr>
          <w:p w14:paraId="06398B4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33AE8E8D" w14:textId="77777777" w:rsidTr="008262D5">
        <w:tc>
          <w:tcPr>
            <w:tcW w:w="4395" w:type="dxa"/>
            <w:shd w:val="clear" w:color="auto" w:fill="F2F2F2" w:themeFill="background1" w:themeFillShade="F2"/>
            <w:hideMark/>
          </w:tcPr>
          <w:p w14:paraId="29444C2C"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COVID inappropriate behaviour score:</w:t>
            </w:r>
            <w:r w:rsidRPr="00A84CF0">
              <w:rPr>
                <w:rFonts w:ascii="Arial Narrow" w:hAnsi="Arial Narrow"/>
                <w:b/>
                <w:bCs/>
                <w:sz w:val="18"/>
                <w:szCs w:val="18"/>
                <w:vertAlign w:val="superscript"/>
              </w:rPr>
              <w:t>*</w:t>
            </w:r>
            <w:r w:rsidRPr="00A84CF0">
              <w:rPr>
                <w:rFonts w:ascii="Arial Narrow" w:hAnsi="Arial Narrow"/>
                <w:b/>
                <w:bCs/>
                <w:sz w:val="18"/>
                <w:szCs w:val="18"/>
              </w:rPr>
              <w:t xml:space="preserve"> </w:t>
            </w:r>
            <w:r w:rsidRPr="00A84CF0">
              <w:rPr>
                <w:rFonts w:ascii="Arial Narrow" w:hAnsi="Arial Narrow"/>
                <w:sz w:val="18"/>
                <w:szCs w:val="18"/>
              </w:rPr>
              <w:t>Median {IQR}</w:t>
            </w:r>
          </w:p>
        </w:tc>
        <w:tc>
          <w:tcPr>
            <w:tcW w:w="1134" w:type="dxa"/>
            <w:shd w:val="clear" w:color="auto" w:fill="F2F2F2" w:themeFill="background1" w:themeFillShade="F2"/>
            <w:hideMark/>
          </w:tcPr>
          <w:p w14:paraId="3C2AEFC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{0-4}</w:t>
            </w:r>
          </w:p>
        </w:tc>
        <w:tc>
          <w:tcPr>
            <w:tcW w:w="1134" w:type="dxa"/>
            <w:shd w:val="clear" w:color="auto" w:fill="F2F2F2" w:themeFill="background1" w:themeFillShade="F2"/>
            <w:hideMark/>
          </w:tcPr>
          <w:p w14:paraId="563D7D2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 {1-4}</w:t>
            </w:r>
          </w:p>
        </w:tc>
        <w:tc>
          <w:tcPr>
            <w:tcW w:w="1134" w:type="dxa"/>
            <w:shd w:val="clear" w:color="auto" w:fill="F2F2F2" w:themeFill="background1" w:themeFillShade="F2"/>
            <w:hideMark/>
          </w:tcPr>
          <w:p w14:paraId="0FF8506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{0-4}</w:t>
            </w:r>
          </w:p>
        </w:tc>
        <w:tc>
          <w:tcPr>
            <w:tcW w:w="1417" w:type="dxa"/>
            <w:shd w:val="clear" w:color="auto" w:fill="F2F2F2" w:themeFill="background1" w:themeFillShade="F2"/>
            <w:hideMark/>
          </w:tcPr>
          <w:p w14:paraId="4430B76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1.18 (1.11, 1.27)</w:t>
            </w:r>
          </w:p>
        </w:tc>
        <w:tc>
          <w:tcPr>
            <w:tcW w:w="1701" w:type="dxa"/>
            <w:shd w:val="clear" w:color="auto" w:fill="F2F2F2" w:themeFill="background1" w:themeFillShade="F2"/>
            <w:hideMark/>
          </w:tcPr>
          <w:p w14:paraId="1BF921F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shd w:val="clear" w:color="auto" w:fill="F2F2F2" w:themeFill="background1" w:themeFillShade="F2"/>
            <w:hideMark/>
          </w:tcPr>
          <w:p w14:paraId="3F99E7D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1.18 (1.10, 1.27)</w:t>
            </w:r>
          </w:p>
        </w:tc>
        <w:tc>
          <w:tcPr>
            <w:tcW w:w="1842" w:type="dxa"/>
            <w:shd w:val="clear" w:color="auto" w:fill="F2F2F2" w:themeFill="background1" w:themeFillShade="F2"/>
            <w:hideMark/>
          </w:tcPr>
          <w:p w14:paraId="0E60D3E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5F403EB7" w14:textId="77777777" w:rsidTr="008262D5">
        <w:tc>
          <w:tcPr>
            <w:tcW w:w="4395" w:type="dxa"/>
            <w:hideMark/>
          </w:tcPr>
          <w:p w14:paraId="4A9F8932"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 xml:space="preserve">H/O high risk contact with COVID-19 case or suspect: </w:t>
            </w:r>
            <w:r w:rsidRPr="00A84CF0">
              <w:rPr>
                <w:rFonts w:ascii="Arial Narrow" w:hAnsi="Arial Narrow"/>
                <w:sz w:val="18"/>
                <w:szCs w:val="18"/>
              </w:rPr>
              <w:t>Yes</w:t>
            </w:r>
          </w:p>
        </w:tc>
        <w:tc>
          <w:tcPr>
            <w:tcW w:w="1134" w:type="dxa"/>
            <w:hideMark/>
          </w:tcPr>
          <w:p w14:paraId="655F121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145 [15.2]</w:t>
            </w:r>
          </w:p>
        </w:tc>
        <w:tc>
          <w:tcPr>
            <w:tcW w:w="1134" w:type="dxa"/>
            <w:hideMark/>
          </w:tcPr>
          <w:p w14:paraId="0B44D3E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89 (61.4)</w:t>
            </w:r>
          </w:p>
        </w:tc>
        <w:tc>
          <w:tcPr>
            <w:tcW w:w="1134" w:type="dxa"/>
            <w:hideMark/>
          </w:tcPr>
          <w:p w14:paraId="6A82AB9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56 (38.6)</w:t>
            </w:r>
          </w:p>
        </w:tc>
        <w:tc>
          <w:tcPr>
            <w:tcW w:w="1417" w:type="dxa"/>
            <w:hideMark/>
          </w:tcPr>
          <w:p w14:paraId="31FED70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2.78 (1.93, 4.00)</w:t>
            </w:r>
          </w:p>
        </w:tc>
        <w:tc>
          <w:tcPr>
            <w:tcW w:w="1701" w:type="dxa"/>
            <w:hideMark/>
          </w:tcPr>
          <w:p w14:paraId="188B8FA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c>
          <w:tcPr>
            <w:tcW w:w="1418" w:type="dxa"/>
            <w:hideMark/>
          </w:tcPr>
          <w:p w14:paraId="3D12629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3.82 (2.46, 5.92)</w:t>
            </w:r>
          </w:p>
        </w:tc>
        <w:tc>
          <w:tcPr>
            <w:tcW w:w="1842" w:type="dxa"/>
            <w:hideMark/>
          </w:tcPr>
          <w:p w14:paraId="055D16C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w:t>
            </w:r>
          </w:p>
        </w:tc>
      </w:tr>
      <w:tr w:rsidR="00DB101B" w:rsidRPr="00A84CF0" w14:paraId="0429D3EE" w14:textId="77777777" w:rsidTr="008262D5">
        <w:tc>
          <w:tcPr>
            <w:tcW w:w="4395" w:type="dxa"/>
            <w:shd w:val="clear" w:color="auto" w:fill="F2F2F2" w:themeFill="background1" w:themeFillShade="F2"/>
            <w:hideMark/>
          </w:tcPr>
          <w:p w14:paraId="3EB2CB92" w14:textId="77777777" w:rsidR="00DB101B" w:rsidRPr="00A84CF0" w:rsidRDefault="00DB101B" w:rsidP="008262D5">
            <w:pPr>
              <w:spacing w:line="360" w:lineRule="auto"/>
              <w:rPr>
                <w:rFonts w:ascii="Arial Narrow" w:hAnsi="Arial Narrow"/>
                <w:sz w:val="18"/>
                <w:szCs w:val="18"/>
                <w:vertAlign w:val="superscript"/>
              </w:rPr>
            </w:pPr>
            <w:r w:rsidRPr="00A84CF0">
              <w:rPr>
                <w:rFonts w:ascii="Arial Narrow" w:hAnsi="Arial Narrow"/>
                <w:b/>
                <w:bCs/>
                <w:sz w:val="18"/>
                <w:szCs w:val="18"/>
              </w:rPr>
              <w:t>Vaccination Status:</w:t>
            </w:r>
            <w:r w:rsidRPr="00A84CF0">
              <w:rPr>
                <w:rFonts w:ascii="Arial Narrow" w:hAnsi="Arial Narrow"/>
                <w:b/>
                <w:bCs/>
                <w:sz w:val="18"/>
                <w:szCs w:val="18"/>
                <w:vertAlign w:val="superscript"/>
              </w:rPr>
              <w:t>#</w:t>
            </w:r>
          </w:p>
        </w:tc>
        <w:tc>
          <w:tcPr>
            <w:tcW w:w="1134" w:type="dxa"/>
            <w:shd w:val="clear" w:color="auto" w:fill="F2F2F2" w:themeFill="background1" w:themeFillShade="F2"/>
          </w:tcPr>
          <w:p w14:paraId="6C3878C0" w14:textId="77777777" w:rsidR="00DB101B" w:rsidRPr="00A84CF0" w:rsidRDefault="00DB101B" w:rsidP="008262D5">
            <w:pPr>
              <w:spacing w:line="360" w:lineRule="auto"/>
              <w:jc w:val="center"/>
              <w:rPr>
                <w:rFonts w:ascii="Arial Narrow" w:hAnsi="Arial Narrow"/>
                <w:sz w:val="18"/>
                <w:szCs w:val="18"/>
              </w:rPr>
            </w:pPr>
          </w:p>
        </w:tc>
        <w:tc>
          <w:tcPr>
            <w:tcW w:w="1134" w:type="dxa"/>
            <w:shd w:val="clear" w:color="auto" w:fill="F2F2F2" w:themeFill="background1" w:themeFillShade="F2"/>
          </w:tcPr>
          <w:p w14:paraId="4D7D6059" w14:textId="77777777" w:rsidR="00DB101B" w:rsidRPr="00A84CF0" w:rsidRDefault="00DB101B" w:rsidP="008262D5">
            <w:pPr>
              <w:spacing w:line="360" w:lineRule="auto"/>
              <w:jc w:val="center"/>
              <w:rPr>
                <w:rFonts w:ascii="Arial Narrow" w:hAnsi="Arial Narrow"/>
                <w:sz w:val="18"/>
                <w:szCs w:val="18"/>
              </w:rPr>
            </w:pPr>
          </w:p>
        </w:tc>
        <w:tc>
          <w:tcPr>
            <w:tcW w:w="1134" w:type="dxa"/>
            <w:shd w:val="clear" w:color="auto" w:fill="F2F2F2" w:themeFill="background1" w:themeFillShade="F2"/>
          </w:tcPr>
          <w:p w14:paraId="5DE6273F" w14:textId="77777777" w:rsidR="00DB101B" w:rsidRPr="00A84CF0" w:rsidRDefault="00DB101B" w:rsidP="008262D5">
            <w:pPr>
              <w:spacing w:line="360" w:lineRule="auto"/>
              <w:jc w:val="center"/>
              <w:rPr>
                <w:rFonts w:ascii="Arial Narrow" w:hAnsi="Arial Narrow"/>
                <w:sz w:val="18"/>
                <w:szCs w:val="18"/>
              </w:rPr>
            </w:pPr>
          </w:p>
        </w:tc>
        <w:tc>
          <w:tcPr>
            <w:tcW w:w="1417" w:type="dxa"/>
            <w:shd w:val="clear" w:color="auto" w:fill="F2F2F2" w:themeFill="background1" w:themeFillShade="F2"/>
          </w:tcPr>
          <w:p w14:paraId="617C91D2" w14:textId="77777777" w:rsidR="00DB101B" w:rsidRPr="00A84CF0" w:rsidRDefault="00DB101B" w:rsidP="008262D5">
            <w:pPr>
              <w:spacing w:line="360" w:lineRule="auto"/>
              <w:jc w:val="center"/>
              <w:rPr>
                <w:rFonts w:ascii="Arial Narrow" w:hAnsi="Arial Narrow"/>
                <w:sz w:val="18"/>
                <w:szCs w:val="18"/>
              </w:rPr>
            </w:pPr>
          </w:p>
        </w:tc>
        <w:tc>
          <w:tcPr>
            <w:tcW w:w="1701" w:type="dxa"/>
            <w:shd w:val="clear" w:color="auto" w:fill="F2F2F2" w:themeFill="background1" w:themeFillShade="F2"/>
          </w:tcPr>
          <w:p w14:paraId="02F321C0" w14:textId="77777777" w:rsidR="00DB101B" w:rsidRPr="00A84CF0" w:rsidRDefault="00DB101B" w:rsidP="008262D5">
            <w:pPr>
              <w:spacing w:line="360" w:lineRule="auto"/>
              <w:jc w:val="center"/>
              <w:rPr>
                <w:rFonts w:ascii="Arial Narrow" w:hAnsi="Arial Narrow"/>
                <w:sz w:val="18"/>
                <w:szCs w:val="18"/>
              </w:rPr>
            </w:pPr>
          </w:p>
        </w:tc>
        <w:tc>
          <w:tcPr>
            <w:tcW w:w="1418" w:type="dxa"/>
            <w:shd w:val="clear" w:color="auto" w:fill="F2F2F2" w:themeFill="background1" w:themeFillShade="F2"/>
          </w:tcPr>
          <w:p w14:paraId="44626AE9" w14:textId="77777777" w:rsidR="00DB101B" w:rsidRPr="00A84CF0" w:rsidRDefault="00DB101B" w:rsidP="008262D5">
            <w:pPr>
              <w:spacing w:line="360" w:lineRule="auto"/>
              <w:jc w:val="center"/>
              <w:rPr>
                <w:rFonts w:ascii="Arial Narrow" w:hAnsi="Arial Narrow"/>
                <w:sz w:val="18"/>
                <w:szCs w:val="18"/>
              </w:rPr>
            </w:pPr>
          </w:p>
        </w:tc>
        <w:tc>
          <w:tcPr>
            <w:tcW w:w="1842" w:type="dxa"/>
            <w:shd w:val="clear" w:color="auto" w:fill="F2F2F2" w:themeFill="background1" w:themeFillShade="F2"/>
          </w:tcPr>
          <w:p w14:paraId="0EAC5447" w14:textId="77777777" w:rsidR="00DB101B" w:rsidRPr="00A84CF0" w:rsidRDefault="00DB101B" w:rsidP="008262D5">
            <w:pPr>
              <w:spacing w:line="360" w:lineRule="auto"/>
              <w:jc w:val="center"/>
              <w:rPr>
                <w:rFonts w:ascii="Arial Narrow" w:hAnsi="Arial Narrow"/>
                <w:sz w:val="18"/>
                <w:szCs w:val="18"/>
              </w:rPr>
            </w:pPr>
          </w:p>
        </w:tc>
      </w:tr>
      <w:tr w:rsidR="00DB101B" w:rsidRPr="00A84CF0" w14:paraId="135216C8" w14:textId="77777777" w:rsidTr="008262D5">
        <w:tc>
          <w:tcPr>
            <w:tcW w:w="4395" w:type="dxa"/>
            <w:hideMark/>
          </w:tcPr>
          <w:p w14:paraId="53B40469" w14:textId="77777777" w:rsidR="00DB101B" w:rsidRPr="00A84CF0" w:rsidRDefault="00DB101B" w:rsidP="008262D5">
            <w:pPr>
              <w:spacing w:line="360" w:lineRule="auto"/>
              <w:rPr>
                <w:rFonts w:ascii="Arial Narrow" w:hAnsi="Arial Narrow"/>
                <w:sz w:val="18"/>
                <w:szCs w:val="18"/>
              </w:rPr>
            </w:pPr>
            <w:r w:rsidRPr="00A84CF0">
              <w:rPr>
                <w:rFonts w:ascii="Arial Narrow" w:hAnsi="Arial Narrow"/>
                <w:sz w:val="18"/>
                <w:szCs w:val="18"/>
              </w:rPr>
              <w:t>Partially Vaccinated</w:t>
            </w:r>
          </w:p>
        </w:tc>
        <w:tc>
          <w:tcPr>
            <w:tcW w:w="1134" w:type="dxa"/>
            <w:hideMark/>
          </w:tcPr>
          <w:p w14:paraId="3C1A1DC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85 [8.9]</w:t>
            </w:r>
          </w:p>
        </w:tc>
        <w:tc>
          <w:tcPr>
            <w:tcW w:w="1134" w:type="dxa"/>
            <w:hideMark/>
          </w:tcPr>
          <w:p w14:paraId="50F4B81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28 (32.9)</w:t>
            </w:r>
          </w:p>
        </w:tc>
        <w:tc>
          <w:tcPr>
            <w:tcW w:w="1134" w:type="dxa"/>
            <w:hideMark/>
          </w:tcPr>
          <w:p w14:paraId="5746A2D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57 (67.1)</w:t>
            </w:r>
          </w:p>
        </w:tc>
        <w:tc>
          <w:tcPr>
            <w:tcW w:w="1417" w:type="dxa"/>
            <w:hideMark/>
          </w:tcPr>
          <w:p w14:paraId="4BE3030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0.66 (0.41, 1.06)</w:t>
            </w:r>
          </w:p>
        </w:tc>
        <w:tc>
          <w:tcPr>
            <w:tcW w:w="1701" w:type="dxa"/>
            <w:hideMark/>
          </w:tcPr>
          <w:p w14:paraId="5EF8F2D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44.0 (-6.0, 59.0)</w:t>
            </w:r>
          </w:p>
        </w:tc>
        <w:tc>
          <w:tcPr>
            <w:tcW w:w="1418" w:type="dxa"/>
            <w:hideMark/>
          </w:tcPr>
          <w:p w14:paraId="0F89429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0.55 (0.32, 0.94)</w:t>
            </w:r>
          </w:p>
        </w:tc>
        <w:tc>
          <w:tcPr>
            <w:tcW w:w="1842" w:type="dxa"/>
            <w:hideMark/>
          </w:tcPr>
          <w:p w14:paraId="1FCCEAA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45.0 (6.0, 68.0)</w:t>
            </w:r>
          </w:p>
        </w:tc>
      </w:tr>
      <w:tr w:rsidR="00DB101B" w:rsidRPr="00A84CF0" w14:paraId="500FA06B" w14:textId="77777777" w:rsidTr="008262D5">
        <w:tc>
          <w:tcPr>
            <w:tcW w:w="4395" w:type="dxa"/>
            <w:shd w:val="clear" w:color="auto" w:fill="F2F2F2" w:themeFill="background1" w:themeFillShade="F2"/>
            <w:hideMark/>
          </w:tcPr>
          <w:p w14:paraId="4F40A689" w14:textId="77777777" w:rsidR="00DB101B" w:rsidRPr="00A84CF0" w:rsidRDefault="00DB101B" w:rsidP="008262D5">
            <w:pPr>
              <w:spacing w:line="360" w:lineRule="auto"/>
              <w:rPr>
                <w:rFonts w:ascii="Arial Narrow" w:hAnsi="Arial Narrow"/>
                <w:sz w:val="18"/>
                <w:szCs w:val="18"/>
              </w:rPr>
            </w:pPr>
            <w:r w:rsidRPr="00A84CF0">
              <w:rPr>
                <w:rFonts w:ascii="Arial Narrow" w:hAnsi="Arial Narrow"/>
                <w:sz w:val="18"/>
                <w:szCs w:val="18"/>
              </w:rPr>
              <w:t>Fully Vaccinated</w:t>
            </w:r>
          </w:p>
        </w:tc>
        <w:tc>
          <w:tcPr>
            <w:tcW w:w="1134" w:type="dxa"/>
            <w:tcBorders>
              <w:top w:val="nil"/>
              <w:left w:val="nil"/>
              <w:bottom w:val="single" w:sz="4" w:space="0" w:color="auto"/>
              <w:right w:val="nil"/>
            </w:tcBorders>
            <w:shd w:val="clear" w:color="auto" w:fill="F2F2F2" w:themeFill="background1" w:themeFillShade="F2"/>
            <w:hideMark/>
          </w:tcPr>
          <w:p w14:paraId="7E41B23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67 [7.0]</w:t>
            </w:r>
          </w:p>
        </w:tc>
        <w:tc>
          <w:tcPr>
            <w:tcW w:w="1134" w:type="dxa"/>
            <w:tcBorders>
              <w:top w:val="nil"/>
              <w:left w:val="nil"/>
              <w:bottom w:val="single" w:sz="4" w:space="0" w:color="auto"/>
              <w:right w:val="nil"/>
            </w:tcBorders>
            <w:shd w:val="clear" w:color="auto" w:fill="F2F2F2" w:themeFill="background1" w:themeFillShade="F2"/>
            <w:hideMark/>
          </w:tcPr>
          <w:p w14:paraId="395F60D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13 (19.4)</w:t>
            </w:r>
          </w:p>
        </w:tc>
        <w:tc>
          <w:tcPr>
            <w:tcW w:w="1134" w:type="dxa"/>
            <w:tcBorders>
              <w:top w:val="nil"/>
              <w:left w:val="nil"/>
              <w:bottom w:val="single" w:sz="4" w:space="0" w:color="auto"/>
              <w:right w:val="nil"/>
            </w:tcBorders>
            <w:shd w:val="clear" w:color="auto" w:fill="F2F2F2" w:themeFill="background1" w:themeFillShade="F2"/>
            <w:hideMark/>
          </w:tcPr>
          <w:p w14:paraId="1B12149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54 (80.6)</w:t>
            </w:r>
          </w:p>
        </w:tc>
        <w:tc>
          <w:tcPr>
            <w:tcW w:w="1417" w:type="dxa"/>
            <w:tcBorders>
              <w:top w:val="nil"/>
              <w:left w:val="nil"/>
              <w:bottom w:val="single" w:sz="4" w:space="0" w:color="auto"/>
              <w:right w:val="nil"/>
            </w:tcBorders>
            <w:shd w:val="clear" w:color="auto" w:fill="F2F2F2" w:themeFill="background1" w:themeFillShade="F2"/>
            <w:hideMark/>
          </w:tcPr>
          <w:p w14:paraId="1FAD609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0.32 (0.17, 0.60)</w:t>
            </w:r>
          </w:p>
        </w:tc>
        <w:tc>
          <w:tcPr>
            <w:tcW w:w="1701" w:type="dxa"/>
            <w:tcBorders>
              <w:top w:val="nil"/>
              <w:left w:val="nil"/>
              <w:bottom w:val="single" w:sz="4" w:space="0" w:color="auto"/>
              <w:right w:val="nil"/>
            </w:tcBorders>
            <w:shd w:val="clear" w:color="auto" w:fill="F2F2F2" w:themeFill="background1" w:themeFillShade="F2"/>
            <w:hideMark/>
          </w:tcPr>
          <w:p w14:paraId="59604CD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68.0 (40.0, 83.0)</w:t>
            </w:r>
          </w:p>
        </w:tc>
        <w:tc>
          <w:tcPr>
            <w:tcW w:w="1418" w:type="dxa"/>
            <w:tcBorders>
              <w:top w:val="nil"/>
              <w:left w:val="nil"/>
              <w:bottom w:val="single" w:sz="4" w:space="0" w:color="auto"/>
              <w:right w:val="nil"/>
            </w:tcBorders>
            <w:shd w:val="clear" w:color="auto" w:fill="F2F2F2" w:themeFill="background1" w:themeFillShade="F2"/>
            <w:hideMark/>
          </w:tcPr>
          <w:p w14:paraId="5E718E5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0.29 (0.15, 0.59)</w:t>
            </w:r>
          </w:p>
        </w:tc>
        <w:tc>
          <w:tcPr>
            <w:tcW w:w="1842" w:type="dxa"/>
            <w:tcBorders>
              <w:top w:val="nil"/>
              <w:left w:val="nil"/>
              <w:bottom w:val="single" w:sz="4" w:space="0" w:color="auto"/>
              <w:right w:val="nil"/>
            </w:tcBorders>
            <w:shd w:val="clear" w:color="auto" w:fill="F2F2F2" w:themeFill="background1" w:themeFillShade="F2"/>
            <w:hideMark/>
          </w:tcPr>
          <w:p w14:paraId="456F0B4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71.0 (41.0, 85.0)</w:t>
            </w:r>
          </w:p>
        </w:tc>
      </w:tr>
      <w:tr w:rsidR="00DB101B" w:rsidRPr="00A84CF0" w14:paraId="0346556A" w14:textId="77777777" w:rsidTr="008262D5">
        <w:tc>
          <w:tcPr>
            <w:tcW w:w="14175" w:type="dxa"/>
            <w:gridSpan w:val="8"/>
            <w:tcBorders>
              <w:top w:val="single" w:sz="4" w:space="0" w:color="auto"/>
              <w:left w:val="nil"/>
              <w:bottom w:val="nil"/>
              <w:right w:val="nil"/>
            </w:tcBorders>
            <w:hideMark/>
          </w:tcPr>
          <w:p w14:paraId="028A009E" w14:textId="77777777" w:rsidR="00DB101B" w:rsidRPr="00A84CF0" w:rsidRDefault="00DB101B" w:rsidP="008262D5">
            <w:pPr>
              <w:spacing w:line="360" w:lineRule="auto"/>
              <w:jc w:val="both"/>
              <w:rPr>
                <w:rFonts w:ascii="Arial Narrow" w:hAnsi="Arial Narrow"/>
                <w:sz w:val="18"/>
                <w:szCs w:val="18"/>
              </w:rPr>
            </w:pPr>
            <w:r w:rsidRPr="00A84CF0">
              <w:rPr>
                <w:rFonts w:ascii="Arial Narrow" w:hAnsi="Arial Narrow"/>
                <w:sz w:val="18"/>
                <w:szCs w:val="18"/>
              </w:rPr>
              <w:t xml:space="preserve">COVID-19: corona virus disease-19; IQR: interquartile range; HCW: health care worker; H/O: history of; ILI: influenza like illness; OR: odds ratio; CI = Confidence interval. Bivariate and multivariable logistic regression was done to calculate OR. </w:t>
            </w:r>
            <w:r w:rsidRPr="00A84CF0">
              <w:rPr>
                <w:rFonts w:ascii="Arial Narrow" w:hAnsi="Arial Narrow"/>
                <w:sz w:val="18"/>
                <w:szCs w:val="18"/>
                <w:vertAlign w:val="superscript"/>
              </w:rPr>
              <w:t>*</w:t>
            </w:r>
            <w:r w:rsidRPr="00A84CF0">
              <w:rPr>
                <w:rFonts w:ascii="Arial Narrow" w:hAnsi="Arial Narrow"/>
                <w:sz w:val="18"/>
                <w:szCs w:val="18"/>
              </w:rPr>
              <w:t xml:space="preserve">It was calculated based on use of mask while going outdoors, adherence to social distancing, avoidance of crowded places, handwashing before touching face in preceding 14 days of COVID testing. </w:t>
            </w:r>
            <w:r w:rsidRPr="00A84CF0">
              <w:rPr>
                <w:rFonts w:ascii="Arial Narrow" w:hAnsi="Arial Narrow"/>
                <w:sz w:val="18"/>
                <w:szCs w:val="18"/>
                <w:vertAlign w:val="superscript"/>
              </w:rPr>
              <w:t>#</w:t>
            </w:r>
            <w:r w:rsidRPr="00A84CF0">
              <w:rPr>
                <w:rFonts w:ascii="Arial Narrow" w:hAnsi="Arial Narrow"/>
                <w:sz w:val="18"/>
                <w:szCs w:val="18"/>
              </w:rPr>
              <w:t>The definitions used for ascertaining COVID-19 vaccination status were as follows, unvaccinated: At the time of testing for SARS-CoV-2, one has not received jab or was within 14 days of first jab; partially vaccinated: did the testing for SARS-CoV-2, ≥14 days of first jab or before 14 days of second jab; fully vaccinated: did the testing for SARS-CoV-2, ≥14 days after second jab. {  }: interquartile range; .  [  ]: column percentage; (  ): row percentage.</w:t>
            </w:r>
          </w:p>
        </w:tc>
      </w:tr>
    </w:tbl>
    <w:p w14:paraId="3C4776D6" w14:textId="77777777" w:rsidR="00DB101B" w:rsidRPr="00A84CF0" w:rsidRDefault="00DB101B" w:rsidP="00DB101B">
      <w:pPr>
        <w:spacing w:line="256" w:lineRule="auto"/>
        <w:rPr>
          <w:rFonts w:ascii="Arial Narrow" w:eastAsia="Calibri" w:hAnsi="Arial Narrow" w:cs="Times New Roman"/>
          <w:b/>
          <w:bCs/>
          <w:sz w:val="20"/>
          <w:szCs w:val="20"/>
        </w:rPr>
      </w:pPr>
    </w:p>
    <w:p w14:paraId="1CA6CA7A" w14:textId="77777777" w:rsidR="00DB101B" w:rsidRPr="00A84CF0" w:rsidRDefault="00DB101B" w:rsidP="00DB101B">
      <w:pPr>
        <w:spacing w:line="256" w:lineRule="auto"/>
        <w:rPr>
          <w:rFonts w:ascii="Arial Narrow" w:eastAsia="Calibri" w:hAnsi="Arial Narrow" w:cs="Times New Roman"/>
          <w:b/>
          <w:bCs/>
          <w:sz w:val="20"/>
          <w:szCs w:val="20"/>
        </w:rPr>
      </w:pPr>
    </w:p>
    <w:p w14:paraId="45B27B3E" w14:textId="77777777" w:rsidR="00DB101B" w:rsidRPr="00A84CF0" w:rsidRDefault="00DB101B" w:rsidP="00DB101B">
      <w:pPr>
        <w:spacing w:line="256" w:lineRule="auto"/>
        <w:rPr>
          <w:rFonts w:ascii="Arial Narrow" w:eastAsia="Calibri" w:hAnsi="Arial Narrow" w:cs="Times New Roman"/>
          <w:b/>
          <w:bCs/>
          <w:sz w:val="20"/>
          <w:szCs w:val="20"/>
        </w:rPr>
      </w:pPr>
    </w:p>
    <w:p w14:paraId="6B2ED9F4" w14:textId="77777777" w:rsidR="00DB101B" w:rsidRPr="00A84CF0" w:rsidRDefault="00DB101B" w:rsidP="00DB101B">
      <w:pPr>
        <w:spacing w:line="256" w:lineRule="auto"/>
        <w:rPr>
          <w:rFonts w:ascii="Arial Narrow" w:eastAsia="Calibri" w:hAnsi="Arial Narrow" w:cs="Times New Roman"/>
          <w:b/>
          <w:bCs/>
          <w:sz w:val="20"/>
          <w:szCs w:val="20"/>
        </w:rPr>
      </w:pPr>
    </w:p>
    <w:p w14:paraId="7F6C5D13" w14:textId="77777777" w:rsidR="00DB101B" w:rsidRPr="00A84CF0" w:rsidRDefault="00DB101B" w:rsidP="00DB101B">
      <w:pPr>
        <w:spacing w:line="256" w:lineRule="auto"/>
        <w:rPr>
          <w:rFonts w:ascii="Arial Narrow" w:eastAsia="Calibri" w:hAnsi="Arial Narrow" w:cs="Times New Roman"/>
          <w:b/>
          <w:bCs/>
          <w:sz w:val="20"/>
          <w:szCs w:val="20"/>
        </w:rPr>
      </w:pPr>
    </w:p>
    <w:p w14:paraId="7B3B906B" w14:textId="772E477A" w:rsidR="00DB101B" w:rsidRPr="00A84CF0" w:rsidRDefault="00DB101B" w:rsidP="00DB101B">
      <w:pPr>
        <w:spacing w:line="256" w:lineRule="auto"/>
        <w:rPr>
          <w:rFonts w:ascii="Arial Narrow" w:eastAsia="Calibri" w:hAnsi="Arial Narrow" w:cs="Times New Roman"/>
          <w:b/>
          <w:bCs/>
          <w:sz w:val="20"/>
          <w:szCs w:val="20"/>
        </w:rPr>
      </w:pPr>
      <w:r w:rsidRPr="00A84CF0">
        <w:rPr>
          <w:rFonts w:ascii="Arial Narrow" w:eastAsia="Calibri" w:hAnsi="Arial Narrow" w:cs="Times New Roman"/>
          <w:b/>
          <w:bCs/>
          <w:sz w:val="20"/>
          <w:szCs w:val="20"/>
        </w:rPr>
        <w:lastRenderedPageBreak/>
        <w:t>Supplementary Table 3. Effect of COVID-19 Vaccination on Disease Characteristics of the Cases in the Covishield Subgroup</w:t>
      </w:r>
    </w:p>
    <w:tbl>
      <w:tblPr>
        <w:tblStyle w:val="TableGrid"/>
        <w:tblW w:w="143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988"/>
        <w:gridCol w:w="1281"/>
        <w:gridCol w:w="1274"/>
        <w:gridCol w:w="1275"/>
        <w:gridCol w:w="992"/>
        <w:gridCol w:w="993"/>
        <w:gridCol w:w="992"/>
        <w:gridCol w:w="992"/>
        <w:gridCol w:w="992"/>
        <w:gridCol w:w="993"/>
        <w:gridCol w:w="992"/>
        <w:gridCol w:w="992"/>
      </w:tblGrid>
      <w:tr w:rsidR="00DB101B" w:rsidRPr="00A84CF0" w14:paraId="3667D42F" w14:textId="77777777" w:rsidTr="008262D5">
        <w:trPr>
          <w:jc w:val="center"/>
        </w:trPr>
        <w:tc>
          <w:tcPr>
            <w:tcW w:w="1556" w:type="dxa"/>
            <w:vMerge w:val="restart"/>
            <w:tcBorders>
              <w:top w:val="single" w:sz="4" w:space="0" w:color="auto"/>
              <w:left w:val="nil"/>
              <w:bottom w:val="single" w:sz="4" w:space="0" w:color="auto"/>
              <w:right w:val="nil"/>
            </w:tcBorders>
            <w:shd w:val="clear" w:color="auto" w:fill="F2F2F2" w:themeFill="background1" w:themeFillShade="F2"/>
            <w:hideMark/>
          </w:tcPr>
          <w:p w14:paraId="37205614"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Variable</w:t>
            </w:r>
          </w:p>
        </w:tc>
        <w:tc>
          <w:tcPr>
            <w:tcW w:w="989" w:type="dxa"/>
            <w:vMerge w:val="restart"/>
            <w:tcBorders>
              <w:top w:val="single" w:sz="4" w:space="0" w:color="auto"/>
              <w:left w:val="nil"/>
              <w:bottom w:val="single" w:sz="4" w:space="0" w:color="auto"/>
              <w:right w:val="nil"/>
            </w:tcBorders>
            <w:shd w:val="clear" w:color="auto" w:fill="F2F2F2" w:themeFill="background1" w:themeFillShade="F2"/>
          </w:tcPr>
          <w:p w14:paraId="6E9304D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Total</w:t>
            </w:r>
          </w:p>
          <w:p w14:paraId="192CD80A" w14:textId="77777777" w:rsidR="00DB101B" w:rsidRPr="00A84CF0" w:rsidRDefault="00DB101B" w:rsidP="008262D5">
            <w:pPr>
              <w:spacing w:line="360" w:lineRule="auto"/>
              <w:jc w:val="center"/>
              <w:rPr>
                <w:rFonts w:ascii="Arial Narrow" w:hAnsi="Arial Narrow"/>
                <w:b/>
                <w:bCs/>
                <w:sz w:val="18"/>
                <w:szCs w:val="18"/>
              </w:rPr>
            </w:pPr>
          </w:p>
          <w:p w14:paraId="6868B2E6"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1283" w:type="dxa"/>
            <w:vMerge w:val="restart"/>
            <w:tcBorders>
              <w:top w:val="single" w:sz="4" w:space="0" w:color="auto"/>
              <w:left w:val="nil"/>
              <w:bottom w:val="single" w:sz="4" w:space="0" w:color="auto"/>
              <w:right w:val="nil"/>
            </w:tcBorders>
            <w:shd w:val="clear" w:color="auto" w:fill="F2F2F2" w:themeFill="background1" w:themeFillShade="F2"/>
          </w:tcPr>
          <w:p w14:paraId="13A41566"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Symptomatic</w:t>
            </w:r>
          </w:p>
          <w:p w14:paraId="18D5967D" w14:textId="77777777" w:rsidR="00DB101B" w:rsidRPr="00A84CF0" w:rsidRDefault="00DB101B" w:rsidP="008262D5">
            <w:pPr>
              <w:spacing w:line="360" w:lineRule="auto"/>
              <w:jc w:val="center"/>
              <w:rPr>
                <w:rFonts w:ascii="Arial Narrow" w:hAnsi="Arial Narrow"/>
                <w:b/>
                <w:bCs/>
                <w:sz w:val="18"/>
                <w:szCs w:val="18"/>
              </w:rPr>
            </w:pPr>
          </w:p>
          <w:p w14:paraId="54FB083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1275" w:type="dxa"/>
            <w:vMerge w:val="restart"/>
            <w:tcBorders>
              <w:top w:val="single" w:sz="4" w:space="0" w:color="auto"/>
              <w:left w:val="nil"/>
              <w:bottom w:val="single" w:sz="4" w:space="0" w:color="auto"/>
              <w:right w:val="nil"/>
            </w:tcBorders>
            <w:shd w:val="clear" w:color="auto" w:fill="F2F2F2" w:themeFill="background1" w:themeFillShade="F2"/>
          </w:tcPr>
          <w:p w14:paraId="3D77C2EF"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Hospitalised</w:t>
            </w:r>
          </w:p>
          <w:p w14:paraId="367E1C32" w14:textId="77777777" w:rsidR="00DB101B" w:rsidRPr="00A84CF0" w:rsidRDefault="00DB101B" w:rsidP="008262D5">
            <w:pPr>
              <w:spacing w:line="360" w:lineRule="auto"/>
              <w:jc w:val="center"/>
              <w:rPr>
                <w:rFonts w:ascii="Arial Narrow" w:hAnsi="Arial Narrow"/>
                <w:b/>
                <w:bCs/>
                <w:sz w:val="18"/>
                <w:szCs w:val="18"/>
              </w:rPr>
            </w:pPr>
          </w:p>
          <w:p w14:paraId="1F0C8E0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1276" w:type="dxa"/>
            <w:vMerge w:val="restart"/>
            <w:tcBorders>
              <w:top w:val="single" w:sz="4" w:space="0" w:color="auto"/>
              <w:left w:val="nil"/>
              <w:bottom w:val="single" w:sz="4" w:space="0" w:color="auto"/>
              <w:right w:val="nil"/>
            </w:tcBorders>
            <w:shd w:val="clear" w:color="auto" w:fill="F2F2F2" w:themeFill="background1" w:themeFillShade="F2"/>
          </w:tcPr>
          <w:p w14:paraId="3FB21AB5"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LOS </w:t>
            </w:r>
          </w:p>
          <w:p w14:paraId="2EB75C02" w14:textId="77777777" w:rsidR="00DB101B" w:rsidRPr="00A84CF0" w:rsidRDefault="00DB101B" w:rsidP="008262D5">
            <w:pPr>
              <w:spacing w:line="360" w:lineRule="auto"/>
              <w:jc w:val="center"/>
              <w:rPr>
                <w:rFonts w:ascii="Arial Narrow" w:hAnsi="Arial Narrow"/>
                <w:b/>
                <w:bCs/>
                <w:sz w:val="18"/>
                <w:szCs w:val="18"/>
              </w:rPr>
            </w:pPr>
          </w:p>
          <w:p w14:paraId="4B5192CA"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Median {IQR}</w:t>
            </w:r>
          </w:p>
        </w:tc>
        <w:tc>
          <w:tcPr>
            <w:tcW w:w="2977" w:type="dxa"/>
            <w:gridSpan w:val="3"/>
            <w:tcBorders>
              <w:top w:val="single" w:sz="4" w:space="0" w:color="auto"/>
              <w:left w:val="nil"/>
              <w:bottom w:val="nil"/>
              <w:right w:val="nil"/>
            </w:tcBorders>
            <w:shd w:val="clear" w:color="auto" w:fill="F2F2F2" w:themeFill="background1" w:themeFillShade="F2"/>
            <w:hideMark/>
          </w:tcPr>
          <w:p w14:paraId="137935F6"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Disease severity on arrival:</w:t>
            </w:r>
          </w:p>
        </w:tc>
        <w:tc>
          <w:tcPr>
            <w:tcW w:w="2977" w:type="dxa"/>
            <w:gridSpan w:val="3"/>
            <w:tcBorders>
              <w:top w:val="single" w:sz="4" w:space="0" w:color="auto"/>
              <w:left w:val="nil"/>
              <w:bottom w:val="nil"/>
              <w:right w:val="nil"/>
            </w:tcBorders>
            <w:shd w:val="clear" w:color="auto" w:fill="F2F2F2" w:themeFill="background1" w:themeFillShade="F2"/>
            <w:hideMark/>
          </w:tcPr>
          <w:p w14:paraId="2C17EB65"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Highest disease severity:</w:t>
            </w:r>
          </w:p>
        </w:tc>
        <w:tc>
          <w:tcPr>
            <w:tcW w:w="1984" w:type="dxa"/>
            <w:gridSpan w:val="2"/>
            <w:tcBorders>
              <w:top w:val="single" w:sz="4" w:space="0" w:color="auto"/>
              <w:left w:val="nil"/>
              <w:bottom w:val="nil"/>
              <w:right w:val="nil"/>
            </w:tcBorders>
            <w:shd w:val="clear" w:color="auto" w:fill="F2F2F2" w:themeFill="background1" w:themeFillShade="F2"/>
            <w:hideMark/>
          </w:tcPr>
          <w:p w14:paraId="2CAE510B"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Final Outcome:</w:t>
            </w:r>
          </w:p>
        </w:tc>
      </w:tr>
      <w:tr w:rsidR="00DB101B" w:rsidRPr="00A84CF0" w14:paraId="1FC4133E" w14:textId="77777777" w:rsidTr="008262D5">
        <w:trPr>
          <w:jc w:val="center"/>
        </w:trPr>
        <w:tc>
          <w:tcPr>
            <w:tcW w:w="1556" w:type="dxa"/>
            <w:vMerge/>
            <w:tcBorders>
              <w:top w:val="single" w:sz="4" w:space="0" w:color="auto"/>
              <w:left w:val="nil"/>
              <w:bottom w:val="single" w:sz="4" w:space="0" w:color="auto"/>
              <w:right w:val="nil"/>
            </w:tcBorders>
            <w:vAlign w:val="center"/>
            <w:hideMark/>
          </w:tcPr>
          <w:p w14:paraId="4843E9F6" w14:textId="77777777" w:rsidR="00DB101B" w:rsidRPr="00A84CF0" w:rsidRDefault="00DB101B" w:rsidP="008262D5">
            <w:pPr>
              <w:rPr>
                <w:rFonts w:ascii="Arial Narrow" w:hAnsi="Arial Narrow"/>
                <w:b/>
                <w:bCs/>
                <w:sz w:val="18"/>
                <w:szCs w:val="18"/>
              </w:rPr>
            </w:pPr>
          </w:p>
        </w:tc>
        <w:tc>
          <w:tcPr>
            <w:tcW w:w="989" w:type="dxa"/>
            <w:vMerge/>
            <w:tcBorders>
              <w:top w:val="single" w:sz="4" w:space="0" w:color="auto"/>
              <w:left w:val="nil"/>
              <w:bottom w:val="single" w:sz="4" w:space="0" w:color="auto"/>
              <w:right w:val="nil"/>
            </w:tcBorders>
            <w:vAlign w:val="center"/>
            <w:hideMark/>
          </w:tcPr>
          <w:p w14:paraId="707368DE" w14:textId="77777777" w:rsidR="00DB101B" w:rsidRPr="00A84CF0" w:rsidRDefault="00DB101B" w:rsidP="008262D5">
            <w:pPr>
              <w:rPr>
                <w:rFonts w:ascii="Arial Narrow" w:hAnsi="Arial Narrow"/>
                <w:b/>
                <w:bCs/>
                <w:sz w:val="18"/>
                <w:szCs w:val="18"/>
              </w:rPr>
            </w:pPr>
          </w:p>
        </w:tc>
        <w:tc>
          <w:tcPr>
            <w:tcW w:w="1283" w:type="dxa"/>
            <w:vMerge/>
            <w:tcBorders>
              <w:top w:val="single" w:sz="4" w:space="0" w:color="auto"/>
              <w:left w:val="nil"/>
              <w:bottom w:val="single" w:sz="4" w:space="0" w:color="auto"/>
              <w:right w:val="nil"/>
            </w:tcBorders>
            <w:vAlign w:val="center"/>
            <w:hideMark/>
          </w:tcPr>
          <w:p w14:paraId="168AF913" w14:textId="77777777" w:rsidR="00DB101B" w:rsidRPr="00A84CF0" w:rsidRDefault="00DB101B" w:rsidP="008262D5">
            <w:pPr>
              <w:rPr>
                <w:rFonts w:ascii="Arial Narrow" w:hAnsi="Arial Narrow"/>
                <w:b/>
                <w:bCs/>
                <w:sz w:val="18"/>
                <w:szCs w:val="18"/>
              </w:rPr>
            </w:pPr>
          </w:p>
        </w:tc>
        <w:tc>
          <w:tcPr>
            <w:tcW w:w="1275" w:type="dxa"/>
            <w:vMerge/>
            <w:tcBorders>
              <w:top w:val="single" w:sz="4" w:space="0" w:color="auto"/>
              <w:left w:val="nil"/>
              <w:bottom w:val="single" w:sz="4" w:space="0" w:color="auto"/>
              <w:right w:val="nil"/>
            </w:tcBorders>
            <w:vAlign w:val="center"/>
            <w:hideMark/>
          </w:tcPr>
          <w:p w14:paraId="6C81FB15" w14:textId="77777777" w:rsidR="00DB101B" w:rsidRPr="00A84CF0" w:rsidRDefault="00DB101B" w:rsidP="008262D5">
            <w:pPr>
              <w:rPr>
                <w:rFonts w:ascii="Arial Narrow" w:hAnsi="Arial Narrow"/>
                <w:b/>
                <w:bCs/>
                <w:sz w:val="18"/>
                <w:szCs w:val="18"/>
              </w:rPr>
            </w:pPr>
          </w:p>
        </w:tc>
        <w:tc>
          <w:tcPr>
            <w:tcW w:w="1276" w:type="dxa"/>
            <w:vMerge/>
            <w:tcBorders>
              <w:top w:val="single" w:sz="4" w:space="0" w:color="auto"/>
              <w:left w:val="nil"/>
              <w:bottom w:val="single" w:sz="4" w:space="0" w:color="auto"/>
              <w:right w:val="nil"/>
            </w:tcBorders>
            <w:vAlign w:val="center"/>
            <w:hideMark/>
          </w:tcPr>
          <w:p w14:paraId="518A42C6" w14:textId="77777777" w:rsidR="00DB101B" w:rsidRPr="00A84CF0" w:rsidRDefault="00DB101B" w:rsidP="008262D5">
            <w:pPr>
              <w:rPr>
                <w:rFonts w:ascii="Arial Narrow" w:hAnsi="Arial Narrow"/>
                <w:b/>
                <w:bCs/>
                <w:sz w:val="18"/>
                <w:szCs w:val="18"/>
              </w:rPr>
            </w:pPr>
          </w:p>
        </w:tc>
        <w:tc>
          <w:tcPr>
            <w:tcW w:w="992" w:type="dxa"/>
            <w:tcBorders>
              <w:top w:val="nil"/>
              <w:left w:val="nil"/>
              <w:bottom w:val="single" w:sz="4" w:space="0" w:color="auto"/>
              <w:right w:val="nil"/>
            </w:tcBorders>
            <w:shd w:val="clear" w:color="auto" w:fill="F2F2F2" w:themeFill="background1" w:themeFillShade="F2"/>
            <w:hideMark/>
          </w:tcPr>
          <w:p w14:paraId="4030805E"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Mild</w:t>
            </w:r>
          </w:p>
          <w:p w14:paraId="1FB97935"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3" w:type="dxa"/>
            <w:tcBorders>
              <w:top w:val="nil"/>
              <w:left w:val="nil"/>
              <w:bottom w:val="single" w:sz="4" w:space="0" w:color="auto"/>
              <w:right w:val="nil"/>
            </w:tcBorders>
            <w:shd w:val="clear" w:color="auto" w:fill="F2F2F2" w:themeFill="background1" w:themeFillShade="F2"/>
            <w:hideMark/>
          </w:tcPr>
          <w:p w14:paraId="296B9EAD"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Moderate</w:t>
            </w:r>
          </w:p>
          <w:p w14:paraId="20B3241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137B9C7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Severe</w:t>
            </w:r>
          </w:p>
          <w:p w14:paraId="082F01A4"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0E5E93B9"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Mild</w:t>
            </w:r>
          </w:p>
          <w:p w14:paraId="5D55DAF3"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41BD85B4"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Moderate</w:t>
            </w:r>
          </w:p>
          <w:p w14:paraId="1EBF13AC"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3" w:type="dxa"/>
            <w:tcBorders>
              <w:top w:val="nil"/>
              <w:left w:val="nil"/>
              <w:bottom w:val="single" w:sz="4" w:space="0" w:color="auto"/>
              <w:right w:val="nil"/>
            </w:tcBorders>
            <w:shd w:val="clear" w:color="auto" w:fill="F2F2F2" w:themeFill="background1" w:themeFillShade="F2"/>
            <w:hideMark/>
          </w:tcPr>
          <w:p w14:paraId="236279B0"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Severe</w:t>
            </w:r>
          </w:p>
          <w:p w14:paraId="13E3245D"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0BF6CBF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Death</w:t>
            </w:r>
          </w:p>
          <w:p w14:paraId="15FAB35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4DBE114D"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Recovery</w:t>
            </w:r>
          </w:p>
          <w:p w14:paraId="0FAA9FE0"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r>
      <w:tr w:rsidR="00DB101B" w:rsidRPr="00A84CF0" w14:paraId="00348C2A" w14:textId="77777777" w:rsidTr="008262D5">
        <w:trPr>
          <w:jc w:val="center"/>
        </w:trPr>
        <w:tc>
          <w:tcPr>
            <w:tcW w:w="1556" w:type="dxa"/>
            <w:tcBorders>
              <w:top w:val="single" w:sz="4" w:space="0" w:color="auto"/>
              <w:left w:val="nil"/>
              <w:bottom w:val="nil"/>
              <w:right w:val="nil"/>
            </w:tcBorders>
            <w:shd w:val="clear" w:color="auto" w:fill="FFFFFF" w:themeFill="background1"/>
            <w:hideMark/>
          </w:tcPr>
          <w:p w14:paraId="4022F436" w14:textId="77777777" w:rsidR="00DB101B" w:rsidRPr="00A84CF0" w:rsidRDefault="00DB101B" w:rsidP="008262D5">
            <w:pPr>
              <w:spacing w:line="360" w:lineRule="auto"/>
              <w:rPr>
                <w:rFonts w:ascii="Arial Narrow" w:hAnsi="Arial Narrow"/>
                <w:b/>
                <w:bCs/>
                <w:sz w:val="18"/>
                <w:szCs w:val="18"/>
                <w:vertAlign w:val="superscript"/>
              </w:rPr>
            </w:pPr>
            <w:r w:rsidRPr="00A84CF0">
              <w:rPr>
                <w:rFonts w:ascii="Arial Narrow" w:hAnsi="Arial Narrow"/>
                <w:b/>
                <w:bCs/>
                <w:sz w:val="18"/>
                <w:szCs w:val="18"/>
              </w:rPr>
              <w:t>Vaccination status:</w:t>
            </w:r>
            <w:r w:rsidRPr="00A84CF0">
              <w:rPr>
                <w:rFonts w:ascii="Arial Narrow" w:hAnsi="Arial Narrow"/>
                <w:b/>
                <w:bCs/>
                <w:sz w:val="18"/>
                <w:szCs w:val="18"/>
                <w:vertAlign w:val="superscript"/>
              </w:rPr>
              <w:t>*</w:t>
            </w:r>
          </w:p>
        </w:tc>
        <w:tc>
          <w:tcPr>
            <w:tcW w:w="989" w:type="dxa"/>
            <w:tcBorders>
              <w:top w:val="single" w:sz="4" w:space="0" w:color="auto"/>
              <w:left w:val="nil"/>
              <w:bottom w:val="nil"/>
              <w:right w:val="nil"/>
            </w:tcBorders>
            <w:shd w:val="clear" w:color="auto" w:fill="FFFFFF" w:themeFill="background1"/>
          </w:tcPr>
          <w:p w14:paraId="17FF886C" w14:textId="77777777" w:rsidR="00DB101B" w:rsidRPr="00A84CF0" w:rsidRDefault="00DB101B" w:rsidP="008262D5">
            <w:pPr>
              <w:spacing w:line="360" w:lineRule="auto"/>
              <w:jc w:val="center"/>
              <w:rPr>
                <w:rFonts w:ascii="Arial Narrow" w:hAnsi="Arial Narrow"/>
                <w:sz w:val="18"/>
                <w:szCs w:val="18"/>
              </w:rPr>
            </w:pPr>
          </w:p>
        </w:tc>
        <w:tc>
          <w:tcPr>
            <w:tcW w:w="1283" w:type="dxa"/>
            <w:tcBorders>
              <w:top w:val="single" w:sz="4" w:space="0" w:color="auto"/>
              <w:left w:val="nil"/>
              <w:bottom w:val="nil"/>
              <w:right w:val="nil"/>
            </w:tcBorders>
            <w:shd w:val="clear" w:color="auto" w:fill="FFFFFF" w:themeFill="background1"/>
          </w:tcPr>
          <w:p w14:paraId="412151AE" w14:textId="77777777" w:rsidR="00DB101B" w:rsidRPr="00A84CF0" w:rsidRDefault="00DB101B" w:rsidP="008262D5">
            <w:pPr>
              <w:spacing w:line="360" w:lineRule="auto"/>
              <w:jc w:val="center"/>
              <w:rPr>
                <w:rFonts w:ascii="Arial Narrow" w:hAnsi="Arial Narrow"/>
                <w:sz w:val="18"/>
                <w:szCs w:val="18"/>
              </w:rPr>
            </w:pPr>
          </w:p>
        </w:tc>
        <w:tc>
          <w:tcPr>
            <w:tcW w:w="1275" w:type="dxa"/>
            <w:tcBorders>
              <w:top w:val="single" w:sz="4" w:space="0" w:color="auto"/>
              <w:left w:val="nil"/>
              <w:bottom w:val="nil"/>
              <w:right w:val="nil"/>
            </w:tcBorders>
            <w:shd w:val="clear" w:color="auto" w:fill="FFFFFF" w:themeFill="background1"/>
          </w:tcPr>
          <w:p w14:paraId="36474DC3" w14:textId="77777777" w:rsidR="00DB101B" w:rsidRPr="00A84CF0" w:rsidRDefault="00DB101B" w:rsidP="008262D5">
            <w:pPr>
              <w:spacing w:line="360" w:lineRule="auto"/>
              <w:jc w:val="center"/>
              <w:rPr>
                <w:rFonts w:ascii="Arial Narrow" w:hAnsi="Arial Narrow"/>
                <w:sz w:val="18"/>
                <w:szCs w:val="18"/>
              </w:rPr>
            </w:pPr>
          </w:p>
        </w:tc>
        <w:tc>
          <w:tcPr>
            <w:tcW w:w="1276" w:type="dxa"/>
            <w:tcBorders>
              <w:top w:val="single" w:sz="4" w:space="0" w:color="auto"/>
              <w:left w:val="nil"/>
              <w:bottom w:val="nil"/>
              <w:right w:val="nil"/>
            </w:tcBorders>
            <w:shd w:val="clear" w:color="auto" w:fill="FFFFFF" w:themeFill="background1"/>
          </w:tcPr>
          <w:p w14:paraId="687F0B9A"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single" w:sz="4" w:space="0" w:color="auto"/>
              <w:left w:val="nil"/>
              <w:bottom w:val="nil"/>
              <w:right w:val="nil"/>
            </w:tcBorders>
            <w:shd w:val="clear" w:color="auto" w:fill="FFFFFF" w:themeFill="background1"/>
          </w:tcPr>
          <w:p w14:paraId="6CED0402" w14:textId="77777777" w:rsidR="00DB101B" w:rsidRPr="00A84CF0" w:rsidRDefault="00DB101B" w:rsidP="008262D5">
            <w:pPr>
              <w:spacing w:line="360" w:lineRule="auto"/>
              <w:jc w:val="center"/>
              <w:rPr>
                <w:rFonts w:ascii="Arial Narrow" w:hAnsi="Arial Narrow"/>
                <w:sz w:val="18"/>
                <w:szCs w:val="18"/>
              </w:rPr>
            </w:pPr>
          </w:p>
        </w:tc>
        <w:tc>
          <w:tcPr>
            <w:tcW w:w="993" w:type="dxa"/>
            <w:tcBorders>
              <w:top w:val="single" w:sz="4" w:space="0" w:color="auto"/>
              <w:left w:val="nil"/>
              <w:bottom w:val="nil"/>
              <w:right w:val="nil"/>
            </w:tcBorders>
            <w:shd w:val="clear" w:color="auto" w:fill="FFFFFF" w:themeFill="background1"/>
          </w:tcPr>
          <w:p w14:paraId="5BBFC499"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single" w:sz="4" w:space="0" w:color="auto"/>
              <w:left w:val="nil"/>
              <w:bottom w:val="nil"/>
              <w:right w:val="nil"/>
            </w:tcBorders>
            <w:shd w:val="clear" w:color="auto" w:fill="FFFFFF" w:themeFill="background1"/>
          </w:tcPr>
          <w:p w14:paraId="66E615CB"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single" w:sz="4" w:space="0" w:color="auto"/>
              <w:left w:val="nil"/>
              <w:bottom w:val="nil"/>
              <w:right w:val="nil"/>
            </w:tcBorders>
            <w:shd w:val="clear" w:color="auto" w:fill="FFFFFF" w:themeFill="background1"/>
          </w:tcPr>
          <w:p w14:paraId="23DF0263"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single" w:sz="4" w:space="0" w:color="auto"/>
              <w:left w:val="nil"/>
              <w:bottom w:val="nil"/>
              <w:right w:val="nil"/>
            </w:tcBorders>
            <w:shd w:val="clear" w:color="auto" w:fill="FFFFFF" w:themeFill="background1"/>
          </w:tcPr>
          <w:p w14:paraId="3D6B4A2F" w14:textId="77777777" w:rsidR="00DB101B" w:rsidRPr="00A84CF0" w:rsidRDefault="00DB101B" w:rsidP="008262D5">
            <w:pPr>
              <w:spacing w:line="360" w:lineRule="auto"/>
              <w:jc w:val="center"/>
              <w:rPr>
                <w:rFonts w:ascii="Arial Narrow" w:hAnsi="Arial Narrow"/>
                <w:sz w:val="18"/>
                <w:szCs w:val="18"/>
              </w:rPr>
            </w:pPr>
          </w:p>
        </w:tc>
        <w:tc>
          <w:tcPr>
            <w:tcW w:w="993" w:type="dxa"/>
            <w:tcBorders>
              <w:top w:val="single" w:sz="4" w:space="0" w:color="auto"/>
              <w:left w:val="nil"/>
              <w:bottom w:val="nil"/>
              <w:right w:val="nil"/>
            </w:tcBorders>
            <w:shd w:val="clear" w:color="auto" w:fill="FFFFFF" w:themeFill="background1"/>
          </w:tcPr>
          <w:p w14:paraId="5809CC15"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single" w:sz="4" w:space="0" w:color="auto"/>
              <w:left w:val="nil"/>
              <w:bottom w:val="nil"/>
              <w:right w:val="nil"/>
            </w:tcBorders>
            <w:shd w:val="clear" w:color="auto" w:fill="FFFFFF" w:themeFill="background1"/>
          </w:tcPr>
          <w:p w14:paraId="0AE727C2"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single" w:sz="4" w:space="0" w:color="auto"/>
              <w:left w:val="nil"/>
              <w:bottom w:val="nil"/>
              <w:right w:val="nil"/>
            </w:tcBorders>
            <w:shd w:val="clear" w:color="auto" w:fill="FFFFFF" w:themeFill="background1"/>
          </w:tcPr>
          <w:p w14:paraId="60ED070E" w14:textId="77777777" w:rsidR="00DB101B" w:rsidRPr="00A84CF0" w:rsidRDefault="00DB101B" w:rsidP="008262D5">
            <w:pPr>
              <w:spacing w:line="360" w:lineRule="auto"/>
              <w:jc w:val="center"/>
              <w:rPr>
                <w:rFonts w:ascii="Arial Narrow" w:hAnsi="Arial Narrow"/>
                <w:sz w:val="18"/>
                <w:szCs w:val="18"/>
              </w:rPr>
            </w:pPr>
          </w:p>
        </w:tc>
      </w:tr>
      <w:tr w:rsidR="00DB101B" w:rsidRPr="00A84CF0" w14:paraId="37BCF296" w14:textId="77777777" w:rsidTr="008262D5">
        <w:trPr>
          <w:jc w:val="center"/>
        </w:trPr>
        <w:tc>
          <w:tcPr>
            <w:tcW w:w="1556" w:type="dxa"/>
            <w:shd w:val="clear" w:color="auto" w:fill="F2F2F2" w:themeFill="background1" w:themeFillShade="F2"/>
            <w:hideMark/>
          </w:tcPr>
          <w:p w14:paraId="7AF1E632"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sz w:val="18"/>
                <w:szCs w:val="18"/>
              </w:rPr>
              <w:t>Unvaccinated</w:t>
            </w:r>
          </w:p>
        </w:tc>
        <w:tc>
          <w:tcPr>
            <w:tcW w:w="989" w:type="dxa"/>
            <w:shd w:val="clear" w:color="auto" w:fill="F2F2F2" w:themeFill="background1" w:themeFillShade="F2"/>
            <w:hideMark/>
          </w:tcPr>
          <w:p w14:paraId="2D18FC2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372 [75.0]</w:t>
            </w:r>
          </w:p>
        </w:tc>
        <w:tc>
          <w:tcPr>
            <w:tcW w:w="1283" w:type="dxa"/>
            <w:shd w:val="clear" w:color="auto" w:fill="F2F2F2" w:themeFill="background1" w:themeFillShade="F2"/>
            <w:hideMark/>
          </w:tcPr>
          <w:p w14:paraId="328F6E3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308 (82.8)</w:t>
            </w:r>
          </w:p>
        </w:tc>
        <w:tc>
          <w:tcPr>
            <w:tcW w:w="1275" w:type="dxa"/>
            <w:shd w:val="clear" w:color="auto" w:fill="F2F2F2" w:themeFill="background1" w:themeFillShade="F2"/>
            <w:hideMark/>
          </w:tcPr>
          <w:p w14:paraId="4384175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250 (67.2)</w:t>
            </w:r>
          </w:p>
        </w:tc>
        <w:tc>
          <w:tcPr>
            <w:tcW w:w="1276" w:type="dxa"/>
            <w:shd w:val="clear" w:color="auto" w:fill="F2F2F2" w:themeFill="background1" w:themeFillShade="F2"/>
            <w:hideMark/>
          </w:tcPr>
          <w:p w14:paraId="3D80128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 {6-16}</w:t>
            </w:r>
          </w:p>
        </w:tc>
        <w:tc>
          <w:tcPr>
            <w:tcW w:w="992" w:type="dxa"/>
            <w:shd w:val="clear" w:color="auto" w:fill="F2F2F2" w:themeFill="background1" w:themeFillShade="F2"/>
            <w:hideMark/>
          </w:tcPr>
          <w:p w14:paraId="7553F8D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161 (43.3)</w:t>
            </w:r>
          </w:p>
        </w:tc>
        <w:tc>
          <w:tcPr>
            <w:tcW w:w="993" w:type="dxa"/>
            <w:shd w:val="clear" w:color="auto" w:fill="F2F2F2" w:themeFill="background1" w:themeFillShade="F2"/>
            <w:hideMark/>
          </w:tcPr>
          <w:p w14:paraId="317F5A7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52 (14.0)</w:t>
            </w:r>
          </w:p>
        </w:tc>
        <w:tc>
          <w:tcPr>
            <w:tcW w:w="992" w:type="dxa"/>
            <w:shd w:val="clear" w:color="auto" w:fill="F2F2F2" w:themeFill="background1" w:themeFillShade="F2"/>
            <w:hideMark/>
          </w:tcPr>
          <w:p w14:paraId="7DBDED1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159 (42.7)</w:t>
            </w:r>
          </w:p>
        </w:tc>
        <w:tc>
          <w:tcPr>
            <w:tcW w:w="992" w:type="dxa"/>
            <w:shd w:val="clear" w:color="auto" w:fill="F2F2F2" w:themeFill="background1" w:themeFillShade="F2"/>
            <w:hideMark/>
          </w:tcPr>
          <w:p w14:paraId="7A3D096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128 (34.4)</w:t>
            </w:r>
          </w:p>
        </w:tc>
        <w:tc>
          <w:tcPr>
            <w:tcW w:w="992" w:type="dxa"/>
            <w:shd w:val="clear" w:color="auto" w:fill="F2F2F2" w:themeFill="background1" w:themeFillShade="F2"/>
            <w:hideMark/>
          </w:tcPr>
          <w:p w14:paraId="129EBF6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42 (11.3)</w:t>
            </w:r>
          </w:p>
        </w:tc>
        <w:tc>
          <w:tcPr>
            <w:tcW w:w="993" w:type="dxa"/>
            <w:shd w:val="clear" w:color="auto" w:fill="F2F2F2" w:themeFill="background1" w:themeFillShade="F2"/>
            <w:hideMark/>
          </w:tcPr>
          <w:p w14:paraId="6F21F6E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202 (54.3)</w:t>
            </w:r>
          </w:p>
        </w:tc>
        <w:tc>
          <w:tcPr>
            <w:tcW w:w="992" w:type="dxa"/>
            <w:shd w:val="clear" w:color="auto" w:fill="F2F2F2" w:themeFill="background1" w:themeFillShade="F2"/>
            <w:hideMark/>
          </w:tcPr>
          <w:p w14:paraId="050930D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107 (28.8)</w:t>
            </w:r>
          </w:p>
        </w:tc>
        <w:tc>
          <w:tcPr>
            <w:tcW w:w="992" w:type="dxa"/>
            <w:shd w:val="clear" w:color="auto" w:fill="F2F2F2" w:themeFill="background1" w:themeFillShade="F2"/>
            <w:hideMark/>
          </w:tcPr>
          <w:p w14:paraId="4CA381F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265 (71.2)</w:t>
            </w:r>
          </w:p>
        </w:tc>
      </w:tr>
      <w:tr w:rsidR="00DB101B" w:rsidRPr="00A84CF0" w14:paraId="647F2EAC" w14:textId="77777777" w:rsidTr="008262D5">
        <w:trPr>
          <w:jc w:val="center"/>
        </w:trPr>
        <w:tc>
          <w:tcPr>
            <w:tcW w:w="1556" w:type="dxa"/>
            <w:shd w:val="clear" w:color="auto" w:fill="FFFFFF" w:themeFill="background1"/>
            <w:hideMark/>
          </w:tcPr>
          <w:p w14:paraId="66B33DE1"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sz w:val="18"/>
                <w:szCs w:val="18"/>
              </w:rPr>
              <w:t>Partially Vaccinated</w:t>
            </w:r>
          </w:p>
        </w:tc>
        <w:tc>
          <w:tcPr>
            <w:tcW w:w="989" w:type="dxa"/>
            <w:shd w:val="clear" w:color="auto" w:fill="FFFFFF" w:themeFill="background1"/>
            <w:hideMark/>
          </w:tcPr>
          <w:p w14:paraId="0559D55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109 [22.0]</w:t>
            </w:r>
          </w:p>
        </w:tc>
        <w:tc>
          <w:tcPr>
            <w:tcW w:w="1283" w:type="dxa"/>
            <w:shd w:val="clear" w:color="auto" w:fill="FFFFFF" w:themeFill="background1"/>
            <w:hideMark/>
          </w:tcPr>
          <w:p w14:paraId="6259C34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90 (82.6)</w:t>
            </w:r>
          </w:p>
        </w:tc>
        <w:tc>
          <w:tcPr>
            <w:tcW w:w="1275" w:type="dxa"/>
            <w:shd w:val="clear" w:color="auto" w:fill="FFFFFF" w:themeFill="background1"/>
            <w:hideMark/>
          </w:tcPr>
          <w:p w14:paraId="28A4FA0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78 (71.6)</w:t>
            </w:r>
          </w:p>
        </w:tc>
        <w:tc>
          <w:tcPr>
            <w:tcW w:w="1276" w:type="dxa"/>
            <w:shd w:val="clear" w:color="auto" w:fill="FFFFFF" w:themeFill="background1"/>
            <w:hideMark/>
          </w:tcPr>
          <w:p w14:paraId="5C1958E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 {6-14}</w:t>
            </w:r>
          </w:p>
        </w:tc>
        <w:tc>
          <w:tcPr>
            <w:tcW w:w="992" w:type="dxa"/>
            <w:shd w:val="clear" w:color="auto" w:fill="FFFFFF" w:themeFill="background1"/>
            <w:hideMark/>
          </w:tcPr>
          <w:p w14:paraId="5373844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59 (54.1)</w:t>
            </w:r>
          </w:p>
        </w:tc>
        <w:tc>
          <w:tcPr>
            <w:tcW w:w="993" w:type="dxa"/>
            <w:shd w:val="clear" w:color="auto" w:fill="FFFFFF" w:themeFill="background1"/>
            <w:hideMark/>
          </w:tcPr>
          <w:p w14:paraId="11A5AD9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14 (12.8)</w:t>
            </w:r>
          </w:p>
        </w:tc>
        <w:tc>
          <w:tcPr>
            <w:tcW w:w="992" w:type="dxa"/>
            <w:shd w:val="clear" w:color="auto" w:fill="FFFFFF" w:themeFill="background1"/>
            <w:hideMark/>
          </w:tcPr>
          <w:p w14:paraId="1C0277D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 (33.0)</w:t>
            </w:r>
          </w:p>
        </w:tc>
        <w:tc>
          <w:tcPr>
            <w:tcW w:w="992" w:type="dxa"/>
            <w:shd w:val="clear" w:color="auto" w:fill="FFFFFF" w:themeFill="background1"/>
            <w:hideMark/>
          </w:tcPr>
          <w:p w14:paraId="25BC4D1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40 (36.7)</w:t>
            </w:r>
          </w:p>
        </w:tc>
        <w:tc>
          <w:tcPr>
            <w:tcW w:w="992" w:type="dxa"/>
            <w:shd w:val="clear" w:color="auto" w:fill="FFFFFF" w:themeFill="background1"/>
            <w:hideMark/>
          </w:tcPr>
          <w:p w14:paraId="43E6715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 (13.8)</w:t>
            </w:r>
          </w:p>
        </w:tc>
        <w:tc>
          <w:tcPr>
            <w:tcW w:w="993" w:type="dxa"/>
            <w:shd w:val="clear" w:color="auto" w:fill="FFFFFF" w:themeFill="background1"/>
            <w:hideMark/>
          </w:tcPr>
          <w:p w14:paraId="7A9674A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54 (49.5)</w:t>
            </w:r>
          </w:p>
        </w:tc>
        <w:tc>
          <w:tcPr>
            <w:tcW w:w="992" w:type="dxa"/>
            <w:shd w:val="clear" w:color="auto" w:fill="FFFFFF" w:themeFill="background1"/>
            <w:hideMark/>
          </w:tcPr>
          <w:p w14:paraId="79066CB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20 (18.3)</w:t>
            </w:r>
          </w:p>
        </w:tc>
        <w:tc>
          <w:tcPr>
            <w:tcW w:w="992" w:type="dxa"/>
            <w:shd w:val="clear" w:color="auto" w:fill="FFFFFF" w:themeFill="background1"/>
            <w:hideMark/>
          </w:tcPr>
          <w:p w14:paraId="06862D2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89 (81.7)</w:t>
            </w:r>
          </w:p>
        </w:tc>
      </w:tr>
      <w:tr w:rsidR="00DB101B" w:rsidRPr="00A84CF0" w14:paraId="2FBB8ABA" w14:textId="77777777" w:rsidTr="008262D5">
        <w:trPr>
          <w:jc w:val="center"/>
        </w:trPr>
        <w:tc>
          <w:tcPr>
            <w:tcW w:w="1556" w:type="dxa"/>
            <w:shd w:val="clear" w:color="auto" w:fill="F2F2F2" w:themeFill="background1" w:themeFillShade="F2"/>
            <w:hideMark/>
          </w:tcPr>
          <w:p w14:paraId="7E2E5FD6"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sz w:val="18"/>
                <w:szCs w:val="18"/>
              </w:rPr>
              <w:t>Fully Vaccinated</w:t>
            </w:r>
          </w:p>
        </w:tc>
        <w:tc>
          <w:tcPr>
            <w:tcW w:w="989" w:type="dxa"/>
            <w:shd w:val="clear" w:color="auto" w:fill="F2F2F2" w:themeFill="background1" w:themeFillShade="F2"/>
            <w:hideMark/>
          </w:tcPr>
          <w:p w14:paraId="541F8F6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 [3.0]</w:t>
            </w:r>
          </w:p>
        </w:tc>
        <w:tc>
          <w:tcPr>
            <w:tcW w:w="1283" w:type="dxa"/>
            <w:shd w:val="clear" w:color="auto" w:fill="F2F2F2" w:themeFill="background1" w:themeFillShade="F2"/>
            <w:hideMark/>
          </w:tcPr>
          <w:p w14:paraId="59CD233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 (100.0)</w:t>
            </w:r>
          </w:p>
        </w:tc>
        <w:tc>
          <w:tcPr>
            <w:tcW w:w="1275" w:type="dxa"/>
            <w:shd w:val="clear" w:color="auto" w:fill="F2F2F2" w:themeFill="background1" w:themeFillShade="F2"/>
            <w:hideMark/>
          </w:tcPr>
          <w:p w14:paraId="2DCD6CD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 (80.0)</w:t>
            </w:r>
          </w:p>
        </w:tc>
        <w:tc>
          <w:tcPr>
            <w:tcW w:w="1276" w:type="dxa"/>
            <w:shd w:val="clear" w:color="auto" w:fill="F2F2F2" w:themeFill="background1" w:themeFillShade="F2"/>
            <w:hideMark/>
          </w:tcPr>
          <w:p w14:paraId="3CD56F3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 {7-23}</w:t>
            </w:r>
          </w:p>
        </w:tc>
        <w:tc>
          <w:tcPr>
            <w:tcW w:w="992" w:type="dxa"/>
            <w:shd w:val="clear" w:color="auto" w:fill="F2F2F2" w:themeFill="background1" w:themeFillShade="F2"/>
            <w:hideMark/>
          </w:tcPr>
          <w:p w14:paraId="6318552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7 (46.7)</w:t>
            </w:r>
          </w:p>
        </w:tc>
        <w:tc>
          <w:tcPr>
            <w:tcW w:w="993" w:type="dxa"/>
            <w:shd w:val="clear" w:color="auto" w:fill="F2F2F2" w:themeFill="background1" w:themeFillShade="F2"/>
            <w:hideMark/>
          </w:tcPr>
          <w:p w14:paraId="3788115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 (26.7)</w:t>
            </w:r>
          </w:p>
        </w:tc>
        <w:tc>
          <w:tcPr>
            <w:tcW w:w="992" w:type="dxa"/>
            <w:shd w:val="clear" w:color="auto" w:fill="F2F2F2" w:themeFill="background1" w:themeFillShade="F2"/>
            <w:hideMark/>
          </w:tcPr>
          <w:p w14:paraId="7A0DEB5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 (26.7)</w:t>
            </w:r>
          </w:p>
        </w:tc>
        <w:tc>
          <w:tcPr>
            <w:tcW w:w="992" w:type="dxa"/>
            <w:shd w:val="clear" w:color="auto" w:fill="F2F2F2" w:themeFill="background1" w:themeFillShade="F2"/>
            <w:hideMark/>
          </w:tcPr>
          <w:p w14:paraId="030AD71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 (20.0)</w:t>
            </w:r>
          </w:p>
        </w:tc>
        <w:tc>
          <w:tcPr>
            <w:tcW w:w="992" w:type="dxa"/>
            <w:shd w:val="clear" w:color="auto" w:fill="F2F2F2" w:themeFill="background1" w:themeFillShade="F2"/>
            <w:hideMark/>
          </w:tcPr>
          <w:p w14:paraId="51EAE09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 (26.7)</w:t>
            </w:r>
          </w:p>
        </w:tc>
        <w:tc>
          <w:tcPr>
            <w:tcW w:w="993" w:type="dxa"/>
            <w:shd w:val="clear" w:color="auto" w:fill="F2F2F2" w:themeFill="background1" w:themeFillShade="F2"/>
            <w:hideMark/>
          </w:tcPr>
          <w:p w14:paraId="3AB6695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 (53.3)</w:t>
            </w:r>
          </w:p>
        </w:tc>
        <w:tc>
          <w:tcPr>
            <w:tcW w:w="992" w:type="dxa"/>
            <w:shd w:val="clear" w:color="auto" w:fill="F2F2F2" w:themeFill="background1" w:themeFillShade="F2"/>
            <w:hideMark/>
          </w:tcPr>
          <w:p w14:paraId="02F3AB0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 (26.7)</w:t>
            </w:r>
          </w:p>
        </w:tc>
        <w:tc>
          <w:tcPr>
            <w:tcW w:w="992" w:type="dxa"/>
            <w:shd w:val="clear" w:color="auto" w:fill="F2F2F2" w:themeFill="background1" w:themeFillShade="F2"/>
            <w:hideMark/>
          </w:tcPr>
          <w:p w14:paraId="58F4505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 (73.3)</w:t>
            </w:r>
          </w:p>
        </w:tc>
      </w:tr>
      <w:tr w:rsidR="00DB101B" w:rsidRPr="00A84CF0" w14:paraId="63385888" w14:textId="77777777" w:rsidTr="008262D5">
        <w:trPr>
          <w:jc w:val="center"/>
        </w:trPr>
        <w:tc>
          <w:tcPr>
            <w:tcW w:w="1556" w:type="dxa"/>
            <w:tcBorders>
              <w:top w:val="nil"/>
              <w:left w:val="nil"/>
              <w:bottom w:val="single" w:sz="4" w:space="0" w:color="auto"/>
              <w:right w:val="nil"/>
            </w:tcBorders>
            <w:shd w:val="clear" w:color="auto" w:fill="FFFFFF" w:themeFill="background1"/>
            <w:hideMark/>
          </w:tcPr>
          <w:p w14:paraId="48C5DFFB" w14:textId="77777777" w:rsidR="00DB101B" w:rsidRPr="00A84CF0" w:rsidRDefault="00DB101B" w:rsidP="008262D5">
            <w:pPr>
              <w:spacing w:line="360" w:lineRule="auto"/>
              <w:rPr>
                <w:rFonts w:ascii="Arial Narrow" w:hAnsi="Arial Narrow"/>
                <w:sz w:val="18"/>
                <w:szCs w:val="18"/>
              </w:rPr>
            </w:pPr>
            <w:r w:rsidRPr="00A84CF0">
              <w:rPr>
                <w:rFonts w:ascii="Arial Narrow" w:hAnsi="Arial Narrow"/>
                <w:b/>
                <w:bCs/>
                <w:sz w:val="18"/>
                <w:szCs w:val="18"/>
              </w:rPr>
              <w:t>p-value</w:t>
            </w:r>
          </w:p>
        </w:tc>
        <w:tc>
          <w:tcPr>
            <w:tcW w:w="989" w:type="dxa"/>
            <w:tcBorders>
              <w:top w:val="nil"/>
              <w:left w:val="nil"/>
              <w:bottom w:val="single" w:sz="4" w:space="0" w:color="auto"/>
              <w:right w:val="nil"/>
            </w:tcBorders>
            <w:shd w:val="clear" w:color="auto" w:fill="FFFFFF" w:themeFill="background1"/>
          </w:tcPr>
          <w:p w14:paraId="6A2E74ED" w14:textId="77777777" w:rsidR="00DB101B" w:rsidRPr="00A84CF0" w:rsidRDefault="00DB101B" w:rsidP="008262D5">
            <w:pPr>
              <w:spacing w:line="360" w:lineRule="auto"/>
              <w:jc w:val="center"/>
              <w:rPr>
                <w:rFonts w:ascii="Arial Narrow" w:hAnsi="Arial Narrow"/>
                <w:sz w:val="18"/>
                <w:szCs w:val="18"/>
              </w:rPr>
            </w:pPr>
          </w:p>
        </w:tc>
        <w:tc>
          <w:tcPr>
            <w:tcW w:w="1283" w:type="dxa"/>
            <w:tcBorders>
              <w:top w:val="nil"/>
              <w:left w:val="nil"/>
              <w:bottom w:val="single" w:sz="4" w:space="0" w:color="auto"/>
              <w:right w:val="nil"/>
            </w:tcBorders>
            <w:shd w:val="clear" w:color="auto" w:fill="FFFFFF" w:themeFill="background1"/>
            <w:hideMark/>
          </w:tcPr>
          <w:p w14:paraId="134892A6"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0.211</w:t>
            </w:r>
            <w:r w:rsidRPr="00A84CF0">
              <w:rPr>
                <w:rFonts w:ascii="Arial Narrow" w:hAnsi="Arial Narrow"/>
                <w:sz w:val="18"/>
                <w:szCs w:val="18"/>
                <w:vertAlign w:val="superscript"/>
              </w:rPr>
              <w:t>a</w:t>
            </w:r>
          </w:p>
        </w:tc>
        <w:tc>
          <w:tcPr>
            <w:tcW w:w="1275" w:type="dxa"/>
            <w:tcBorders>
              <w:top w:val="nil"/>
              <w:left w:val="nil"/>
              <w:bottom w:val="single" w:sz="4" w:space="0" w:color="auto"/>
              <w:right w:val="nil"/>
            </w:tcBorders>
            <w:shd w:val="clear" w:color="auto" w:fill="FFFFFF" w:themeFill="background1"/>
            <w:hideMark/>
          </w:tcPr>
          <w:p w14:paraId="622EA905"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0.431</w:t>
            </w:r>
            <w:r w:rsidRPr="00A84CF0">
              <w:rPr>
                <w:rFonts w:ascii="Arial Narrow" w:hAnsi="Arial Narrow"/>
                <w:sz w:val="18"/>
                <w:szCs w:val="18"/>
                <w:vertAlign w:val="superscript"/>
              </w:rPr>
              <w:t>a</w:t>
            </w:r>
          </w:p>
        </w:tc>
        <w:tc>
          <w:tcPr>
            <w:tcW w:w="1276" w:type="dxa"/>
            <w:tcBorders>
              <w:top w:val="nil"/>
              <w:left w:val="nil"/>
              <w:bottom w:val="single" w:sz="4" w:space="0" w:color="auto"/>
              <w:right w:val="nil"/>
            </w:tcBorders>
            <w:shd w:val="clear" w:color="auto" w:fill="FFFFFF" w:themeFill="background1"/>
            <w:hideMark/>
          </w:tcPr>
          <w:p w14:paraId="3316FFEE"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0.182</w:t>
            </w:r>
            <w:r w:rsidRPr="00A84CF0">
              <w:rPr>
                <w:rFonts w:ascii="Arial Narrow" w:hAnsi="Arial Narrow"/>
                <w:sz w:val="18"/>
                <w:szCs w:val="18"/>
                <w:vertAlign w:val="superscript"/>
              </w:rPr>
              <w:t>b</w:t>
            </w:r>
          </w:p>
        </w:tc>
        <w:tc>
          <w:tcPr>
            <w:tcW w:w="992" w:type="dxa"/>
            <w:tcBorders>
              <w:top w:val="nil"/>
              <w:left w:val="nil"/>
              <w:bottom w:val="single" w:sz="4" w:space="0" w:color="auto"/>
              <w:right w:val="nil"/>
            </w:tcBorders>
            <w:shd w:val="clear" w:color="auto" w:fill="FFFFFF" w:themeFill="background1"/>
          </w:tcPr>
          <w:p w14:paraId="14652282" w14:textId="77777777" w:rsidR="00DB101B" w:rsidRPr="00A84CF0" w:rsidRDefault="00DB101B" w:rsidP="008262D5">
            <w:pPr>
              <w:spacing w:line="360" w:lineRule="auto"/>
              <w:jc w:val="center"/>
              <w:rPr>
                <w:rFonts w:ascii="Arial Narrow" w:hAnsi="Arial Narrow"/>
                <w:sz w:val="18"/>
                <w:szCs w:val="18"/>
              </w:rPr>
            </w:pPr>
          </w:p>
        </w:tc>
        <w:tc>
          <w:tcPr>
            <w:tcW w:w="993" w:type="dxa"/>
            <w:tcBorders>
              <w:top w:val="nil"/>
              <w:left w:val="nil"/>
              <w:bottom w:val="single" w:sz="4" w:space="0" w:color="auto"/>
              <w:right w:val="nil"/>
            </w:tcBorders>
            <w:shd w:val="clear" w:color="auto" w:fill="FFFFFF" w:themeFill="background1"/>
            <w:hideMark/>
          </w:tcPr>
          <w:p w14:paraId="06E98EED"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0.155</w:t>
            </w:r>
            <w:r w:rsidRPr="00A84CF0">
              <w:rPr>
                <w:rFonts w:ascii="Arial Narrow" w:hAnsi="Arial Narrow"/>
                <w:sz w:val="18"/>
                <w:szCs w:val="18"/>
                <w:vertAlign w:val="superscript"/>
              </w:rPr>
              <w:t>a</w:t>
            </w:r>
          </w:p>
        </w:tc>
        <w:tc>
          <w:tcPr>
            <w:tcW w:w="992" w:type="dxa"/>
            <w:tcBorders>
              <w:top w:val="nil"/>
              <w:left w:val="nil"/>
              <w:bottom w:val="single" w:sz="4" w:space="0" w:color="auto"/>
              <w:right w:val="nil"/>
            </w:tcBorders>
            <w:shd w:val="clear" w:color="auto" w:fill="FFFFFF" w:themeFill="background1"/>
          </w:tcPr>
          <w:p w14:paraId="491CC854"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nil"/>
              <w:left w:val="nil"/>
              <w:bottom w:val="single" w:sz="4" w:space="0" w:color="auto"/>
              <w:right w:val="nil"/>
            </w:tcBorders>
            <w:shd w:val="clear" w:color="auto" w:fill="FFFFFF" w:themeFill="background1"/>
          </w:tcPr>
          <w:p w14:paraId="703E1B20"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nil"/>
              <w:left w:val="nil"/>
              <w:bottom w:val="single" w:sz="4" w:space="0" w:color="auto"/>
              <w:right w:val="nil"/>
            </w:tcBorders>
            <w:shd w:val="clear" w:color="auto" w:fill="FFFFFF" w:themeFill="background1"/>
            <w:hideMark/>
          </w:tcPr>
          <w:p w14:paraId="19A387F3"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0.349</w:t>
            </w:r>
            <w:r w:rsidRPr="00A84CF0">
              <w:rPr>
                <w:rFonts w:ascii="Arial Narrow" w:hAnsi="Arial Narrow"/>
                <w:sz w:val="18"/>
                <w:szCs w:val="18"/>
                <w:vertAlign w:val="superscript"/>
              </w:rPr>
              <w:t>a</w:t>
            </w:r>
          </w:p>
        </w:tc>
        <w:tc>
          <w:tcPr>
            <w:tcW w:w="993" w:type="dxa"/>
            <w:tcBorders>
              <w:top w:val="nil"/>
              <w:left w:val="nil"/>
              <w:bottom w:val="single" w:sz="4" w:space="0" w:color="auto"/>
              <w:right w:val="nil"/>
            </w:tcBorders>
            <w:shd w:val="clear" w:color="auto" w:fill="FFFFFF" w:themeFill="background1"/>
          </w:tcPr>
          <w:p w14:paraId="31A3295B" w14:textId="77777777" w:rsidR="00DB101B" w:rsidRPr="00A84CF0" w:rsidRDefault="00DB101B" w:rsidP="008262D5">
            <w:pPr>
              <w:spacing w:line="360" w:lineRule="auto"/>
              <w:jc w:val="center"/>
              <w:rPr>
                <w:rFonts w:ascii="Arial Narrow" w:hAnsi="Arial Narrow"/>
                <w:sz w:val="18"/>
                <w:szCs w:val="18"/>
              </w:rPr>
            </w:pPr>
          </w:p>
        </w:tc>
        <w:tc>
          <w:tcPr>
            <w:tcW w:w="1984" w:type="dxa"/>
            <w:gridSpan w:val="2"/>
            <w:tcBorders>
              <w:top w:val="nil"/>
              <w:left w:val="nil"/>
              <w:bottom w:val="single" w:sz="4" w:space="0" w:color="auto"/>
              <w:right w:val="nil"/>
            </w:tcBorders>
            <w:shd w:val="clear" w:color="auto" w:fill="FFFFFF" w:themeFill="background1"/>
            <w:hideMark/>
          </w:tcPr>
          <w:p w14:paraId="5B7644C0"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0.095</w:t>
            </w:r>
            <w:r w:rsidRPr="00A84CF0">
              <w:rPr>
                <w:rFonts w:ascii="Arial Narrow" w:hAnsi="Arial Narrow"/>
                <w:sz w:val="18"/>
                <w:szCs w:val="18"/>
                <w:vertAlign w:val="superscript"/>
              </w:rPr>
              <w:t>a</w:t>
            </w:r>
          </w:p>
        </w:tc>
      </w:tr>
    </w:tbl>
    <w:p w14:paraId="03A950FF" w14:textId="77777777" w:rsidR="00DB101B" w:rsidRPr="00A84CF0" w:rsidRDefault="00DB101B" w:rsidP="00DB101B">
      <w:pPr>
        <w:spacing w:line="256" w:lineRule="auto"/>
        <w:jc w:val="both"/>
        <w:rPr>
          <w:rFonts w:ascii="Arial Narrow" w:eastAsia="Calibri" w:hAnsi="Arial Narrow" w:cs="Times New Roman"/>
          <w:sz w:val="18"/>
          <w:szCs w:val="18"/>
        </w:rPr>
      </w:pPr>
      <w:r w:rsidRPr="00A84CF0">
        <w:rPr>
          <w:rFonts w:ascii="Arial Narrow" w:eastAsia="Calibri" w:hAnsi="Arial Narrow" w:cs="Times New Roman"/>
          <w:sz w:val="18"/>
          <w:szCs w:val="18"/>
        </w:rPr>
        <w:t xml:space="preserve">LOS: length of hospital stay in days; IQR: interquartile range. </w:t>
      </w:r>
      <w:r w:rsidRPr="00A84CF0">
        <w:rPr>
          <w:rFonts w:ascii="Arial Narrow" w:eastAsia="Calibri" w:hAnsi="Arial Narrow" w:cs="Times New Roman"/>
          <w:sz w:val="18"/>
          <w:szCs w:val="18"/>
          <w:vertAlign w:val="superscript"/>
        </w:rPr>
        <w:t xml:space="preserve"> a</w:t>
      </w:r>
      <w:r w:rsidRPr="00A84CF0">
        <w:rPr>
          <w:rFonts w:ascii="Arial Narrow" w:eastAsia="Calibri" w:hAnsi="Arial Narrow" w:cs="Times New Roman"/>
          <w:sz w:val="18"/>
          <w:szCs w:val="18"/>
        </w:rPr>
        <w:t xml:space="preserve">Chi-square test; </w:t>
      </w:r>
      <w:r w:rsidRPr="00A84CF0">
        <w:rPr>
          <w:rFonts w:ascii="Arial Narrow" w:eastAsia="Calibri" w:hAnsi="Arial Narrow" w:cs="Times New Roman"/>
          <w:sz w:val="18"/>
          <w:szCs w:val="18"/>
          <w:vertAlign w:val="superscript"/>
        </w:rPr>
        <w:t>b</w:t>
      </w:r>
      <w:r w:rsidRPr="00A84CF0">
        <w:rPr>
          <w:rFonts w:ascii="Arial Narrow" w:eastAsia="Calibri" w:hAnsi="Arial Narrow" w:cs="Times New Roman"/>
          <w:sz w:val="18"/>
          <w:szCs w:val="18"/>
        </w:rPr>
        <w:t>Kruskal-Wallis Test.</w:t>
      </w:r>
      <w:r w:rsidRPr="00A84CF0">
        <w:rPr>
          <w:rFonts w:ascii="Arial Narrow" w:eastAsia="Calibri" w:hAnsi="Arial Narrow" w:cs="Times New Roman"/>
          <w:sz w:val="18"/>
          <w:szCs w:val="18"/>
          <w:vertAlign w:val="superscript"/>
        </w:rPr>
        <w:t xml:space="preserve"> *</w:t>
      </w:r>
      <w:r w:rsidRPr="00A84CF0">
        <w:rPr>
          <w:rFonts w:ascii="Arial Narrow" w:eastAsia="Calibri" w:hAnsi="Arial Narrow" w:cs="Times New Roman"/>
          <w:sz w:val="18"/>
          <w:szCs w:val="18"/>
        </w:rPr>
        <w:t>The definitions used for ascertaining COVID-19 vaccination status were as follows, unvaccinated: At the time of testing for SARS-CoV-2, one has not received jab or was within 14 days of first jab; partially vaccinated: did the testing for SARS-CoV-2, ≥14 days of first jab or before 14 days of second jab; fully vaccinated: did the testing for SARS-CoV-2, ≥14 days after second jab. [  ]: column percentage; (  ): row percentage;  {  }: interquartile range.</w:t>
      </w:r>
    </w:p>
    <w:p w14:paraId="1194F638" w14:textId="77777777" w:rsidR="00DB101B" w:rsidRPr="00A84CF0" w:rsidRDefault="00DB101B" w:rsidP="00DB101B">
      <w:pPr>
        <w:spacing w:line="256" w:lineRule="auto"/>
        <w:jc w:val="both"/>
        <w:rPr>
          <w:rFonts w:ascii="Arial Narrow" w:eastAsia="Calibri" w:hAnsi="Arial Narrow" w:cs="Times New Roman"/>
          <w:sz w:val="20"/>
          <w:szCs w:val="20"/>
        </w:rPr>
      </w:pPr>
    </w:p>
    <w:p w14:paraId="1AB682EF" w14:textId="77777777" w:rsidR="00DB101B" w:rsidRPr="00A84CF0" w:rsidRDefault="00DB101B" w:rsidP="00DB101B">
      <w:pPr>
        <w:spacing w:line="256" w:lineRule="auto"/>
        <w:jc w:val="both"/>
        <w:rPr>
          <w:rFonts w:ascii="Arial Narrow" w:eastAsia="Calibri" w:hAnsi="Arial Narrow" w:cs="Times New Roman"/>
          <w:sz w:val="20"/>
          <w:szCs w:val="20"/>
        </w:rPr>
      </w:pPr>
    </w:p>
    <w:p w14:paraId="66C9D454" w14:textId="77777777" w:rsidR="00DB101B" w:rsidRPr="00A84CF0" w:rsidRDefault="00DB101B" w:rsidP="00DB101B">
      <w:pPr>
        <w:spacing w:line="256" w:lineRule="auto"/>
        <w:jc w:val="both"/>
        <w:rPr>
          <w:rFonts w:ascii="Arial Narrow" w:eastAsia="Calibri" w:hAnsi="Arial Narrow" w:cs="Times New Roman"/>
          <w:sz w:val="20"/>
          <w:szCs w:val="20"/>
        </w:rPr>
      </w:pPr>
    </w:p>
    <w:p w14:paraId="67E37B9F" w14:textId="77777777" w:rsidR="00DB101B" w:rsidRPr="00A84CF0" w:rsidRDefault="00DB101B" w:rsidP="00DB101B">
      <w:pPr>
        <w:spacing w:line="256" w:lineRule="auto"/>
        <w:jc w:val="both"/>
        <w:rPr>
          <w:rFonts w:ascii="Arial Narrow" w:eastAsia="Calibri" w:hAnsi="Arial Narrow" w:cs="Times New Roman"/>
          <w:sz w:val="20"/>
          <w:szCs w:val="20"/>
        </w:rPr>
      </w:pPr>
    </w:p>
    <w:p w14:paraId="1D0A6C30" w14:textId="77777777" w:rsidR="00DB101B" w:rsidRPr="00A84CF0" w:rsidRDefault="00DB101B" w:rsidP="00DB101B">
      <w:pPr>
        <w:spacing w:line="256" w:lineRule="auto"/>
        <w:jc w:val="both"/>
        <w:rPr>
          <w:rFonts w:ascii="Arial Narrow" w:eastAsia="Calibri" w:hAnsi="Arial Narrow" w:cs="Times New Roman"/>
          <w:sz w:val="20"/>
          <w:szCs w:val="20"/>
        </w:rPr>
      </w:pPr>
    </w:p>
    <w:p w14:paraId="33E536B8" w14:textId="77777777" w:rsidR="00DB101B" w:rsidRPr="00A84CF0" w:rsidRDefault="00DB101B" w:rsidP="00DB101B">
      <w:pPr>
        <w:spacing w:line="256" w:lineRule="auto"/>
        <w:jc w:val="both"/>
        <w:rPr>
          <w:rFonts w:ascii="Arial Narrow" w:eastAsia="Calibri" w:hAnsi="Arial Narrow" w:cs="Times New Roman"/>
          <w:sz w:val="20"/>
          <w:szCs w:val="20"/>
        </w:rPr>
      </w:pPr>
    </w:p>
    <w:p w14:paraId="7B70FD0B" w14:textId="77777777" w:rsidR="00DB101B" w:rsidRPr="00A84CF0" w:rsidRDefault="00DB101B" w:rsidP="00DB101B">
      <w:pPr>
        <w:spacing w:line="256" w:lineRule="auto"/>
        <w:jc w:val="both"/>
        <w:rPr>
          <w:rFonts w:ascii="Arial Narrow" w:eastAsia="Calibri" w:hAnsi="Arial Narrow" w:cs="Times New Roman"/>
          <w:sz w:val="20"/>
          <w:szCs w:val="20"/>
        </w:rPr>
      </w:pPr>
    </w:p>
    <w:p w14:paraId="38A884C9" w14:textId="77777777" w:rsidR="00DB101B" w:rsidRPr="00A84CF0" w:rsidRDefault="00DB101B" w:rsidP="00DB101B">
      <w:pPr>
        <w:spacing w:line="256" w:lineRule="auto"/>
        <w:jc w:val="both"/>
        <w:rPr>
          <w:rFonts w:ascii="Arial Narrow" w:eastAsia="Calibri" w:hAnsi="Arial Narrow" w:cs="Times New Roman"/>
          <w:sz w:val="20"/>
          <w:szCs w:val="20"/>
        </w:rPr>
      </w:pPr>
    </w:p>
    <w:p w14:paraId="33FADB2D" w14:textId="77777777" w:rsidR="00DB101B" w:rsidRPr="00A84CF0" w:rsidRDefault="00DB101B" w:rsidP="00DB101B">
      <w:pPr>
        <w:spacing w:line="256" w:lineRule="auto"/>
        <w:jc w:val="both"/>
        <w:rPr>
          <w:rFonts w:ascii="Arial Narrow" w:eastAsia="Calibri" w:hAnsi="Arial Narrow" w:cs="Times New Roman"/>
          <w:sz w:val="20"/>
          <w:szCs w:val="20"/>
        </w:rPr>
      </w:pPr>
    </w:p>
    <w:p w14:paraId="39B7241E" w14:textId="77777777" w:rsidR="00DB101B" w:rsidRPr="00A84CF0" w:rsidRDefault="00DB101B" w:rsidP="00DB101B">
      <w:pPr>
        <w:spacing w:line="256" w:lineRule="auto"/>
        <w:jc w:val="both"/>
        <w:rPr>
          <w:rFonts w:ascii="Arial Narrow" w:eastAsia="Calibri" w:hAnsi="Arial Narrow" w:cs="Times New Roman"/>
          <w:sz w:val="20"/>
          <w:szCs w:val="20"/>
        </w:rPr>
      </w:pPr>
    </w:p>
    <w:p w14:paraId="41F15369" w14:textId="77777777" w:rsidR="00DB101B" w:rsidRPr="00A84CF0" w:rsidRDefault="00DB101B" w:rsidP="00DB101B">
      <w:pPr>
        <w:spacing w:line="256" w:lineRule="auto"/>
        <w:jc w:val="both"/>
        <w:rPr>
          <w:rFonts w:ascii="Arial Narrow" w:eastAsia="Calibri" w:hAnsi="Arial Narrow" w:cs="Times New Roman"/>
          <w:sz w:val="20"/>
          <w:szCs w:val="20"/>
        </w:rPr>
      </w:pPr>
    </w:p>
    <w:p w14:paraId="6219CC0B" w14:textId="77777777" w:rsidR="00DB101B" w:rsidRPr="00A84CF0" w:rsidRDefault="00DB101B" w:rsidP="00DB101B">
      <w:pPr>
        <w:spacing w:line="256" w:lineRule="auto"/>
        <w:jc w:val="both"/>
        <w:rPr>
          <w:rFonts w:ascii="Arial Narrow" w:eastAsia="Calibri" w:hAnsi="Arial Narrow" w:cs="Times New Roman"/>
          <w:sz w:val="20"/>
          <w:szCs w:val="20"/>
        </w:rPr>
      </w:pPr>
    </w:p>
    <w:p w14:paraId="12B5A73A" w14:textId="250BB91E" w:rsidR="00DB101B" w:rsidRPr="00A84CF0" w:rsidRDefault="00DB101B" w:rsidP="00DB101B">
      <w:pPr>
        <w:spacing w:line="256" w:lineRule="auto"/>
        <w:rPr>
          <w:rFonts w:ascii="Arial Narrow" w:eastAsia="Calibri" w:hAnsi="Arial Narrow" w:cs="Times New Roman"/>
          <w:b/>
          <w:bCs/>
          <w:sz w:val="20"/>
          <w:szCs w:val="20"/>
        </w:rPr>
      </w:pPr>
      <w:r w:rsidRPr="00A84CF0">
        <w:rPr>
          <w:rFonts w:ascii="Arial Narrow" w:eastAsia="Calibri" w:hAnsi="Arial Narrow" w:cs="Times New Roman"/>
          <w:b/>
          <w:bCs/>
          <w:sz w:val="20"/>
          <w:szCs w:val="20"/>
        </w:rPr>
        <w:lastRenderedPageBreak/>
        <w:t>Supplementary Table 4. Effect of COVID-19 Vaccination on Disease Characteristics of the Cases in the Covaxin Subgroup</w:t>
      </w:r>
    </w:p>
    <w:tbl>
      <w:tblPr>
        <w:tblStyle w:val="TableGrid"/>
        <w:tblW w:w="1417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1276"/>
        <w:gridCol w:w="1134"/>
        <w:gridCol w:w="1275"/>
        <w:gridCol w:w="993"/>
        <w:gridCol w:w="992"/>
        <w:gridCol w:w="992"/>
        <w:gridCol w:w="992"/>
        <w:gridCol w:w="993"/>
        <w:gridCol w:w="992"/>
        <w:gridCol w:w="992"/>
        <w:gridCol w:w="992"/>
      </w:tblGrid>
      <w:tr w:rsidR="00DB101B" w:rsidRPr="00A84CF0" w14:paraId="0E890327" w14:textId="77777777" w:rsidTr="008262D5">
        <w:trPr>
          <w:jc w:val="center"/>
        </w:trPr>
        <w:tc>
          <w:tcPr>
            <w:tcW w:w="1560" w:type="dxa"/>
            <w:vMerge w:val="restart"/>
            <w:tcBorders>
              <w:top w:val="single" w:sz="4" w:space="0" w:color="auto"/>
              <w:left w:val="nil"/>
              <w:bottom w:val="single" w:sz="4" w:space="0" w:color="auto"/>
              <w:right w:val="nil"/>
            </w:tcBorders>
            <w:shd w:val="clear" w:color="auto" w:fill="F2F2F2" w:themeFill="background1" w:themeFillShade="F2"/>
            <w:hideMark/>
          </w:tcPr>
          <w:p w14:paraId="5DDD1EC1"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b/>
                <w:bCs/>
                <w:sz w:val="18"/>
                <w:szCs w:val="18"/>
              </w:rPr>
              <w:t>Variable</w:t>
            </w:r>
          </w:p>
        </w:tc>
        <w:tc>
          <w:tcPr>
            <w:tcW w:w="992" w:type="dxa"/>
            <w:vMerge w:val="restart"/>
            <w:tcBorders>
              <w:top w:val="single" w:sz="4" w:space="0" w:color="auto"/>
              <w:left w:val="nil"/>
              <w:bottom w:val="single" w:sz="4" w:space="0" w:color="auto"/>
              <w:right w:val="nil"/>
            </w:tcBorders>
            <w:shd w:val="clear" w:color="auto" w:fill="F2F2F2" w:themeFill="background1" w:themeFillShade="F2"/>
          </w:tcPr>
          <w:p w14:paraId="06F1C54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Total</w:t>
            </w:r>
          </w:p>
          <w:p w14:paraId="042A159B" w14:textId="77777777" w:rsidR="00DB101B" w:rsidRPr="00A84CF0" w:rsidRDefault="00DB101B" w:rsidP="008262D5">
            <w:pPr>
              <w:spacing w:line="360" w:lineRule="auto"/>
              <w:jc w:val="center"/>
              <w:rPr>
                <w:rFonts w:ascii="Arial Narrow" w:hAnsi="Arial Narrow"/>
                <w:b/>
                <w:bCs/>
                <w:sz w:val="18"/>
                <w:szCs w:val="18"/>
              </w:rPr>
            </w:pPr>
          </w:p>
          <w:p w14:paraId="5D8B827F"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1276" w:type="dxa"/>
            <w:vMerge w:val="restart"/>
            <w:tcBorders>
              <w:top w:val="single" w:sz="4" w:space="0" w:color="auto"/>
              <w:left w:val="nil"/>
              <w:bottom w:val="single" w:sz="4" w:space="0" w:color="auto"/>
              <w:right w:val="nil"/>
            </w:tcBorders>
            <w:shd w:val="clear" w:color="auto" w:fill="F2F2F2" w:themeFill="background1" w:themeFillShade="F2"/>
          </w:tcPr>
          <w:p w14:paraId="4C1A1BE7"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Symptomatic</w:t>
            </w:r>
          </w:p>
          <w:p w14:paraId="20AD37A0" w14:textId="77777777" w:rsidR="00DB101B" w:rsidRPr="00A84CF0" w:rsidRDefault="00DB101B" w:rsidP="008262D5">
            <w:pPr>
              <w:spacing w:line="360" w:lineRule="auto"/>
              <w:jc w:val="center"/>
              <w:rPr>
                <w:rFonts w:ascii="Arial Narrow" w:hAnsi="Arial Narrow"/>
                <w:b/>
                <w:bCs/>
                <w:sz w:val="18"/>
                <w:szCs w:val="18"/>
              </w:rPr>
            </w:pPr>
          </w:p>
          <w:p w14:paraId="303BAC46"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1134" w:type="dxa"/>
            <w:vMerge w:val="restart"/>
            <w:tcBorders>
              <w:top w:val="single" w:sz="4" w:space="0" w:color="auto"/>
              <w:left w:val="nil"/>
              <w:bottom w:val="single" w:sz="4" w:space="0" w:color="auto"/>
              <w:right w:val="nil"/>
            </w:tcBorders>
            <w:shd w:val="clear" w:color="auto" w:fill="F2F2F2" w:themeFill="background1" w:themeFillShade="F2"/>
          </w:tcPr>
          <w:p w14:paraId="7C4CC747"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Hospitalised</w:t>
            </w:r>
          </w:p>
          <w:p w14:paraId="2885E46F" w14:textId="77777777" w:rsidR="00DB101B" w:rsidRPr="00A84CF0" w:rsidRDefault="00DB101B" w:rsidP="008262D5">
            <w:pPr>
              <w:spacing w:line="360" w:lineRule="auto"/>
              <w:jc w:val="center"/>
              <w:rPr>
                <w:rFonts w:ascii="Arial Narrow" w:hAnsi="Arial Narrow"/>
                <w:b/>
                <w:bCs/>
                <w:sz w:val="18"/>
                <w:szCs w:val="18"/>
              </w:rPr>
            </w:pPr>
          </w:p>
          <w:p w14:paraId="339930B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1275" w:type="dxa"/>
            <w:vMerge w:val="restart"/>
            <w:tcBorders>
              <w:top w:val="single" w:sz="4" w:space="0" w:color="auto"/>
              <w:left w:val="nil"/>
              <w:bottom w:val="single" w:sz="4" w:space="0" w:color="auto"/>
              <w:right w:val="nil"/>
            </w:tcBorders>
            <w:shd w:val="clear" w:color="auto" w:fill="F2F2F2" w:themeFill="background1" w:themeFillShade="F2"/>
          </w:tcPr>
          <w:p w14:paraId="16EDE340"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 xml:space="preserve">LOS </w:t>
            </w:r>
          </w:p>
          <w:p w14:paraId="3F33C5C6" w14:textId="77777777" w:rsidR="00DB101B" w:rsidRPr="00A84CF0" w:rsidRDefault="00DB101B" w:rsidP="008262D5">
            <w:pPr>
              <w:spacing w:line="360" w:lineRule="auto"/>
              <w:jc w:val="center"/>
              <w:rPr>
                <w:rFonts w:ascii="Arial Narrow" w:hAnsi="Arial Narrow"/>
                <w:b/>
                <w:bCs/>
                <w:sz w:val="18"/>
                <w:szCs w:val="18"/>
              </w:rPr>
            </w:pPr>
          </w:p>
          <w:p w14:paraId="4037074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Median {IQR}</w:t>
            </w:r>
          </w:p>
        </w:tc>
        <w:tc>
          <w:tcPr>
            <w:tcW w:w="2977" w:type="dxa"/>
            <w:gridSpan w:val="3"/>
            <w:tcBorders>
              <w:top w:val="single" w:sz="4" w:space="0" w:color="auto"/>
              <w:left w:val="nil"/>
              <w:bottom w:val="nil"/>
              <w:right w:val="nil"/>
            </w:tcBorders>
            <w:shd w:val="clear" w:color="auto" w:fill="F2F2F2" w:themeFill="background1" w:themeFillShade="F2"/>
            <w:hideMark/>
          </w:tcPr>
          <w:p w14:paraId="1A1E5003"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Disease severity on arrival:</w:t>
            </w:r>
          </w:p>
        </w:tc>
        <w:tc>
          <w:tcPr>
            <w:tcW w:w="2977" w:type="dxa"/>
            <w:gridSpan w:val="3"/>
            <w:tcBorders>
              <w:top w:val="single" w:sz="4" w:space="0" w:color="auto"/>
              <w:left w:val="nil"/>
              <w:bottom w:val="nil"/>
              <w:right w:val="nil"/>
            </w:tcBorders>
            <w:shd w:val="clear" w:color="auto" w:fill="F2F2F2" w:themeFill="background1" w:themeFillShade="F2"/>
            <w:hideMark/>
          </w:tcPr>
          <w:p w14:paraId="17F03F2F"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Highest disease severity:</w:t>
            </w:r>
          </w:p>
        </w:tc>
        <w:tc>
          <w:tcPr>
            <w:tcW w:w="1984" w:type="dxa"/>
            <w:gridSpan w:val="2"/>
            <w:tcBorders>
              <w:top w:val="single" w:sz="4" w:space="0" w:color="auto"/>
              <w:left w:val="nil"/>
              <w:bottom w:val="nil"/>
              <w:right w:val="nil"/>
            </w:tcBorders>
            <w:shd w:val="clear" w:color="auto" w:fill="F2F2F2" w:themeFill="background1" w:themeFillShade="F2"/>
            <w:hideMark/>
          </w:tcPr>
          <w:p w14:paraId="76B4BB79"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Final Outcome:</w:t>
            </w:r>
          </w:p>
        </w:tc>
      </w:tr>
      <w:tr w:rsidR="00DB101B" w:rsidRPr="00A84CF0" w14:paraId="63E95CF1" w14:textId="77777777" w:rsidTr="008262D5">
        <w:trPr>
          <w:jc w:val="center"/>
        </w:trPr>
        <w:tc>
          <w:tcPr>
            <w:tcW w:w="1560" w:type="dxa"/>
            <w:vMerge/>
            <w:tcBorders>
              <w:top w:val="single" w:sz="4" w:space="0" w:color="auto"/>
              <w:left w:val="nil"/>
              <w:bottom w:val="single" w:sz="4" w:space="0" w:color="auto"/>
              <w:right w:val="nil"/>
            </w:tcBorders>
            <w:vAlign w:val="center"/>
            <w:hideMark/>
          </w:tcPr>
          <w:p w14:paraId="394A9BC0" w14:textId="77777777" w:rsidR="00DB101B" w:rsidRPr="00A84CF0" w:rsidRDefault="00DB101B" w:rsidP="008262D5">
            <w:pPr>
              <w:rPr>
                <w:rFonts w:ascii="Arial Narrow" w:hAnsi="Arial Narrow"/>
                <w:b/>
                <w:bCs/>
                <w:sz w:val="18"/>
                <w:szCs w:val="18"/>
              </w:rPr>
            </w:pPr>
          </w:p>
        </w:tc>
        <w:tc>
          <w:tcPr>
            <w:tcW w:w="992" w:type="dxa"/>
            <w:vMerge/>
            <w:tcBorders>
              <w:top w:val="single" w:sz="4" w:space="0" w:color="auto"/>
              <w:left w:val="nil"/>
              <w:bottom w:val="single" w:sz="4" w:space="0" w:color="auto"/>
              <w:right w:val="nil"/>
            </w:tcBorders>
            <w:vAlign w:val="center"/>
            <w:hideMark/>
          </w:tcPr>
          <w:p w14:paraId="7E45F182" w14:textId="77777777" w:rsidR="00DB101B" w:rsidRPr="00A84CF0" w:rsidRDefault="00DB101B" w:rsidP="008262D5">
            <w:pPr>
              <w:rPr>
                <w:rFonts w:ascii="Arial Narrow" w:hAnsi="Arial Narrow"/>
                <w:b/>
                <w:bCs/>
                <w:sz w:val="18"/>
                <w:szCs w:val="18"/>
              </w:rPr>
            </w:pPr>
          </w:p>
        </w:tc>
        <w:tc>
          <w:tcPr>
            <w:tcW w:w="1276" w:type="dxa"/>
            <w:vMerge/>
            <w:tcBorders>
              <w:top w:val="single" w:sz="4" w:space="0" w:color="auto"/>
              <w:left w:val="nil"/>
              <w:bottom w:val="single" w:sz="4" w:space="0" w:color="auto"/>
              <w:right w:val="nil"/>
            </w:tcBorders>
            <w:vAlign w:val="center"/>
            <w:hideMark/>
          </w:tcPr>
          <w:p w14:paraId="5C4F037B" w14:textId="77777777" w:rsidR="00DB101B" w:rsidRPr="00A84CF0" w:rsidRDefault="00DB101B" w:rsidP="008262D5">
            <w:pPr>
              <w:rPr>
                <w:rFonts w:ascii="Arial Narrow" w:hAnsi="Arial Narrow"/>
                <w:b/>
                <w:bCs/>
                <w:sz w:val="18"/>
                <w:szCs w:val="18"/>
              </w:rPr>
            </w:pPr>
          </w:p>
        </w:tc>
        <w:tc>
          <w:tcPr>
            <w:tcW w:w="1134" w:type="dxa"/>
            <w:vMerge/>
            <w:tcBorders>
              <w:top w:val="single" w:sz="4" w:space="0" w:color="auto"/>
              <w:left w:val="nil"/>
              <w:bottom w:val="single" w:sz="4" w:space="0" w:color="auto"/>
              <w:right w:val="nil"/>
            </w:tcBorders>
            <w:vAlign w:val="center"/>
            <w:hideMark/>
          </w:tcPr>
          <w:p w14:paraId="5E457E3E" w14:textId="77777777" w:rsidR="00DB101B" w:rsidRPr="00A84CF0" w:rsidRDefault="00DB101B" w:rsidP="008262D5">
            <w:pPr>
              <w:rPr>
                <w:rFonts w:ascii="Arial Narrow" w:hAnsi="Arial Narrow"/>
                <w:b/>
                <w:bCs/>
                <w:sz w:val="18"/>
                <w:szCs w:val="18"/>
              </w:rPr>
            </w:pPr>
          </w:p>
        </w:tc>
        <w:tc>
          <w:tcPr>
            <w:tcW w:w="1275" w:type="dxa"/>
            <w:vMerge/>
            <w:tcBorders>
              <w:top w:val="single" w:sz="4" w:space="0" w:color="auto"/>
              <w:left w:val="nil"/>
              <w:bottom w:val="single" w:sz="4" w:space="0" w:color="auto"/>
              <w:right w:val="nil"/>
            </w:tcBorders>
            <w:vAlign w:val="center"/>
            <w:hideMark/>
          </w:tcPr>
          <w:p w14:paraId="2B08F454" w14:textId="77777777" w:rsidR="00DB101B" w:rsidRPr="00A84CF0" w:rsidRDefault="00DB101B" w:rsidP="008262D5">
            <w:pPr>
              <w:rPr>
                <w:rFonts w:ascii="Arial Narrow" w:hAnsi="Arial Narrow"/>
                <w:b/>
                <w:bCs/>
                <w:sz w:val="18"/>
                <w:szCs w:val="18"/>
              </w:rPr>
            </w:pPr>
          </w:p>
        </w:tc>
        <w:tc>
          <w:tcPr>
            <w:tcW w:w="993" w:type="dxa"/>
            <w:tcBorders>
              <w:top w:val="nil"/>
              <w:left w:val="nil"/>
              <w:bottom w:val="single" w:sz="4" w:space="0" w:color="auto"/>
              <w:right w:val="nil"/>
            </w:tcBorders>
            <w:shd w:val="clear" w:color="auto" w:fill="F2F2F2" w:themeFill="background1" w:themeFillShade="F2"/>
            <w:hideMark/>
          </w:tcPr>
          <w:p w14:paraId="11921243"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Mild</w:t>
            </w:r>
          </w:p>
          <w:p w14:paraId="2BD33C5A"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61BF226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Moderate</w:t>
            </w:r>
          </w:p>
          <w:p w14:paraId="7C96F3B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460FFBA9"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Severe</w:t>
            </w:r>
          </w:p>
          <w:p w14:paraId="6E364FF1"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34A5D0AE"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Mild</w:t>
            </w:r>
          </w:p>
          <w:p w14:paraId="58436E10"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3" w:type="dxa"/>
            <w:tcBorders>
              <w:top w:val="nil"/>
              <w:left w:val="nil"/>
              <w:bottom w:val="single" w:sz="4" w:space="0" w:color="auto"/>
              <w:right w:val="nil"/>
            </w:tcBorders>
            <w:shd w:val="clear" w:color="auto" w:fill="F2F2F2" w:themeFill="background1" w:themeFillShade="F2"/>
            <w:hideMark/>
          </w:tcPr>
          <w:p w14:paraId="2DE24743"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Moderate</w:t>
            </w:r>
          </w:p>
          <w:p w14:paraId="5CD49AF2"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63492C4D"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Severe</w:t>
            </w:r>
          </w:p>
          <w:p w14:paraId="09355F84"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5F9E00C0"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Death</w:t>
            </w:r>
          </w:p>
          <w:p w14:paraId="4B8FAFA0"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c>
          <w:tcPr>
            <w:tcW w:w="992" w:type="dxa"/>
            <w:tcBorders>
              <w:top w:val="nil"/>
              <w:left w:val="nil"/>
              <w:bottom w:val="single" w:sz="4" w:space="0" w:color="auto"/>
              <w:right w:val="nil"/>
            </w:tcBorders>
            <w:shd w:val="clear" w:color="auto" w:fill="F2F2F2" w:themeFill="background1" w:themeFillShade="F2"/>
            <w:hideMark/>
          </w:tcPr>
          <w:p w14:paraId="625159DA"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Recovery</w:t>
            </w:r>
          </w:p>
          <w:p w14:paraId="65F0DA08" w14:textId="77777777" w:rsidR="00DB101B" w:rsidRPr="00A84CF0" w:rsidRDefault="00DB101B" w:rsidP="008262D5">
            <w:pPr>
              <w:spacing w:line="360" w:lineRule="auto"/>
              <w:jc w:val="center"/>
              <w:rPr>
                <w:rFonts w:ascii="Arial Narrow" w:hAnsi="Arial Narrow"/>
                <w:b/>
                <w:bCs/>
                <w:sz w:val="18"/>
                <w:szCs w:val="18"/>
              </w:rPr>
            </w:pPr>
            <w:r w:rsidRPr="00A84CF0">
              <w:rPr>
                <w:rFonts w:ascii="Arial Narrow" w:hAnsi="Arial Narrow"/>
                <w:b/>
                <w:bCs/>
                <w:sz w:val="18"/>
                <w:szCs w:val="18"/>
              </w:rPr>
              <w:t>N (%)</w:t>
            </w:r>
          </w:p>
        </w:tc>
      </w:tr>
      <w:tr w:rsidR="00DB101B" w:rsidRPr="00A84CF0" w14:paraId="0C03D7C7" w14:textId="77777777" w:rsidTr="008262D5">
        <w:trPr>
          <w:jc w:val="center"/>
        </w:trPr>
        <w:tc>
          <w:tcPr>
            <w:tcW w:w="1560" w:type="dxa"/>
            <w:shd w:val="clear" w:color="auto" w:fill="FFFFFF" w:themeFill="background1"/>
            <w:hideMark/>
          </w:tcPr>
          <w:p w14:paraId="0A9F62F2" w14:textId="77777777" w:rsidR="00DB101B" w:rsidRPr="00A84CF0" w:rsidRDefault="00DB101B" w:rsidP="008262D5">
            <w:pPr>
              <w:spacing w:line="360" w:lineRule="auto"/>
              <w:rPr>
                <w:rFonts w:ascii="Arial Narrow" w:hAnsi="Arial Narrow"/>
                <w:b/>
                <w:bCs/>
                <w:sz w:val="18"/>
                <w:szCs w:val="18"/>
                <w:vertAlign w:val="superscript"/>
              </w:rPr>
            </w:pPr>
            <w:r w:rsidRPr="00A84CF0">
              <w:rPr>
                <w:rFonts w:ascii="Arial Narrow" w:hAnsi="Arial Narrow"/>
                <w:b/>
                <w:bCs/>
                <w:sz w:val="18"/>
                <w:szCs w:val="18"/>
              </w:rPr>
              <w:t>Vaccination status:</w:t>
            </w:r>
            <w:r w:rsidRPr="00A84CF0">
              <w:rPr>
                <w:rFonts w:ascii="Arial Narrow" w:hAnsi="Arial Narrow"/>
                <w:b/>
                <w:bCs/>
                <w:sz w:val="18"/>
                <w:szCs w:val="18"/>
                <w:vertAlign w:val="superscript"/>
              </w:rPr>
              <w:t>*</w:t>
            </w:r>
          </w:p>
        </w:tc>
        <w:tc>
          <w:tcPr>
            <w:tcW w:w="992" w:type="dxa"/>
            <w:shd w:val="clear" w:color="auto" w:fill="FFFFFF" w:themeFill="background1"/>
          </w:tcPr>
          <w:p w14:paraId="1FA385C7" w14:textId="77777777" w:rsidR="00DB101B" w:rsidRPr="00A84CF0" w:rsidRDefault="00DB101B" w:rsidP="008262D5">
            <w:pPr>
              <w:spacing w:line="360" w:lineRule="auto"/>
              <w:jc w:val="center"/>
              <w:rPr>
                <w:rFonts w:ascii="Arial Narrow" w:hAnsi="Arial Narrow"/>
                <w:sz w:val="18"/>
                <w:szCs w:val="18"/>
              </w:rPr>
            </w:pPr>
          </w:p>
        </w:tc>
        <w:tc>
          <w:tcPr>
            <w:tcW w:w="1276" w:type="dxa"/>
            <w:shd w:val="clear" w:color="auto" w:fill="FFFFFF" w:themeFill="background1"/>
          </w:tcPr>
          <w:p w14:paraId="5F4FEF0B" w14:textId="77777777" w:rsidR="00DB101B" w:rsidRPr="00A84CF0" w:rsidRDefault="00DB101B" w:rsidP="008262D5">
            <w:pPr>
              <w:spacing w:line="360" w:lineRule="auto"/>
              <w:jc w:val="center"/>
              <w:rPr>
                <w:rFonts w:ascii="Arial Narrow" w:hAnsi="Arial Narrow"/>
                <w:sz w:val="18"/>
                <w:szCs w:val="18"/>
              </w:rPr>
            </w:pPr>
          </w:p>
        </w:tc>
        <w:tc>
          <w:tcPr>
            <w:tcW w:w="1134" w:type="dxa"/>
            <w:shd w:val="clear" w:color="auto" w:fill="FFFFFF" w:themeFill="background1"/>
          </w:tcPr>
          <w:p w14:paraId="18926B57" w14:textId="77777777" w:rsidR="00DB101B" w:rsidRPr="00A84CF0" w:rsidRDefault="00DB101B" w:rsidP="008262D5">
            <w:pPr>
              <w:spacing w:line="360" w:lineRule="auto"/>
              <w:jc w:val="center"/>
              <w:rPr>
                <w:rFonts w:ascii="Arial Narrow" w:hAnsi="Arial Narrow"/>
                <w:sz w:val="18"/>
                <w:szCs w:val="18"/>
              </w:rPr>
            </w:pPr>
          </w:p>
        </w:tc>
        <w:tc>
          <w:tcPr>
            <w:tcW w:w="1275" w:type="dxa"/>
            <w:shd w:val="clear" w:color="auto" w:fill="FFFFFF" w:themeFill="background1"/>
          </w:tcPr>
          <w:p w14:paraId="442CA320" w14:textId="77777777" w:rsidR="00DB101B" w:rsidRPr="00A84CF0" w:rsidRDefault="00DB101B" w:rsidP="008262D5">
            <w:pPr>
              <w:spacing w:line="360" w:lineRule="auto"/>
              <w:jc w:val="center"/>
              <w:rPr>
                <w:rFonts w:ascii="Arial Narrow" w:hAnsi="Arial Narrow"/>
                <w:sz w:val="18"/>
                <w:szCs w:val="18"/>
              </w:rPr>
            </w:pPr>
          </w:p>
        </w:tc>
        <w:tc>
          <w:tcPr>
            <w:tcW w:w="993" w:type="dxa"/>
            <w:shd w:val="clear" w:color="auto" w:fill="FFFFFF" w:themeFill="background1"/>
          </w:tcPr>
          <w:p w14:paraId="7F7AD724" w14:textId="77777777" w:rsidR="00DB101B" w:rsidRPr="00A84CF0" w:rsidRDefault="00DB101B" w:rsidP="008262D5">
            <w:pPr>
              <w:spacing w:line="360" w:lineRule="auto"/>
              <w:jc w:val="center"/>
              <w:rPr>
                <w:rFonts w:ascii="Arial Narrow" w:hAnsi="Arial Narrow"/>
                <w:sz w:val="18"/>
                <w:szCs w:val="18"/>
              </w:rPr>
            </w:pPr>
          </w:p>
        </w:tc>
        <w:tc>
          <w:tcPr>
            <w:tcW w:w="992" w:type="dxa"/>
            <w:shd w:val="clear" w:color="auto" w:fill="FFFFFF" w:themeFill="background1"/>
          </w:tcPr>
          <w:p w14:paraId="269C7C16" w14:textId="77777777" w:rsidR="00DB101B" w:rsidRPr="00A84CF0" w:rsidRDefault="00DB101B" w:rsidP="008262D5">
            <w:pPr>
              <w:spacing w:line="360" w:lineRule="auto"/>
              <w:jc w:val="center"/>
              <w:rPr>
                <w:rFonts w:ascii="Arial Narrow" w:hAnsi="Arial Narrow"/>
                <w:sz w:val="18"/>
                <w:szCs w:val="18"/>
              </w:rPr>
            </w:pPr>
          </w:p>
        </w:tc>
        <w:tc>
          <w:tcPr>
            <w:tcW w:w="992" w:type="dxa"/>
            <w:shd w:val="clear" w:color="auto" w:fill="FFFFFF" w:themeFill="background1"/>
          </w:tcPr>
          <w:p w14:paraId="5C512325" w14:textId="77777777" w:rsidR="00DB101B" w:rsidRPr="00A84CF0" w:rsidRDefault="00DB101B" w:rsidP="008262D5">
            <w:pPr>
              <w:spacing w:line="360" w:lineRule="auto"/>
              <w:jc w:val="center"/>
              <w:rPr>
                <w:rFonts w:ascii="Arial Narrow" w:hAnsi="Arial Narrow"/>
                <w:sz w:val="18"/>
                <w:szCs w:val="18"/>
              </w:rPr>
            </w:pPr>
          </w:p>
        </w:tc>
        <w:tc>
          <w:tcPr>
            <w:tcW w:w="992" w:type="dxa"/>
            <w:shd w:val="clear" w:color="auto" w:fill="FFFFFF" w:themeFill="background1"/>
          </w:tcPr>
          <w:p w14:paraId="2FBE2366" w14:textId="77777777" w:rsidR="00DB101B" w:rsidRPr="00A84CF0" w:rsidRDefault="00DB101B" w:rsidP="008262D5">
            <w:pPr>
              <w:spacing w:line="360" w:lineRule="auto"/>
              <w:jc w:val="center"/>
              <w:rPr>
                <w:rFonts w:ascii="Arial Narrow" w:hAnsi="Arial Narrow"/>
                <w:sz w:val="18"/>
                <w:szCs w:val="18"/>
              </w:rPr>
            </w:pPr>
          </w:p>
        </w:tc>
        <w:tc>
          <w:tcPr>
            <w:tcW w:w="993" w:type="dxa"/>
            <w:shd w:val="clear" w:color="auto" w:fill="FFFFFF" w:themeFill="background1"/>
          </w:tcPr>
          <w:p w14:paraId="2C60DB8B" w14:textId="77777777" w:rsidR="00DB101B" w:rsidRPr="00A84CF0" w:rsidRDefault="00DB101B" w:rsidP="008262D5">
            <w:pPr>
              <w:spacing w:line="360" w:lineRule="auto"/>
              <w:jc w:val="center"/>
              <w:rPr>
                <w:rFonts w:ascii="Arial Narrow" w:hAnsi="Arial Narrow"/>
                <w:sz w:val="18"/>
                <w:szCs w:val="18"/>
              </w:rPr>
            </w:pPr>
          </w:p>
        </w:tc>
        <w:tc>
          <w:tcPr>
            <w:tcW w:w="992" w:type="dxa"/>
            <w:shd w:val="clear" w:color="auto" w:fill="FFFFFF" w:themeFill="background1"/>
          </w:tcPr>
          <w:p w14:paraId="1AD33505" w14:textId="77777777" w:rsidR="00DB101B" w:rsidRPr="00A84CF0" w:rsidRDefault="00DB101B" w:rsidP="008262D5">
            <w:pPr>
              <w:spacing w:line="360" w:lineRule="auto"/>
              <w:jc w:val="center"/>
              <w:rPr>
                <w:rFonts w:ascii="Arial Narrow" w:hAnsi="Arial Narrow"/>
                <w:sz w:val="18"/>
                <w:szCs w:val="18"/>
              </w:rPr>
            </w:pPr>
          </w:p>
        </w:tc>
        <w:tc>
          <w:tcPr>
            <w:tcW w:w="992" w:type="dxa"/>
            <w:shd w:val="clear" w:color="auto" w:fill="FFFFFF" w:themeFill="background1"/>
          </w:tcPr>
          <w:p w14:paraId="33A5CC45" w14:textId="77777777" w:rsidR="00DB101B" w:rsidRPr="00A84CF0" w:rsidRDefault="00DB101B" w:rsidP="008262D5">
            <w:pPr>
              <w:spacing w:line="360" w:lineRule="auto"/>
              <w:jc w:val="center"/>
              <w:rPr>
                <w:rFonts w:ascii="Arial Narrow" w:hAnsi="Arial Narrow"/>
                <w:sz w:val="18"/>
                <w:szCs w:val="18"/>
              </w:rPr>
            </w:pPr>
          </w:p>
        </w:tc>
        <w:tc>
          <w:tcPr>
            <w:tcW w:w="992" w:type="dxa"/>
            <w:shd w:val="clear" w:color="auto" w:fill="FFFFFF" w:themeFill="background1"/>
          </w:tcPr>
          <w:p w14:paraId="7A9A4988" w14:textId="77777777" w:rsidR="00DB101B" w:rsidRPr="00A84CF0" w:rsidRDefault="00DB101B" w:rsidP="008262D5">
            <w:pPr>
              <w:spacing w:line="360" w:lineRule="auto"/>
              <w:jc w:val="center"/>
              <w:rPr>
                <w:rFonts w:ascii="Arial Narrow" w:hAnsi="Arial Narrow"/>
                <w:sz w:val="18"/>
                <w:szCs w:val="18"/>
              </w:rPr>
            </w:pPr>
          </w:p>
        </w:tc>
      </w:tr>
      <w:tr w:rsidR="00DB101B" w:rsidRPr="00A84CF0" w14:paraId="4381ACE9" w14:textId="77777777" w:rsidTr="008262D5">
        <w:trPr>
          <w:jc w:val="center"/>
        </w:trPr>
        <w:tc>
          <w:tcPr>
            <w:tcW w:w="1560" w:type="dxa"/>
            <w:shd w:val="clear" w:color="auto" w:fill="F2F2F2" w:themeFill="background1" w:themeFillShade="F2"/>
            <w:hideMark/>
          </w:tcPr>
          <w:p w14:paraId="0A799A07"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sz w:val="18"/>
                <w:szCs w:val="18"/>
              </w:rPr>
              <w:t>Unvaccinated</w:t>
            </w:r>
          </w:p>
        </w:tc>
        <w:tc>
          <w:tcPr>
            <w:tcW w:w="992" w:type="dxa"/>
            <w:shd w:val="clear" w:color="auto" w:fill="F2F2F2" w:themeFill="background1" w:themeFillShade="F2"/>
            <w:hideMark/>
          </w:tcPr>
          <w:p w14:paraId="7616C2E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341 [89.3]</w:t>
            </w:r>
          </w:p>
        </w:tc>
        <w:tc>
          <w:tcPr>
            <w:tcW w:w="1276" w:type="dxa"/>
            <w:shd w:val="clear" w:color="auto" w:fill="F2F2F2" w:themeFill="background1" w:themeFillShade="F2"/>
            <w:hideMark/>
          </w:tcPr>
          <w:p w14:paraId="623EFE6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289 (84.8)</w:t>
            </w:r>
          </w:p>
        </w:tc>
        <w:tc>
          <w:tcPr>
            <w:tcW w:w="1134" w:type="dxa"/>
            <w:shd w:val="clear" w:color="auto" w:fill="F2F2F2" w:themeFill="background1" w:themeFillShade="F2"/>
            <w:hideMark/>
          </w:tcPr>
          <w:p w14:paraId="25B2154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231 (67.7)</w:t>
            </w:r>
          </w:p>
        </w:tc>
        <w:tc>
          <w:tcPr>
            <w:tcW w:w="1275" w:type="dxa"/>
            <w:shd w:val="clear" w:color="auto" w:fill="F2F2F2" w:themeFill="background1" w:themeFillShade="F2"/>
            <w:hideMark/>
          </w:tcPr>
          <w:p w14:paraId="3BE6FB3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 {6-16}</w:t>
            </w:r>
          </w:p>
        </w:tc>
        <w:tc>
          <w:tcPr>
            <w:tcW w:w="993" w:type="dxa"/>
            <w:shd w:val="clear" w:color="auto" w:fill="F2F2F2" w:themeFill="background1" w:themeFillShade="F2"/>
            <w:hideMark/>
          </w:tcPr>
          <w:p w14:paraId="273F5BB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144 (42.2)</w:t>
            </w:r>
          </w:p>
        </w:tc>
        <w:tc>
          <w:tcPr>
            <w:tcW w:w="992" w:type="dxa"/>
            <w:shd w:val="clear" w:color="auto" w:fill="F2F2F2" w:themeFill="background1" w:themeFillShade="F2"/>
            <w:hideMark/>
          </w:tcPr>
          <w:p w14:paraId="44AD8DC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47 (13.8)</w:t>
            </w:r>
          </w:p>
        </w:tc>
        <w:tc>
          <w:tcPr>
            <w:tcW w:w="992" w:type="dxa"/>
            <w:shd w:val="clear" w:color="auto" w:fill="F2F2F2" w:themeFill="background1" w:themeFillShade="F2"/>
            <w:hideMark/>
          </w:tcPr>
          <w:p w14:paraId="512534D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150 (44.0)</w:t>
            </w:r>
          </w:p>
        </w:tc>
        <w:tc>
          <w:tcPr>
            <w:tcW w:w="992" w:type="dxa"/>
            <w:shd w:val="clear" w:color="auto" w:fill="F2F2F2" w:themeFill="background1" w:themeFillShade="F2"/>
            <w:hideMark/>
          </w:tcPr>
          <w:p w14:paraId="1B69916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116 (34.0)</w:t>
            </w:r>
          </w:p>
        </w:tc>
        <w:tc>
          <w:tcPr>
            <w:tcW w:w="993" w:type="dxa"/>
            <w:shd w:val="clear" w:color="auto" w:fill="F2F2F2" w:themeFill="background1" w:themeFillShade="F2"/>
            <w:hideMark/>
          </w:tcPr>
          <w:p w14:paraId="3BFCAA3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36 (10.6)</w:t>
            </w:r>
          </w:p>
        </w:tc>
        <w:tc>
          <w:tcPr>
            <w:tcW w:w="992" w:type="dxa"/>
            <w:shd w:val="clear" w:color="auto" w:fill="F2F2F2" w:themeFill="background1" w:themeFillShade="F2"/>
            <w:hideMark/>
          </w:tcPr>
          <w:p w14:paraId="671B9D0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189 (55.4)</w:t>
            </w:r>
          </w:p>
        </w:tc>
        <w:tc>
          <w:tcPr>
            <w:tcW w:w="992" w:type="dxa"/>
            <w:shd w:val="clear" w:color="auto" w:fill="F2F2F2" w:themeFill="background1" w:themeFillShade="F2"/>
            <w:hideMark/>
          </w:tcPr>
          <w:p w14:paraId="29632E12"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102 (29.9)</w:t>
            </w:r>
          </w:p>
        </w:tc>
        <w:tc>
          <w:tcPr>
            <w:tcW w:w="992" w:type="dxa"/>
            <w:shd w:val="clear" w:color="auto" w:fill="F2F2F2" w:themeFill="background1" w:themeFillShade="F2"/>
            <w:hideMark/>
          </w:tcPr>
          <w:p w14:paraId="5CEB21E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239 (70.1)</w:t>
            </w:r>
          </w:p>
        </w:tc>
      </w:tr>
      <w:tr w:rsidR="00DB101B" w:rsidRPr="00A84CF0" w14:paraId="2DF89292" w14:textId="77777777" w:rsidTr="008262D5">
        <w:trPr>
          <w:jc w:val="center"/>
        </w:trPr>
        <w:tc>
          <w:tcPr>
            <w:tcW w:w="1560" w:type="dxa"/>
            <w:shd w:val="clear" w:color="auto" w:fill="FFFFFF" w:themeFill="background1"/>
            <w:hideMark/>
          </w:tcPr>
          <w:p w14:paraId="60D32D60"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sz w:val="18"/>
                <w:szCs w:val="18"/>
              </w:rPr>
              <w:t>Partially Vaccinated</w:t>
            </w:r>
          </w:p>
        </w:tc>
        <w:tc>
          <w:tcPr>
            <w:tcW w:w="992" w:type="dxa"/>
            <w:shd w:val="clear" w:color="auto" w:fill="FFFFFF" w:themeFill="background1"/>
            <w:hideMark/>
          </w:tcPr>
          <w:p w14:paraId="2080A7B3"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28 [7.3]</w:t>
            </w:r>
          </w:p>
        </w:tc>
        <w:tc>
          <w:tcPr>
            <w:tcW w:w="1276" w:type="dxa"/>
            <w:shd w:val="clear" w:color="auto" w:fill="FFFFFF" w:themeFill="background1"/>
            <w:hideMark/>
          </w:tcPr>
          <w:p w14:paraId="02AE401E"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22 (78.6)</w:t>
            </w:r>
          </w:p>
        </w:tc>
        <w:tc>
          <w:tcPr>
            <w:tcW w:w="1134" w:type="dxa"/>
            <w:shd w:val="clear" w:color="auto" w:fill="FFFFFF" w:themeFill="background1"/>
            <w:hideMark/>
          </w:tcPr>
          <w:p w14:paraId="71DE7A50"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23 (82.1)</w:t>
            </w:r>
          </w:p>
        </w:tc>
        <w:tc>
          <w:tcPr>
            <w:tcW w:w="1275" w:type="dxa"/>
            <w:shd w:val="clear" w:color="auto" w:fill="FFFFFF" w:themeFill="background1"/>
            <w:hideMark/>
          </w:tcPr>
          <w:p w14:paraId="7F0750D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 {4-15}</w:t>
            </w:r>
          </w:p>
        </w:tc>
        <w:tc>
          <w:tcPr>
            <w:tcW w:w="993" w:type="dxa"/>
            <w:shd w:val="clear" w:color="auto" w:fill="FFFFFF" w:themeFill="background1"/>
            <w:hideMark/>
          </w:tcPr>
          <w:p w14:paraId="56B529BC"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12 (42.9)</w:t>
            </w:r>
          </w:p>
        </w:tc>
        <w:tc>
          <w:tcPr>
            <w:tcW w:w="992" w:type="dxa"/>
            <w:shd w:val="clear" w:color="auto" w:fill="FFFFFF" w:themeFill="background1"/>
            <w:hideMark/>
          </w:tcPr>
          <w:p w14:paraId="7F0F053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 (28.6)</w:t>
            </w:r>
          </w:p>
        </w:tc>
        <w:tc>
          <w:tcPr>
            <w:tcW w:w="992" w:type="dxa"/>
            <w:shd w:val="clear" w:color="auto" w:fill="FFFFFF" w:themeFill="background1"/>
            <w:hideMark/>
          </w:tcPr>
          <w:p w14:paraId="7E47C26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 (28.6)</w:t>
            </w:r>
          </w:p>
        </w:tc>
        <w:tc>
          <w:tcPr>
            <w:tcW w:w="992" w:type="dxa"/>
            <w:shd w:val="clear" w:color="auto" w:fill="FFFFFF" w:themeFill="background1"/>
            <w:hideMark/>
          </w:tcPr>
          <w:p w14:paraId="21F8F47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7 (25.0)</w:t>
            </w:r>
          </w:p>
        </w:tc>
        <w:tc>
          <w:tcPr>
            <w:tcW w:w="993" w:type="dxa"/>
            <w:shd w:val="clear" w:color="auto" w:fill="FFFFFF" w:themeFill="background1"/>
            <w:hideMark/>
          </w:tcPr>
          <w:p w14:paraId="66C6F1A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5 (17.9)</w:t>
            </w:r>
          </w:p>
        </w:tc>
        <w:tc>
          <w:tcPr>
            <w:tcW w:w="992" w:type="dxa"/>
            <w:shd w:val="clear" w:color="auto" w:fill="FFFFFF" w:themeFill="background1"/>
            <w:hideMark/>
          </w:tcPr>
          <w:p w14:paraId="7931D35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16 (57.1)</w:t>
            </w:r>
          </w:p>
        </w:tc>
        <w:tc>
          <w:tcPr>
            <w:tcW w:w="992" w:type="dxa"/>
            <w:shd w:val="clear" w:color="auto" w:fill="FFFFFF" w:themeFill="background1"/>
            <w:hideMark/>
          </w:tcPr>
          <w:p w14:paraId="0785562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8 (28.6)</w:t>
            </w:r>
          </w:p>
        </w:tc>
        <w:tc>
          <w:tcPr>
            <w:tcW w:w="992" w:type="dxa"/>
            <w:shd w:val="clear" w:color="auto" w:fill="FFFFFF" w:themeFill="background1"/>
            <w:hideMark/>
          </w:tcPr>
          <w:p w14:paraId="2146A36F"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20 (71.4)</w:t>
            </w:r>
          </w:p>
        </w:tc>
      </w:tr>
      <w:tr w:rsidR="00DB101B" w:rsidRPr="00A84CF0" w14:paraId="7A9EE996" w14:textId="77777777" w:rsidTr="008262D5">
        <w:trPr>
          <w:jc w:val="center"/>
        </w:trPr>
        <w:tc>
          <w:tcPr>
            <w:tcW w:w="1560" w:type="dxa"/>
            <w:shd w:val="clear" w:color="auto" w:fill="F2F2F2" w:themeFill="background1" w:themeFillShade="F2"/>
            <w:hideMark/>
          </w:tcPr>
          <w:p w14:paraId="341BBC30" w14:textId="77777777" w:rsidR="00DB101B" w:rsidRPr="00A84CF0" w:rsidRDefault="00DB101B" w:rsidP="008262D5">
            <w:pPr>
              <w:spacing w:line="360" w:lineRule="auto"/>
              <w:rPr>
                <w:rFonts w:ascii="Arial Narrow" w:hAnsi="Arial Narrow"/>
                <w:b/>
                <w:bCs/>
                <w:sz w:val="18"/>
                <w:szCs w:val="18"/>
              </w:rPr>
            </w:pPr>
            <w:r w:rsidRPr="00A84CF0">
              <w:rPr>
                <w:rFonts w:ascii="Arial Narrow" w:hAnsi="Arial Narrow"/>
                <w:sz w:val="18"/>
                <w:szCs w:val="18"/>
              </w:rPr>
              <w:t>Fully Vaccinated</w:t>
            </w:r>
          </w:p>
        </w:tc>
        <w:tc>
          <w:tcPr>
            <w:tcW w:w="992" w:type="dxa"/>
            <w:shd w:val="clear" w:color="auto" w:fill="F2F2F2" w:themeFill="background1" w:themeFillShade="F2"/>
            <w:hideMark/>
          </w:tcPr>
          <w:p w14:paraId="270F4C6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13 [3.4]</w:t>
            </w:r>
          </w:p>
        </w:tc>
        <w:tc>
          <w:tcPr>
            <w:tcW w:w="1276" w:type="dxa"/>
            <w:shd w:val="clear" w:color="auto" w:fill="F2F2F2" w:themeFill="background1" w:themeFillShade="F2"/>
            <w:hideMark/>
          </w:tcPr>
          <w:p w14:paraId="10F34338"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10 (76.9)</w:t>
            </w:r>
          </w:p>
        </w:tc>
        <w:tc>
          <w:tcPr>
            <w:tcW w:w="1134" w:type="dxa"/>
            <w:shd w:val="clear" w:color="auto" w:fill="F2F2F2" w:themeFill="background1" w:themeFillShade="F2"/>
            <w:hideMark/>
          </w:tcPr>
          <w:p w14:paraId="5F66847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7 (53.8)</w:t>
            </w:r>
          </w:p>
        </w:tc>
        <w:tc>
          <w:tcPr>
            <w:tcW w:w="1275" w:type="dxa"/>
            <w:shd w:val="clear" w:color="auto" w:fill="F2F2F2" w:themeFill="background1" w:themeFillShade="F2"/>
            <w:hideMark/>
          </w:tcPr>
          <w:p w14:paraId="7AF4FA95"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9 {4-11}</w:t>
            </w:r>
          </w:p>
        </w:tc>
        <w:tc>
          <w:tcPr>
            <w:tcW w:w="993" w:type="dxa"/>
            <w:shd w:val="clear" w:color="auto" w:fill="F2F2F2" w:themeFill="background1" w:themeFillShade="F2"/>
            <w:hideMark/>
          </w:tcPr>
          <w:p w14:paraId="233E2429"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9 (69.2)</w:t>
            </w:r>
          </w:p>
        </w:tc>
        <w:tc>
          <w:tcPr>
            <w:tcW w:w="992" w:type="dxa"/>
            <w:shd w:val="clear" w:color="auto" w:fill="F2F2F2" w:themeFill="background1" w:themeFillShade="F2"/>
            <w:hideMark/>
          </w:tcPr>
          <w:p w14:paraId="21FE0074"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(15.4)</w:t>
            </w:r>
          </w:p>
        </w:tc>
        <w:tc>
          <w:tcPr>
            <w:tcW w:w="992" w:type="dxa"/>
            <w:shd w:val="clear" w:color="auto" w:fill="F2F2F2" w:themeFill="background1" w:themeFillShade="F2"/>
            <w:hideMark/>
          </w:tcPr>
          <w:p w14:paraId="28642787"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(15.4)</w:t>
            </w:r>
          </w:p>
        </w:tc>
        <w:tc>
          <w:tcPr>
            <w:tcW w:w="992" w:type="dxa"/>
            <w:shd w:val="clear" w:color="auto" w:fill="F2F2F2" w:themeFill="background1" w:themeFillShade="F2"/>
            <w:hideMark/>
          </w:tcPr>
          <w:p w14:paraId="254D212A"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7 (53.8)</w:t>
            </w:r>
          </w:p>
        </w:tc>
        <w:tc>
          <w:tcPr>
            <w:tcW w:w="993" w:type="dxa"/>
            <w:shd w:val="clear" w:color="auto" w:fill="F2F2F2" w:themeFill="background1" w:themeFillShade="F2"/>
            <w:hideMark/>
          </w:tcPr>
          <w:p w14:paraId="1AFE07CD"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4 (30.8)</w:t>
            </w:r>
          </w:p>
        </w:tc>
        <w:tc>
          <w:tcPr>
            <w:tcW w:w="992" w:type="dxa"/>
            <w:shd w:val="clear" w:color="auto" w:fill="F2F2F2" w:themeFill="background1" w:themeFillShade="F2"/>
            <w:hideMark/>
          </w:tcPr>
          <w:p w14:paraId="1E7DF826"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(15.4)</w:t>
            </w:r>
          </w:p>
        </w:tc>
        <w:tc>
          <w:tcPr>
            <w:tcW w:w="992" w:type="dxa"/>
            <w:shd w:val="clear" w:color="auto" w:fill="F2F2F2" w:themeFill="background1" w:themeFillShade="F2"/>
            <w:hideMark/>
          </w:tcPr>
          <w:p w14:paraId="61A597E1"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2 (15.4)</w:t>
            </w:r>
          </w:p>
        </w:tc>
        <w:tc>
          <w:tcPr>
            <w:tcW w:w="992" w:type="dxa"/>
            <w:shd w:val="clear" w:color="auto" w:fill="F2F2F2" w:themeFill="background1" w:themeFillShade="F2"/>
            <w:hideMark/>
          </w:tcPr>
          <w:p w14:paraId="28C076EB" w14:textId="77777777" w:rsidR="00DB101B" w:rsidRPr="00A84CF0" w:rsidRDefault="00DB101B" w:rsidP="008262D5">
            <w:pPr>
              <w:spacing w:line="360" w:lineRule="auto"/>
              <w:jc w:val="center"/>
              <w:rPr>
                <w:rFonts w:ascii="Arial Narrow" w:hAnsi="Arial Narrow"/>
                <w:sz w:val="18"/>
                <w:szCs w:val="18"/>
              </w:rPr>
            </w:pPr>
            <w:r w:rsidRPr="00A84CF0">
              <w:rPr>
                <w:rFonts w:ascii="Arial Narrow" w:hAnsi="Arial Narrow"/>
                <w:sz w:val="18"/>
                <w:szCs w:val="18"/>
              </w:rPr>
              <w:t>11 (84.6)</w:t>
            </w:r>
          </w:p>
        </w:tc>
      </w:tr>
      <w:tr w:rsidR="00DB101B" w:rsidRPr="00A84CF0" w14:paraId="3FBC08AD" w14:textId="77777777" w:rsidTr="008262D5">
        <w:trPr>
          <w:jc w:val="center"/>
        </w:trPr>
        <w:tc>
          <w:tcPr>
            <w:tcW w:w="1560" w:type="dxa"/>
            <w:tcBorders>
              <w:top w:val="nil"/>
              <w:left w:val="nil"/>
              <w:bottom w:val="single" w:sz="4" w:space="0" w:color="auto"/>
              <w:right w:val="nil"/>
            </w:tcBorders>
            <w:shd w:val="clear" w:color="auto" w:fill="FFFFFF" w:themeFill="background1"/>
            <w:hideMark/>
          </w:tcPr>
          <w:p w14:paraId="3D7425FD" w14:textId="77777777" w:rsidR="00DB101B" w:rsidRPr="00A84CF0" w:rsidRDefault="00DB101B" w:rsidP="008262D5">
            <w:pPr>
              <w:spacing w:line="360" w:lineRule="auto"/>
              <w:rPr>
                <w:rFonts w:ascii="Arial Narrow" w:hAnsi="Arial Narrow"/>
                <w:sz w:val="18"/>
                <w:szCs w:val="18"/>
              </w:rPr>
            </w:pPr>
            <w:r w:rsidRPr="00A84CF0">
              <w:rPr>
                <w:rFonts w:ascii="Arial Narrow" w:hAnsi="Arial Narrow"/>
                <w:b/>
                <w:bCs/>
                <w:sz w:val="18"/>
                <w:szCs w:val="18"/>
              </w:rPr>
              <w:t>p-value</w:t>
            </w:r>
          </w:p>
        </w:tc>
        <w:tc>
          <w:tcPr>
            <w:tcW w:w="992" w:type="dxa"/>
            <w:tcBorders>
              <w:top w:val="nil"/>
              <w:left w:val="nil"/>
              <w:bottom w:val="single" w:sz="4" w:space="0" w:color="auto"/>
              <w:right w:val="nil"/>
            </w:tcBorders>
            <w:shd w:val="clear" w:color="auto" w:fill="FFFFFF" w:themeFill="background1"/>
          </w:tcPr>
          <w:p w14:paraId="2BE2368D" w14:textId="77777777" w:rsidR="00DB101B" w:rsidRPr="00A84CF0" w:rsidRDefault="00DB101B" w:rsidP="008262D5">
            <w:pPr>
              <w:spacing w:line="360" w:lineRule="auto"/>
              <w:jc w:val="center"/>
              <w:rPr>
                <w:rFonts w:ascii="Arial Narrow" w:hAnsi="Arial Narrow"/>
                <w:sz w:val="18"/>
                <w:szCs w:val="18"/>
              </w:rPr>
            </w:pPr>
          </w:p>
        </w:tc>
        <w:tc>
          <w:tcPr>
            <w:tcW w:w="1276" w:type="dxa"/>
            <w:tcBorders>
              <w:top w:val="nil"/>
              <w:left w:val="nil"/>
              <w:bottom w:val="single" w:sz="4" w:space="0" w:color="auto"/>
              <w:right w:val="nil"/>
            </w:tcBorders>
            <w:shd w:val="clear" w:color="auto" w:fill="FFFFFF" w:themeFill="background1"/>
            <w:hideMark/>
          </w:tcPr>
          <w:p w14:paraId="20537852"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0.537</w:t>
            </w:r>
            <w:r w:rsidRPr="00A84CF0">
              <w:rPr>
                <w:rFonts w:ascii="Arial Narrow" w:hAnsi="Arial Narrow"/>
                <w:sz w:val="18"/>
                <w:szCs w:val="18"/>
                <w:vertAlign w:val="superscript"/>
              </w:rPr>
              <w:t>a</w:t>
            </w:r>
          </w:p>
        </w:tc>
        <w:tc>
          <w:tcPr>
            <w:tcW w:w="1134" w:type="dxa"/>
            <w:tcBorders>
              <w:top w:val="nil"/>
              <w:left w:val="nil"/>
              <w:bottom w:val="single" w:sz="4" w:space="0" w:color="auto"/>
              <w:right w:val="nil"/>
            </w:tcBorders>
            <w:shd w:val="clear" w:color="auto" w:fill="FFFFFF" w:themeFill="background1"/>
            <w:hideMark/>
          </w:tcPr>
          <w:p w14:paraId="3D3BA500"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0.151</w:t>
            </w:r>
            <w:r w:rsidRPr="00A84CF0">
              <w:rPr>
                <w:rFonts w:ascii="Arial Narrow" w:hAnsi="Arial Narrow"/>
                <w:sz w:val="18"/>
                <w:szCs w:val="18"/>
                <w:vertAlign w:val="superscript"/>
              </w:rPr>
              <w:t>a</w:t>
            </w:r>
          </w:p>
        </w:tc>
        <w:tc>
          <w:tcPr>
            <w:tcW w:w="1275" w:type="dxa"/>
            <w:tcBorders>
              <w:top w:val="nil"/>
              <w:left w:val="nil"/>
              <w:bottom w:val="single" w:sz="4" w:space="0" w:color="auto"/>
              <w:right w:val="nil"/>
            </w:tcBorders>
            <w:shd w:val="clear" w:color="auto" w:fill="FFFFFF" w:themeFill="background1"/>
            <w:hideMark/>
          </w:tcPr>
          <w:p w14:paraId="3435C838"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0.111</w:t>
            </w:r>
            <w:r w:rsidRPr="00A84CF0">
              <w:rPr>
                <w:rFonts w:ascii="Arial Narrow" w:hAnsi="Arial Narrow"/>
                <w:sz w:val="18"/>
                <w:szCs w:val="18"/>
                <w:vertAlign w:val="superscript"/>
              </w:rPr>
              <w:t>b</w:t>
            </w:r>
          </w:p>
        </w:tc>
        <w:tc>
          <w:tcPr>
            <w:tcW w:w="993" w:type="dxa"/>
            <w:tcBorders>
              <w:top w:val="nil"/>
              <w:left w:val="nil"/>
              <w:bottom w:val="single" w:sz="4" w:space="0" w:color="auto"/>
              <w:right w:val="nil"/>
            </w:tcBorders>
            <w:shd w:val="clear" w:color="auto" w:fill="FFFFFF" w:themeFill="background1"/>
          </w:tcPr>
          <w:p w14:paraId="0E4ED04F"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nil"/>
              <w:left w:val="nil"/>
              <w:bottom w:val="single" w:sz="4" w:space="0" w:color="auto"/>
              <w:right w:val="nil"/>
            </w:tcBorders>
            <w:shd w:val="clear" w:color="auto" w:fill="FFFFFF" w:themeFill="background1"/>
            <w:hideMark/>
          </w:tcPr>
          <w:p w14:paraId="009A1083"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0.047</w:t>
            </w:r>
            <w:r w:rsidRPr="00A84CF0">
              <w:rPr>
                <w:rFonts w:ascii="Arial Narrow" w:hAnsi="Arial Narrow"/>
                <w:sz w:val="18"/>
                <w:szCs w:val="18"/>
                <w:vertAlign w:val="superscript"/>
              </w:rPr>
              <w:t>a **</w:t>
            </w:r>
          </w:p>
        </w:tc>
        <w:tc>
          <w:tcPr>
            <w:tcW w:w="992" w:type="dxa"/>
            <w:tcBorders>
              <w:top w:val="nil"/>
              <w:left w:val="nil"/>
              <w:bottom w:val="single" w:sz="4" w:space="0" w:color="auto"/>
              <w:right w:val="nil"/>
            </w:tcBorders>
            <w:shd w:val="clear" w:color="auto" w:fill="FFFFFF" w:themeFill="background1"/>
          </w:tcPr>
          <w:p w14:paraId="317832B4" w14:textId="77777777" w:rsidR="00DB101B" w:rsidRPr="00A84CF0" w:rsidRDefault="00DB101B" w:rsidP="008262D5">
            <w:pPr>
              <w:spacing w:line="360" w:lineRule="auto"/>
              <w:jc w:val="center"/>
              <w:rPr>
                <w:rFonts w:ascii="Arial Narrow" w:hAnsi="Arial Narrow"/>
                <w:sz w:val="18"/>
                <w:szCs w:val="18"/>
              </w:rPr>
            </w:pPr>
          </w:p>
        </w:tc>
        <w:tc>
          <w:tcPr>
            <w:tcW w:w="992" w:type="dxa"/>
            <w:tcBorders>
              <w:top w:val="nil"/>
              <w:left w:val="nil"/>
              <w:bottom w:val="single" w:sz="4" w:space="0" w:color="auto"/>
              <w:right w:val="nil"/>
            </w:tcBorders>
            <w:shd w:val="clear" w:color="auto" w:fill="FFFFFF" w:themeFill="background1"/>
          </w:tcPr>
          <w:p w14:paraId="6B3DF74F" w14:textId="77777777" w:rsidR="00DB101B" w:rsidRPr="00A84CF0" w:rsidRDefault="00DB101B" w:rsidP="008262D5">
            <w:pPr>
              <w:spacing w:line="360" w:lineRule="auto"/>
              <w:jc w:val="center"/>
              <w:rPr>
                <w:rFonts w:ascii="Arial Narrow" w:hAnsi="Arial Narrow"/>
                <w:sz w:val="18"/>
                <w:szCs w:val="18"/>
              </w:rPr>
            </w:pPr>
          </w:p>
        </w:tc>
        <w:tc>
          <w:tcPr>
            <w:tcW w:w="993" w:type="dxa"/>
            <w:tcBorders>
              <w:top w:val="nil"/>
              <w:left w:val="nil"/>
              <w:bottom w:val="single" w:sz="4" w:space="0" w:color="auto"/>
              <w:right w:val="nil"/>
            </w:tcBorders>
            <w:shd w:val="clear" w:color="auto" w:fill="FFFFFF" w:themeFill="background1"/>
            <w:hideMark/>
          </w:tcPr>
          <w:p w14:paraId="434587D3"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0.024</w:t>
            </w:r>
            <w:r w:rsidRPr="00A84CF0">
              <w:rPr>
                <w:rFonts w:ascii="Arial Narrow" w:hAnsi="Arial Narrow"/>
                <w:sz w:val="18"/>
                <w:szCs w:val="18"/>
                <w:vertAlign w:val="superscript"/>
              </w:rPr>
              <w:t>a ††</w:t>
            </w:r>
          </w:p>
        </w:tc>
        <w:tc>
          <w:tcPr>
            <w:tcW w:w="992" w:type="dxa"/>
            <w:tcBorders>
              <w:top w:val="nil"/>
              <w:left w:val="nil"/>
              <w:bottom w:val="single" w:sz="4" w:space="0" w:color="auto"/>
              <w:right w:val="nil"/>
            </w:tcBorders>
            <w:shd w:val="clear" w:color="auto" w:fill="FFFFFF" w:themeFill="background1"/>
          </w:tcPr>
          <w:p w14:paraId="5D787E18" w14:textId="77777777" w:rsidR="00DB101B" w:rsidRPr="00A84CF0" w:rsidRDefault="00DB101B" w:rsidP="008262D5">
            <w:pPr>
              <w:spacing w:line="360" w:lineRule="auto"/>
              <w:jc w:val="center"/>
              <w:rPr>
                <w:rFonts w:ascii="Arial Narrow" w:hAnsi="Arial Narrow"/>
                <w:sz w:val="18"/>
                <w:szCs w:val="18"/>
              </w:rPr>
            </w:pPr>
          </w:p>
        </w:tc>
        <w:tc>
          <w:tcPr>
            <w:tcW w:w="1984" w:type="dxa"/>
            <w:gridSpan w:val="2"/>
            <w:tcBorders>
              <w:top w:val="nil"/>
              <w:left w:val="nil"/>
              <w:bottom w:val="single" w:sz="4" w:space="0" w:color="auto"/>
              <w:right w:val="nil"/>
            </w:tcBorders>
            <w:shd w:val="clear" w:color="auto" w:fill="FFFFFF" w:themeFill="background1"/>
            <w:hideMark/>
          </w:tcPr>
          <w:p w14:paraId="728A53C1" w14:textId="77777777" w:rsidR="00DB101B" w:rsidRPr="00A84CF0" w:rsidRDefault="00DB101B" w:rsidP="008262D5">
            <w:pPr>
              <w:spacing w:line="360" w:lineRule="auto"/>
              <w:jc w:val="center"/>
              <w:rPr>
                <w:rFonts w:ascii="Arial Narrow" w:hAnsi="Arial Narrow"/>
                <w:sz w:val="18"/>
                <w:szCs w:val="18"/>
                <w:vertAlign w:val="superscript"/>
              </w:rPr>
            </w:pPr>
            <w:r w:rsidRPr="00A84CF0">
              <w:rPr>
                <w:rFonts w:ascii="Arial Narrow" w:hAnsi="Arial Narrow"/>
                <w:sz w:val="18"/>
                <w:szCs w:val="18"/>
              </w:rPr>
              <w:t>0.526</w:t>
            </w:r>
            <w:r w:rsidRPr="00A84CF0">
              <w:rPr>
                <w:rFonts w:ascii="Arial Narrow" w:hAnsi="Arial Narrow"/>
                <w:sz w:val="18"/>
                <w:szCs w:val="18"/>
                <w:vertAlign w:val="superscript"/>
              </w:rPr>
              <w:t>a</w:t>
            </w:r>
          </w:p>
        </w:tc>
      </w:tr>
    </w:tbl>
    <w:p w14:paraId="2BA5AE8A" w14:textId="77777777" w:rsidR="00DB101B" w:rsidRPr="00A84CF0" w:rsidRDefault="00DB101B" w:rsidP="00DB101B">
      <w:pPr>
        <w:spacing w:line="360" w:lineRule="auto"/>
        <w:jc w:val="both"/>
        <w:rPr>
          <w:rFonts w:ascii="Arial Narrow" w:eastAsia="Calibri" w:hAnsi="Arial Narrow" w:cs="Times New Roman"/>
          <w:sz w:val="18"/>
          <w:szCs w:val="18"/>
        </w:rPr>
      </w:pPr>
      <w:r w:rsidRPr="00A84CF0">
        <w:rPr>
          <w:rFonts w:ascii="Arial Narrow" w:eastAsia="Calibri" w:hAnsi="Arial Narrow" w:cs="Times New Roman"/>
          <w:sz w:val="18"/>
          <w:szCs w:val="18"/>
        </w:rPr>
        <w:t xml:space="preserve">LOS: length of hospital stay in days; IQR: interquartile range. </w:t>
      </w:r>
      <w:r w:rsidRPr="00A84CF0">
        <w:rPr>
          <w:rFonts w:ascii="Arial Narrow" w:eastAsia="Calibri" w:hAnsi="Arial Narrow" w:cs="Times New Roman"/>
          <w:sz w:val="18"/>
          <w:szCs w:val="18"/>
          <w:vertAlign w:val="superscript"/>
        </w:rPr>
        <w:t>a</w:t>
      </w:r>
      <w:r w:rsidRPr="00A84CF0">
        <w:rPr>
          <w:rFonts w:ascii="Arial Narrow" w:eastAsia="Calibri" w:hAnsi="Arial Narrow" w:cs="Times New Roman"/>
          <w:sz w:val="18"/>
          <w:szCs w:val="18"/>
        </w:rPr>
        <w:t xml:space="preserve">Chi-square test; </w:t>
      </w:r>
      <w:r w:rsidRPr="00A84CF0">
        <w:rPr>
          <w:rFonts w:ascii="Arial Narrow" w:eastAsia="Calibri" w:hAnsi="Arial Narrow" w:cs="Times New Roman"/>
          <w:sz w:val="18"/>
          <w:szCs w:val="18"/>
          <w:vertAlign w:val="superscript"/>
        </w:rPr>
        <w:t>b</w:t>
      </w:r>
      <w:r w:rsidRPr="00A84CF0">
        <w:rPr>
          <w:rFonts w:ascii="Arial Narrow" w:eastAsia="Calibri" w:hAnsi="Arial Narrow" w:cs="Times New Roman"/>
          <w:sz w:val="18"/>
          <w:szCs w:val="18"/>
        </w:rPr>
        <w:t xml:space="preserve">Kruskal-Wallis Test. </w:t>
      </w:r>
      <w:r w:rsidRPr="00A84CF0">
        <w:rPr>
          <w:rFonts w:ascii="Arial Narrow" w:eastAsia="Calibri" w:hAnsi="Arial Narrow" w:cs="Times New Roman"/>
          <w:sz w:val="18"/>
          <w:szCs w:val="18"/>
          <w:vertAlign w:val="superscript"/>
        </w:rPr>
        <w:t>*</w:t>
      </w:r>
      <w:r w:rsidRPr="00A84CF0">
        <w:rPr>
          <w:rFonts w:ascii="Arial Narrow" w:eastAsia="Calibri" w:hAnsi="Arial Narrow" w:cs="Times New Roman"/>
          <w:sz w:val="18"/>
          <w:szCs w:val="18"/>
        </w:rPr>
        <w:t xml:space="preserve">The definitions used for ascertaining COVID-19 vaccination status were as follows, unvaccinated: At the time of testing for SARS-CoV-2, one has not received jab or was within 14 days of first jab; partially vaccinated: did the testing for SARS-CoV-2, ≥14 days of first jab or before 14 days of second jab; fully vaccinated: did the testing for SARS-CoV-2, ≥14 days after second jab. </w:t>
      </w:r>
      <w:r w:rsidRPr="00A84CF0">
        <w:rPr>
          <w:rFonts w:ascii="Arial Narrow" w:eastAsia="Calibri" w:hAnsi="Arial Narrow" w:cs="Times New Roman"/>
          <w:sz w:val="18"/>
          <w:szCs w:val="18"/>
          <w:vertAlign w:val="superscript"/>
        </w:rPr>
        <w:t>**</w:t>
      </w:r>
      <w:r w:rsidRPr="00A84CF0">
        <w:rPr>
          <w:rFonts w:ascii="Arial Narrow" w:eastAsia="Calibri" w:hAnsi="Arial Narrow" w:cs="Arial"/>
          <w:color w:val="000000"/>
          <w:sz w:val="18"/>
          <w:szCs w:val="18"/>
          <w:shd w:val="clear" w:color="auto" w:fill="FFFFFF"/>
        </w:rPr>
        <w:t xml:space="preserve"> In post hoc analysis using adjusted standardised proportion of severe disease was significantly lower in fully vaccinated group compared to others while this was significantly higher in unvaccinated group compared to others. </w:t>
      </w:r>
      <w:r w:rsidRPr="00A84CF0">
        <w:rPr>
          <w:rFonts w:ascii="Arial Narrow" w:eastAsia="Calibri" w:hAnsi="Arial Narrow" w:cs="Times New Roman"/>
          <w:sz w:val="18"/>
          <w:szCs w:val="18"/>
          <w:vertAlign w:val="superscript"/>
        </w:rPr>
        <w:t xml:space="preserve"> ††</w:t>
      </w:r>
      <w:r w:rsidRPr="00A84CF0">
        <w:rPr>
          <w:rFonts w:ascii="Arial Narrow" w:eastAsia="Calibri" w:hAnsi="Arial Narrow" w:cs="Arial"/>
          <w:color w:val="000000"/>
          <w:sz w:val="18"/>
          <w:szCs w:val="18"/>
          <w:shd w:val="clear" w:color="auto" w:fill="FFFFFF"/>
        </w:rPr>
        <w:t>In post hoc analysis using adjusted standardised proportion of severe disease was significantly lower in fully vaccinated group compared to others.</w:t>
      </w:r>
      <w:r w:rsidRPr="00A84CF0">
        <w:rPr>
          <w:rFonts w:ascii="Arial Narrow" w:eastAsia="Calibri" w:hAnsi="Arial Narrow" w:cs="Times New Roman"/>
          <w:sz w:val="18"/>
          <w:szCs w:val="18"/>
          <w:vertAlign w:val="superscript"/>
        </w:rPr>
        <w:t xml:space="preserve"> </w:t>
      </w:r>
      <w:r w:rsidRPr="00A84CF0">
        <w:rPr>
          <w:rFonts w:ascii="Arial Narrow" w:eastAsia="Calibri" w:hAnsi="Arial Narrow" w:cs="Times New Roman"/>
          <w:sz w:val="18"/>
          <w:szCs w:val="18"/>
        </w:rPr>
        <w:t>[  ]: column percentage; (  ): row percentage;  {  }: interquartile range.</w:t>
      </w:r>
    </w:p>
    <w:p w14:paraId="0E25A7DF" w14:textId="77777777" w:rsidR="00DB101B" w:rsidRPr="005E33EC" w:rsidRDefault="00DB101B" w:rsidP="00DB101B">
      <w:pPr>
        <w:spacing w:line="360" w:lineRule="auto"/>
        <w:jc w:val="both"/>
        <w:rPr>
          <w:rFonts w:ascii="Times New Roman" w:hAnsi="Times New Roman" w:cs="Times New Roman"/>
          <w:sz w:val="24"/>
          <w:szCs w:val="24"/>
        </w:rPr>
      </w:pPr>
    </w:p>
    <w:p w14:paraId="0E2F5FF9" w14:textId="77777777" w:rsidR="00196268" w:rsidRDefault="00196268"/>
    <w:sectPr w:rsidR="00196268" w:rsidSect="00A84C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F6"/>
    <w:rsid w:val="000073AF"/>
    <w:rsid w:val="00196268"/>
    <w:rsid w:val="00213F16"/>
    <w:rsid w:val="00224DA3"/>
    <w:rsid w:val="003A220A"/>
    <w:rsid w:val="004620E2"/>
    <w:rsid w:val="007F0C1B"/>
    <w:rsid w:val="008064F6"/>
    <w:rsid w:val="00AE0056"/>
    <w:rsid w:val="00B2331C"/>
    <w:rsid w:val="00BE6D26"/>
    <w:rsid w:val="00DB10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F34D"/>
  <w15:chartTrackingRefBased/>
  <w15:docId w15:val="{6D1F6013-EC55-4C8C-B453-ED34B0FF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0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BIJIT BISWAS</dc:creator>
  <cp:keywords/>
  <dc:description/>
  <cp:lastModifiedBy>BIJIT BISWAS</cp:lastModifiedBy>
  <cp:revision>4</cp:revision>
  <dcterms:created xsi:type="dcterms:W3CDTF">2021-07-24T16:53:00Z</dcterms:created>
  <dcterms:modified xsi:type="dcterms:W3CDTF">2021-10-05T04:39:00Z</dcterms:modified>
</cp:coreProperties>
</file>