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FD00" w14:textId="77777777" w:rsidR="004B3DB0" w:rsidRPr="008F38C0" w:rsidRDefault="004B3DB0" w:rsidP="00F52848">
      <w:pPr>
        <w:spacing w:after="0" w:line="480" w:lineRule="auto"/>
        <w:jc w:val="center"/>
        <w:rPr>
          <w:rFonts w:ascii="Times New Roman" w:eastAsia="宋体" w:hAnsi="Times New Roman"/>
          <w:b/>
          <w:sz w:val="30"/>
          <w:szCs w:val="30"/>
          <w:lang w:eastAsia="zh-CN"/>
        </w:rPr>
      </w:pPr>
      <w:bookmarkStart w:id="0" w:name="OLE_LINK19"/>
      <w:bookmarkStart w:id="1" w:name="OLE_LINK16"/>
      <w:bookmarkStart w:id="2" w:name="OLE_LINK17"/>
      <w:bookmarkStart w:id="3" w:name="OLE_LINK1"/>
      <w:bookmarkStart w:id="4" w:name="OLE_LINK2"/>
      <w:r w:rsidRPr="008F38C0">
        <w:rPr>
          <w:rFonts w:ascii="Times New Roman" w:hAnsi="Times New Roman"/>
          <w:b/>
          <w:sz w:val="30"/>
          <w:szCs w:val="30"/>
        </w:rPr>
        <w:t>Supplementary Appendix:</w:t>
      </w:r>
    </w:p>
    <w:bookmarkEnd w:id="0"/>
    <w:bookmarkEnd w:id="1"/>
    <w:bookmarkEnd w:id="2"/>
    <w:p w14:paraId="40F9B0A9" w14:textId="77777777" w:rsidR="00B00055" w:rsidRPr="008F38C0" w:rsidRDefault="00B00055" w:rsidP="00F52848">
      <w:pPr>
        <w:spacing w:after="0" w:line="480" w:lineRule="auto"/>
        <w:jc w:val="center"/>
        <w:rPr>
          <w:rFonts w:ascii="Times New Roman" w:eastAsiaTheme="minorEastAsia" w:hAnsi="Times New Roman"/>
          <w:b/>
          <w:sz w:val="24"/>
          <w:szCs w:val="24"/>
          <w:lang w:val="en-US" w:eastAsia="zh-CN"/>
        </w:rPr>
      </w:pPr>
    </w:p>
    <w:p w14:paraId="468F42B4" w14:textId="77777777" w:rsidR="002D0678" w:rsidRPr="008F38C0" w:rsidRDefault="002D0678" w:rsidP="00F52848">
      <w:pPr>
        <w:spacing w:after="0" w:line="480" w:lineRule="auto"/>
        <w:ind w:firstLine="420"/>
        <w:jc w:val="center"/>
        <w:rPr>
          <w:rFonts w:ascii="Times New Roman" w:hAnsi="Times New Roman"/>
          <w:b/>
          <w:sz w:val="24"/>
        </w:rPr>
      </w:pPr>
      <w:proofErr w:type="spellStart"/>
      <w:r w:rsidRPr="008F38C0">
        <w:rPr>
          <w:rFonts w:ascii="Times New Roman" w:hAnsi="Times New Roman"/>
          <w:b/>
          <w:sz w:val="24"/>
        </w:rPr>
        <w:t>Modeling</w:t>
      </w:r>
      <w:proofErr w:type="spellEnd"/>
      <w:r w:rsidRPr="008F38C0">
        <w:rPr>
          <w:rFonts w:ascii="Times New Roman" w:hAnsi="Times New Roman"/>
          <w:b/>
          <w:sz w:val="24"/>
        </w:rPr>
        <w:t xml:space="preserve"> the Impact of Universal Influenza Vaccine</w:t>
      </w:r>
      <w:r w:rsidRPr="008F38C0">
        <w:rPr>
          <w:rFonts w:ascii="Times New Roman" w:hAnsi="Times New Roman" w:hint="eastAsia"/>
          <w:b/>
          <w:sz w:val="24"/>
        </w:rPr>
        <w:t>s</w:t>
      </w:r>
      <w:r w:rsidRPr="008F38C0">
        <w:rPr>
          <w:rFonts w:ascii="Times New Roman" w:hAnsi="Times New Roman"/>
          <w:b/>
          <w:sz w:val="24"/>
        </w:rPr>
        <w:t xml:space="preserve"> </w:t>
      </w:r>
      <w:r w:rsidRPr="008F38C0">
        <w:rPr>
          <w:rFonts w:ascii="Times New Roman" w:hAnsi="Times New Roman" w:hint="eastAsia"/>
          <w:b/>
          <w:sz w:val="24"/>
        </w:rPr>
        <w:t>on the seasonal influenza with different subtypes</w:t>
      </w:r>
    </w:p>
    <w:p w14:paraId="079E116F" w14:textId="77777777" w:rsidR="001B50B8" w:rsidRPr="008F38C0" w:rsidRDefault="001B50B8" w:rsidP="00F52848">
      <w:pPr>
        <w:spacing w:after="0" w:line="480" w:lineRule="auto"/>
        <w:rPr>
          <w:rFonts w:ascii="Times New Roman" w:eastAsiaTheme="minorEastAsia" w:hAnsi="Times New Roman"/>
          <w:b/>
          <w:sz w:val="24"/>
          <w:szCs w:val="24"/>
          <w:lang w:val="en-US" w:eastAsia="zh-CN"/>
        </w:rPr>
      </w:pPr>
    </w:p>
    <w:p w14:paraId="67D91E6A" w14:textId="60A61A37" w:rsidR="00D52C2B" w:rsidRPr="008F38C0" w:rsidRDefault="00507D3A" w:rsidP="00F52848">
      <w:pPr>
        <w:spacing w:after="0" w:line="480" w:lineRule="auto"/>
        <w:jc w:val="both"/>
        <w:rPr>
          <w:rFonts w:ascii="Times New Roman" w:eastAsia="宋体" w:hAnsi="Times New Roman"/>
          <w:sz w:val="24"/>
          <w:szCs w:val="24"/>
          <w:lang w:eastAsia="zh-CN"/>
        </w:rPr>
      </w:pPr>
      <w:r w:rsidRPr="008F38C0">
        <w:rPr>
          <w:rFonts w:ascii="Times New Roman" w:eastAsia="宋体" w:hAnsi="Times New Roman"/>
          <w:color w:val="000000" w:themeColor="text1"/>
          <w:sz w:val="24"/>
          <w:szCs w:val="24"/>
          <w:lang w:eastAsia="zh-CN"/>
        </w:rPr>
        <w:t xml:space="preserve">This is a supplementary document describing </w:t>
      </w:r>
      <w:r w:rsidR="00414704" w:rsidRPr="008F38C0">
        <w:rPr>
          <w:rFonts w:ascii="Times New Roman" w:eastAsia="宋体" w:hAnsi="Times New Roman"/>
          <w:color w:val="000000" w:themeColor="text1"/>
          <w:sz w:val="24"/>
          <w:szCs w:val="24"/>
          <w:lang w:eastAsia="zh-CN"/>
        </w:rPr>
        <w:t>surveillance data</w:t>
      </w:r>
      <w:r w:rsidRPr="008F38C0">
        <w:rPr>
          <w:rFonts w:ascii="Times New Roman" w:eastAsia="宋体" w:hAnsi="Times New Roman" w:hint="eastAsia"/>
          <w:color w:val="000000" w:themeColor="text1"/>
          <w:sz w:val="24"/>
          <w:szCs w:val="24"/>
          <w:lang w:eastAsia="zh-CN"/>
        </w:rPr>
        <w:t xml:space="preserve"> </w:t>
      </w:r>
      <w:r w:rsidRPr="008F38C0">
        <w:rPr>
          <w:rFonts w:ascii="Times New Roman" w:eastAsia="宋体" w:hAnsi="Times New Roman"/>
          <w:color w:val="000000" w:themeColor="text1"/>
          <w:sz w:val="24"/>
          <w:szCs w:val="24"/>
          <w:lang w:eastAsia="zh-CN"/>
        </w:rPr>
        <w:t xml:space="preserve">details and </w:t>
      </w:r>
      <w:bookmarkStart w:id="5" w:name="OLE_LINK3"/>
      <w:r w:rsidR="00C86357" w:rsidRPr="008F38C0">
        <w:rPr>
          <w:rFonts w:ascii="Times New Roman" w:eastAsia="宋体" w:hAnsi="Times New Roman"/>
          <w:color w:val="000000" w:themeColor="text1"/>
          <w:sz w:val="24"/>
          <w:szCs w:val="24"/>
          <w:lang w:eastAsia="zh-CN"/>
        </w:rPr>
        <w:t>model results</w:t>
      </w:r>
      <w:bookmarkEnd w:id="5"/>
      <w:r w:rsidRPr="008F38C0">
        <w:rPr>
          <w:rFonts w:ascii="Times New Roman" w:eastAsia="宋体" w:hAnsi="Times New Roman"/>
          <w:color w:val="000000" w:themeColor="text1"/>
          <w:sz w:val="24"/>
          <w:szCs w:val="24"/>
          <w:lang w:eastAsia="zh-CN"/>
        </w:rPr>
        <w:t>.</w:t>
      </w:r>
      <w:r w:rsidR="002363C6" w:rsidRPr="008F38C0">
        <w:rPr>
          <w:rFonts w:ascii="Times New Roman" w:eastAsia="宋体" w:hAnsi="Times New Roman"/>
          <w:sz w:val="24"/>
          <w:szCs w:val="24"/>
          <w:lang w:eastAsia="zh-CN"/>
        </w:rPr>
        <w:t xml:space="preserve"> In section 1, we present </w:t>
      </w:r>
      <w:r w:rsidR="00414704" w:rsidRPr="008F38C0">
        <w:rPr>
          <w:rFonts w:ascii="Times New Roman" w:eastAsia="宋体" w:hAnsi="Times New Roman"/>
          <w:sz w:val="24"/>
          <w:szCs w:val="24"/>
          <w:lang w:eastAsia="zh-CN"/>
        </w:rPr>
        <w:t xml:space="preserve">more </w:t>
      </w:r>
      <w:r w:rsidR="00414704" w:rsidRPr="008F38C0">
        <w:rPr>
          <w:rFonts w:ascii="Times New Roman" w:eastAsia="宋体" w:hAnsi="Times New Roman"/>
          <w:color w:val="000000" w:themeColor="text1"/>
          <w:sz w:val="24"/>
          <w:szCs w:val="24"/>
          <w:lang w:eastAsia="zh-CN"/>
        </w:rPr>
        <w:t>surveillance data</w:t>
      </w:r>
      <w:r w:rsidR="00414704" w:rsidRPr="008F38C0">
        <w:rPr>
          <w:rFonts w:ascii="Times New Roman" w:eastAsia="宋体" w:hAnsi="Times New Roman" w:hint="eastAsia"/>
          <w:color w:val="000000" w:themeColor="text1"/>
          <w:sz w:val="24"/>
          <w:szCs w:val="24"/>
          <w:lang w:eastAsia="zh-CN"/>
        </w:rPr>
        <w:t xml:space="preserve"> </w:t>
      </w:r>
      <w:r w:rsidR="00414704" w:rsidRPr="008F38C0">
        <w:rPr>
          <w:rFonts w:ascii="Times New Roman" w:eastAsia="宋体" w:hAnsi="Times New Roman"/>
          <w:color w:val="000000" w:themeColor="text1"/>
          <w:sz w:val="24"/>
          <w:szCs w:val="24"/>
          <w:lang w:eastAsia="zh-CN"/>
        </w:rPr>
        <w:t>details</w:t>
      </w:r>
      <w:r w:rsidR="002363C6" w:rsidRPr="008F38C0">
        <w:rPr>
          <w:rFonts w:ascii="Times New Roman" w:eastAsia="宋体" w:hAnsi="Times New Roman"/>
          <w:sz w:val="24"/>
          <w:szCs w:val="24"/>
          <w:lang w:eastAsia="zh-CN"/>
        </w:rPr>
        <w:t>.</w:t>
      </w:r>
      <w:r w:rsidR="002363C6" w:rsidRPr="008F38C0">
        <w:rPr>
          <w:rFonts w:ascii="Times New Roman" w:eastAsia="宋体" w:hAnsi="Times New Roman" w:hint="eastAsia"/>
          <w:sz w:val="24"/>
          <w:szCs w:val="24"/>
          <w:lang w:eastAsia="zh-CN"/>
        </w:rPr>
        <w:t xml:space="preserve"> </w:t>
      </w:r>
      <w:r w:rsidR="002363C6" w:rsidRPr="008F38C0">
        <w:rPr>
          <w:rFonts w:ascii="Times New Roman" w:eastAsia="宋体" w:hAnsi="Times New Roman"/>
          <w:sz w:val="24"/>
          <w:szCs w:val="24"/>
          <w:lang w:eastAsia="zh-CN"/>
        </w:rPr>
        <w:t>In section 2, we provide more figures to support the results in the</w:t>
      </w:r>
      <w:r w:rsidR="002363C6" w:rsidRPr="008F38C0">
        <w:rPr>
          <w:rFonts w:ascii="Times New Roman" w:eastAsia="宋体" w:hAnsi="Times New Roman" w:hint="eastAsia"/>
          <w:sz w:val="24"/>
          <w:szCs w:val="24"/>
          <w:lang w:eastAsia="zh-CN"/>
        </w:rPr>
        <w:t xml:space="preserve"> </w:t>
      </w:r>
      <w:r w:rsidR="002363C6" w:rsidRPr="008F38C0">
        <w:rPr>
          <w:rFonts w:ascii="Times New Roman" w:eastAsia="宋体" w:hAnsi="Times New Roman"/>
          <w:sz w:val="24"/>
          <w:szCs w:val="24"/>
          <w:lang w:eastAsia="zh-CN"/>
        </w:rPr>
        <w:t xml:space="preserve">main text. </w:t>
      </w:r>
    </w:p>
    <w:p w14:paraId="65ECC014" w14:textId="5805E732" w:rsidR="0074581E" w:rsidRPr="008F38C0" w:rsidRDefault="002363C6" w:rsidP="00F52848">
      <w:pPr>
        <w:spacing w:after="0" w:line="480" w:lineRule="auto"/>
        <w:rPr>
          <w:rFonts w:ascii="Times New Roman" w:hAnsi="Times New Roman"/>
          <w:b/>
          <w:bCs/>
          <w:sz w:val="32"/>
          <w:szCs w:val="32"/>
          <w:lang w:val="en-US" w:eastAsia="zh-CN"/>
        </w:rPr>
      </w:pPr>
      <w:r w:rsidRPr="008F38C0">
        <w:rPr>
          <w:rFonts w:ascii="Times New Roman" w:hAnsi="Times New Roman"/>
          <w:b/>
          <w:bCs/>
          <w:sz w:val="32"/>
          <w:szCs w:val="32"/>
        </w:rPr>
        <w:t xml:space="preserve">1. </w:t>
      </w:r>
      <w:r w:rsidR="00414704" w:rsidRPr="008F38C0">
        <w:rPr>
          <w:rFonts w:ascii="Times New Roman" w:hAnsi="Times New Roman"/>
          <w:b/>
          <w:bCs/>
          <w:sz w:val="32"/>
          <w:szCs w:val="32"/>
        </w:rPr>
        <w:t xml:space="preserve">Surveillance </w:t>
      </w:r>
      <w:r w:rsidRPr="008F38C0">
        <w:rPr>
          <w:rFonts w:ascii="Times New Roman" w:hAnsi="Times New Roman"/>
          <w:b/>
          <w:bCs/>
          <w:sz w:val="32"/>
          <w:szCs w:val="32"/>
        </w:rPr>
        <w:t>Data</w:t>
      </w:r>
    </w:p>
    <w:p w14:paraId="50F0615D" w14:textId="78C71567" w:rsidR="002363C6" w:rsidRPr="008F38C0" w:rsidRDefault="002363C6" w:rsidP="00F52848">
      <w:pPr>
        <w:pStyle w:val="af3"/>
        <w:snapToGrid w:val="0"/>
        <w:spacing w:after="0" w:line="480" w:lineRule="auto"/>
        <w:jc w:val="both"/>
        <w:rPr>
          <w:rFonts w:ascii="Times New Roman" w:eastAsia="宋体" w:hAnsi="Times New Roman"/>
          <w:sz w:val="24"/>
          <w:szCs w:val="24"/>
          <w:lang w:eastAsia="zh-CN"/>
        </w:rPr>
      </w:pPr>
      <w:r w:rsidRPr="008F38C0">
        <w:rPr>
          <w:rFonts w:ascii="Times New Roman" w:eastAsia="宋体" w:hAnsi="Times New Roman"/>
          <w:sz w:val="24"/>
          <w:szCs w:val="24"/>
          <w:lang w:eastAsia="zh-CN"/>
        </w:rPr>
        <w:t xml:space="preserve">We obtained data of </w:t>
      </w:r>
      <w:r w:rsidR="00C86357" w:rsidRPr="008F38C0">
        <w:rPr>
          <w:rFonts w:ascii="Times New Roman" w:eastAsia="宋体" w:hAnsi="Times New Roman"/>
          <w:sz w:val="24"/>
          <w:szCs w:val="24"/>
          <w:lang w:eastAsia="zh-CN"/>
        </w:rPr>
        <w:t xml:space="preserve">seasonal proportion of influenza subtypes from the 2010/11 to 2018/19 influenza seasons from influenza network laboratory (Xi 'an </w:t>
      </w:r>
      <w:proofErr w:type="spellStart"/>
      <w:r w:rsidR="00C86357" w:rsidRPr="008F38C0">
        <w:rPr>
          <w:rFonts w:ascii="Times New Roman" w:eastAsia="宋体" w:hAnsi="Times New Roman"/>
          <w:sz w:val="24"/>
          <w:szCs w:val="24"/>
          <w:lang w:eastAsia="zh-CN"/>
        </w:rPr>
        <w:t>Center</w:t>
      </w:r>
      <w:proofErr w:type="spellEnd"/>
      <w:r w:rsidR="00C86357" w:rsidRPr="008F38C0">
        <w:rPr>
          <w:rFonts w:ascii="Times New Roman" w:eastAsia="宋体" w:hAnsi="Times New Roman"/>
          <w:sz w:val="24"/>
          <w:szCs w:val="24"/>
          <w:lang w:eastAsia="zh-CN"/>
        </w:rPr>
        <w:t xml:space="preserve"> for Disease Control and Prevention)</w:t>
      </w:r>
      <w:r w:rsidR="00C86357" w:rsidRPr="008F38C0">
        <w:rPr>
          <w:rFonts w:ascii="Times New Roman" w:eastAsia="宋体" w:hAnsi="Times New Roman" w:hint="eastAsia"/>
          <w:sz w:val="24"/>
          <w:szCs w:val="24"/>
          <w:lang w:eastAsia="zh-CN"/>
        </w:rPr>
        <w:t xml:space="preserve"> as shown in Table S1</w:t>
      </w:r>
      <w:r w:rsidR="00C86357" w:rsidRPr="008F38C0">
        <w:rPr>
          <w:rFonts w:ascii="Times New Roman" w:eastAsia="宋体" w:hAnsi="Times New Roman"/>
          <w:sz w:val="24"/>
          <w:szCs w:val="24"/>
          <w:lang w:eastAsia="zh-CN"/>
        </w:rPr>
        <w:t>.</w:t>
      </w:r>
      <w:r w:rsidR="00BC2938" w:rsidRPr="008F38C0">
        <w:t xml:space="preserve"> </w:t>
      </w:r>
      <w:r w:rsidR="00BC2938" w:rsidRPr="008F38C0">
        <w:rPr>
          <w:rFonts w:ascii="Times New Roman" w:eastAsia="宋体" w:hAnsi="Times New Roman"/>
          <w:sz w:val="24"/>
          <w:szCs w:val="24"/>
          <w:lang w:eastAsia="zh-CN"/>
        </w:rPr>
        <w:t>The natur</w:t>
      </w:r>
      <w:r w:rsidR="00587150" w:rsidRPr="008F38C0">
        <w:rPr>
          <w:rFonts w:ascii="Times New Roman" w:eastAsia="宋体" w:hAnsi="Times New Roman"/>
          <w:sz w:val="24"/>
          <w:szCs w:val="24"/>
          <w:lang w:eastAsia="zh-CN"/>
        </w:rPr>
        <w:t>al</w:t>
      </w:r>
      <w:r w:rsidR="00BC2938" w:rsidRPr="008F38C0">
        <w:rPr>
          <w:rFonts w:ascii="Times New Roman" w:eastAsia="宋体" w:hAnsi="Times New Roman"/>
          <w:sz w:val="24"/>
          <w:szCs w:val="24"/>
          <w:lang w:eastAsia="zh-CN"/>
        </w:rPr>
        <w:t xml:space="preserve"> birth rate</w:t>
      </w:r>
      <w:r w:rsidR="00F607E0" w:rsidRPr="008F38C0">
        <w:rPr>
          <w:rFonts w:ascii="Times New Roman" w:hAnsi="Times New Roman" w:cs="Times New Roman"/>
          <w:szCs w:val="21"/>
        </w:rPr>
        <w:t xml:space="preserve"> </w:t>
      </w:r>
      <w:r w:rsidR="00BC2938" w:rsidRPr="008F38C0">
        <w:rPr>
          <w:rFonts w:ascii="Times New Roman" w:eastAsia="宋体" w:hAnsi="Times New Roman"/>
          <w:sz w:val="24"/>
          <w:szCs w:val="24"/>
          <w:lang w:eastAsia="zh-CN"/>
        </w:rPr>
        <w:t xml:space="preserve">and death rate </w:t>
      </w:r>
      <w:r w:rsidR="00BC2938" w:rsidRPr="008F38C0">
        <w:rPr>
          <w:rFonts w:ascii="Times New Roman" w:eastAsia="宋体" w:hAnsi="Times New Roman" w:hint="eastAsia"/>
          <w:sz w:val="24"/>
          <w:szCs w:val="24"/>
          <w:lang w:eastAsia="zh-CN"/>
        </w:rPr>
        <w:t>were</w:t>
      </w:r>
      <w:r w:rsidR="00BC2938" w:rsidRPr="008F38C0">
        <w:rPr>
          <w:rFonts w:ascii="Times New Roman" w:eastAsia="宋体" w:hAnsi="Times New Roman"/>
          <w:sz w:val="24"/>
          <w:szCs w:val="24"/>
          <w:lang w:eastAsia="zh-CN"/>
        </w:rPr>
        <w:t xml:space="preserve"> follow</w:t>
      </w:r>
      <w:r w:rsidR="00BC2938" w:rsidRPr="008F38C0">
        <w:rPr>
          <w:rFonts w:ascii="Times New Roman" w:eastAsia="宋体" w:hAnsi="Times New Roman" w:hint="eastAsia"/>
          <w:sz w:val="24"/>
          <w:szCs w:val="24"/>
          <w:lang w:eastAsia="zh-CN"/>
        </w:rPr>
        <w:t>ed</w:t>
      </w:r>
      <w:r w:rsidR="00BC2938" w:rsidRPr="008F38C0">
        <w:rPr>
          <w:rFonts w:ascii="Times New Roman" w:eastAsia="宋体" w:hAnsi="Times New Roman"/>
          <w:sz w:val="24"/>
          <w:szCs w:val="24"/>
          <w:lang w:eastAsia="zh-CN"/>
        </w:rPr>
        <w:t xml:space="preserve"> from Xi’an Bureau of Statistics</w:t>
      </w:r>
      <w:r w:rsidR="00BC2938" w:rsidRPr="008F38C0">
        <w:rPr>
          <w:rFonts w:ascii="Times New Roman" w:eastAsia="宋体" w:hAnsi="Times New Roman" w:hint="eastAsia"/>
          <w:sz w:val="24"/>
          <w:szCs w:val="24"/>
          <w:lang w:eastAsia="zh-CN"/>
        </w:rPr>
        <w:t xml:space="preserve"> as shown in Table S</w:t>
      </w:r>
      <w:r w:rsidR="00BC2938" w:rsidRPr="008F38C0">
        <w:rPr>
          <w:rFonts w:ascii="Times New Roman" w:eastAsia="宋体" w:hAnsi="Times New Roman"/>
          <w:sz w:val="24"/>
          <w:szCs w:val="24"/>
          <w:lang w:eastAsia="zh-CN"/>
        </w:rPr>
        <w:t>2.</w:t>
      </w:r>
    </w:p>
    <w:p w14:paraId="15CB04FB" w14:textId="66D95D15" w:rsidR="00A67871" w:rsidRPr="008F38C0" w:rsidRDefault="00720806" w:rsidP="00F52848">
      <w:pPr>
        <w:spacing w:after="0" w:line="480" w:lineRule="auto"/>
        <w:rPr>
          <w:rFonts w:ascii="Times New Roman" w:eastAsia="等线" w:hAnsi="Times New Roman"/>
          <w:b/>
          <w:kern w:val="2"/>
          <w:sz w:val="21"/>
          <w:szCs w:val="21"/>
          <w:lang w:val="en-US" w:eastAsia="zh-CN"/>
        </w:rPr>
      </w:pPr>
      <w:r w:rsidRPr="008F38C0">
        <w:rPr>
          <w:rFonts w:ascii="Times New Roman" w:eastAsia="等线" w:hAnsi="Times New Roman"/>
          <w:b/>
          <w:kern w:val="2"/>
          <w:sz w:val="21"/>
          <w:szCs w:val="21"/>
          <w:lang w:val="en-US" w:eastAsia="zh-CN"/>
        </w:rPr>
        <w:t>Table S1</w:t>
      </w:r>
      <w:r w:rsidRPr="008F38C0">
        <w:rPr>
          <w:rFonts w:ascii="Times New Roman" w:eastAsia="等线" w:hAnsi="Times New Roman" w:hint="eastAsia"/>
          <w:b/>
          <w:kern w:val="2"/>
          <w:sz w:val="21"/>
          <w:szCs w:val="21"/>
          <w:lang w:val="en-US" w:eastAsia="zh-CN"/>
        </w:rPr>
        <w:t>.</w:t>
      </w:r>
      <w:r w:rsidRPr="008F38C0">
        <w:rPr>
          <w:sz w:val="21"/>
          <w:szCs w:val="21"/>
        </w:rPr>
        <w:t xml:space="preserve"> </w:t>
      </w:r>
      <w:r w:rsidR="00A67871" w:rsidRPr="008F38C0">
        <w:rPr>
          <w:rFonts w:ascii="Times New Roman" w:eastAsia="等线" w:hAnsi="Times New Roman"/>
          <w:b/>
          <w:kern w:val="2"/>
          <w:sz w:val="21"/>
          <w:szCs w:val="21"/>
          <w:lang w:val="en-US" w:eastAsia="zh-CN"/>
        </w:rPr>
        <w:t>Seasonal proportion</w:t>
      </w:r>
      <w:r w:rsidRPr="008F38C0">
        <w:rPr>
          <w:rFonts w:ascii="Times New Roman" w:eastAsia="等线" w:hAnsi="Times New Roman"/>
          <w:b/>
          <w:kern w:val="2"/>
          <w:sz w:val="21"/>
          <w:szCs w:val="21"/>
          <w:lang w:val="en-US" w:eastAsia="zh-CN"/>
        </w:rPr>
        <w:t xml:space="preserve"> of influenza subtypes in 9 influenza seasons in Xi 'an</w:t>
      </w:r>
      <w:r w:rsidR="00A67871" w:rsidRPr="008F38C0">
        <w:rPr>
          <w:rFonts w:ascii="Times New Roman" w:eastAsia="等线" w:hAnsi="Times New Roman"/>
          <w:b/>
          <w:kern w:val="2"/>
          <w:sz w:val="21"/>
          <w:szCs w:val="21"/>
          <w:lang w:val="en-US" w:eastAsia="zh-CN"/>
        </w:rPr>
        <w:t xml:space="preserve">, </w:t>
      </w:r>
      <w:proofErr w:type="gramStart"/>
      <w:r w:rsidR="00A67871" w:rsidRPr="008F38C0">
        <w:rPr>
          <w:rFonts w:ascii="Times New Roman" w:eastAsia="等线" w:hAnsi="Times New Roman"/>
          <w:b/>
          <w:kern w:val="2"/>
          <w:sz w:val="21"/>
          <w:szCs w:val="21"/>
          <w:lang w:val="en-US" w:eastAsia="zh-CN"/>
        </w:rPr>
        <w:t>China</w:t>
      </w:r>
      <w:r w:rsidRPr="008F38C0">
        <w:rPr>
          <w:rFonts w:ascii="Times New Roman" w:eastAsia="等线" w:hAnsi="Times New Roman"/>
          <w:b/>
          <w:kern w:val="2"/>
          <w:sz w:val="21"/>
          <w:szCs w:val="21"/>
          <w:lang w:val="en-US" w:eastAsia="zh-CN"/>
        </w:rPr>
        <w:t>(</w:t>
      </w:r>
      <w:proofErr w:type="gramEnd"/>
      <w:r w:rsidRPr="008F38C0">
        <w:rPr>
          <w:rFonts w:ascii="Times New Roman" w:eastAsia="等线" w:hAnsi="Times New Roman"/>
          <w:b/>
          <w:kern w:val="2"/>
          <w:sz w:val="21"/>
          <w:szCs w:val="21"/>
          <w:lang w:val="en-US" w:eastAsia="zh-CN"/>
        </w:rPr>
        <w:t>%)</w:t>
      </w:r>
    </w:p>
    <w:tbl>
      <w:tblPr>
        <w:tblStyle w:val="af4"/>
        <w:tblW w:w="91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05"/>
        <w:gridCol w:w="939"/>
        <w:gridCol w:w="980"/>
        <w:gridCol w:w="905"/>
        <w:gridCol w:w="905"/>
        <w:gridCol w:w="905"/>
        <w:gridCol w:w="905"/>
        <w:gridCol w:w="905"/>
        <w:gridCol w:w="905"/>
      </w:tblGrid>
      <w:tr w:rsidR="008164E6" w:rsidRPr="008F38C0" w14:paraId="4E9B9B7F" w14:textId="77777777" w:rsidTr="00443D1B">
        <w:trPr>
          <w:trHeight w:val="374"/>
          <w:tblHeader/>
          <w:jc w:val="center"/>
        </w:trPr>
        <w:tc>
          <w:tcPr>
            <w:tcW w:w="850" w:type="dxa"/>
            <w:tcBorders>
              <w:top w:val="single" w:sz="12" w:space="0" w:color="auto"/>
              <w:bottom w:val="single" w:sz="8" w:space="0" w:color="auto"/>
            </w:tcBorders>
            <w:vAlign w:val="center"/>
          </w:tcPr>
          <w:p w14:paraId="293DCB9D" w14:textId="27DE9CCE" w:rsidR="008164E6" w:rsidRPr="008F38C0" w:rsidRDefault="008164E6" w:rsidP="0046687A">
            <w:pPr>
              <w:jc w:val="center"/>
              <w:rPr>
                <w:rFonts w:eastAsiaTheme="minorEastAsia"/>
                <w:sz w:val="21"/>
              </w:rPr>
            </w:pPr>
          </w:p>
        </w:tc>
        <w:tc>
          <w:tcPr>
            <w:tcW w:w="905" w:type="dxa"/>
            <w:tcBorders>
              <w:top w:val="single" w:sz="12" w:space="0" w:color="auto"/>
              <w:bottom w:val="single" w:sz="8" w:space="0" w:color="auto"/>
            </w:tcBorders>
            <w:vAlign w:val="center"/>
          </w:tcPr>
          <w:p w14:paraId="42B91E87"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2010/11</w:t>
            </w:r>
          </w:p>
        </w:tc>
        <w:tc>
          <w:tcPr>
            <w:tcW w:w="939" w:type="dxa"/>
            <w:tcBorders>
              <w:top w:val="single" w:sz="12" w:space="0" w:color="auto"/>
              <w:bottom w:val="single" w:sz="8" w:space="0" w:color="auto"/>
            </w:tcBorders>
            <w:vAlign w:val="center"/>
          </w:tcPr>
          <w:p w14:paraId="52D4E860"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2011/12</w:t>
            </w:r>
          </w:p>
        </w:tc>
        <w:tc>
          <w:tcPr>
            <w:tcW w:w="980" w:type="dxa"/>
            <w:tcBorders>
              <w:top w:val="single" w:sz="12" w:space="0" w:color="auto"/>
              <w:bottom w:val="single" w:sz="8" w:space="0" w:color="auto"/>
            </w:tcBorders>
            <w:vAlign w:val="center"/>
          </w:tcPr>
          <w:p w14:paraId="4CE381B7"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2012/13</w:t>
            </w:r>
          </w:p>
        </w:tc>
        <w:tc>
          <w:tcPr>
            <w:tcW w:w="905" w:type="dxa"/>
            <w:tcBorders>
              <w:top w:val="single" w:sz="12" w:space="0" w:color="auto"/>
              <w:bottom w:val="single" w:sz="8" w:space="0" w:color="auto"/>
            </w:tcBorders>
            <w:vAlign w:val="center"/>
          </w:tcPr>
          <w:p w14:paraId="4EF43753"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2013/14</w:t>
            </w:r>
          </w:p>
        </w:tc>
        <w:tc>
          <w:tcPr>
            <w:tcW w:w="905" w:type="dxa"/>
            <w:tcBorders>
              <w:top w:val="single" w:sz="12" w:space="0" w:color="auto"/>
              <w:bottom w:val="single" w:sz="8" w:space="0" w:color="auto"/>
            </w:tcBorders>
            <w:vAlign w:val="center"/>
          </w:tcPr>
          <w:p w14:paraId="09FB4FEF"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2014/15</w:t>
            </w:r>
          </w:p>
        </w:tc>
        <w:tc>
          <w:tcPr>
            <w:tcW w:w="905" w:type="dxa"/>
            <w:tcBorders>
              <w:top w:val="single" w:sz="12" w:space="0" w:color="auto"/>
              <w:bottom w:val="single" w:sz="8" w:space="0" w:color="auto"/>
            </w:tcBorders>
            <w:vAlign w:val="center"/>
          </w:tcPr>
          <w:p w14:paraId="09364311"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2015/16</w:t>
            </w:r>
          </w:p>
        </w:tc>
        <w:tc>
          <w:tcPr>
            <w:tcW w:w="905" w:type="dxa"/>
            <w:tcBorders>
              <w:top w:val="single" w:sz="12" w:space="0" w:color="auto"/>
              <w:bottom w:val="single" w:sz="8" w:space="0" w:color="auto"/>
            </w:tcBorders>
            <w:vAlign w:val="center"/>
          </w:tcPr>
          <w:p w14:paraId="01B7A258"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2016/17</w:t>
            </w:r>
          </w:p>
        </w:tc>
        <w:tc>
          <w:tcPr>
            <w:tcW w:w="905" w:type="dxa"/>
            <w:tcBorders>
              <w:top w:val="single" w:sz="12" w:space="0" w:color="auto"/>
              <w:bottom w:val="single" w:sz="8" w:space="0" w:color="auto"/>
            </w:tcBorders>
            <w:vAlign w:val="center"/>
          </w:tcPr>
          <w:p w14:paraId="7CDBC229"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2017/18</w:t>
            </w:r>
          </w:p>
        </w:tc>
        <w:tc>
          <w:tcPr>
            <w:tcW w:w="905" w:type="dxa"/>
            <w:tcBorders>
              <w:top w:val="single" w:sz="12" w:space="0" w:color="auto"/>
              <w:bottom w:val="single" w:sz="8" w:space="0" w:color="auto"/>
            </w:tcBorders>
            <w:vAlign w:val="center"/>
          </w:tcPr>
          <w:p w14:paraId="15B4A7F2"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2018/19</w:t>
            </w:r>
          </w:p>
        </w:tc>
      </w:tr>
      <w:tr w:rsidR="008164E6" w:rsidRPr="008F38C0" w14:paraId="10CDFE5C" w14:textId="77777777" w:rsidTr="00443D1B">
        <w:trPr>
          <w:trHeight w:val="374"/>
          <w:jc w:val="center"/>
        </w:trPr>
        <w:tc>
          <w:tcPr>
            <w:tcW w:w="850" w:type="dxa"/>
            <w:tcBorders>
              <w:top w:val="single" w:sz="8" w:space="0" w:color="auto"/>
            </w:tcBorders>
            <w:vAlign w:val="center"/>
          </w:tcPr>
          <w:p w14:paraId="42A933E6" w14:textId="77777777" w:rsidR="008164E6" w:rsidRPr="008F38C0" w:rsidRDefault="003D0694" w:rsidP="0046687A">
            <w:pPr>
              <w:jc w:val="center"/>
              <w:rPr>
                <w:rFonts w:eastAsiaTheme="minorEastAsia"/>
                <w:sz w:val="21"/>
              </w:rPr>
            </w:pPr>
            <m:oMathPara>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H1N1</m:t>
                    </m:r>
                  </m:sub>
                </m:sSub>
              </m:oMath>
            </m:oMathPara>
          </w:p>
        </w:tc>
        <w:tc>
          <w:tcPr>
            <w:tcW w:w="905" w:type="dxa"/>
            <w:tcBorders>
              <w:top w:val="single" w:sz="8" w:space="0" w:color="auto"/>
            </w:tcBorders>
            <w:vAlign w:val="center"/>
          </w:tcPr>
          <w:p w14:paraId="7038D372"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49.13 </w:t>
            </w:r>
          </w:p>
        </w:tc>
        <w:tc>
          <w:tcPr>
            <w:tcW w:w="939" w:type="dxa"/>
            <w:tcBorders>
              <w:top w:val="single" w:sz="8" w:space="0" w:color="auto"/>
            </w:tcBorders>
            <w:vAlign w:val="center"/>
          </w:tcPr>
          <w:p w14:paraId="4F14B4E6"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0.00 </w:t>
            </w:r>
          </w:p>
        </w:tc>
        <w:tc>
          <w:tcPr>
            <w:tcW w:w="980" w:type="dxa"/>
            <w:tcBorders>
              <w:top w:val="single" w:sz="8" w:space="0" w:color="auto"/>
            </w:tcBorders>
            <w:vAlign w:val="center"/>
          </w:tcPr>
          <w:p w14:paraId="686CB864"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49.40 </w:t>
            </w:r>
          </w:p>
        </w:tc>
        <w:tc>
          <w:tcPr>
            <w:tcW w:w="905" w:type="dxa"/>
            <w:tcBorders>
              <w:top w:val="single" w:sz="8" w:space="0" w:color="auto"/>
            </w:tcBorders>
            <w:vAlign w:val="center"/>
          </w:tcPr>
          <w:p w14:paraId="2DEAB031"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28.36 </w:t>
            </w:r>
          </w:p>
        </w:tc>
        <w:tc>
          <w:tcPr>
            <w:tcW w:w="905" w:type="dxa"/>
            <w:tcBorders>
              <w:top w:val="single" w:sz="8" w:space="0" w:color="auto"/>
            </w:tcBorders>
            <w:vAlign w:val="center"/>
          </w:tcPr>
          <w:p w14:paraId="1F7615CE"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0.00 </w:t>
            </w:r>
          </w:p>
        </w:tc>
        <w:tc>
          <w:tcPr>
            <w:tcW w:w="905" w:type="dxa"/>
            <w:tcBorders>
              <w:top w:val="single" w:sz="8" w:space="0" w:color="auto"/>
            </w:tcBorders>
            <w:vAlign w:val="center"/>
          </w:tcPr>
          <w:p w14:paraId="102F36B0"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8.86 </w:t>
            </w:r>
          </w:p>
        </w:tc>
        <w:tc>
          <w:tcPr>
            <w:tcW w:w="905" w:type="dxa"/>
            <w:tcBorders>
              <w:top w:val="single" w:sz="8" w:space="0" w:color="auto"/>
            </w:tcBorders>
            <w:vAlign w:val="center"/>
          </w:tcPr>
          <w:p w14:paraId="7E51AFE9"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25.81 </w:t>
            </w:r>
          </w:p>
        </w:tc>
        <w:tc>
          <w:tcPr>
            <w:tcW w:w="905" w:type="dxa"/>
            <w:tcBorders>
              <w:top w:val="single" w:sz="8" w:space="0" w:color="auto"/>
            </w:tcBorders>
            <w:vAlign w:val="center"/>
          </w:tcPr>
          <w:p w14:paraId="1ED683C5"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37.77 </w:t>
            </w:r>
          </w:p>
        </w:tc>
        <w:tc>
          <w:tcPr>
            <w:tcW w:w="905" w:type="dxa"/>
            <w:tcBorders>
              <w:top w:val="single" w:sz="8" w:space="0" w:color="auto"/>
            </w:tcBorders>
            <w:vAlign w:val="center"/>
          </w:tcPr>
          <w:p w14:paraId="2689D570"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58.77 </w:t>
            </w:r>
          </w:p>
        </w:tc>
      </w:tr>
      <w:tr w:rsidR="008164E6" w:rsidRPr="008F38C0" w14:paraId="06E79090" w14:textId="77777777" w:rsidTr="00443D1B">
        <w:trPr>
          <w:trHeight w:val="374"/>
          <w:jc w:val="center"/>
        </w:trPr>
        <w:tc>
          <w:tcPr>
            <w:tcW w:w="850" w:type="dxa"/>
            <w:vAlign w:val="center"/>
          </w:tcPr>
          <w:p w14:paraId="49A3CCA3" w14:textId="77777777" w:rsidR="008164E6" w:rsidRPr="008F38C0" w:rsidRDefault="003D0694" w:rsidP="0046687A">
            <w:pPr>
              <w:ind w:firstLine="480"/>
              <w:jc w:val="center"/>
            </w:pPr>
            <m:oMathPara>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H3N2</m:t>
                    </m:r>
                  </m:sub>
                </m:sSub>
              </m:oMath>
            </m:oMathPara>
          </w:p>
        </w:tc>
        <w:tc>
          <w:tcPr>
            <w:tcW w:w="905" w:type="dxa"/>
            <w:vAlign w:val="center"/>
          </w:tcPr>
          <w:p w14:paraId="2BEE726A"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26.01 </w:t>
            </w:r>
          </w:p>
        </w:tc>
        <w:tc>
          <w:tcPr>
            <w:tcW w:w="939" w:type="dxa"/>
            <w:vAlign w:val="center"/>
          </w:tcPr>
          <w:p w14:paraId="75A8273E"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20.41 </w:t>
            </w:r>
          </w:p>
        </w:tc>
        <w:tc>
          <w:tcPr>
            <w:tcW w:w="980" w:type="dxa"/>
            <w:vAlign w:val="center"/>
          </w:tcPr>
          <w:p w14:paraId="4EF67474"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50.60 </w:t>
            </w:r>
          </w:p>
        </w:tc>
        <w:tc>
          <w:tcPr>
            <w:tcW w:w="905" w:type="dxa"/>
            <w:vAlign w:val="center"/>
          </w:tcPr>
          <w:p w14:paraId="5FDE5497"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1.49 </w:t>
            </w:r>
          </w:p>
        </w:tc>
        <w:tc>
          <w:tcPr>
            <w:tcW w:w="905" w:type="dxa"/>
            <w:vAlign w:val="center"/>
          </w:tcPr>
          <w:p w14:paraId="6F600583"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82.73 </w:t>
            </w:r>
          </w:p>
        </w:tc>
        <w:tc>
          <w:tcPr>
            <w:tcW w:w="905" w:type="dxa"/>
            <w:vAlign w:val="center"/>
          </w:tcPr>
          <w:p w14:paraId="51C05891"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24.59 </w:t>
            </w:r>
          </w:p>
        </w:tc>
        <w:tc>
          <w:tcPr>
            <w:tcW w:w="905" w:type="dxa"/>
            <w:vAlign w:val="center"/>
          </w:tcPr>
          <w:p w14:paraId="5B1294C1"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73.23 </w:t>
            </w:r>
          </w:p>
        </w:tc>
        <w:tc>
          <w:tcPr>
            <w:tcW w:w="905" w:type="dxa"/>
            <w:vAlign w:val="center"/>
          </w:tcPr>
          <w:p w14:paraId="72E1A765"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22.45 </w:t>
            </w:r>
          </w:p>
        </w:tc>
        <w:tc>
          <w:tcPr>
            <w:tcW w:w="905" w:type="dxa"/>
            <w:vAlign w:val="center"/>
          </w:tcPr>
          <w:p w14:paraId="55DFD47D"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8.47 </w:t>
            </w:r>
          </w:p>
        </w:tc>
      </w:tr>
      <w:tr w:rsidR="008164E6" w:rsidRPr="008F38C0" w14:paraId="4839A677" w14:textId="77777777" w:rsidTr="00443D1B">
        <w:trPr>
          <w:trHeight w:val="374"/>
          <w:jc w:val="center"/>
        </w:trPr>
        <w:tc>
          <w:tcPr>
            <w:tcW w:w="850" w:type="dxa"/>
            <w:vAlign w:val="center"/>
          </w:tcPr>
          <w:p w14:paraId="7CA18CEC" w14:textId="77777777" w:rsidR="008164E6" w:rsidRPr="008F38C0" w:rsidRDefault="003D0694" w:rsidP="0046687A">
            <w:pPr>
              <w:ind w:firstLine="480"/>
              <w:jc w:val="center"/>
            </w:pPr>
            <m:oMathPara>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typeB</m:t>
                    </m:r>
                  </m:sub>
                </m:sSub>
              </m:oMath>
            </m:oMathPara>
          </w:p>
        </w:tc>
        <w:tc>
          <w:tcPr>
            <w:tcW w:w="905" w:type="dxa"/>
            <w:vAlign w:val="center"/>
          </w:tcPr>
          <w:p w14:paraId="5CA824CE"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23.70 </w:t>
            </w:r>
          </w:p>
        </w:tc>
        <w:tc>
          <w:tcPr>
            <w:tcW w:w="939" w:type="dxa"/>
            <w:vAlign w:val="center"/>
          </w:tcPr>
          <w:p w14:paraId="3998E268"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79.59 </w:t>
            </w:r>
          </w:p>
        </w:tc>
        <w:tc>
          <w:tcPr>
            <w:tcW w:w="980" w:type="dxa"/>
            <w:vAlign w:val="center"/>
          </w:tcPr>
          <w:p w14:paraId="39327504"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0.00 </w:t>
            </w:r>
          </w:p>
        </w:tc>
        <w:tc>
          <w:tcPr>
            <w:tcW w:w="905" w:type="dxa"/>
            <w:vAlign w:val="center"/>
          </w:tcPr>
          <w:p w14:paraId="5FBFEDFF"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69.78 </w:t>
            </w:r>
          </w:p>
        </w:tc>
        <w:tc>
          <w:tcPr>
            <w:tcW w:w="905" w:type="dxa"/>
            <w:vAlign w:val="center"/>
          </w:tcPr>
          <w:p w14:paraId="611A3DC8"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17.27 </w:t>
            </w:r>
          </w:p>
        </w:tc>
        <w:tc>
          <w:tcPr>
            <w:tcW w:w="905" w:type="dxa"/>
            <w:vAlign w:val="center"/>
          </w:tcPr>
          <w:p w14:paraId="46C0FBF2"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66.43 </w:t>
            </w:r>
          </w:p>
        </w:tc>
        <w:tc>
          <w:tcPr>
            <w:tcW w:w="905" w:type="dxa"/>
            <w:vAlign w:val="center"/>
          </w:tcPr>
          <w:p w14:paraId="748E4808"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0.76 </w:t>
            </w:r>
          </w:p>
        </w:tc>
        <w:tc>
          <w:tcPr>
            <w:tcW w:w="905" w:type="dxa"/>
            <w:vAlign w:val="center"/>
          </w:tcPr>
          <w:p w14:paraId="116E41F0"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38.36 </w:t>
            </w:r>
          </w:p>
        </w:tc>
        <w:tc>
          <w:tcPr>
            <w:tcW w:w="905" w:type="dxa"/>
            <w:vAlign w:val="center"/>
          </w:tcPr>
          <w:p w14:paraId="4DE43E5F" w14:textId="77777777"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 xml:space="preserve">32.27 </w:t>
            </w:r>
          </w:p>
        </w:tc>
      </w:tr>
      <w:tr w:rsidR="008164E6" w:rsidRPr="008F38C0" w14:paraId="707B1ED6" w14:textId="77777777" w:rsidTr="00443D1B">
        <w:trPr>
          <w:trHeight w:val="374"/>
          <w:jc w:val="center"/>
        </w:trPr>
        <w:tc>
          <w:tcPr>
            <w:tcW w:w="850" w:type="dxa"/>
            <w:tcBorders>
              <w:bottom w:val="single" w:sz="12" w:space="0" w:color="000000"/>
            </w:tcBorders>
            <w:vAlign w:val="center"/>
          </w:tcPr>
          <w:p w14:paraId="66B408E8" w14:textId="05EAD63B" w:rsidR="008164E6" w:rsidRPr="008F38C0" w:rsidRDefault="008164E6" w:rsidP="0046687A">
            <w:pPr>
              <w:jc w:val="center"/>
              <w:rPr>
                <w:rFonts w:ascii="Times New Roman" w:eastAsiaTheme="minorEastAsia" w:hAnsi="Times New Roman"/>
                <w:sz w:val="21"/>
              </w:rPr>
            </w:pPr>
            <w:r w:rsidRPr="008F38C0">
              <w:rPr>
                <w:rFonts w:ascii="Times New Roman" w:eastAsiaTheme="minorEastAsia" w:hAnsi="Times New Roman"/>
                <w:sz w:val="21"/>
              </w:rPr>
              <w:t>Others</w:t>
            </w:r>
          </w:p>
        </w:tc>
        <w:tc>
          <w:tcPr>
            <w:tcW w:w="905" w:type="dxa"/>
            <w:tcBorders>
              <w:bottom w:val="single" w:sz="12" w:space="0" w:color="000000"/>
            </w:tcBorders>
            <w:vAlign w:val="center"/>
          </w:tcPr>
          <w:p w14:paraId="23C698C8"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1.16 </w:t>
            </w:r>
          </w:p>
        </w:tc>
        <w:tc>
          <w:tcPr>
            <w:tcW w:w="939" w:type="dxa"/>
            <w:tcBorders>
              <w:bottom w:val="single" w:sz="12" w:space="0" w:color="000000"/>
            </w:tcBorders>
            <w:vAlign w:val="center"/>
          </w:tcPr>
          <w:p w14:paraId="14DFE4BC"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0.00 </w:t>
            </w:r>
          </w:p>
        </w:tc>
        <w:tc>
          <w:tcPr>
            <w:tcW w:w="980" w:type="dxa"/>
            <w:tcBorders>
              <w:bottom w:val="single" w:sz="12" w:space="0" w:color="000000"/>
            </w:tcBorders>
            <w:vAlign w:val="center"/>
          </w:tcPr>
          <w:p w14:paraId="6C56BCFD"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0.00 </w:t>
            </w:r>
          </w:p>
        </w:tc>
        <w:tc>
          <w:tcPr>
            <w:tcW w:w="905" w:type="dxa"/>
            <w:tcBorders>
              <w:bottom w:val="single" w:sz="12" w:space="0" w:color="000000"/>
            </w:tcBorders>
            <w:vAlign w:val="center"/>
          </w:tcPr>
          <w:p w14:paraId="569D14B2"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0.37 </w:t>
            </w:r>
          </w:p>
        </w:tc>
        <w:tc>
          <w:tcPr>
            <w:tcW w:w="905" w:type="dxa"/>
            <w:tcBorders>
              <w:bottom w:val="single" w:sz="12" w:space="0" w:color="000000"/>
            </w:tcBorders>
            <w:vAlign w:val="center"/>
          </w:tcPr>
          <w:p w14:paraId="632FC1F6"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0.00 </w:t>
            </w:r>
          </w:p>
        </w:tc>
        <w:tc>
          <w:tcPr>
            <w:tcW w:w="905" w:type="dxa"/>
            <w:tcBorders>
              <w:bottom w:val="single" w:sz="12" w:space="0" w:color="000000"/>
            </w:tcBorders>
            <w:vAlign w:val="center"/>
          </w:tcPr>
          <w:p w14:paraId="3A30D747"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0.12 </w:t>
            </w:r>
          </w:p>
        </w:tc>
        <w:tc>
          <w:tcPr>
            <w:tcW w:w="905" w:type="dxa"/>
            <w:tcBorders>
              <w:bottom w:val="single" w:sz="12" w:space="0" w:color="000000"/>
            </w:tcBorders>
            <w:vAlign w:val="center"/>
          </w:tcPr>
          <w:p w14:paraId="7EBFA19F"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0.19 </w:t>
            </w:r>
          </w:p>
        </w:tc>
        <w:tc>
          <w:tcPr>
            <w:tcW w:w="905" w:type="dxa"/>
            <w:tcBorders>
              <w:bottom w:val="single" w:sz="12" w:space="0" w:color="000000"/>
            </w:tcBorders>
            <w:vAlign w:val="center"/>
          </w:tcPr>
          <w:p w14:paraId="18A84102"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1.43 </w:t>
            </w:r>
          </w:p>
        </w:tc>
        <w:tc>
          <w:tcPr>
            <w:tcW w:w="905" w:type="dxa"/>
            <w:tcBorders>
              <w:bottom w:val="single" w:sz="12" w:space="0" w:color="000000"/>
            </w:tcBorders>
            <w:vAlign w:val="center"/>
          </w:tcPr>
          <w:p w14:paraId="09D2A11A" w14:textId="77777777" w:rsidR="008164E6" w:rsidRPr="008F38C0" w:rsidRDefault="008164E6" w:rsidP="0046687A">
            <w:pPr>
              <w:jc w:val="center"/>
              <w:rPr>
                <w:rFonts w:ascii="Times New Roman" w:eastAsiaTheme="minorEastAsia" w:hAnsi="Times New Roman"/>
                <w:sz w:val="21"/>
              </w:rPr>
            </w:pPr>
            <w:r w:rsidRPr="008F38C0">
              <w:rPr>
                <w:rFonts w:ascii="Times New Roman" w:eastAsia="等线" w:hAnsi="Times New Roman"/>
                <w:color w:val="000000"/>
                <w:sz w:val="21"/>
              </w:rPr>
              <w:t xml:space="preserve">0.49 </w:t>
            </w:r>
          </w:p>
        </w:tc>
      </w:tr>
    </w:tbl>
    <w:p w14:paraId="56442B4A" w14:textId="277426AA" w:rsidR="00443D1B" w:rsidRPr="008F38C0" w:rsidRDefault="00443D1B" w:rsidP="00F52848">
      <w:pPr>
        <w:spacing w:after="0" w:line="480" w:lineRule="auto"/>
        <w:rPr>
          <w:rFonts w:ascii="Times New Roman" w:eastAsia="宋体" w:hAnsi="Times New Roman"/>
          <w:sz w:val="24"/>
          <w:szCs w:val="24"/>
          <w:lang w:eastAsia="zh-CN"/>
        </w:rPr>
      </w:pPr>
    </w:p>
    <w:p w14:paraId="2DFC0C3E" w14:textId="0E234479" w:rsidR="00BC2938" w:rsidRPr="008F38C0" w:rsidRDefault="00BC2938" w:rsidP="00F52848">
      <w:pPr>
        <w:spacing w:after="0" w:line="480" w:lineRule="auto"/>
        <w:rPr>
          <w:rFonts w:ascii="Times New Roman" w:eastAsia="等线" w:hAnsi="Times New Roman"/>
          <w:b/>
          <w:kern w:val="2"/>
          <w:sz w:val="21"/>
          <w:szCs w:val="21"/>
          <w:lang w:val="en-US" w:eastAsia="zh-CN"/>
        </w:rPr>
      </w:pPr>
      <w:r w:rsidRPr="008F38C0">
        <w:rPr>
          <w:rFonts w:ascii="Times New Roman" w:eastAsia="等线" w:hAnsi="Times New Roman"/>
          <w:b/>
          <w:kern w:val="2"/>
          <w:sz w:val="21"/>
          <w:szCs w:val="21"/>
          <w:lang w:val="en-US" w:eastAsia="zh-CN"/>
        </w:rPr>
        <w:t>Table S2</w:t>
      </w:r>
      <w:r w:rsidRPr="008F38C0">
        <w:rPr>
          <w:rFonts w:ascii="Times New Roman" w:eastAsia="等线" w:hAnsi="Times New Roman" w:hint="eastAsia"/>
          <w:b/>
          <w:kern w:val="2"/>
          <w:sz w:val="21"/>
          <w:szCs w:val="21"/>
          <w:lang w:val="en-US" w:eastAsia="zh-CN"/>
        </w:rPr>
        <w:t>.</w:t>
      </w:r>
      <w:r w:rsidRPr="008F38C0">
        <w:rPr>
          <w:sz w:val="21"/>
          <w:szCs w:val="21"/>
        </w:rPr>
        <w:t xml:space="preserve"> </w:t>
      </w:r>
      <w:r w:rsidRPr="008F38C0">
        <w:rPr>
          <w:rFonts w:ascii="Times New Roman" w:eastAsia="等线" w:hAnsi="Times New Roman"/>
          <w:b/>
          <w:kern w:val="2"/>
          <w:sz w:val="21"/>
          <w:szCs w:val="21"/>
          <w:lang w:val="en-US" w:eastAsia="zh-CN"/>
        </w:rPr>
        <w:t>The natur</w:t>
      </w:r>
      <w:r w:rsidR="00587150" w:rsidRPr="008F38C0">
        <w:rPr>
          <w:rFonts w:ascii="Times New Roman" w:eastAsia="等线" w:hAnsi="Times New Roman"/>
          <w:b/>
          <w:kern w:val="2"/>
          <w:sz w:val="21"/>
          <w:szCs w:val="21"/>
          <w:lang w:val="en-US" w:eastAsia="zh-CN"/>
        </w:rPr>
        <w:t>al</w:t>
      </w:r>
      <w:r w:rsidRPr="008F38C0">
        <w:rPr>
          <w:rFonts w:ascii="Times New Roman" w:eastAsia="等线" w:hAnsi="Times New Roman"/>
          <w:b/>
          <w:kern w:val="2"/>
          <w:sz w:val="21"/>
          <w:szCs w:val="21"/>
          <w:lang w:val="en-US" w:eastAsia="zh-CN"/>
        </w:rPr>
        <w:t xml:space="preserve"> birth rate and death rate in 9 influenza seasons in Xi 'an, </w:t>
      </w:r>
      <w:proofErr w:type="gramStart"/>
      <w:r w:rsidRPr="008F38C0">
        <w:rPr>
          <w:rFonts w:ascii="Times New Roman" w:eastAsia="等线" w:hAnsi="Times New Roman"/>
          <w:b/>
          <w:kern w:val="2"/>
          <w:sz w:val="21"/>
          <w:szCs w:val="21"/>
          <w:lang w:val="en-US" w:eastAsia="zh-CN"/>
        </w:rPr>
        <w:t>China(</w:t>
      </w:r>
      <w:proofErr w:type="gramEnd"/>
      <w:r w:rsidR="002D0678" w:rsidRPr="008F38C0">
        <w:rPr>
          <w:rFonts w:ascii="Times New Roman" w:eastAsia="等线" w:hAnsi="Times New Roman"/>
          <w:b/>
          <w:kern w:val="2"/>
          <w:sz w:val="21"/>
          <w:szCs w:val="21"/>
          <w:lang w:val="en-US" w:eastAsia="zh-CN"/>
        </w:rPr>
        <w:t>‰</w:t>
      </w:r>
      <w:r w:rsidRPr="008F38C0">
        <w:rPr>
          <w:rFonts w:ascii="Times New Roman" w:eastAsia="等线" w:hAnsi="Times New Roman"/>
          <w:b/>
          <w:kern w:val="2"/>
          <w:sz w:val="21"/>
          <w:szCs w:val="21"/>
          <w:lang w:val="en-US" w:eastAsia="zh-CN"/>
        </w:rPr>
        <w:t>)</w:t>
      </w:r>
    </w:p>
    <w:tbl>
      <w:tblPr>
        <w:tblStyle w:val="af4"/>
        <w:tblW w:w="51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5"/>
        <w:gridCol w:w="1537"/>
        <w:gridCol w:w="1537"/>
        <w:gridCol w:w="1535"/>
        <w:gridCol w:w="1537"/>
        <w:gridCol w:w="1533"/>
      </w:tblGrid>
      <w:tr w:rsidR="00BC2938" w:rsidRPr="008F38C0" w14:paraId="071E05B5" w14:textId="77777777" w:rsidTr="00F607E0">
        <w:trPr>
          <w:trHeight w:val="374"/>
          <w:jc w:val="center"/>
        </w:trPr>
        <w:tc>
          <w:tcPr>
            <w:tcW w:w="833" w:type="pct"/>
            <w:tcBorders>
              <w:top w:val="single" w:sz="12" w:space="0" w:color="auto"/>
              <w:bottom w:val="single" w:sz="8" w:space="0" w:color="auto"/>
            </w:tcBorders>
            <w:vAlign w:val="center"/>
          </w:tcPr>
          <w:p w14:paraId="15A948F8" w14:textId="2D8B8D7C" w:rsidR="00BC2938" w:rsidRPr="008F38C0" w:rsidRDefault="00BC2938" w:rsidP="005637CC">
            <w:pPr>
              <w:jc w:val="center"/>
              <w:rPr>
                <w:rFonts w:ascii="Times New Roman" w:eastAsiaTheme="minorEastAsia" w:hAnsi="Times New Roman"/>
                <w:sz w:val="21"/>
              </w:rPr>
            </w:pPr>
            <w:r w:rsidRPr="008F38C0">
              <w:rPr>
                <w:rFonts w:ascii="Times New Roman" w:eastAsiaTheme="minorEastAsia" w:hAnsi="Times New Roman"/>
                <w:sz w:val="21"/>
                <w:lang w:eastAsia="zh-CN"/>
              </w:rPr>
              <w:t>Season</w:t>
            </w:r>
          </w:p>
        </w:tc>
        <w:tc>
          <w:tcPr>
            <w:tcW w:w="834" w:type="pct"/>
            <w:tcBorders>
              <w:top w:val="single" w:sz="12" w:space="0" w:color="auto"/>
              <w:bottom w:val="single" w:sz="8" w:space="0" w:color="auto"/>
            </w:tcBorders>
            <w:vAlign w:val="center"/>
          </w:tcPr>
          <w:p w14:paraId="1A611F92" w14:textId="1ED22900" w:rsidR="00BC2938" w:rsidRPr="008F38C0" w:rsidRDefault="00BC2938" w:rsidP="005637CC">
            <w:pPr>
              <w:jc w:val="center"/>
              <w:rPr>
                <w:rFonts w:ascii="Times New Roman" w:eastAsiaTheme="minorEastAsia" w:hAnsi="Times New Roman"/>
                <w:sz w:val="21"/>
              </w:rPr>
            </w:pPr>
            <w:r w:rsidRPr="008F38C0">
              <w:rPr>
                <w:rFonts w:ascii="Times New Roman" w:hAnsi="Times New Roman"/>
                <w:szCs w:val="21"/>
                <w:lang w:eastAsia="zh-CN"/>
              </w:rPr>
              <w:t>N</w:t>
            </w:r>
            <w:r w:rsidRPr="008F38C0">
              <w:rPr>
                <w:rFonts w:ascii="Times New Roman" w:hAnsi="Times New Roman"/>
                <w:szCs w:val="21"/>
              </w:rPr>
              <w:t>atur</w:t>
            </w:r>
            <w:r w:rsidR="00587150" w:rsidRPr="008F38C0">
              <w:rPr>
                <w:rFonts w:ascii="Times New Roman" w:hAnsi="Times New Roman"/>
                <w:szCs w:val="21"/>
              </w:rPr>
              <w:t>al</w:t>
            </w:r>
            <w:r w:rsidRPr="008F38C0">
              <w:rPr>
                <w:rFonts w:ascii="Times New Roman" w:hAnsi="Times New Roman"/>
                <w:szCs w:val="21"/>
              </w:rPr>
              <w:t xml:space="preserve"> birth rate (</w:t>
            </w:r>
            <m:oMath>
              <m:sSub>
                <m:sSubPr>
                  <m:ctrlPr>
                    <w:rPr>
                      <w:rFonts w:ascii="Cambria Math" w:hAnsi="Cambria Math"/>
                      <w:i/>
                      <w:szCs w:val="21"/>
                    </w:rPr>
                  </m:ctrlPr>
                </m:sSubPr>
                <m:e>
                  <m:r>
                    <w:rPr>
                      <w:rFonts w:ascii="Cambria Math" w:hAnsi="Cambria Math"/>
                      <w:szCs w:val="21"/>
                    </w:rPr>
                    <m:t>μ</m:t>
                  </m:r>
                </m:e>
                <m:sub>
                  <m:r>
                    <w:rPr>
                      <w:rFonts w:ascii="Cambria Math" w:hAnsi="Cambria Math"/>
                      <w:szCs w:val="21"/>
                    </w:rPr>
                    <m:t>t</m:t>
                  </m:r>
                </m:sub>
              </m:sSub>
            </m:oMath>
            <w:r w:rsidRPr="008F38C0">
              <w:rPr>
                <w:rFonts w:ascii="Times New Roman" w:hAnsi="Times New Roman"/>
                <w:szCs w:val="21"/>
              </w:rPr>
              <w:t>)</w:t>
            </w:r>
          </w:p>
        </w:tc>
        <w:tc>
          <w:tcPr>
            <w:tcW w:w="834" w:type="pct"/>
            <w:tcBorders>
              <w:top w:val="single" w:sz="12" w:space="0" w:color="auto"/>
              <w:bottom w:val="single" w:sz="8" w:space="0" w:color="auto"/>
              <w:right w:val="double" w:sz="4" w:space="0" w:color="auto"/>
            </w:tcBorders>
            <w:vAlign w:val="center"/>
          </w:tcPr>
          <w:p w14:paraId="1B04F6D6" w14:textId="7CAAD12C" w:rsidR="00BC2938" w:rsidRPr="008F38C0" w:rsidRDefault="00BC2938" w:rsidP="005637CC">
            <w:pPr>
              <w:jc w:val="center"/>
              <w:rPr>
                <w:rFonts w:ascii="Times New Roman" w:eastAsiaTheme="minorEastAsia" w:hAnsi="Times New Roman"/>
              </w:rPr>
            </w:pPr>
            <w:r w:rsidRPr="008F38C0">
              <w:rPr>
                <w:rFonts w:ascii="Times New Roman" w:hAnsi="Times New Roman"/>
                <w:szCs w:val="21"/>
                <w:lang w:eastAsia="zh-CN"/>
              </w:rPr>
              <w:t>N</w:t>
            </w:r>
            <w:r w:rsidRPr="008F38C0">
              <w:rPr>
                <w:rFonts w:ascii="Times New Roman" w:hAnsi="Times New Roman"/>
                <w:szCs w:val="21"/>
              </w:rPr>
              <w:t>atur</w:t>
            </w:r>
            <w:r w:rsidR="00587150" w:rsidRPr="008F38C0">
              <w:rPr>
                <w:rFonts w:ascii="Times New Roman" w:hAnsi="Times New Roman"/>
                <w:szCs w:val="21"/>
              </w:rPr>
              <w:t>al</w:t>
            </w:r>
            <w:r w:rsidRPr="008F38C0">
              <w:rPr>
                <w:rFonts w:ascii="Times New Roman" w:hAnsi="Times New Roman"/>
                <w:szCs w:val="21"/>
              </w:rPr>
              <w:t xml:space="preserve"> death rate (</w:t>
            </w:r>
            <m:oMath>
              <m:sSub>
                <m:sSubPr>
                  <m:ctrlPr>
                    <w:rPr>
                      <w:rFonts w:ascii="Cambria Math" w:hAnsi="Cambria Math"/>
                      <w:i/>
                      <w:szCs w:val="21"/>
                    </w:rPr>
                  </m:ctrlPr>
                </m:sSubPr>
                <m:e>
                  <m:r>
                    <w:rPr>
                      <w:rFonts w:ascii="Cambria Math" w:hAnsi="Cambria Math"/>
                      <w:szCs w:val="21"/>
                    </w:rPr>
                    <m:t>ν</m:t>
                  </m:r>
                </m:e>
                <m:sub>
                  <m:r>
                    <w:rPr>
                      <w:rFonts w:ascii="Cambria Math" w:hAnsi="Cambria Math"/>
                      <w:szCs w:val="21"/>
                    </w:rPr>
                    <m:t>t</m:t>
                  </m:r>
                </m:sub>
              </m:sSub>
            </m:oMath>
            <w:r w:rsidRPr="008F38C0">
              <w:rPr>
                <w:rFonts w:ascii="Times New Roman" w:hAnsi="Times New Roman"/>
                <w:szCs w:val="21"/>
              </w:rPr>
              <w:t>)</w:t>
            </w:r>
          </w:p>
        </w:tc>
        <w:tc>
          <w:tcPr>
            <w:tcW w:w="833" w:type="pct"/>
            <w:tcBorders>
              <w:top w:val="single" w:sz="12" w:space="0" w:color="auto"/>
              <w:left w:val="double" w:sz="4" w:space="0" w:color="auto"/>
              <w:bottom w:val="single" w:sz="8" w:space="0" w:color="auto"/>
            </w:tcBorders>
            <w:vAlign w:val="center"/>
          </w:tcPr>
          <w:p w14:paraId="287E3E92" w14:textId="50CD89CB" w:rsidR="00BC2938" w:rsidRPr="008F38C0" w:rsidRDefault="00BC2938" w:rsidP="005637CC">
            <w:pPr>
              <w:jc w:val="center"/>
              <w:rPr>
                <w:rFonts w:ascii="Times New Roman" w:eastAsiaTheme="minorEastAsia" w:hAnsi="Times New Roman"/>
                <w:sz w:val="21"/>
              </w:rPr>
            </w:pPr>
            <w:r w:rsidRPr="008F38C0">
              <w:rPr>
                <w:rFonts w:ascii="Times New Roman" w:eastAsiaTheme="minorEastAsia" w:hAnsi="Times New Roman"/>
                <w:sz w:val="21"/>
                <w:lang w:eastAsia="zh-CN"/>
              </w:rPr>
              <w:t>Season</w:t>
            </w:r>
          </w:p>
        </w:tc>
        <w:tc>
          <w:tcPr>
            <w:tcW w:w="834" w:type="pct"/>
            <w:tcBorders>
              <w:top w:val="single" w:sz="12" w:space="0" w:color="auto"/>
              <w:bottom w:val="single" w:sz="8" w:space="0" w:color="auto"/>
            </w:tcBorders>
            <w:vAlign w:val="center"/>
          </w:tcPr>
          <w:p w14:paraId="0E331DD1" w14:textId="1F8AF369" w:rsidR="00BC2938" w:rsidRPr="008F38C0" w:rsidRDefault="00BC2938" w:rsidP="005637CC">
            <w:pPr>
              <w:jc w:val="center"/>
              <w:rPr>
                <w:rFonts w:ascii="Times New Roman" w:eastAsiaTheme="minorEastAsia" w:hAnsi="Times New Roman"/>
                <w:sz w:val="21"/>
              </w:rPr>
            </w:pPr>
            <w:r w:rsidRPr="008F38C0">
              <w:rPr>
                <w:rFonts w:ascii="Times New Roman" w:hAnsi="Times New Roman"/>
                <w:szCs w:val="21"/>
                <w:lang w:eastAsia="zh-CN"/>
              </w:rPr>
              <w:t>N</w:t>
            </w:r>
            <w:r w:rsidRPr="008F38C0">
              <w:rPr>
                <w:rFonts w:ascii="Times New Roman" w:hAnsi="Times New Roman"/>
                <w:szCs w:val="21"/>
              </w:rPr>
              <w:t>atur</w:t>
            </w:r>
            <w:r w:rsidR="00587150" w:rsidRPr="008F38C0">
              <w:rPr>
                <w:rFonts w:ascii="Times New Roman" w:hAnsi="Times New Roman"/>
                <w:szCs w:val="21"/>
              </w:rPr>
              <w:t>al</w:t>
            </w:r>
            <w:r w:rsidRPr="008F38C0">
              <w:rPr>
                <w:rFonts w:ascii="Times New Roman" w:hAnsi="Times New Roman"/>
                <w:szCs w:val="21"/>
              </w:rPr>
              <w:t xml:space="preserve"> birth </w:t>
            </w:r>
            <w:r w:rsidR="00637AF0" w:rsidRPr="008F38C0">
              <w:rPr>
                <w:rFonts w:ascii="Times New Roman" w:hAnsi="Times New Roman"/>
                <w:szCs w:val="21"/>
              </w:rPr>
              <w:t>rate (</w:t>
            </w:r>
            <m:oMath>
              <m:sSub>
                <m:sSubPr>
                  <m:ctrlPr>
                    <w:rPr>
                      <w:rFonts w:ascii="Cambria Math" w:hAnsi="Cambria Math"/>
                      <w:i/>
                      <w:szCs w:val="21"/>
                    </w:rPr>
                  </m:ctrlPr>
                </m:sSubPr>
                <m:e>
                  <m:r>
                    <w:rPr>
                      <w:rFonts w:ascii="Cambria Math" w:hAnsi="Cambria Math"/>
                      <w:szCs w:val="21"/>
                    </w:rPr>
                    <m:t>μ</m:t>
                  </m:r>
                </m:e>
                <m:sub>
                  <m:r>
                    <w:rPr>
                      <w:rFonts w:ascii="Cambria Math" w:hAnsi="Cambria Math"/>
                      <w:szCs w:val="21"/>
                    </w:rPr>
                    <m:t>t</m:t>
                  </m:r>
                </m:sub>
              </m:sSub>
            </m:oMath>
            <w:r w:rsidR="00637AF0" w:rsidRPr="008F38C0">
              <w:rPr>
                <w:rFonts w:ascii="Times New Roman" w:hAnsi="Times New Roman"/>
                <w:szCs w:val="21"/>
              </w:rPr>
              <w:t>)</w:t>
            </w:r>
          </w:p>
        </w:tc>
        <w:tc>
          <w:tcPr>
            <w:tcW w:w="834" w:type="pct"/>
            <w:tcBorders>
              <w:top w:val="single" w:sz="12" w:space="0" w:color="auto"/>
              <w:bottom w:val="single" w:sz="8" w:space="0" w:color="auto"/>
            </w:tcBorders>
            <w:vAlign w:val="center"/>
          </w:tcPr>
          <w:p w14:paraId="5A0B85EF" w14:textId="101B7A41" w:rsidR="00BC2938" w:rsidRPr="008F38C0" w:rsidRDefault="00BC2938" w:rsidP="005637CC">
            <w:pPr>
              <w:jc w:val="center"/>
              <w:rPr>
                <w:rFonts w:ascii="Times New Roman" w:eastAsiaTheme="minorEastAsia" w:hAnsi="Times New Roman"/>
              </w:rPr>
            </w:pPr>
            <w:r w:rsidRPr="008F38C0">
              <w:rPr>
                <w:rFonts w:ascii="Times New Roman" w:hAnsi="Times New Roman"/>
                <w:szCs w:val="21"/>
                <w:lang w:eastAsia="zh-CN"/>
              </w:rPr>
              <w:t>N</w:t>
            </w:r>
            <w:r w:rsidRPr="008F38C0">
              <w:rPr>
                <w:rFonts w:ascii="Times New Roman" w:hAnsi="Times New Roman"/>
                <w:szCs w:val="21"/>
              </w:rPr>
              <w:t>atur</w:t>
            </w:r>
            <w:r w:rsidR="00587150" w:rsidRPr="008F38C0">
              <w:rPr>
                <w:rFonts w:ascii="Times New Roman" w:hAnsi="Times New Roman"/>
                <w:szCs w:val="21"/>
              </w:rPr>
              <w:t>al</w:t>
            </w:r>
            <w:r w:rsidRPr="008F38C0">
              <w:rPr>
                <w:rFonts w:ascii="Times New Roman" w:hAnsi="Times New Roman"/>
                <w:szCs w:val="21"/>
              </w:rPr>
              <w:t xml:space="preserve"> death </w:t>
            </w:r>
            <w:r w:rsidR="00637AF0" w:rsidRPr="008F38C0">
              <w:rPr>
                <w:rFonts w:ascii="Times New Roman" w:hAnsi="Times New Roman"/>
                <w:szCs w:val="21"/>
              </w:rPr>
              <w:t>rate (</w:t>
            </w:r>
            <m:oMath>
              <m:sSub>
                <m:sSubPr>
                  <m:ctrlPr>
                    <w:rPr>
                      <w:rFonts w:ascii="Cambria Math" w:hAnsi="Cambria Math"/>
                      <w:i/>
                      <w:szCs w:val="21"/>
                    </w:rPr>
                  </m:ctrlPr>
                </m:sSubPr>
                <m:e>
                  <m:r>
                    <w:rPr>
                      <w:rFonts w:ascii="Cambria Math" w:hAnsi="Cambria Math"/>
                      <w:szCs w:val="21"/>
                    </w:rPr>
                    <m:t>ν</m:t>
                  </m:r>
                </m:e>
                <m:sub>
                  <m:r>
                    <w:rPr>
                      <w:rFonts w:ascii="Cambria Math" w:hAnsi="Cambria Math"/>
                      <w:szCs w:val="21"/>
                    </w:rPr>
                    <m:t>t</m:t>
                  </m:r>
                </m:sub>
              </m:sSub>
            </m:oMath>
            <w:r w:rsidR="00637AF0" w:rsidRPr="008F38C0">
              <w:rPr>
                <w:rFonts w:ascii="Times New Roman" w:hAnsi="Times New Roman"/>
                <w:szCs w:val="21"/>
              </w:rPr>
              <w:t>)</w:t>
            </w:r>
          </w:p>
        </w:tc>
      </w:tr>
      <w:tr w:rsidR="00BC2938" w:rsidRPr="008F38C0" w14:paraId="0943CC0D" w14:textId="77777777" w:rsidTr="00F607E0">
        <w:trPr>
          <w:trHeight w:val="374"/>
          <w:jc w:val="center"/>
        </w:trPr>
        <w:tc>
          <w:tcPr>
            <w:tcW w:w="833" w:type="pct"/>
            <w:tcBorders>
              <w:top w:val="single" w:sz="8" w:space="0" w:color="auto"/>
            </w:tcBorders>
            <w:vAlign w:val="center"/>
          </w:tcPr>
          <w:p w14:paraId="25CDA91A" w14:textId="7C562E42" w:rsidR="00BC2938" w:rsidRPr="008F38C0" w:rsidRDefault="00BC2938" w:rsidP="00BC2938">
            <w:pPr>
              <w:jc w:val="center"/>
              <w:rPr>
                <w:rFonts w:ascii="Times New Roman" w:eastAsiaTheme="minorEastAsia" w:hAnsi="Times New Roman"/>
                <w:sz w:val="21"/>
              </w:rPr>
            </w:pPr>
            <w:r w:rsidRPr="008F38C0">
              <w:rPr>
                <w:rFonts w:ascii="Times New Roman" w:eastAsiaTheme="minorEastAsia" w:hAnsi="Times New Roman"/>
                <w:sz w:val="21"/>
              </w:rPr>
              <w:t>2010/11</w:t>
            </w:r>
          </w:p>
        </w:tc>
        <w:tc>
          <w:tcPr>
            <w:tcW w:w="834" w:type="pct"/>
            <w:tcBorders>
              <w:top w:val="single" w:sz="8" w:space="0" w:color="auto"/>
            </w:tcBorders>
            <w:vAlign w:val="center"/>
          </w:tcPr>
          <w:p w14:paraId="5DDD14B3" w14:textId="3D92CC8F" w:rsidR="00BC2938" w:rsidRPr="008F38C0" w:rsidRDefault="00BC2938" w:rsidP="00BC2938">
            <w:pPr>
              <w:jc w:val="center"/>
              <w:rPr>
                <w:rFonts w:ascii="Times New Roman" w:eastAsiaTheme="minorEastAsia" w:hAnsi="Times New Roman"/>
                <w:color w:val="000000"/>
                <w:sz w:val="21"/>
              </w:rPr>
            </w:pPr>
            <w:r w:rsidRPr="008F38C0">
              <w:rPr>
                <w:rFonts w:ascii="Times New Roman" w:eastAsiaTheme="minorEastAsia" w:hAnsi="Times New Roman"/>
                <w:color w:val="000000"/>
                <w:sz w:val="21"/>
              </w:rPr>
              <w:t>9.73</w:t>
            </w:r>
          </w:p>
        </w:tc>
        <w:tc>
          <w:tcPr>
            <w:tcW w:w="834" w:type="pct"/>
            <w:tcBorders>
              <w:top w:val="single" w:sz="8" w:space="0" w:color="auto"/>
              <w:right w:val="double" w:sz="4" w:space="0" w:color="auto"/>
            </w:tcBorders>
            <w:vAlign w:val="center"/>
          </w:tcPr>
          <w:p w14:paraId="056FF118" w14:textId="43BE6C1B" w:rsidR="00BC2938" w:rsidRPr="008F38C0" w:rsidRDefault="00BC2938" w:rsidP="00BC2938">
            <w:pPr>
              <w:jc w:val="center"/>
              <w:rPr>
                <w:rFonts w:ascii="Times New Roman" w:eastAsiaTheme="minorEastAsia" w:hAnsi="Times New Roman"/>
                <w:color w:val="000000"/>
                <w:sz w:val="21"/>
              </w:rPr>
            </w:pPr>
            <w:r w:rsidRPr="008F38C0">
              <w:rPr>
                <w:rFonts w:ascii="Times New Roman" w:eastAsiaTheme="minorEastAsia" w:hAnsi="Times New Roman"/>
                <w:color w:val="000000"/>
                <w:sz w:val="21"/>
              </w:rPr>
              <w:t>5.34</w:t>
            </w:r>
          </w:p>
        </w:tc>
        <w:tc>
          <w:tcPr>
            <w:tcW w:w="833" w:type="pct"/>
            <w:tcBorders>
              <w:top w:val="single" w:sz="8" w:space="0" w:color="auto"/>
              <w:left w:val="double" w:sz="4" w:space="0" w:color="auto"/>
            </w:tcBorders>
            <w:vAlign w:val="center"/>
          </w:tcPr>
          <w:p w14:paraId="3280E5EF" w14:textId="5D9ACC30" w:rsidR="00BC2938" w:rsidRPr="008F38C0" w:rsidRDefault="00BC2938" w:rsidP="00BC2938">
            <w:pPr>
              <w:jc w:val="center"/>
              <w:rPr>
                <w:rFonts w:ascii="Times New Roman" w:eastAsiaTheme="minorEastAsia" w:hAnsi="Times New Roman"/>
                <w:sz w:val="21"/>
              </w:rPr>
            </w:pPr>
            <w:r w:rsidRPr="008F38C0">
              <w:rPr>
                <w:rFonts w:ascii="Times New Roman" w:eastAsiaTheme="minorEastAsia" w:hAnsi="Times New Roman"/>
                <w:sz w:val="21"/>
              </w:rPr>
              <w:t>2015/16</w:t>
            </w:r>
          </w:p>
        </w:tc>
        <w:tc>
          <w:tcPr>
            <w:tcW w:w="834" w:type="pct"/>
            <w:tcBorders>
              <w:top w:val="single" w:sz="8" w:space="0" w:color="auto"/>
            </w:tcBorders>
            <w:vAlign w:val="center"/>
          </w:tcPr>
          <w:p w14:paraId="1601CEDA" w14:textId="699F2477" w:rsidR="00BC2938" w:rsidRPr="008F38C0" w:rsidRDefault="00BC2938" w:rsidP="00BC2938">
            <w:pPr>
              <w:jc w:val="center"/>
              <w:rPr>
                <w:rFonts w:ascii="Times New Roman" w:eastAsiaTheme="minorEastAsia" w:hAnsi="Times New Roman"/>
                <w:color w:val="000000"/>
                <w:sz w:val="21"/>
              </w:rPr>
            </w:pPr>
            <w:r w:rsidRPr="008F38C0">
              <w:rPr>
                <w:rFonts w:ascii="Times New Roman" w:eastAsiaTheme="minorEastAsia" w:hAnsi="Times New Roman"/>
                <w:color w:val="000000"/>
                <w:sz w:val="21"/>
              </w:rPr>
              <w:t>10.15</w:t>
            </w:r>
          </w:p>
        </w:tc>
        <w:tc>
          <w:tcPr>
            <w:tcW w:w="834" w:type="pct"/>
            <w:tcBorders>
              <w:top w:val="single" w:sz="8" w:space="0" w:color="auto"/>
            </w:tcBorders>
            <w:vAlign w:val="center"/>
          </w:tcPr>
          <w:p w14:paraId="5E69508B" w14:textId="1946D594" w:rsidR="00BC2938" w:rsidRPr="008F38C0" w:rsidRDefault="00BC2938" w:rsidP="00BC2938">
            <w:pPr>
              <w:jc w:val="center"/>
              <w:rPr>
                <w:rFonts w:ascii="Times New Roman" w:eastAsiaTheme="minorEastAsia" w:hAnsi="Times New Roman"/>
                <w:color w:val="000000"/>
                <w:sz w:val="21"/>
              </w:rPr>
            </w:pPr>
            <w:r w:rsidRPr="008F38C0">
              <w:rPr>
                <w:rFonts w:ascii="Times New Roman" w:eastAsiaTheme="minorEastAsia" w:hAnsi="Times New Roman"/>
                <w:color w:val="000000"/>
                <w:sz w:val="21"/>
              </w:rPr>
              <w:t>5.51</w:t>
            </w:r>
          </w:p>
        </w:tc>
      </w:tr>
      <w:tr w:rsidR="00BC2938" w:rsidRPr="00FA016A" w14:paraId="1D6FF164" w14:textId="77777777" w:rsidTr="00F607E0">
        <w:trPr>
          <w:trHeight w:val="374"/>
          <w:jc w:val="center"/>
        </w:trPr>
        <w:tc>
          <w:tcPr>
            <w:tcW w:w="833" w:type="pct"/>
            <w:vAlign w:val="center"/>
          </w:tcPr>
          <w:p w14:paraId="08F7C340" w14:textId="69165174" w:rsidR="00BC2938" w:rsidRPr="008F38C0" w:rsidRDefault="00BC2938" w:rsidP="00BC2938">
            <w:pPr>
              <w:jc w:val="center"/>
              <w:rPr>
                <w:rFonts w:ascii="Times New Roman" w:eastAsiaTheme="minorEastAsia" w:hAnsi="Times New Roman"/>
                <w:sz w:val="21"/>
              </w:rPr>
            </w:pPr>
            <w:r w:rsidRPr="008F38C0">
              <w:rPr>
                <w:rFonts w:ascii="Times New Roman" w:eastAsiaTheme="minorEastAsia" w:hAnsi="Times New Roman"/>
                <w:sz w:val="21"/>
              </w:rPr>
              <w:t>2011/12</w:t>
            </w:r>
          </w:p>
        </w:tc>
        <w:tc>
          <w:tcPr>
            <w:tcW w:w="834" w:type="pct"/>
            <w:vAlign w:val="center"/>
          </w:tcPr>
          <w:p w14:paraId="240A2E64" w14:textId="4C3AF257" w:rsidR="00BC2938" w:rsidRPr="008F38C0" w:rsidRDefault="00BC2938" w:rsidP="00BC2938">
            <w:pPr>
              <w:jc w:val="center"/>
              <w:rPr>
                <w:rFonts w:ascii="Times New Roman" w:eastAsiaTheme="minorEastAsia" w:hAnsi="Times New Roman"/>
                <w:color w:val="000000"/>
                <w:sz w:val="21"/>
              </w:rPr>
            </w:pPr>
            <w:r w:rsidRPr="008F38C0">
              <w:rPr>
                <w:rFonts w:ascii="Times New Roman" w:eastAsiaTheme="minorEastAsia" w:hAnsi="Times New Roman"/>
                <w:color w:val="000000"/>
                <w:sz w:val="21"/>
              </w:rPr>
              <w:t>9.71</w:t>
            </w:r>
          </w:p>
        </w:tc>
        <w:tc>
          <w:tcPr>
            <w:tcW w:w="834" w:type="pct"/>
            <w:tcBorders>
              <w:right w:val="double" w:sz="4" w:space="0" w:color="auto"/>
            </w:tcBorders>
            <w:vAlign w:val="center"/>
          </w:tcPr>
          <w:p w14:paraId="35A27863" w14:textId="0C6FC50E"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5.38</w:t>
            </w:r>
          </w:p>
        </w:tc>
        <w:tc>
          <w:tcPr>
            <w:tcW w:w="833" w:type="pct"/>
            <w:tcBorders>
              <w:left w:val="double" w:sz="4" w:space="0" w:color="auto"/>
            </w:tcBorders>
            <w:vAlign w:val="center"/>
          </w:tcPr>
          <w:p w14:paraId="34F14170" w14:textId="6C0FF3DE" w:rsidR="00BC2938" w:rsidRPr="00FA016A" w:rsidRDefault="00BC2938" w:rsidP="00BC2938">
            <w:pPr>
              <w:jc w:val="center"/>
              <w:rPr>
                <w:rFonts w:ascii="Times New Roman" w:eastAsiaTheme="minorEastAsia" w:hAnsi="Times New Roman"/>
                <w:sz w:val="21"/>
              </w:rPr>
            </w:pPr>
            <w:r w:rsidRPr="00FA016A">
              <w:rPr>
                <w:rFonts w:ascii="Times New Roman" w:eastAsiaTheme="minorEastAsia" w:hAnsi="Times New Roman"/>
                <w:sz w:val="21"/>
              </w:rPr>
              <w:t>2016/17</w:t>
            </w:r>
          </w:p>
        </w:tc>
        <w:tc>
          <w:tcPr>
            <w:tcW w:w="834" w:type="pct"/>
            <w:vAlign w:val="center"/>
          </w:tcPr>
          <w:p w14:paraId="26682681" w14:textId="36C62B00"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11.54</w:t>
            </w:r>
          </w:p>
        </w:tc>
        <w:tc>
          <w:tcPr>
            <w:tcW w:w="834" w:type="pct"/>
            <w:vAlign w:val="center"/>
          </w:tcPr>
          <w:p w14:paraId="0499DAEA" w14:textId="6B6C7D08"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5.40</w:t>
            </w:r>
          </w:p>
        </w:tc>
      </w:tr>
      <w:tr w:rsidR="00BC2938" w:rsidRPr="00FA016A" w14:paraId="694C24B2" w14:textId="77777777" w:rsidTr="00F607E0">
        <w:trPr>
          <w:trHeight w:val="374"/>
          <w:jc w:val="center"/>
        </w:trPr>
        <w:tc>
          <w:tcPr>
            <w:tcW w:w="833" w:type="pct"/>
            <w:vAlign w:val="center"/>
          </w:tcPr>
          <w:p w14:paraId="6A8C4D83" w14:textId="61A6644A" w:rsidR="00BC2938" w:rsidRPr="00FA016A" w:rsidRDefault="00BC2938" w:rsidP="00BC2938">
            <w:pPr>
              <w:jc w:val="center"/>
              <w:rPr>
                <w:rFonts w:ascii="Times New Roman" w:eastAsiaTheme="minorEastAsia" w:hAnsi="Times New Roman"/>
                <w:sz w:val="21"/>
              </w:rPr>
            </w:pPr>
            <w:r w:rsidRPr="00FA016A">
              <w:rPr>
                <w:rFonts w:ascii="Times New Roman" w:eastAsiaTheme="minorEastAsia" w:hAnsi="Times New Roman"/>
                <w:sz w:val="21"/>
              </w:rPr>
              <w:t>2012/13</w:t>
            </w:r>
          </w:p>
        </w:tc>
        <w:tc>
          <w:tcPr>
            <w:tcW w:w="834" w:type="pct"/>
            <w:vAlign w:val="center"/>
          </w:tcPr>
          <w:p w14:paraId="23867FAC" w14:textId="6789B1A0"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10.13</w:t>
            </w:r>
          </w:p>
        </w:tc>
        <w:tc>
          <w:tcPr>
            <w:tcW w:w="834" w:type="pct"/>
            <w:tcBorders>
              <w:right w:val="double" w:sz="4" w:space="0" w:color="auto"/>
            </w:tcBorders>
            <w:vAlign w:val="center"/>
          </w:tcPr>
          <w:p w14:paraId="79DC9E3B" w14:textId="2870381E"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5.57</w:t>
            </w:r>
          </w:p>
        </w:tc>
        <w:tc>
          <w:tcPr>
            <w:tcW w:w="833" w:type="pct"/>
            <w:tcBorders>
              <w:left w:val="double" w:sz="4" w:space="0" w:color="auto"/>
            </w:tcBorders>
            <w:vAlign w:val="center"/>
          </w:tcPr>
          <w:p w14:paraId="1FAF38D8" w14:textId="2B25EA3A" w:rsidR="00BC2938" w:rsidRPr="00FA016A" w:rsidRDefault="00BC2938" w:rsidP="00BC2938">
            <w:pPr>
              <w:jc w:val="center"/>
              <w:rPr>
                <w:rFonts w:ascii="Times New Roman" w:eastAsiaTheme="minorEastAsia" w:hAnsi="Times New Roman"/>
                <w:sz w:val="21"/>
              </w:rPr>
            </w:pPr>
            <w:r w:rsidRPr="00FA016A">
              <w:rPr>
                <w:rFonts w:ascii="Times New Roman" w:eastAsiaTheme="minorEastAsia" w:hAnsi="Times New Roman"/>
                <w:sz w:val="21"/>
              </w:rPr>
              <w:t>2017/18</w:t>
            </w:r>
          </w:p>
        </w:tc>
        <w:tc>
          <w:tcPr>
            <w:tcW w:w="834" w:type="pct"/>
            <w:vAlign w:val="center"/>
          </w:tcPr>
          <w:p w14:paraId="2024703E" w14:textId="3E0652B6"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12.62</w:t>
            </w:r>
          </w:p>
        </w:tc>
        <w:tc>
          <w:tcPr>
            <w:tcW w:w="834" w:type="pct"/>
            <w:vAlign w:val="center"/>
          </w:tcPr>
          <w:p w14:paraId="30F2AFB9" w14:textId="139FDAE6"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5.42</w:t>
            </w:r>
          </w:p>
        </w:tc>
      </w:tr>
      <w:tr w:rsidR="00BC2938" w:rsidRPr="00FA016A" w14:paraId="27D2D7C7" w14:textId="77777777" w:rsidTr="00F607E0">
        <w:trPr>
          <w:trHeight w:val="374"/>
          <w:jc w:val="center"/>
        </w:trPr>
        <w:tc>
          <w:tcPr>
            <w:tcW w:w="833" w:type="pct"/>
            <w:vAlign w:val="center"/>
          </w:tcPr>
          <w:p w14:paraId="2928AE5C" w14:textId="4DD331E4" w:rsidR="00BC2938" w:rsidRPr="00FA016A" w:rsidRDefault="00BC2938" w:rsidP="00BC2938">
            <w:pPr>
              <w:jc w:val="center"/>
              <w:rPr>
                <w:rFonts w:ascii="Times New Roman" w:eastAsiaTheme="minorEastAsia" w:hAnsi="Times New Roman"/>
                <w:sz w:val="21"/>
              </w:rPr>
            </w:pPr>
            <w:r w:rsidRPr="00FA016A">
              <w:rPr>
                <w:rFonts w:ascii="Times New Roman" w:eastAsiaTheme="minorEastAsia" w:hAnsi="Times New Roman"/>
                <w:sz w:val="21"/>
              </w:rPr>
              <w:t>2013/14</w:t>
            </w:r>
          </w:p>
        </w:tc>
        <w:tc>
          <w:tcPr>
            <w:tcW w:w="834" w:type="pct"/>
            <w:vAlign w:val="center"/>
          </w:tcPr>
          <w:p w14:paraId="18B5D644" w14:textId="647B9A05"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9.57</w:t>
            </w:r>
          </w:p>
        </w:tc>
        <w:tc>
          <w:tcPr>
            <w:tcW w:w="834" w:type="pct"/>
            <w:tcBorders>
              <w:right w:val="double" w:sz="4" w:space="0" w:color="auto"/>
            </w:tcBorders>
            <w:vAlign w:val="center"/>
          </w:tcPr>
          <w:p w14:paraId="12E9B630" w14:textId="74D0A73A"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5.37</w:t>
            </w:r>
          </w:p>
        </w:tc>
        <w:tc>
          <w:tcPr>
            <w:tcW w:w="833" w:type="pct"/>
            <w:tcBorders>
              <w:left w:val="double" w:sz="4" w:space="0" w:color="auto"/>
            </w:tcBorders>
            <w:vAlign w:val="center"/>
          </w:tcPr>
          <w:p w14:paraId="2AFF0DDB" w14:textId="342349C8" w:rsidR="00BC2938" w:rsidRPr="00FA016A" w:rsidRDefault="00BC2938" w:rsidP="00BC2938">
            <w:pPr>
              <w:jc w:val="center"/>
              <w:rPr>
                <w:rFonts w:ascii="Times New Roman" w:eastAsiaTheme="minorEastAsia" w:hAnsi="Times New Roman"/>
                <w:sz w:val="21"/>
              </w:rPr>
            </w:pPr>
            <w:r w:rsidRPr="00FA016A">
              <w:rPr>
                <w:rFonts w:ascii="Times New Roman" w:eastAsiaTheme="minorEastAsia" w:hAnsi="Times New Roman"/>
                <w:sz w:val="21"/>
              </w:rPr>
              <w:t>2018/19</w:t>
            </w:r>
          </w:p>
        </w:tc>
        <w:tc>
          <w:tcPr>
            <w:tcW w:w="834" w:type="pct"/>
            <w:vAlign w:val="center"/>
          </w:tcPr>
          <w:p w14:paraId="15C349CD" w14:textId="0F9EFB38"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12.47</w:t>
            </w:r>
          </w:p>
        </w:tc>
        <w:tc>
          <w:tcPr>
            <w:tcW w:w="834" w:type="pct"/>
            <w:vAlign w:val="center"/>
          </w:tcPr>
          <w:p w14:paraId="7FF2FCA2" w14:textId="61183CA1"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5.48</w:t>
            </w:r>
          </w:p>
        </w:tc>
      </w:tr>
      <w:tr w:rsidR="00BC2938" w:rsidRPr="00FA016A" w14:paraId="6161DE2B" w14:textId="77777777" w:rsidTr="00F607E0">
        <w:trPr>
          <w:trHeight w:val="374"/>
          <w:jc w:val="center"/>
        </w:trPr>
        <w:tc>
          <w:tcPr>
            <w:tcW w:w="833" w:type="pct"/>
            <w:tcBorders>
              <w:bottom w:val="single" w:sz="12" w:space="0" w:color="auto"/>
            </w:tcBorders>
            <w:vAlign w:val="center"/>
          </w:tcPr>
          <w:p w14:paraId="5EACA9C2" w14:textId="51BF9BEE" w:rsidR="00BC2938" w:rsidRPr="00FA016A" w:rsidRDefault="00BC2938" w:rsidP="00BC2938">
            <w:pPr>
              <w:jc w:val="center"/>
              <w:rPr>
                <w:rFonts w:ascii="Times New Roman" w:eastAsiaTheme="minorEastAsia" w:hAnsi="Times New Roman"/>
                <w:sz w:val="21"/>
              </w:rPr>
            </w:pPr>
            <w:r w:rsidRPr="00FA016A">
              <w:rPr>
                <w:rFonts w:ascii="Times New Roman" w:eastAsiaTheme="minorEastAsia" w:hAnsi="Times New Roman"/>
                <w:sz w:val="21"/>
              </w:rPr>
              <w:t>2014/15</w:t>
            </w:r>
          </w:p>
        </w:tc>
        <w:tc>
          <w:tcPr>
            <w:tcW w:w="834" w:type="pct"/>
            <w:tcBorders>
              <w:bottom w:val="single" w:sz="12" w:space="0" w:color="auto"/>
            </w:tcBorders>
            <w:vAlign w:val="center"/>
          </w:tcPr>
          <w:p w14:paraId="20F967B9" w14:textId="3B757AEC"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10.11</w:t>
            </w:r>
          </w:p>
        </w:tc>
        <w:tc>
          <w:tcPr>
            <w:tcW w:w="834" w:type="pct"/>
            <w:tcBorders>
              <w:bottom w:val="single" w:sz="12" w:space="0" w:color="auto"/>
              <w:right w:val="double" w:sz="4" w:space="0" w:color="auto"/>
            </w:tcBorders>
            <w:vAlign w:val="center"/>
          </w:tcPr>
          <w:p w14:paraId="1B0CDB6F" w14:textId="24F985AE" w:rsidR="00BC2938" w:rsidRPr="00FA016A" w:rsidRDefault="00BC2938" w:rsidP="00BC2938">
            <w:pPr>
              <w:jc w:val="center"/>
              <w:rPr>
                <w:rFonts w:ascii="Times New Roman" w:eastAsiaTheme="minorEastAsia" w:hAnsi="Times New Roman"/>
                <w:color w:val="000000"/>
                <w:sz w:val="21"/>
              </w:rPr>
            </w:pPr>
            <w:r w:rsidRPr="00FA016A">
              <w:rPr>
                <w:rFonts w:ascii="Times New Roman" w:eastAsiaTheme="minorEastAsia" w:hAnsi="Times New Roman"/>
                <w:color w:val="000000"/>
                <w:sz w:val="21"/>
              </w:rPr>
              <w:t>5.47</w:t>
            </w:r>
          </w:p>
        </w:tc>
        <w:tc>
          <w:tcPr>
            <w:tcW w:w="833" w:type="pct"/>
            <w:tcBorders>
              <w:left w:val="double" w:sz="4" w:space="0" w:color="auto"/>
              <w:bottom w:val="single" w:sz="12" w:space="0" w:color="auto"/>
            </w:tcBorders>
            <w:vAlign w:val="center"/>
          </w:tcPr>
          <w:p w14:paraId="574ADFC7" w14:textId="1ABE9806" w:rsidR="00BC2938" w:rsidRPr="00FA016A" w:rsidRDefault="00BC2938" w:rsidP="00BC2938">
            <w:pPr>
              <w:jc w:val="center"/>
              <w:rPr>
                <w:rFonts w:ascii="Times New Roman" w:eastAsiaTheme="minorEastAsia" w:hAnsi="Times New Roman"/>
                <w:sz w:val="21"/>
              </w:rPr>
            </w:pPr>
          </w:p>
        </w:tc>
        <w:tc>
          <w:tcPr>
            <w:tcW w:w="834" w:type="pct"/>
            <w:tcBorders>
              <w:bottom w:val="single" w:sz="12" w:space="0" w:color="auto"/>
            </w:tcBorders>
            <w:vAlign w:val="center"/>
          </w:tcPr>
          <w:p w14:paraId="6E77C6CF" w14:textId="67B4B632" w:rsidR="00BC2938" w:rsidRPr="00FA016A" w:rsidRDefault="00BC2938" w:rsidP="00BC2938">
            <w:pPr>
              <w:jc w:val="center"/>
              <w:rPr>
                <w:rFonts w:ascii="Times New Roman" w:eastAsiaTheme="minorEastAsia" w:hAnsi="Times New Roman"/>
                <w:color w:val="000000"/>
                <w:sz w:val="21"/>
              </w:rPr>
            </w:pPr>
          </w:p>
        </w:tc>
        <w:tc>
          <w:tcPr>
            <w:tcW w:w="834" w:type="pct"/>
            <w:tcBorders>
              <w:bottom w:val="single" w:sz="12" w:space="0" w:color="auto"/>
            </w:tcBorders>
            <w:vAlign w:val="center"/>
          </w:tcPr>
          <w:p w14:paraId="0412D429" w14:textId="48184FA8" w:rsidR="00BC2938" w:rsidRPr="00FA016A" w:rsidRDefault="00BC2938" w:rsidP="00BC2938">
            <w:pPr>
              <w:jc w:val="center"/>
              <w:rPr>
                <w:rFonts w:ascii="Times New Roman" w:eastAsiaTheme="minorEastAsia" w:hAnsi="Times New Roman"/>
                <w:color w:val="000000"/>
                <w:sz w:val="21"/>
              </w:rPr>
            </w:pPr>
          </w:p>
        </w:tc>
      </w:tr>
    </w:tbl>
    <w:p w14:paraId="2E7E78A0" w14:textId="0CBCA792" w:rsidR="00B11CB2" w:rsidRPr="00FA016A" w:rsidRDefault="00B11CB2" w:rsidP="000E4F56">
      <w:pPr>
        <w:rPr>
          <w:rFonts w:ascii="Times New Roman" w:eastAsia="宋体" w:hAnsi="Times New Roman"/>
          <w:sz w:val="24"/>
          <w:szCs w:val="24"/>
          <w:lang w:val="en-US" w:eastAsia="zh-CN"/>
        </w:rPr>
      </w:pPr>
    </w:p>
    <w:p w14:paraId="139606FA" w14:textId="5D1444EA" w:rsidR="00195613" w:rsidRPr="008F38C0" w:rsidRDefault="00195613" w:rsidP="00195613">
      <w:pPr>
        <w:pStyle w:val="af3"/>
        <w:snapToGrid w:val="0"/>
        <w:spacing w:after="0" w:line="480" w:lineRule="auto"/>
        <w:jc w:val="both"/>
        <w:rPr>
          <w:rFonts w:ascii="Times New Roman" w:eastAsia="宋体" w:hAnsi="Times New Roman"/>
          <w:sz w:val="24"/>
          <w:szCs w:val="24"/>
          <w:lang w:eastAsia="zh-CN"/>
        </w:rPr>
      </w:pPr>
      <w:r w:rsidRPr="00FA016A">
        <w:rPr>
          <w:rFonts w:ascii="Times New Roman" w:eastAsia="宋体" w:hAnsi="Times New Roman"/>
          <w:sz w:val="24"/>
          <w:szCs w:val="24"/>
          <w:lang w:eastAsia="zh-CN"/>
        </w:rPr>
        <w:lastRenderedPageBreak/>
        <w:t xml:space="preserve">The per-capita benefits (averted infections per 10,000 doses vaccinations) in the 5 constructed scenarios of 9 influenza season are shown in Table S3. </w:t>
      </w:r>
      <w:bookmarkStart w:id="6" w:name="_Hlk83670214"/>
      <w:r w:rsidRPr="00FA016A">
        <w:rPr>
          <w:rFonts w:ascii="Times New Roman" w:eastAsia="宋体" w:hAnsi="Times New Roman"/>
          <w:sz w:val="24"/>
          <w:szCs w:val="24"/>
          <w:lang w:eastAsia="zh-CN"/>
        </w:rPr>
        <w:t>For the low coverage (10%) and effectiveness (50%), 2-month strategy can avert 57.8-63.3% more infections per 10,000 doses vaccinations than 6-month strategy, and 40.8-45.8% for the high coverage (30%) and effectiveness (75%).</w:t>
      </w:r>
      <w:bookmarkEnd w:id="6"/>
    </w:p>
    <w:p w14:paraId="420C42CB" w14:textId="77777777" w:rsidR="00195613" w:rsidRPr="00FA016A" w:rsidRDefault="00195613" w:rsidP="00D2001F">
      <w:pPr>
        <w:spacing w:after="0" w:line="480" w:lineRule="auto"/>
        <w:rPr>
          <w:rFonts w:ascii="Times New Roman" w:eastAsia="等线" w:hAnsi="Times New Roman" w:hint="eastAsia"/>
          <w:b/>
          <w:kern w:val="2"/>
          <w:sz w:val="21"/>
          <w:szCs w:val="21"/>
          <w:lang w:val="en-US" w:eastAsia="zh-CN"/>
        </w:rPr>
      </w:pPr>
    </w:p>
    <w:p w14:paraId="5DB8B9DC" w14:textId="0AC20068" w:rsidR="00D2001F" w:rsidRPr="00FA016A" w:rsidRDefault="00D2001F" w:rsidP="00D2001F">
      <w:pPr>
        <w:spacing w:after="0" w:line="480" w:lineRule="auto"/>
        <w:rPr>
          <w:rFonts w:ascii="Times New Roman" w:eastAsia="等线" w:hAnsi="Times New Roman"/>
          <w:b/>
          <w:kern w:val="2"/>
          <w:sz w:val="21"/>
          <w:szCs w:val="21"/>
          <w:lang w:val="en-US" w:eastAsia="zh-CN"/>
        </w:rPr>
      </w:pPr>
      <w:r w:rsidRPr="00FA016A">
        <w:rPr>
          <w:rFonts w:ascii="Times New Roman" w:eastAsia="等线" w:hAnsi="Times New Roman"/>
          <w:b/>
          <w:kern w:val="2"/>
          <w:sz w:val="21"/>
          <w:szCs w:val="21"/>
          <w:lang w:val="en-US" w:eastAsia="zh-CN"/>
        </w:rPr>
        <w:t>Table S3.</w:t>
      </w:r>
      <w:r w:rsidRPr="00FA016A">
        <w:rPr>
          <w:rFonts w:ascii="Times New Roman" w:eastAsia="宋体" w:hAnsi="Times New Roman"/>
          <w:sz w:val="21"/>
          <w:szCs w:val="21"/>
          <w:lang w:eastAsia="en-US"/>
        </w:rPr>
        <w:t xml:space="preserve"> </w:t>
      </w:r>
      <w:r w:rsidRPr="00FA016A">
        <w:rPr>
          <w:rFonts w:ascii="Times New Roman" w:eastAsia="宋体" w:hAnsi="Times New Roman"/>
          <w:b/>
          <w:bCs/>
          <w:sz w:val="21"/>
          <w:szCs w:val="21"/>
          <w:lang w:eastAsia="en-US"/>
        </w:rPr>
        <w:t>The</w:t>
      </w:r>
      <w:r w:rsidRPr="00FA016A">
        <w:rPr>
          <w:rFonts w:ascii="Times New Roman" w:eastAsia="宋体" w:hAnsi="Times New Roman"/>
          <w:sz w:val="21"/>
          <w:szCs w:val="21"/>
          <w:lang w:eastAsia="en-US"/>
        </w:rPr>
        <w:t xml:space="preserve"> </w:t>
      </w:r>
      <w:r w:rsidRPr="00FA016A">
        <w:rPr>
          <w:rFonts w:ascii="Times New Roman" w:eastAsia="等线" w:hAnsi="Times New Roman"/>
          <w:b/>
          <w:kern w:val="2"/>
          <w:sz w:val="21"/>
          <w:szCs w:val="21"/>
          <w:lang w:val="en-US" w:eastAsia="zh-CN"/>
        </w:rPr>
        <w:t xml:space="preserve">avert infections per 10,000 doses vaccinations for 5 constructed scenarios </w:t>
      </w:r>
      <w:r w:rsidR="00991F21" w:rsidRPr="00FA016A">
        <w:rPr>
          <w:rFonts w:ascii="Times New Roman" w:eastAsia="等线" w:hAnsi="Times New Roman"/>
          <w:b/>
          <w:kern w:val="2"/>
          <w:sz w:val="21"/>
          <w:szCs w:val="21"/>
          <w:lang w:val="en-US" w:eastAsia="zh-CN"/>
        </w:rPr>
        <w:t>from</w:t>
      </w:r>
      <w:r w:rsidRPr="00FA016A">
        <w:rPr>
          <w:rFonts w:ascii="Times New Roman" w:eastAsia="等线" w:hAnsi="Times New Roman"/>
          <w:b/>
          <w:kern w:val="2"/>
          <w:sz w:val="21"/>
          <w:szCs w:val="21"/>
          <w:lang w:val="en-US" w:eastAsia="zh-CN"/>
        </w:rPr>
        <w:t xml:space="preserve"> 2010/11 to 2018/19 influenza season.</w:t>
      </w:r>
    </w:p>
    <w:tbl>
      <w:tblPr>
        <w:tblW w:w="8272" w:type="dxa"/>
        <w:tblLook w:val="04A0" w:firstRow="1" w:lastRow="0" w:firstColumn="1" w:lastColumn="0" w:noHBand="0" w:noVBand="1"/>
      </w:tblPr>
      <w:tblGrid>
        <w:gridCol w:w="2155"/>
        <w:gridCol w:w="851"/>
        <w:gridCol w:w="1294"/>
        <w:gridCol w:w="1324"/>
        <w:gridCol w:w="1324"/>
        <w:gridCol w:w="1324"/>
      </w:tblGrid>
      <w:tr w:rsidR="00473AD2" w:rsidRPr="00FA016A" w14:paraId="31DD7AEE" w14:textId="77777777" w:rsidTr="000F408E">
        <w:tc>
          <w:tcPr>
            <w:tcW w:w="2155" w:type="dxa"/>
            <w:tcBorders>
              <w:top w:val="single" w:sz="12" w:space="0" w:color="auto"/>
              <w:bottom w:val="single" w:sz="8" w:space="0" w:color="auto"/>
            </w:tcBorders>
            <w:shd w:val="clear" w:color="auto" w:fill="auto"/>
            <w:vAlign w:val="center"/>
          </w:tcPr>
          <w:p w14:paraId="12BF063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Influenza Season</w:t>
            </w:r>
          </w:p>
        </w:tc>
        <w:tc>
          <w:tcPr>
            <w:tcW w:w="851" w:type="dxa"/>
            <w:tcBorders>
              <w:top w:val="single" w:sz="12" w:space="0" w:color="auto"/>
              <w:bottom w:val="single" w:sz="8" w:space="0" w:color="auto"/>
            </w:tcBorders>
            <w:shd w:val="clear" w:color="auto" w:fill="auto"/>
            <w:vAlign w:val="center"/>
          </w:tcPr>
          <w:p w14:paraId="455F196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Baseline</w:t>
            </w:r>
          </w:p>
        </w:tc>
        <w:tc>
          <w:tcPr>
            <w:tcW w:w="1294" w:type="dxa"/>
            <w:tcBorders>
              <w:top w:val="single" w:sz="12" w:space="0" w:color="auto"/>
              <w:bottom w:val="single" w:sz="8" w:space="0" w:color="auto"/>
            </w:tcBorders>
            <w:shd w:val="clear" w:color="auto" w:fill="auto"/>
            <w:vAlign w:val="center"/>
          </w:tcPr>
          <w:p w14:paraId="6C5EEDB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 xml:space="preserve">UIV </w:t>
            </w:r>
            <w:proofErr w:type="spellStart"/>
            <w:r w:rsidRPr="00FA016A">
              <w:rPr>
                <w:rFonts w:ascii="Times New Roman" w:eastAsia="宋体" w:hAnsi="Times New Roman"/>
                <w:sz w:val="16"/>
                <w:szCs w:val="16"/>
                <w:lang w:val="en-US" w:eastAsia="zh-CN"/>
              </w:rPr>
              <w:t>cov</w:t>
            </w:r>
            <w:proofErr w:type="spellEnd"/>
            <w:r w:rsidRPr="00FA016A">
              <w:rPr>
                <w:rFonts w:ascii="Times New Roman" w:eastAsia="宋体" w:hAnsi="Times New Roman"/>
                <w:sz w:val="16"/>
                <w:szCs w:val="16"/>
                <w:lang w:val="en-US" w:eastAsia="zh-CN"/>
              </w:rPr>
              <w:t>=10%</w:t>
            </w:r>
          </w:p>
          <w:p w14:paraId="10D383F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eff=50%, T=2m</w:t>
            </w:r>
          </w:p>
        </w:tc>
        <w:tc>
          <w:tcPr>
            <w:tcW w:w="1324" w:type="dxa"/>
            <w:tcBorders>
              <w:top w:val="single" w:sz="12" w:space="0" w:color="auto"/>
              <w:bottom w:val="single" w:sz="8" w:space="0" w:color="auto"/>
            </w:tcBorders>
            <w:shd w:val="clear" w:color="auto" w:fill="auto"/>
            <w:vAlign w:val="center"/>
          </w:tcPr>
          <w:p w14:paraId="1D7B656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 xml:space="preserve">UIV </w:t>
            </w:r>
            <w:proofErr w:type="spellStart"/>
            <w:r w:rsidRPr="00FA016A">
              <w:rPr>
                <w:rFonts w:ascii="Times New Roman" w:eastAsia="宋体" w:hAnsi="Times New Roman"/>
                <w:sz w:val="16"/>
                <w:szCs w:val="16"/>
                <w:lang w:val="en-US" w:eastAsia="zh-CN"/>
              </w:rPr>
              <w:t>cov</w:t>
            </w:r>
            <w:proofErr w:type="spellEnd"/>
            <w:r w:rsidRPr="00FA016A">
              <w:rPr>
                <w:rFonts w:ascii="Times New Roman" w:eastAsia="宋体" w:hAnsi="Times New Roman"/>
                <w:sz w:val="16"/>
                <w:szCs w:val="16"/>
                <w:lang w:val="en-US" w:eastAsia="zh-CN"/>
              </w:rPr>
              <w:t>=10%</w:t>
            </w:r>
          </w:p>
          <w:p w14:paraId="21ED770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eff=50%, T=6m</w:t>
            </w:r>
          </w:p>
        </w:tc>
        <w:tc>
          <w:tcPr>
            <w:tcW w:w="1324" w:type="dxa"/>
            <w:tcBorders>
              <w:top w:val="single" w:sz="12" w:space="0" w:color="auto"/>
              <w:bottom w:val="single" w:sz="8" w:space="0" w:color="auto"/>
            </w:tcBorders>
            <w:vAlign w:val="center"/>
          </w:tcPr>
          <w:p w14:paraId="2DFD4A1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 xml:space="preserve">UIV </w:t>
            </w:r>
            <w:proofErr w:type="spellStart"/>
            <w:r w:rsidRPr="00FA016A">
              <w:rPr>
                <w:rFonts w:ascii="Times New Roman" w:eastAsia="宋体" w:hAnsi="Times New Roman"/>
                <w:sz w:val="16"/>
                <w:szCs w:val="16"/>
                <w:lang w:val="en-US" w:eastAsia="zh-CN"/>
              </w:rPr>
              <w:t>cov</w:t>
            </w:r>
            <w:proofErr w:type="spellEnd"/>
            <w:r w:rsidRPr="00FA016A">
              <w:rPr>
                <w:rFonts w:ascii="Times New Roman" w:eastAsia="宋体" w:hAnsi="Times New Roman"/>
                <w:sz w:val="16"/>
                <w:szCs w:val="16"/>
                <w:lang w:val="en-US" w:eastAsia="zh-CN"/>
              </w:rPr>
              <w:t>=30%</w:t>
            </w:r>
          </w:p>
          <w:p w14:paraId="69107E2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eff=75%, T=2m</w:t>
            </w:r>
          </w:p>
        </w:tc>
        <w:tc>
          <w:tcPr>
            <w:tcW w:w="1324" w:type="dxa"/>
            <w:tcBorders>
              <w:top w:val="single" w:sz="12" w:space="0" w:color="auto"/>
              <w:bottom w:val="single" w:sz="8" w:space="0" w:color="auto"/>
            </w:tcBorders>
            <w:vAlign w:val="center"/>
          </w:tcPr>
          <w:p w14:paraId="38C41BD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 xml:space="preserve">UIV </w:t>
            </w:r>
            <w:proofErr w:type="spellStart"/>
            <w:r w:rsidRPr="00FA016A">
              <w:rPr>
                <w:rFonts w:ascii="Times New Roman" w:eastAsia="宋体" w:hAnsi="Times New Roman"/>
                <w:sz w:val="16"/>
                <w:szCs w:val="16"/>
                <w:lang w:val="en-US" w:eastAsia="zh-CN"/>
              </w:rPr>
              <w:t>cov</w:t>
            </w:r>
            <w:proofErr w:type="spellEnd"/>
            <w:r w:rsidRPr="00FA016A">
              <w:rPr>
                <w:rFonts w:ascii="Times New Roman" w:eastAsia="宋体" w:hAnsi="Times New Roman"/>
                <w:sz w:val="16"/>
                <w:szCs w:val="16"/>
                <w:lang w:val="en-US" w:eastAsia="zh-CN"/>
              </w:rPr>
              <w:t>=30%</w:t>
            </w:r>
          </w:p>
          <w:p w14:paraId="566D157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eff=75%, T=6m</w:t>
            </w:r>
          </w:p>
        </w:tc>
      </w:tr>
      <w:tr w:rsidR="00473AD2" w:rsidRPr="00FA016A" w14:paraId="4D1CF6A9" w14:textId="77777777" w:rsidTr="000F408E">
        <w:tc>
          <w:tcPr>
            <w:tcW w:w="2155" w:type="dxa"/>
            <w:tcBorders>
              <w:top w:val="single" w:sz="8" w:space="0" w:color="auto"/>
            </w:tcBorders>
            <w:shd w:val="clear" w:color="auto" w:fill="auto"/>
            <w:vAlign w:val="center"/>
          </w:tcPr>
          <w:p w14:paraId="18C1CA3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2010/11 season</w:t>
            </w:r>
          </w:p>
        </w:tc>
        <w:tc>
          <w:tcPr>
            <w:tcW w:w="851" w:type="dxa"/>
            <w:tcBorders>
              <w:top w:val="single" w:sz="8" w:space="0" w:color="auto"/>
            </w:tcBorders>
            <w:shd w:val="clear" w:color="auto" w:fill="auto"/>
            <w:vAlign w:val="center"/>
          </w:tcPr>
          <w:p w14:paraId="5D784E7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p>
        </w:tc>
        <w:tc>
          <w:tcPr>
            <w:tcW w:w="1294" w:type="dxa"/>
            <w:tcBorders>
              <w:top w:val="single" w:sz="8" w:space="0" w:color="auto"/>
            </w:tcBorders>
            <w:shd w:val="clear" w:color="auto" w:fill="auto"/>
            <w:vAlign w:val="center"/>
          </w:tcPr>
          <w:p w14:paraId="6B670FE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p>
        </w:tc>
        <w:tc>
          <w:tcPr>
            <w:tcW w:w="1324" w:type="dxa"/>
            <w:tcBorders>
              <w:top w:val="single" w:sz="8" w:space="0" w:color="auto"/>
            </w:tcBorders>
            <w:shd w:val="clear" w:color="auto" w:fill="auto"/>
            <w:vAlign w:val="center"/>
          </w:tcPr>
          <w:p w14:paraId="6BDB227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p>
        </w:tc>
        <w:tc>
          <w:tcPr>
            <w:tcW w:w="1324" w:type="dxa"/>
            <w:tcBorders>
              <w:top w:val="single" w:sz="8" w:space="0" w:color="auto"/>
            </w:tcBorders>
            <w:vAlign w:val="center"/>
          </w:tcPr>
          <w:p w14:paraId="50C5CC3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p>
        </w:tc>
        <w:tc>
          <w:tcPr>
            <w:tcW w:w="1324" w:type="dxa"/>
            <w:tcBorders>
              <w:top w:val="single" w:sz="8" w:space="0" w:color="auto"/>
            </w:tcBorders>
            <w:vAlign w:val="center"/>
          </w:tcPr>
          <w:p w14:paraId="4F38B24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p>
        </w:tc>
      </w:tr>
      <w:tr w:rsidR="00473AD2" w:rsidRPr="00FA016A" w14:paraId="42A9C63B" w14:textId="77777777" w:rsidTr="000F408E">
        <w:tc>
          <w:tcPr>
            <w:tcW w:w="2155" w:type="dxa"/>
            <w:shd w:val="clear" w:color="auto" w:fill="auto"/>
            <w:vAlign w:val="center"/>
          </w:tcPr>
          <w:p w14:paraId="6B2F7E3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180924F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31DC320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67142</w:t>
            </w:r>
          </w:p>
        </w:tc>
        <w:tc>
          <w:tcPr>
            <w:tcW w:w="1324" w:type="dxa"/>
            <w:shd w:val="clear" w:color="auto" w:fill="auto"/>
            <w:vAlign w:val="center"/>
          </w:tcPr>
          <w:p w14:paraId="6777507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84095</w:t>
            </w:r>
          </w:p>
        </w:tc>
        <w:tc>
          <w:tcPr>
            <w:tcW w:w="1324" w:type="dxa"/>
            <w:vAlign w:val="center"/>
          </w:tcPr>
          <w:p w14:paraId="6757BC7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202178</w:t>
            </w:r>
          </w:p>
        </w:tc>
        <w:tc>
          <w:tcPr>
            <w:tcW w:w="1324" w:type="dxa"/>
            <w:vAlign w:val="center"/>
          </w:tcPr>
          <w:p w14:paraId="2BE671D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257403</w:t>
            </w:r>
          </w:p>
        </w:tc>
      </w:tr>
      <w:tr w:rsidR="00473AD2" w:rsidRPr="00FA016A" w14:paraId="63F1A04D" w14:textId="77777777" w:rsidTr="000F408E">
        <w:tc>
          <w:tcPr>
            <w:tcW w:w="2155" w:type="dxa"/>
            <w:shd w:val="clear" w:color="auto" w:fill="auto"/>
            <w:vAlign w:val="center"/>
          </w:tcPr>
          <w:p w14:paraId="062694B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1123C45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1705</w:t>
            </w:r>
          </w:p>
        </w:tc>
        <w:tc>
          <w:tcPr>
            <w:tcW w:w="1294" w:type="dxa"/>
            <w:shd w:val="clear" w:color="auto" w:fill="auto"/>
            <w:vAlign w:val="center"/>
          </w:tcPr>
          <w:p w14:paraId="242FF64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1169</w:t>
            </w:r>
          </w:p>
        </w:tc>
        <w:tc>
          <w:tcPr>
            <w:tcW w:w="1324" w:type="dxa"/>
            <w:shd w:val="clear" w:color="auto" w:fill="auto"/>
            <w:vAlign w:val="center"/>
          </w:tcPr>
          <w:p w14:paraId="5F06DB6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1314</w:t>
            </w:r>
          </w:p>
        </w:tc>
        <w:tc>
          <w:tcPr>
            <w:tcW w:w="1324" w:type="dxa"/>
            <w:vAlign w:val="center"/>
          </w:tcPr>
          <w:p w14:paraId="251AE1D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559</w:t>
            </w:r>
          </w:p>
        </w:tc>
        <w:tc>
          <w:tcPr>
            <w:tcW w:w="1324" w:type="dxa"/>
            <w:vAlign w:val="center"/>
          </w:tcPr>
          <w:p w14:paraId="1355F70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730</w:t>
            </w:r>
          </w:p>
        </w:tc>
      </w:tr>
      <w:tr w:rsidR="00473AD2" w:rsidRPr="00FA016A" w14:paraId="508E1547" w14:textId="77777777" w:rsidTr="000F408E">
        <w:tc>
          <w:tcPr>
            <w:tcW w:w="2155" w:type="dxa"/>
            <w:shd w:val="clear" w:color="auto" w:fill="auto"/>
            <w:vAlign w:val="center"/>
          </w:tcPr>
          <w:p w14:paraId="479F99F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50E36DF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3FFE0AD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536</w:t>
            </w:r>
          </w:p>
        </w:tc>
        <w:tc>
          <w:tcPr>
            <w:tcW w:w="1324" w:type="dxa"/>
            <w:shd w:val="clear" w:color="auto" w:fill="auto"/>
            <w:vAlign w:val="center"/>
          </w:tcPr>
          <w:p w14:paraId="0FF20AA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391</w:t>
            </w:r>
          </w:p>
        </w:tc>
        <w:tc>
          <w:tcPr>
            <w:tcW w:w="1324" w:type="dxa"/>
            <w:vAlign w:val="center"/>
          </w:tcPr>
          <w:p w14:paraId="5390A0B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1146</w:t>
            </w:r>
          </w:p>
        </w:tc>
        <w:tc>
          <w:tcPr>
            <w:tcW w:w="1324" w:type="dxa"/>
            <w:vAlign w:val="center"/>
          </w:tcPr>
          <w:p w14:paraId="6E7318D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975</w:t>
            </w:r>
          </w:p>
        </w:tc>
      </w:tr>
      <w:tr w:rsidR="00473AD2" w:rsidRPr="00FA016A" w14:paraId="2EAB063F" w14:textId="77777777" w:rsidTr="000F408E">
        <w:tc>
          <w:tcPr>
            <w:tcW w:w="2155" w:type="dxa"/>
            <w:shd w:val="clear" w:color="auto" w:fill="auto"/>
            <w:vAlign w:val="center"/>
          </w:tcPr>
          <w:p w14:paraId="75D31EC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3F50BE4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17A007D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80</w:t>
            </w:r>
          </w:p>
        </w:tc>
        <w:tc>
          <w:tcPr>
            <w:tcW w:w="1324" w:type="dxa"/>
            <w:shd w:val="clear" w:color="auto" w:fill="auto"/>
            <w:vAlign w:val="center"/>
          </w:tcPr>
          <w:p w14:paraId="715A052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46</w:t>
            </w:r>
          </w:p>
        </w:tc>
        <w:tc>
          <w:tcPr>
            <w:tcW w:w="1324" w:type="dxa"/>
            <w:vAlign w:val="center"/>
          </w:tcPr>
          <w:p w14:paraId="25852DB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57</w:t>
            </w:r>
          </w:p>
        </w:tc>
        <w:tc>
          <w:tcPr>
            <w:tcW w:w="1324" w:type="dxa"/>
            <w:vAlign w:val="center"/>
          </w:tcPr>
          <w:p w14:paraId="0136CEE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38</w:t>
            </w:r>
          </w:p>
        </w:tc>
      </w:tr>
      <w:tr w:rsidR="00473AD2" w:rsidRPr="00FA016A" w14:paraId="1D0D6F69" w14:textId="77777777" w:rsidTr="000F408E">
        <w:tc>
          <w:tcPr>
            <w:tcW w:w="2155" w:type="dxa"/>
            <w:shd w:val="clear" w:color="auto" w:fill="auto"/>
            <w:vAlign w:val="center"/>
          </w:tcPr>
          <w:p w14:paraId="721B726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2011/12 season</w:t>
            </w:r>
          </w:p>
        </w:tc>
        <w:tc>
          <w:tcPr>
            <w:tcW w:w="851" w:type="dxa"/>
            <w:shd w:val="clear" w:color="auto" w:fill="auto"/>
            <w:vAlign w:val="center"/>
          </w:tcPr>
          <w:p w14:paraId="2201DF9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3CEC264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4A85845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7F33559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6F68A84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265461EF" w14:textId="77777777" w:rsidTr="000F408E">
        <w:tc>
          <w:tcPr>
            <w:tcW w:w="2155" w:type="dxa"/>
            <w:shd w:val="clear" w:color="auto" w:fill="auto"/>
            <w:vAlign w:val="center"/>
          </w:tcPr>
          <w:p w14:paraId="2777D61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3B5D7DC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0CB04A4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71025</w:t>
            </w:r>
          </w:p>
        </w:tc>
        <w:tc>
          <w:tcPr>
            <w:tcW w:w="1324" w:type="dxa"/>
            <w:shd w:val="clear" w:color="auto" w:fill="auto"/>
            <w:vAlign w:val="center"/>
          </w:tcPr>
          <w:p w14:paraId="621EB56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88116</w:t>
            </w:r>
          </w:p>
        </w:tc>
        <w:tc>
          <w:tcPr>
            <w:tcW w:w="1324" w:type="dxa"/>
            <w:vAlign w:val="center"/>
          </w:tcPr>
          <w:p w14:paraId="4F22E77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213808</w:t>
            </w:r>
          </w:p>
        </w:tc>
        <w:tc>
          <w:tcPr>
            <w:tcW w:w="1324" w:type="dxa"/>
            <w:vAlign w:val="center"/>
          </w:tcPr>
          <w:p w14:paraId="0915D9E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269482</w:t>
            </w:r>
          </w:p>
        </w:tc>
      </w:tr>
      <w:tr w:rsidR="00473AD2" w:rsidRPr="00FA016A" w14:paraId="615102B8" w14:textId="77777777" w:rsidTr="000F408E">
        <w:tc>
          <w:tcPr>
            <w:tcW w:w="2155" w:type="dxa"/>
            <w:shd w:val="clear" w:color="auto" w:fill="auto"/>
            <w:vAlign w:val="center"/>
          </w:tcPr>
          <w:p w14:paraId="0E3DD57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7532B5D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935</w:t>
            </w:r>
          </w:p>
        </w:tc>
        <w:tc>
          <w:tcPr>
            <w:tcW w:w="1294" w:type="dxa"/>
            <w:shd w:val="clear" w:color="auto" w:fill="auto"/>
            <w:vAlign w:val="center"/>
          </w:tcPr>
          <w:p w14:paraId="35776FE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564</w:t>
            </w:r>
          </w:p>
        </w:tc>
        <w:tc>
          <w:tcPr>
            <w:tcW w:w="1324" w:type="dxa"/>
            <w:shd w:val="clear" w:color="auto" w:fill="auto"/>
            <w:vAlign w:val="center"/>
          </w:tcPr>
          <w:p w14:paraId="420D70C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653</w:t>
            </w:r>
          </w:p>
        </w:tc>
        <w:tc>
          <w:tcPr>
            <w:tcW w:w="1324" w:type="dxa"/>
            <w:vAlign w:val="center"/>
          </w:tcPr>
          <w:p w14:paraId="18AD279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192</w:t>
            </w:r>
          </w:p>
        </w:tc>
        <w:tc>
          <w:tcPr>
            <w:tcW w:w="1324" w:type="dxa"/>
            <w:vAlign w:val="center"/>
          </w:tcPr>
          <w:p w14:paraId="45D396E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281</w:t>
            </w:r>
          </w:p>
        </w:tc>
      </w:tr>
      <w:tr w:rsidR="00473AD2" w:rsidRPr="00FA016A" w14:paraId="0B44BEC2" w14:textId="77777777" w:rsidTr="000F408E">
        <w:tc>
          <w:tcPr>
            <w:tcW w:w="2155" w:type="dxa"/>
            <w:shd w:val="clear" w:color="auto" w:fill="auto"/>
            <w:vAlign w:val="center"/>
          </w:tcPr>
          <w:p w14:paraId="7BE22EC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2F294B4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5E39CB9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371</w:t>
            </w:r>
          </w:p>
        </w:tc>
        <w:tc>
          <w:tcPr>
            <w:tcW w:w="1324" w:type="dxa"/>
            <w:shd w:val="clear" w:color="auto" w:fill="auto"/>
            <w:vAlign w:val="center"/>
          </w:tcPr>
          <w:p w14:paraId="6A454AA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282</w:t>
            </w:r>
          </w:p>
        </w:tc>
        <w:tc>
          <w:tcPr>
            <w:tcW w:w="1324" w:type="dxa"/>
            <w:vAlign w:val="center"/>
          </w:tcPr>
          <w:p w14:paraId="7F4DFC3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743</w:t>
            </w:r>
          </w:p>
        </w:tc>
        <w:tc>
          <w:tcPr>
            <w:tcW w:w="1324" w:type="dxa"/>
            <w:vAlign w:val="center"/>
          </w:tcPr>
          <w:p w14:paraId="6DD1235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654</w:t>
            </w:r>
          </w:p>
        </w:tc>
      </w:tr>
      <w:tr w:rsidR="00473AD2" w:rsidRPr="00FA016A" w14:paraId="07DB4460" w14:textId="77777777" w:rsidTr="000F408E">
        <w:tc>
          <w:tcPr>
            <w:tcW w:w="2155" w:type="dxa"/>
            <w:shd w:val="clear" w:color="auto" w:fill="auto"/>
            <w:vAlign w:val="center"/>
          </w:tcPr>
          <w:p w14:paraId="6756D45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091D12D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3B68273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52</w:t>
            </w:r>
          </w:p>
        </w:tc>
        <w:tc>
          <w:tcPr>
            <w:tcW w:w="1324" w:type="dxa"/>
            <w:shd w:val="clear" w:color="auto" w:fill="auto"/>
            <w:vAlign w:val="center"/>
          </w:tcPr>
          <w:p w14:paraId="25B4EE1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32</w:t>
            </w:r>
          </w:p>
        </w:tc>
        <w:tc>
          <w:tcPr>
            <w:tcW w:w="1324" w:type="dxa"/>
            <w:vAlign w:val="center"/>
          </w:tcPr>
          <w:p w14:paraId="291E363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35</w:t>
            </w:r>
          </w:p>
        </w:tc>
        <w:tc>
          <w:tcPr>
            <w:tcW w:w="1324" w:type="dxa"/>
            <w:vAlign w:val="center"/>
          </w:tcPr>
          <w:p w14:paraId="07133B6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24</w:t>
            </w:r>
          </w:p>
        </w:tc>
      </w:tr>
      <w:tr w:rsidR="00473AD2" w:rsidRPr="00FA016A" w14:paraId="71C2FD45" w14:textId="77777777" w:rsidTr="000F408E">
        <w:tc>
          <w:tcPr>
            <w:tcW w:w="2155" w:type="dxa"/>
            <w:shd w:val="clear" w:color="auto" w:fill="auto"/>
            <w:vAlign w:val="center"/>
          </w:tcPr>
          <w:p w14:paraId="01DADBD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2012/13 season</w:t>
            </w:r>
          </w:p>
        </w:tc>
        <w:tc>
          <w:tcPr>
            <w:tcW w:w="851" w:type="dxa"/>
            <w:shd w:val="clear" w:color="auto" w:fill="auto"/>
            <w:vAlign w:val="center"/>
          </w:tcPr>
          <w:p w14:paraId="442F723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6B3E401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4E2C959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1F74357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483343F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3A9A6A48" w14:textId="77777777" w:rsidTr="000F408E">
        <w:tc>
          <w:tcPr>
            <w:tcW w:w="2155" w:type="dxa"/>
            <w:shd w:val="clear" w:color="auto" w:fill="auto"/>
            <w:vAlign w:val="center"/>
          </w:tcPr>
          <w:p w14:paraId="607B362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71D95A3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3A661CD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72335</w:t>
            </w:r>
          </w:p>
        </w:tc>
        <w:tc>
          <w:tcPr>
            <w:tcW w:w="1324" w:type="dxa"/>
            <w:shd w:val="clear" w:color="auto" w:fill="auto"/>
            <w:vAlign w:val="center"/>
          </w:tcPr>
          <w:p w14:paraId="7A6C19B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89491</w:t>
            </w:r>
          </w:p>
        </w:tc>
        <w:tc>
          <w:tcPr>
            <w:tcW w:w="1324" w:type="dxa"/>
            <w:vAlign w:val="center"/>
          </w:tcPr>
          <w:p w14:paraId="2023B6F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217735</w:t>
            </w:r>
          </w:p>
        </w:tc>
        <w:tc>
          <w:tcPr>
            <w:tcW w:w="1324" w:type="dxa"/>
            <w:vAlign w:val="center"/>
          </w:tcPr>
          <w:p w14:paraId="152EAC7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273682</w:t>
            </w:r>
          </w:p>
        </w:tc>
      </w:tr>
      <w:tr w:rsidR="00473AD2" w:rsidRPr="00FA016A" w14:paraId="096840BE" w14:textId="77777777" w:rsidTr="000F408E">
        <w:tc>
          <w:tcPr>
            <w:tcW w:w="2155" w:type="dxa"/>
            <w:shd w:val="clear" w:color="auto" w:fill="auto"/>
            <w:vAlign w:val="center"/>
          </w:tcPr>
          <w:p w14:paraId="50EC0FF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0B2D5F5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1484</w:t>
            </w:r>
          </w:p>
        </w:tc>
        <w:tc>
          <w:tcPr>
            <w:tcW w:w="1294" w:type="dxa"/>
            <w:shd w:val="clear" w:color="auto" w:fill="auto"/>
            <w:vAlign w:val="center"/>
          </w:tcPr>
          <w:p w14:paraId="66AF093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835</w:t>
            </w:r>
          </w:p>
        </w:tc>
        <w:tc>
          <w:tcPr>
            <w:tcW w:w="1324" w:type="dxa"/>
            <w:shd w:val="clear" w:color="auto" w:fill="auto"/>
            <w:vAlign w:val="center"/>
          </w:tcPr>
          <w:p w14:paraId="640215F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978</w:t>
            </w:r>
          </w:p>
        </w:tc>
        <w:tc>
          <w:tcPr>
            <w:tcW w:w="1324" w:type="dxa"/>
            <w:vAlign w:val="center"/>
          </w:tcPr>
          <w:p w14:paraId="3F11966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228</w:t>
            </w:r>
          </w:p>
        </w:tc>
        <w:tc>
          <w:tcPr>
            <w:tcW w:w="1324" w:type="dxa"/>
            <w:vAlign w:val="center"/>
          </w:tcPr>
          <w:p w14:paraId="20C38F9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358</w:t>
            </w:r>
          </w:p>
        </w:tc>
      </w:tr>
      <w:tr w:rsidR="00473AD2" w:rsidRPr="00FA016A" w14:paraId="4E3EA884" w14:textId="77777777" w:rsidTr="000F408E">
        <w:tc>
          <w:tcPr>
            <w:tcW w:w="2155" w:type="dxa"/>
            <w:shd w:val="clear" w:color="auto" w:fill="auto"/>
            <w:vAlign w:val="center"/>
          </w:tcPr>
          <w:p w14:paraId="7F8864E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2E94E93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21C4767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649</w:t>
            </w:r>
          </w:p>
        </w:tc>
        <w:tc>
          <w:tcPr>
            <w:tcW w:w="1324" w:type="dxa"/>
            <w:shd w:val="clear" w:color="auto" w:fill="auto"/>
            <w:vAlign w:val="center"/>
          </w:tcPr>
          <w:p w14:paraId="0902957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506</w:t>
            </w:r>
          </w:p>
        </w:tc>
        <w:tc>
          <w:tcPr>
            <w:tcW w:w="1324" w:type="dxa"/>
            <w:vAlign w:val="center"/>
          </w:tcPr>
          <w:p w14:paraId="432DD4D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1256</w:t>
            </w:r>
          </w:p>
        </w:tc>
        <w:tc>
          <w:tcPr>
            <w:tcW w:w="1324" w:type="dxa"/>
            <w:vAlign w:val="center"/>
          </w:tcPr>
          <w:p w14:paraId="504A522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1126</w:t>
            </w:r>
          </w:p>
        </w:tc>
      </w:tr>
      <w:tr w:rsidR="00473AD2" w:rsidRPr="00FA016A" w14:paraId="0AB433F9" w14:textId="77777777" w:rsidTr="000F408E">
        <w:tc>
          <w:tcPr>
            <w:tcW w:w="2155" w:type="dxa"/>
            <w:shd w:val="clear" w:color="auto" w:fill="auto"/>
            <w:vAlign w:val="center"/>
          </w:tcPr>
          <w:p w14:paraId="54D39D9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5551177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22FF501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90</w:t>
            </w:r>
          </w:p>
        </w:tc>
        <w:tc>
          <w:tcPr>
            <w:tcW w:w="1324" w:type="dxa"/>
            <w:shd w:val="clear" w:color="auto" w:fill="auto"/>
            <w:vAlign w:val="center"/>
          </w:tcPr>
          <w:p w14:paraId="37B0138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57</w:t>
            </w:r>
          </w:p>
        </w:tc>
        <w:tc>
          <w:tcPr>
            <w:tcW w:w="1324" w:type="dxa"/>
            <w:vAlign w:val="center"/>
          </w:tcPr>
          <w:p w14:paraId="78E9794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58</w:t>
            </w:r>
          </w:p>
        </w:tc>
        <w:tc>
          <w:tcPr>
            <w:tcW w:w="1324" w:type="dxa"/>
            <w:vAlign w:val="center"/>
          </w:tcPr>
          <w:p w14:paraId="2FDEA03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41</w:t>
            </w:r>
          </w:p>
        </w:tc>
      </w:tr>
      <w:tr w:rsidR="00473AD2" w:rsidRPr="00FA016A" w14:paraId="59ACFE4F" w14:textId="77777777" w:rsidTr="000F408E">
        <w:tc>
          <w:tcPr>
            <w:tcW w:w="2155" w:type="dxa"/>
            <w:shd w:val="clear" w:color="auto" w:fill="auto"/>
            <w:vAlign w:val="center"/>
          </w:tcPr>
          <w:p w14:paraId="3E3A857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2013/14 season</w:t>
            </w:r>
          </w:p>
        </w:tc>
        <w:tc>
          <w:tcPr>
            <w:tcW w:w="851" w:type="dxa"/>
            <w:shd w:val="clear" w:color="auto" w:fill="auto"/>
            <w:vAlign w:val="center"/>
          </w:tcPr>
          <w:p w14:paraId="661EEDE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4B9AE38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1016CB7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55887AE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6FDF041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312E58C3" w14:textId="77777777" w:rsidTr="000F408E">
        <w:tc>
          <w:tcPr>
            <w:tcW w:w="2155" w:type="dxa"/>
            <w:shd w:val="clear" w:color="auto" w:fill="auto"/>
            <w:vAlign w:val="center"/>
          </w:tcPr>
          <w:p w14:paraId="5CA504A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41AF457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7C09C4A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72833</w:t>
            </w:r>
          </w:p>
        </w:tc>
        <w:tc>
          <w:tcPr>
            <w:tcW w:w="1324" w:type="dxa"/>
            <w:shd w:val="clear" w:color="auto" w:fill="auto"/>
            <w:vAlign w:val="center"/>
          </w:tcPr>
          <w:p w14:paraId="1DCAC26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89986</w:t>
            </w:r>
          </w:p>
        </w:tc>
        <w:tc>
          <w:tcPr>
            <w:tcW w:w="1324" w:type="dxa"/>
            <w:vAlign w:val="center"/>
          </w:tcPr>
          <w:p w14:paraId="069144B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219241</w:t>
            </w:r>
          </w:p>
        </w:tc>
        <w:tc>
          <w:tcPr>
            <w:tcW w:w="1324" w:type="dxa"/>
            <w:vAlign w:val="center"/>
          </w:tcPr>
          <w:p w14:paraId="0E06AD2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275317</w:t>
            </w:r>
          </w:p>
        </w:tc>
      </w:tr>
      <w:tr w:rsidR="00473AD2" w:rsidRPr="00FA016A" w14:paraId="57FD7B4D" w14:textId="77777777" w:rsidTr="000F408E">
        <w:tc>
          <w:tcPr>
            <w:tcW w:w="2155" w:type="dxa"/>
            <w:shd w:val="clear" w:color="auto" w:fill="auto"/>
            <w:vAlign w:val="center"/>
          </w:tcPr>
          <w:p w14:paraId="5A0FFA4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3201033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3775</w:t>
            </w:r>
          </w:p>
        </w:tc>
        <w:tc>
          <w:tcPr>
            <w:tcW w:w="1294" w:type="dxa"/>
            <w:shd w:val="clear" w:color="auto" w:fill="auto"/>
            <w:vAlign w:val="center"/>
          </w:tcPr>
          <w:p w14:paraId="6BE4CF6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2155</w:t>
            </w:r>
          </w:p>
        </w:tc>
        <w:tc>
          <w:tcPr>
            <w:tcW w:w="1324" w:type="dxa"/>
            <w:shd w:val="clear" w:color="auto" w:fill="auto"/>
            <w:vAlign w:val="center"/>
          </w:tcPr>
          <w:p w14:paraId="43F6C49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2522</w:t>
            </w:r>
          </w:p>
        </w:tc>
        <w:tc>
          <w:tcPr>
            <w:tcW w:w="1324" w:type="dxa"/>
            <w:vAlign w:val="center"/>
          </w:tcPr>
          <w:p w14:paraId="6CE0CB0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605</w:t>
            </w:r>
          </w:p>
        </w:tc>
        <w:tc>
          <w:tcPr>
            <w:tcW w:w="1324" w:type="dxa"/>
            <w:vAlign w:val="center"/>
          </w:tcPr>
          <w:p w14:paraId="06D9437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943</w:t>
            </w:r>
          </w:p>
        </w:tc>
      </w:tr>
      <w:tr w:rsidR="00473AD2" w:rsidRPr="00FA016A" w14:paraId="4985A72F" w14:textId="77777777" w:rsidTr="000F408E">
        <w:tc>
          <w:tcPr>
            <w:tcW w:w="2155" w:type="dxa"/>
            <w:shd w:val="clear" w:color="auto" w:fill="auto"/>
            <w:vAlign w:val="center"/>
          </w:tcPr>
          <w:p w14:paraId="327021B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12CA8D8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7FA3326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1620</w:t>
            </w:r>
          </w:p>
        </w:tc>
        <w:tc>
          <w:tcPr>
            <w:tcW w:w="1324" w:type="dxa"/>
            <w:shd w:val="clear" w:color="auto" w:fill="auto"/>
            <w:vAlign w:val="center"/>
          </w:tcPr>
          <w:p w14:paraId="32D2720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1253</w:t>
            </w:r>
          </w:p>
        </w:tc>
        <w:tc>
          <w:tcPr>
            <w:tcW w:w="1324" w:type="dxa"/>
            <w:vAlign w:val="center"/>
          </w:tcPr>
          <w:p w14:paraId="4E6CC50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3170</w:t>
            </w:r>
          </w:p>
        </w:tc>
        <w:tc>
          <w:tcPr>
            <w:tcW w:w="1324" w:type="dxa"/>
            <w:vAlign w:val="center"/>
          </w:tcPr>
          <w:p w14:paraId="3DCF01D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2832</w:t>
            </w:r>
          </w:p>
        </w:tc>
      </w:tr>
      <w:tr w:rsidR="00473AD2" w:rsidRPr="00FA016A" w14:paraId="67F52043" w14:textId="77777777" w:rsidTr="000F408E">
        <w:tc>
          <w:tcPr>
            <w:tcW w:w="2155" w:type="dxa"/>
            <w:shd w:val="clear" w:color="auto" w:fill="auto"/>
            <w:vAlign w:val="center"/>
          </w:tcPr>
          <w:p w14:paraId="276BA45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678D925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3D3539C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222</w:t>
            </w:r>
          </w:p>
        </w:tc>
        <w:tc>
          <w:tcPr>
            <w:tcW w:w="1324" w:type="dxa"/>
            <w:shd w:val="clear" w:color="auto" w:fill="auto"/>
            <w:vAlign w:val="center"/>
          </w:tcPr>
          <w:p w14:paraId="3DF5628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139</w:t>
            </w:r>
          </w:p>
        </w:tc>
        <w:tc>
          <w:tcPr>
            <w:tcW w:w="1324" w:type="dxa"/>
            <w:vAlign w:val="center"/>
          </w:tcPr>
          <w:p w14:paraId="09D19E7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145</w:t>
            </w:r>
          </w:p>
        </w:tc>
        <w:tc>
          <w:tcPr>
            <w:tcW w:w="1324" w:type="dxa"/>
            <w:vAlign w:val="center"/>
          </w:tcPr>
          <w:p w14:paraId="49B9621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103</w:t>
            </w:r>
          </w:p>
        </w:tc>
      </w:tr>
      <w:tr w:rsidR="00473AD2" w:rsidRPr="00FA016A" w14:paraId="4B84FCE9" w14:textId="77777777" w:rsidTr="000F408E">
        <w:tc>
          <w:tcPr>
            <w:tcW w:w="2155" w:type="dxa"/>
            <w:shd w:val="clear" w:color="auto" w:fill="auto"/>
            <w:vAlign w:val="center"/>
          </w:tcPr>
          <w:p w14:paraId="41E3999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2014/15 season</w:t>
            </w:r>
          </w:p>
        </w:tc>
        <w:tc>
          <w:tcPr>
            <w:tcW w:w="851" w:type="dxa"/>
            <w:shd w:val="clear" w:color="auto" w:fill="auto"/>
            <w:vAlign w:val="center"/>
          </w:tcPr>
          <w:p w14:paraId="5388C56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410997B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280E5A7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49B255C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5991DAD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70CA2A28" w14:textId="77777777" w:rsidTr="000F408E">
        <w:tc>
          <w:tcPr>
            <w:tcW w:w="2155" w:type="dxa"/>
            <w:shd w:val="clear" w:color="auto" w:fill="auto"/>
            <w:vAlign w:val="center"/>
          </w:tcPr>
          <w:p w14:paraId="47E7673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136E6F8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0EB99F1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73021</w:t>
            </w:r>
          </w:p>
        </w:tc>
        <w:tc>
          <w:tcPr>
            <w:tcW w:w="1324" w:type="dxa"/>
            <w:shd w:val="clear" w:color="auto" w:fill="auto"/>
            <w:vAlign w:val="center"/>
          </w:tcPr>
          <w:p w14:paraId="02199B7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90201</w:t>
            </w:r>
          </w:p>
        </w:tc>
        <w:tc>
          <w:tcPr>
            <w:tcW w:w="1324" w:type="dxa"/>
            <w:vAlign w:val="center"/>
          </w:tcPr>
          <w:p w14:paraId="2B6DD0B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219818</w:t>
            </w:r>
          </w:p>
        </w:tc>
        <w:tc>
          <w:tcPr>
            <w:tcW w:w="1324" w:type="dxa"/>
            <w:vAlign w:val="center"/>
          </w:tcPr>
          <w:p w14:paraId="2EEDB87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276069</w:t>
            </w:r>
          </w:p>
        </w:tc>
      </w:tr>
      <w:tr w:rsidR="00473AD2" w:rsidRPr="00FA016A" w14:paraId="706126EF" w14:textId="77777777" w:rsidTr="000F408E">
        <w:tc>
          <w:tcPr>
            <w:tcW w:w="2155" w:type="dxa"/>
            <w:shd w:val="clear" w:color="auto" w:fill="auto"/>
            <w:vAlign w:val="center"/>
          </w:tcPr>
          <w:p w14:paraId="16C02F9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65EDFBB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4566</w:t>
            </w:r>
          </w:p>
        </w:tc>
        <w:tc>
          <w:tcPr>
            <w:tcW w:w="1294" w:type="dxa"/>
            <w:shd w:val="clear" w:color="auto" w:fill="auto"/>
            <w:vAlign w:val="center"/>
          </w:tcPr>
          <w:p w14:paraId="75DF334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2759</w:t>
            </w:r>
          </w:p>
        </w:tc>
        <w:tc>
          <w:tcPr>
            <w:tcW w:w="1324" w:type="dxa"/>
            <w:shd w:val="clear" w:color="auto" w:fill="auto"/>
            <w:vAlign w:val="center"/>
          </w:tcPr>
          <w:p w14:paraId="0EBE74A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3198</w:t>
            </w:r>
          </w:p>
        </w:tc>
        <w:tc>
          <w:tcPr>
            <w:tcW w:w="1324" w:type="dxa"/>
            <w:vAlign w:val="center"/>
          </w:tcPr>
          <w:p w14:paraId="3B8CC52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913</w:t>
            </w:r>
          </w:p>
        </w:tc>
        <w:tc>
          <w:tcPr>
            <w:tcW w:w="1324" w:type="dxa"/>
            <w:vAlign w:val="center"/>
          </w:tcPr>
          <w:p w14:paraId="2274A81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1355</w:t>
            </w:r>
          </w:p>
        </w:tc>
      </w:tr>
      <w:tr w:rsidR="00473AD2" w:rsidRPr="00FA016A" w14:paraId="2DB80BC5" w14:textId="77777777" w:rsidTr="000F408E">
        <w:tc>
          <w:tcPr>
            <w:tcW w:w="2155" w:type="dxa"/>
            <w:shd w:val="clear" w:color="auto" w:fill="auto"/>
            <w:vAlign w:val="center"/>
          </w:tcPr>
          <w:p w14:paraId="5A1FA1F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0A94BC5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070975D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1807</w:t>
            </w:r>
          </w:p>
        </w:tc>
        <w:tc>
          <w:tcPr>
            <w:tcW w:w="1324" w:type="dxa"/>
            <w:shd w:val="clear" w:color="auto" w:fill="auto"/>
            <w:vAlign w:val="center"/>
          </w:tcPr>
          <w:p w14:paraId="10FADA6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1368</w:t>
            </w:r>
          </w:p>
        </w:tc>
        <w:tc>
          <w:tcPr>
            <w:tcW w:w="1324" w:type="dxa"/>
            <w:vAlign w:val="center"/>
          </w:tcPr>
          <w:p w14:paraId="029A643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3653</w:t>
            </w:r>
          </w:p>
        </w:tc>
        <w:tc>
          <w:tcPr>
            <w:tcW w:w="1324" w:type="dxa"/>
            <w:vAlign w:val="center"/>
          </w:tcPr>
          <w:p w14:paraId="7803329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3211</w:t>
            </w:r>
          </w:p>
        </w:tc>
      </w:tr>
      <w:tr w:rsidR="00473AD2" w:rsidRPr="00FA016A" w14:paraId="7175D92D" w14:textId="77777777" w:rsidTr="000F408E">
        <w:tc>
          <w:tcPr>
            <w:tcW w:w="2155" w:type="dxa"/>
            <w:shd w:val="clear" w:color="auto" w:fill="auto"/>
            <w:vAlign w:val="center"/>
          </w:tcPr>
          <w:p w14:paraId="08A8515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3C4663F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73757B8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247</w:t>
            </w:r>
          </w:p>
        </w:tc>
        <w:tc>
          <w:tcPr>
            <w:tcW w:w="1324" w:type="dxa"/>
            <w:shd w:val="clear" w:color="auto" w:fill="auto"/>
            <w:vAlign w:val="center"/>
          </w:tcPr>
          <w:p w14:paraId="7D11D05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152</w:t>
            </w:r>
          </w:p>
        </w:tc>
        <w:tc>
          <w:tcPr>
            <w:tcW w:w="1324" w:type="dxa"/>
            <w:vAlign w:val="center"/>
          </w:tcPr>
          <w:p w14:paraId="2F72D78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166</w:t>
            </w:r>
          </w:p>
        </w:tc>
        <w:tc>
          <w:tcPr>
            <w:tcW w:w="1324" w:type="dxa"/>
            <w:vAlign w:val="center"/>
          </w:tcPr>
          <w:p w14:paraId="63C4016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116</w:t>
            </w:r>
          </w:p>
        </w:tc>
      </w:tr>
      <w:tr w:rsidR="00473AD2" w:rsidRPr="00FA016A" w14:paraId="3EC8A731" w14:textId="77777777" w:rsidTr="000F408E">
        <w:tc>
          <w:tcPr>
            <w:tcW w:w="2155" w:type="dxa"/>
            <w:shd w:val="clear" w:color="auto" w:fill="auto"/>
            <w:vAlign w:val="center"/>
          </w:tcPr>
          <w:p w14:paraId="5119859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2015/16 season</w:t>
            </w:r>
          </w:p>
        </w:tc>
        <w:tc>
          <w:tcPr>
            <w:tcW w:w="851" w:type="dxa"/>
            <w:shd w:val="clear" w:color="auto" w:fill="auto"/>
            <w:vAlign w:val="center"/>
          </w:tcPr>
          <w:p w14:paraId="5B27B20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1CE56FC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28FE698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4323556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3D8F555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044C3AC9" w14:textId="77777777" w:rsidTr="000F408E">
        <w:tc>
          <w:tcPr>
            <w:tcW w:w="2155" w:type="dxa"/>
            <w:shd w:val="clear" w:color="auto" w:fill="auto"/>
            <w:vAlign w:val="center"/>
          </w:tcPr>
          <w:p w14:paraId="32C2E76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7A353EA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67B06DE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73252</w:t>
            </w:r>
          </w:p>
        </w:tc>
        <w:tc>
          <w:tcPr>
            <w:tcW w:w="1324" w:type="dxa"/>
            <w:shd w:val="clear" w:color="auto" w:fill="auto"/>
            <w:vAlign w:val="center"/>
          </w:tcPr>
          <w:p w14:paraId="7674C81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90488</w:t>
            </w:r>
          </w:p>
        </w:tc>
        <w:tc>
          <w:tcPr>
            <w:tcW w:w="1324" w:type="dxa"/>
            <w:vAlign w:val="center"/>
          </w:tcPr>
          <w:p w14:paraId="792C719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220518</w:t>
            </w:r>
          </w:p>
        </w:tc>
        <w:tc>
          <w:tcPr>
            <w:tcW w:w="1324" w:type="dxa"/>
            <w:vAlign w:val="center"/>
          </w:tcPr>
          <w:p w14:paraId="390EB54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276995</w:t>
            </w:r>
          </w:p>
        </w:tc>
      </w:tr>
      <w:tr w:rsidR="00473AD2" w:rsidRPr="00FA016A" w14:paraId="7BE094E3" w14:textId="77777777" w:rsidTr="000F408E">
        <w:tc>
          <w:tcPr>
            <w:tcW w:w="2155" w:type="dxa"/>
            <w:shd w:val="clear" w:color="auto" w:fill="auto"/>
            <w:vAlign w:val="center"/>
          </w:tcPr>
          <w:p w14:paraId="7B77DF0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40B3D74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5709</w:t>
            </w:r>
          </w:p>
        </w:tc>
        <w:tc>
          <w:tcPr>
            <w:tcW w:w="1294" w:type="dxa"/>
            <w:shd w:val="clear" w:color="auto" w:fill="auto"/>
            <w:vAlign w:val="center"/>
          </w:tcPr>
          <w:p w14:paraId="4E5585A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3371</w:t>
            </w:r>
          </w:p>
        </w:tc>
        <w:tc>
          <w:tcPr>
            <w:tcW w:w="1324" w:type="dxa"/>
            <w:shd w:val="clear" w:color="auto" w:fill="auto"/>
            <w:vAlign w:val="center"/>
          </w:tcPr>
          <w:p w14:paraId="41F4EB2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3916</w:t>
            </w:r>
          </w:p>
        </w:tc>
        <w:tc>
          <w:tcPr>
            <w:tcW w:w="1324" w:type="dxa"/>
            <w:vAlign w:val="center"/>
          </w:tcPr>
          <w:p w14:paraId="6BEDF35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1038</w:t>
            </w:r>
          </w:p>
        </w:tc>
        <w:tc>
          <w:tcPr>
            <w:tcW w:w="1324" w:type="dxa"/>
            <w:vAlign w:val="center"/>
          </w:tcPr>
          <w:p w14:paraId="229CFE9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1574</w:t>
            </w:r>
          </w:p>
        </w:tc>
      </w:tr>
      <w:tr w:rsidR="00473AD2" w:rsidRPr="00FA016A" w14:paraId="62E48D9E" w14:textId="77777777" w:rsidTr="000F408E">
        <w:tc>
          <w:tcPr>
            <w:tcW w:w="2155" w:type="dxa"/>
            <w:shd w:val="clear" w:color="auto" w:fill="auto"/>
            <w:vAlign w:val="center"/>
          </w:tcPr>
          <w:p w14:paraId="71BCD01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7387AD2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370A0D2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2338</w:t>
            </w:r>
          </w:p>
        </w:tc>
        <w:tc>
          <w:tcPr>
            <w:tcW w:w="1324" w:type="dxa"/>
            <w:shd w:val="clear" w:color="auto" w:fill="auto"/>
            <w:vAlign w:val="center"/>
          </w:tcPr>
          <w:p w14:paraId="17A676B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1793</w:t>
            </w:r>
          </w:p>
        </w:tc>
        <w:tc>
          <w:tcPr>
            <w:tcW w:w="1324" w:type="dxa"/>
            <w:vAlign w:val="center"/>
          </w:tcPr>
          <w:p w14:paraId="6826230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4671</w:t>
            </w:r>
          </w:p>
        </w:tc>
        <w:tc>
          <w:tcPr>
            <w:tcW w:w="1324" w:type="dxa"/>
            <w:vAlign w:val="center"/>
          </w:tcPr>
          <w:p w14:paraId="1A1997E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4135</w:t>
            </w:r>
          </w:p>
        </w:tc>
      </w:tr>
      <w:tr w:rsidR="00473AD2" w:rsidRPr="00FA016A" w14:paraId="50C36351" w14:textId="77777777" w:rsidTr="000F408E">
        <w:tc>
          <w:tcPr>
            <w:tcW w:w="2155" w:type="dxa"/>
            <w:shd w:val="clear" w:color="auto" w:fill="auto"/>
            <w:vAlign w:val="center"/>
          </w:tcPr>
          <w:p w14:paraId="7519E26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7D0F7AD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55E9240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319</w:t>
            </w:r>
          </w:p>
        </w:tc>
        <w:tc>
          <w:tcPr>
            <w:tcW w:w="1324" w:type="dxa"/>
            <w:shd w:val="clear" w:color="auto" w:fill="auto"/>
            <w:vAlign w:val="center"/>
          </w:tcPr>
          <w:p w14:paraId="6C19411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198</w:t>
            </w:r>
          </w:p>
        </w:tc>
        <w:tc>
          <w:tcPr>
            <w:tcW w:w="1324" w:type="dxa"/>
            <w:vAlign w:val="center"/>
          </w:tcPr>
          <w:p w14:paraId="1FE21F6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212</w:t>
            </w:r>
          </w:p>
        </w:tc>
        <w:tc>
          <w:tcPr>
            <w:tcW w:w="1324" w:type="dxa"/>
            <w:vAlign w:val="center"/>
          </w:tcPr>
          <w:p w14:paraId="40DBF14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149</w:t>
            </w:r>
          </w:p>
        </w:tc>
      </w:tr>
      <w:tr w:rsidR="00473AD2" w:rsidRPr="00FA016A" w14:paraId="0094915B" w14:textId="77777777" w:rsidTr="000F408E">
        <w:tc>
          <w:tcPr>
            <w:tcW w:w="2155" w:type="dxa"/>
            <w:shd w:val="clear" w:color="auto" w:fill="auto"/>
            <w:vAlign w:val="center"/>
          </w:tcPr>
          <w:p w14:paraId="72C5FB4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2016/17 season</w:t>
            </w:r>
          </w:p>
        </w:tc>
        <w:tc>
          <w:tcPr>
            <w:tcW w:w="851" w:type="dxa"/>
            <w:shd w:val="clear" w:color="auto" w:fill="auto"/>
            <w:vAlign w:val="center"/>
          </w:tcPr>
          <w:p w14:paraId="3046DA3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292E6BF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74F193F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72C72AE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5DC5993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4245178E" w14:textId="77777777" w:rsidTr="000F408E">
        <w:tc>
          <w:tcPr>
            <w:tcW w:w="2155" w:type="dxa"/>
            <w:shd w:val="clear" w:color="auto" w:fill="auto"/>
            <w:vAlign w:val="center"/>
          </w:tcPr>
          <w:p w14:paraId="5E98FB8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2DF5DE4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4C5D419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73547</w:t>
            </w:r>
          </w:p>
        </w:tc>
        <w:tc>
          <w:tcPr>
            <w:tcW w:w="1324" w:type="dxa"/>
            <w:shd w:val="clear" w:color="auto" w:fill="auto"/>
            <w:vAlign w:val="center"/>
          </w:tcPr>
          <w:p w14:paraId="30AA9BC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90850</w:t>
            </w:r>
          </w:p>
        </w:tc>
        <w:tc>
          <w:tcPr>
            <w:tcW w:w="1324" w:type="dxa"/>
            <w:vAlign w:val="center"/>
          </w:tcPr>
          <w:p w14:paraId="1C27955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221414</w:t>
            </w:r>
          </w:p>
        </w:tc>
        <w:tc>
          <w:tcPr>
            <w:tcW w:w="1324" w:type="dxa"/>
            <w:vAlign w:val="center"/>
          </w:tcPr>
          <w:p w14:paraId="3598CED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278190</w:t>
            </w:r>
          </w:p>
        </w:tc>
      </w:tr>
      <w:tr w:rsidR="00473AD2" w:rsidRPr="00FA016A" w14:paraId="13D3C60B" w14:textId="77777777" w:rsidTr="000F408E">
        <w:tc>
          <w:tcPr>
            <w:tcW w:w="2155" w:type="dxa"/>
            <w:shd w:val="clear" w:color="auto" w:fill="auto"/>
            <w:vAlign w:val="center"/>
          </w:tcPr>
          <w:p w14:paraId="6FA5748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397560D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6238</w:t>
            </w:r>
          </w:p>
        </w:tc>
        <w:tc>
          <w:tcPr>
            <w:tcW w:w="1294" w:type="dxa"/>
            <w:shd w:val="clear" w:color="auto" w:fill="auto"/>
            <w:vAlign w:val="center"/>
          </w:tcPr>
          <w:p w14:paraId="6711490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3731</w:t>
            </w:r>
          </w:p>
        </w:tc>
        <w:tc>
          <w:tcPr>
            <w:tcW w:w="1324" w:type="dxa"/>
            <w:shd w:val="clear" w:color="auto" w:fill="auto"/>
            <w:vAlign w:val="center"/>
          </w:tcPr>
          <w:p w14:paraId="1D2ACC5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4329</w:t>
            </w:r>
          </w:p>
        </w:tc>
        <w:tc>
          <w:tcPr>
            <w:tcW w:w="1324" w:type="dxa"/>
            <w:vAlign w:val="center"/>
          </w:tcPr>
          <w:p w14:paraId="0DECD2D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1183</w:t>
            </w:r>
          </w:p>
        </w:tc>
        <w:tc>
          <w:tcPr>
            <w:tcW w:w="1324" w:type="dxa"/>
            <w:vAlign w:val="center"/>
          </w:tcPr>
          <w:p w14:paraId="516110F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1779</w:t>
            </w:r>
          </w:p>
        </w:tc>
      </w:tr>
      <w:tr w:rsidR="00473AD2" w:rsidRPr="00FA016A" w14:paraId="3203A5E3" w14:textId="77777777" w:rsidTr="000F408E">
        <w:tc>
          <w:tcPr>
            <w:tcW w:w="2155" w:type="dxa"/>
            <w:shd w:val="clear" w:color="auto" w:fill="auto"/>
            <w:vAlign w:val="center"/>
          </w:tcPr>
          <w:p w14:paraId="3E615B5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37F97C5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79249CE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2507</w:t>
            </w:r>
          </w:p>
        </w:tc>
        <w:tc>
          <w:tcPr>
            <w:tcW w:w="1324" w:type="dxa"/>
            <w:shd w:val="clear" w:color="auto" w:fill="auto"/>
            <w:vAlign w:val="center"/>
          </w:tcPr>
          <w:p w14:paraId="0CA42EB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1909</w:t>
            </w:r>
          </w:p>
        </w:tc>
        <w:tc>
          <w:tcPr>
            <w:tcW w:w="1324" w:type="dxa"/>
            <w:vAlign w:val="center"/>
          </w:tcPr>
          <w:p w14:paraId="11A0485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5055</w:t>
            </w:r>
          </w:p>
        </w:tc>
        <w:tc>
          <w:tcPr>
            <w:tcW w:w="1324" w:type="dxa"/>
            <w:vAlign w:val="center"/>
          </w:tcPr>
          <w:p w14:paraId="4D041E1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4459</w:t>
            </w:r>
          </w:p>
        </w:tc>
      </w:tr>
      <w:tr w:rsidR="00473AD2" w:rsidRPr="00FA016A" w14:paraId="308214D2" w14:textId="77777777" w:rsidTr="000F408E">
        <w:tc>
          <w:tcPr>
            <w:tcW w:w="2155" w:type="dxa"/>
            <w:shd w:val="clear" w:color="auto" w:fill="auto"/>
            <w:vAlign w:val="center"/>
          </w:tcPr>
          <w:p w14:paraId="50FFB22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7C62875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6AEDFFA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341</w:t>
            </w:r>
          </w:p>
        </w:tc>
        <w:tc>
          <w:tcPr>
            <w:tcW w:w="1324" w:type="dxa"/>
            <w:shd w:val="clear" w:color="auto" w:fill="auto"/>
            <w:vAlign w:val="center"/>
          </w:tcPr>
          <w:p w14:paraId="4775593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210</w:t>
            </w:r>
          </w:p>
        </w:tc>
        <w:tc>
          <w:tcPr>
            <w:tcW w:w="1324" w:type="dxa"/>
            <w:vAlign w:val="center"/>
          </w:tcPr>
          <w:p w14:paraId="7BEDACE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228</w:t>
            </w:r>
          </w:p>
        </w:tc>
        <w:tc>
          <w:tcPr>
            <w:tcW w:w="1324" w:type="dxa"/>
            <w:vAlign w:val="center"/>
          </w:tcPr>
          <w:p w14:paraId="680F5D7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160</w:t>
            </w:r>
          </w:p>
        </w:tc>
      </w:tr>
      <w:tr w:rsidR="00473AD2" w:rsidRPr="00FA016A" w14:paraId="17B5B004" w14:textId="77777777" w:rsidTr="000F408E">
        <w:tc>
          <w:tcPr>
            <w:tcW w:w="2155" w:type="dxa"/>
            <w:shd w:val="clear" w:color="auto" w:fill="auto"/>
            <w:vAlign w:val="center"/>
          </w:tcPr>
          <w:p w14:paraId="09658DA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2017/18 season</w:t>
            </w:r>
          </w:p>
        </w:tc>
        <w:tc>
          <w:tcPr>
            <w:tcW w:w="851" w:type="dxa"/>
            <w:shd w:val="clear" w:color="auto" w:fill="auto"/>
            <w:vAlign w:val="center"/>
          </w:tcPr>
          <w:p w14:paraId="17F8704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30F80C2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36F68B5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2B4C15F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20F2A52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1EF1E527" w14:textId="77777777" w:rsidTr="000F408E">
        <w:tc>
          <w:tcPr>
            <w:tcW w:w="2155" w:type="dxa"/>
            <w:shd w:val="clear" w:color="auto" w:fill="auto"/>
            <w:vAlign w:val="center"/>
          </w:tcPr>
          <w:p w14:paraId="302E58C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lastRenderedPageBreak/>
              <w:t>Vaccinated doses</w:t>
            </w:r>
          </w:p>
        </w:tc>
        <w:tc>
          <w:tcPr>
            <w:tcW w:w="851" w:type="dxa"/>
            <w:shd w:val="clear" w:color="auto" w:fill="auto"/>
            <w:vAlign w:val="center"/>
          </w:tcPr>
          <w:p w14:paraId="7D11980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2701F91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73881</w:t>
            </w:r>
          </w:p>
        </w:tc>
        <w:tc>
          <w:tcPr>
            <w:tcW w:w="1324" w:type="dxa"/>
            <w:shd w:val="clear" w:color="auto" w:fill="auto"/>
            <w:vAlign w:val="center"/>
          </w:tcPr>
          <w:p w14:paraId="11BCE7C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91288</w:t>
            </w:r>
          </w:p>
        </w:tc>
        <w:tc>
          <w:tcPr>
            <w:tcW w:w="1324" w:type="dxa"/>
            <w:vAlign w:val="center"/>
          </w:tcPr>
          <w:p w14:paraId="1713A42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222428</w:t>
            </w:r>
          </w:p>
        </w:tc>
        <w:tc>
          <w:tcPr>
            <w:tcW w:w="1324" w:type="dxa"/>
            <w:vAlign w:val="center"/>
          </w:tcPr>
          <w:p w14:paraId="678CC86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279578</w:t>
            </w:r>
          </w:p>
        </w:tc>
      </w:tr>
      <w:tr w:rsidR="00473AD2" w:rsidRPr="00FA016A" w14:paraId="58C356B9" w14:textId="77777777" w:rsidTr="000F408E">
        <w:tc>
          <w:tcPr>
            <w:tcW w:w="2155" w:type="dxa"/>
            <w:shd w:val="clear" w:color="auto" w:fill="auto"/>
            <w:vAlign w:val="center"/>
          </w:tcPr>
          <w:p w14:paraId="40F0BDB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6EAA15C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7170</w:t>
            </w:r>
          </w:p>
        </w:tc>
        <w:tc>
          <w:tcPr>
            <w:tcW w:w="1294" w:type="dxa"/>
            <w:shd w:val="clear" w:color="auto" w:fill="auto"/>
            <w:vAlign w:val="center"/>
          </w:tcPr>
          <w:p w14:paraId="0E1345E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4346</w:t>
            </w:r>
          </w:p>
        </w:tc>
        <w:tc>
          <w:tcPr>
            <w:tcW w:w="1324" w:type="dxa"/>
            <w:shd w:val="clear" w:color="auto" w:fill="auto"/>
            <w:vAlign w:val="center"/>
          </w:tcPr>
          <w:p w14:paraId="146D35B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5032</w:t>
            </w:r>
          </w:p>
        </w:tc>
        <w:tc>
          <w:tcPr>
            <w:tcW w:w="1324" w:type="dxa"/>
            <w:vAlign w:val="center"/>
          </w:tcPr>
          <w:p w14:paraId="3CB35B7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1427</w:t>
            </w:r>
          </w:p>
        </w:tc>
        <w:tc>
          <w:tcPr>
            <w:tcW w:w="1324" w:type="dxa"/>
            <w:vAlign w:val="center"/>
          </w:tcPr>
          <w:p w14:paraId="47C7D85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2124</w:t>
            </w:r>
          </w:p>
        </w:tc>
      </w:tr>
      <w:tr w:rsidR="00473AD2" w:rsidRPr="00FA016A" w14:paraId="6D534D99" w14:textId="77777777" w:rsidTr="000F408E">
        <w:tc>
          <w:tcPr>
            <w:tcW w:w="2155" w:type="dxa"/>
            <w:shd w:val="clear" w:color="auto" w:fill="auto"/>
            <w:vAlign w:val="center"/>
          </w:tcPr>
          <w:p w14:paraId="58E2DE3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1274744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189D580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2824</w:t>
            </w:r>
          </w:p>
        </w:tc>
        <w:tc>
          <w:tcPr>
            <w:tcW w:w="1324" w:type="dxa"/>
            <w:shd w:val="clear" w:color="auto" w:fill="auto"/>
            <w:vAlign w:val="center"/>
          </w:tcPr>
          <w:p w14:paraId="6747D48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2138</w:t>
            </w:r>
          </w:p>
        </w:tc>
        <w:tc>
          <w:tcPr>
            <w:tcW w:w="1324" w:type="dxa"/>
            <w:vAlign w:val="center"/>
          </w:tcPr>
          <w:p w14:paraId="49B0DE7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5743</w:t>
            </w:r>
          </w:p>
        </w:tc>
        <w:tc>
          <w:tcPr>
            <w:tcW w:w="1324" w:type="dxa"/>
            <w:vAlign w:val="center"/>
          </w:tcPr>
          <w:p w14:paraId="21524CA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5046</w:t>
            </w:r>
          </w:p>
        </w:tc>
      </w:tr>
      <w:tr w:rsidR="00473AD2" w:rsidRPr="00FA016A" w14:paraId="1BE0A849" w14:textId="77777777" w:rsidTr="000F408E">
        <w:tc>
          <w:tcPr>
            <w:tcW w:w="2155" w:type="dxa"/>
            <w:shd w:val="clear" w:color="auto" w:fill="auto"/>
            <w:vAlign w:val="center"/>
          </w:tcPr>
          <w:p w14:paraId="2FD4E9D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shd w:val="clear" w:color="auto" w:fill="auto"/>
            <w:vAlign w:val="center"/>
          </w:tcPr>
          <w:p w14:paraId="161C5964"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589E1B3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382</w:t>
            </w:r>
          </w:p>
        </w:tc>
        <w:tc>
          <w:tcPr>
            <w:tcW w:w="1324" w:type="dxa"/>
            <w:shd w:val="clear" w:color="auto" w:fill="auto"/>
            <w:vAlign w:val="center"/>
          </w:tcPr>
          <w:p w14:paraId="44869DD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234</w:t>
            </w:r>
          </w:p>
        </w:tc>
        <w:tc>
          <w:tcPr>
            <w:tcW w:w="1324" w:type="dxa"/>
            <w:vAlign w:val="center"/>
          </w:tcPr>
          <w:p w14:paraId="7B6215E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258</w:t>
            </w:r>
          </w:p>
        </w:tc>
        <w:tc>
          <w:tcPr>
            <w:tcW w:w="1324" w:type="dxa"/>
            <w:vAlign w:val="center"/>
          </w:tcPr>
          <w:p w14:paraId="7CEFF03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180</w:t>
            </w:r>
          </w:p>
        </w:tc>
      </w:tr>
      <w:tr w:rsidR="00473AD2" w:rsidRPr="00FA016A" w14:paraId="50891610" w14:textId="77777777" w:rsidTr="000F408E">
        <w:tc>
          <w:tcPr>
            <w:tcW w:w="2155" w:type="dxa"/>
            <w:shd w:val="clear" w:color="auto" w:fill="auto"/>
            <w:vAlign w:val="center"/>
          </w:tcPr>
          <w:p w14:paraId="14A4B4B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2018/19 season</w:t>
            </w:r>
          </w:p>
        </w:tc>
        <w:tc>
          <w:tcPr>
            <w:tcW w:w="851" w:type="dxa"/>
            <w:shd w:val="clear" w:color="auto" w:fill="auto"/>
            <w:vAlign w:val="center"/>
          </w:tcPr>
          <w:p w14:paraId="0DB4984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shd w:val="clear" w:color="auto" w:fill="auto"/>
            <w:vAlign w:val="center"/>
          </w:tcPr>
          <w:p w14:paraId="6443D667"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shd w:val="clear" w:color="auto" w:fill="auto"/>
            <w:vAlign w:val="center"/>
          </w:tcPr>
          <w:p w14:paraId="1985271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2439E9B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vAlign w:val="center"/>
          </w:tcPr>
          <w:p w14:paraId="5CC6C53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r w:rsidR="00473AD2" w:rsidRPr="00FA016A" w14:paraId="19CC1869" w14:textId="77777777" w:rsidTr="000F408E">
        <w:tc>
          <w:tcPr>
            <w:tcW w:w="2155" w:type="dxa"/>
            <w:shd w:val="clear" w:color="auto" w:fill="auto"/>
            <w:vAlign w:val="center"/>
          </w:tcPr>
          <w:p w14:paraId="3620556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Vaccinated doses</w:t>
            </w:r>
          </w:p>
        </w:tc>
        <w:tc>
          <w:tcPr>
            <w:tcW w:w="851" w:type="dxa"/>
            <w:shd w:val="clear" w:color="auto" w:fill="auto"/>
            <w:vAlign w:val="center"/>
          </w:tcPr>
          <w:p w14:paraId="11793859"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72735F5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74329</w:t>
            </w:r>
          </w:p>
        </w:tc>
        <w:tc>
          <w:tcPr>
            <w:tcW w:w="1324" w:type="dxa"/>
            <w:shd w:val="clear" w:color="auto" w:fill="auto"/>
            <w:vAlign w:val="center"/>
          </w:tcPr>
          <w:p w14:paraId="4F1D382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91749</w:t>
            </w:r>
          </w:p>
        </w:tc>
        <w:tc>
          <w:tcPr>
            <w:tcW w:w="1324" w:type="dxa"/>
            <w:vAlign w:val="center"/>
          </w:tcPr>
          <w:p w14:paraId="2EFF851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223787</w:t>
            </w:r>
          </w:p>
        </w:tc>
        <w:tc>
          <w:tcPr>
            <w:tcW w:w="1324" w:type="dxa"/>
            <w:vAlign w:val="center"/>
          </w:tcPr>
          <w:p w14:paraId="1BA165D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281196</w:t>
            </w:r>
          </w:p>
        </w:tc>
      </w:tr>
      <w:tr w:rsidR="00473AD2" w:rsidRPr="00FA016A" w14:paraId="0EF9EC93" w14:textId="77777777" w:rsidTr="000F408E">
        <w:tc>
          <w:tcPr>
            <w:tcW w:w="2155" w:type="dxa"/>
            <w:shd w:val="clear" w:color="auto" w:fill="auto"/>
            <w:vAlign w:val="center"/>
          </w:tcPr>
          <w:p w14:paraId="45D135EE"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Infected cases</w:t>
            </w:r>
          </w:p>
        </w:tc>
        <w:tc>
          <w:tcPr>
            <w:tcW w:w="851" w:type="dxa"/>
            <w:shd w:val="clear" w:color="auto" w:fill="auto"/>
            <w:vAlign w:val="center"/>
          </w:tcPr>
          <w:p w14:paraId="060ED7B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10413</w:t>
            </w:r>
          </w:p>
        </w:tc>
        <w:tc>
          <w:tcPr>
            <w:tcW w:w="1294" w:type="dxa"/>
            <w:shd w:val="clear" w:color="auto" w:fill="auto"/>
            <w:vAlign w:val="center"/>
          </w:tcPr>
          <w:p w14:paraId="02770CD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6069</w:t>
            </w:r>
          </w:p>
        </w:tc>
        <w:tc>
          <w:tcPr>
            <w:tcW w:w="1324" w:type="dxa"/>
            <w:shd w:val="clear" w:color="auto" w:fill="auto"/>
            <w:vAlign w:val="center"/>
          </w:tcPr>
          <w:p w14:paraId="2C34106F"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7062</w:t>
            </w:r>
          </w:p>
        </w:tc>
        <w:tc>
          <w:tcPr>
            <w:tcW w:w="1324" w:type="dxa"/>
            <w:vAlign w:val="center"/>
          </w:tcPr>
          <w:p w14:paraId="64674FF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1726</w:t>
            </w:r>
          </w:p>
        </w:tc>
        <w:tc>
          <w:tcPr>
            <w:tcW w:w="1324" w:type="dxa"/>
            <w:vAlign w:val="center"/>
          </w:tcPr>
          <w:p w14:paraId="6A74695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2684</w:t>
            </w:r>
          </w:p>
        </w:tc>
      </w:tr>
      <w:tr w:rsidR="00473AD2" w:rsidRPr="00FA016A" w14:paraId="138D2F42" w14:textId="77777777" w:rsidTr="000F408E">
        <w:tc>
          <w:tcPr>
            <w:tcW w:w="2155" w:type="dxa"/>
            <w:shd w:val="clear" w:color="auto" w:fill="auto"/>
            <w:vAlign w:val="center"/>
          </w:tcPr>
          <w:p w14:paraId="24F57F32"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w:t>
            </w:r>
          </w:p>
        </w:tc>
        <w:tc>
          <w:tcPr>
            <w:tcW w:w="851" w:type="dxa"/>
            <w:shd w:val="clear" w:color="auto" w:fill="auto"/>
            <w:vAlign w:val="center"/>
          </w:tcPr>
          <w:p w14:paraId="791D790D"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shd w:val="clear" w:color="auto" w:fill="auto"/>
            <w:vAlign w:val="center"/>
          </w:tcPr>
          <w:p w14:paraId="7AB9EA6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4320</w:t>
            </w:r>
          </w:p>
        </w:tc>
        <w:tc>
          <w:tcPr>
            <w:tcW w:w="1324" w:type="dxa"/>
            <w:shd w:val="clear" w:color="auto" w:fill="auto"/>
            <w:vAlign w:val="center"/>
          </w:tcPr>
          <w:p w14:paraId="49621C80"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3327</w:t>
            </w:r>
          </w:p>
        </w:tc>
        <w:tc>
          <w:tcPr>
            <w:tcW w:w="1324" w:type="dxa"/>
            <w:vAlign w:val="center"/>
          </w:tcPr>
          <w:p w14:paraId="53EC456C"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8663</w:t>
            </w:r>
          </w:p>
        </w:tc>
        <w:tc>
          <w:tcPr>
            <w:tcW w:w="1324" w:type="dxa"/>
            <w:vAlign w:val="center"/>
          </w:tcPr>
          <w:p w14:paraId="2A3021C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7705</w:t>
            </w:r>
          </w:p>
        </w:tc>
      </w:tr>
      <w:tr w:rsidR="00473AD2" w:rsidRPr="00FA016A" w14:paraId="3DE507B2" w14:textId="77777777" w:rsidTr="000F408E">
        <w:tc>
          <w:tcPr>
            <w:tcW w:w="2155" w:type="dxa"/>
            <w:tcBorders>
              <w:bottom w:val="single" w:sz="12" w:space="0" w:color="auto"/>
            </w:tcBorders>
            <w:shd w:val="clear" w:color="auto" w:fill="auto"/>
            <w:vAlign w:val="center"/>
          </w:tcPr>
          <w:p w14:paraId="2A5AA78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r w:rsidRPr="00FA016A">
              <w:rPr>
                <w:rFonts w:ascii="Times New Roman" w:eastAsia="宋体" w:hAnsi="Times New Roman"/>
                <w:sz w:val="16"/>
                <w:szCs w:val="16"/>
                <w:lang w:val="en-US" w:eastAsia="zh-CN"/>
              </w:rPr>
              <w:t>Averted cases/Vaccinated cases (1/10,000 doses)</w:t>
            </w:r>
          </w:p>
        </w:tc>
        <w:tc>
          <w:tcPr>
            <w:tcW w:w="851" w:type="dxa"/>
            <w:tcBorders>
              <w:bottom w:val="single" w:sz="12" w:space="0" w:color="auto"/>
            </w:tcBorders>
            <w:shd w:val="clear" w:color="auto" w:fill="auto"/>
            <w:vAlign w:val="center"/>
          </w:tcPr>
          <w:p w14:paraId="72D9DADA"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0</w:t>
            </w:r>
          </w:p>
        </w:tc>
        <w:tc>
          <w:tcPr>
            <w:tcW w:w="1294" w:type="dxa"/>
            <w:tcBorders>
              <w:bottom w:val="single" w:sz="12" w:space="0" w:color="auto"/>
            </w:tcBorders>
            <w:shd w:val="clear" w:color="auto" w:fill="auto"/>
            <w:vAlign w:val="center"/>
          </w:tcPr>
          <w:p w14:paraId="2AADE43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581</w:t>
            </w:r>
          </w:p>
        </w:tc>
        <w:tc>
          <w:tcPr>
            <w:tcW w:w="1324" w:type="dxa"/>
            <w:tcBorders>
              <w:bottom w:val="single" w:sz="12" w:space="0" w:color="auto"/>
            </w:tcBorders>
            <w:shd w:val="clear" w:color="auto" w:fill="auto"/>
            <w:vAlign w:val="center"/>
          </w:tcPr>
          <w:p w14:paraId="6C18F81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363</w:t>
            </w:r>
          </w:p>
        </w:tc>
        <w:tc>
          <w:tcPr>
            <w:tcW w:w="1324" w:type="dxa"/>
            <w:tcBorders>
              <w:bottom w:val="single" w:sz="12" w:space="0" w:color="auto"/>
            </w:tcBorders>
            <w:vAlign w:val="center"/>
          </w:tcPr>
          <w:p w14:paraId="14F313C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387</w:t>
            </w:r>
          </w:p>
        </w:tc>
        <w:tc>
          <w:tcPr>
            <w:tcW w:w="1324" w:type="dxa"/>
            <w:tcBorders>
              <w:bottom w:val="single" w:sz="12" w:space="0" w:color="auto"/>
            </w:tcBorders>
            <w:vAlign w:val="center"/>
          </w:tcPr>
          <w:p w14:paraId="4C4994FA" w14:textId="77777777" w:rsidR="00D2001F" w:rsidRPr="008F38C0"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r w:rsidRPr="00FA016A">
              <w:rPr>
                <w:rFonts w:ascii="Times New Roman" w:eastAsia="宋体" w:hAnsi="Times New Roman"/>
                <w:sz w:val="16"/>
                <w:szCs w:val="16"/>
                <w:lang w:val="en-US" w:eastAsia="zh-CN"/>
              </w:rPr>
              <w:t>274</w:t>
            </w:r>
          </w:p>
        </w:tc>
      </w:tr>
      <w:tr w:rsidR="00473AD2" w:rsidRPr="00FA016A" w14:paraId="4B032A92" w14:textId="77777777" w:rsidTr="000F408E">
        <w:tc>
          <w:tcPr>
            <w:tcW w:w="2155" w:type="dxa"/>
            <w:tcBorders>
              <w:top w:val="single" w:sz="12" w:space="0" w:color="auto"/>
            </w:tcBorders>
            <w:shd w:val="clear" w:color="auto" w:fill="auto"/>
            <w:vAlign w:val="center"/>
          </w:tcPr>
          <w:p w14:paraId="16651F71"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color w:val="FF0000"/>
                <w:sz w:val="16"/>
                <w:szCs w:val="16"/>
                <w:lang w:val="en-US" w:eastAsia="zh-CN"/>
              </w:rPr>
            </w:pPr>
          </w:p>
        </w:tc>
        <w:tc>
          <w:tcPr>
            <w:tcW w:w="851" w:type="dxa"/>
            <w:tcBorders>
              <w:top w:val="single" w:sz="12" w:space="0" w:color="auto"/>
            </w:tcBorders>
            <w:shd w:val="clear" w:color="auto" w:fill="auto"/>
            <w:vAlign w:val="center"/>
          </w:tcPr>
          <w:p w14:paraId="4073FB7B"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294" w:type="dxa"/>
            <w:tcBorders>
              <w:top w:val="single" w:sz="12" w:space="0" w:color="auto"/>
            </w:tcBorders>
            <w:shd w:val="clear" w:color="auto" w:fill="auto"/>
            <w:vAlign w:val="center"/>
          </w:tcPr>
          <w:p w14:paraId="3C8377D3"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tcBorders>
              <w:top w:val="single" w:sz="12" w:space="0" w:color="auto"/>
            </w:tcBorders>
            <w:shd w:val="clear" w:color="auto" w:fill="auto"/>
            <w:vAlign w:val="center"/>
          </w:tcPr>
          <w:p w14:paraId="1A98A0D6"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tcBorders>
              <w:top w:val="single" w:sz="12" w:space="0" w:color="auto"/>
            </w:tcBorders>
            <w:vAlign w:val="center"/>
          </w:tcPr>
          <w:p w14:paraId="6C5EFAA5"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c>
          <w:tcPr>
            <w:tcW w:w="1324" w:type="dxa"/>
            <w:tcBorders>
              <w:top w:val="single" w:sz="12" w:space="0" w:color="auto"/>
            </w:tcBorders>
            <w:vAlign w:val="center"/>
          </w:tcPr>
          <w:p w14:paraId="12C28208" w14:textId="77777777" w:rsidR="00D2001F" w:rsidRPr="00FA016A" w:rsidRDefault="00D2001F" w:rsidP="00D2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
              <w:rPr>
                <w:rFonts w:ascii="Times New Roman" w:eastAsia="宋体" w:hAnsi="Times New Roman"/>
                <w:sz w:val="16"/>
                <w:szCs w:val="16"/>
                <w:lang w:val="en-US" w:eastAsia="zh-CN"/>
              </w:rPr>
            </w:pPr>
          </w:p>
        </w:tc>
      </w:tr>
    </w:tbl>
    <w:p w14:paraId="3C754E80" w14:textId="77777777" w:rsidR="00A105CC" w:rsidRPr="00FA016A" w:rsidRDefault="00A105CC" w:rsidP="000E4F56">
      <w:pPr>
        <w:rPr>
          <w:rFonts w:ascii="Times New Roman" w:eastAsia="宋体" w:hAnsi="Times New Roman"/>
          <w:sz w:val="24"/>
          <w:szCs w:val="24"/>
          <w:lang w:val="en-US" w:eastAsia="zh-CN"/>
        </w:rPr>
      </w:pPr>
    </w:p>
    <w:p w14:paraId="7D9B1A22" w14:textId="77777777" w:rsidR="00EA7E4E" w:rsidRPr="00FA016A" w:rsidRDefault="002363C6" w:rsidP="00F52848">
      <w:pPr>
        <w:pStyle w:val="af3"/>
        <w:snapToGrid w:val="0"/>
        <w:spacing w:line="480" w:lineRule="auto"/>
        <w:rPr>
          <w:rFonts w:ascii="Times New Roman" w:hAnsi="Times New Roman"/>
          <w:b/>
          <w:bCs/>
          <w:sz w:val="32"/>
          <w:szCs w:val="32"/>
        </w:rPr>
      </w:pPr>
      <w:r w:rsidRPr="00FA016A">
        <w:rPr>
          <w:rFonts w:ascii="Times New Roman" w:hAnsi="Times New Roman"/>
          <w:b/>
          <w:bCs/>
          <w:sz w:val="32"/>
          <w:szCs w:val="32"/>
          <w:lang w:eastAsia="zh-CN"/>
        </w:rPr>
        <w:t>2</w:t>
      </w:r>
      <w:r w:rsidRPr="00FA016A">
        <w:rPr>
          <w:rFonts w:ascii="Times New Roman" w:hAnsi="Times New Roman"/>
          <w:b/>
          <w:bCs/>
          <w:sz w:val="32"/>
          <w:szCs w:val="32"/>
        </w:rPr>
        <w:t xml:space="preserve">. </w:t>
      </w:r>
      <w:r w:rsidR="00EA7E4E" w:rsidRPr="00FA016A">
        <w:rPr>
          <w:rFonts w:ascii="Times New Roman" w:hAnsi="Times New Roman"/>
          <w:b/>
          <w:bCs/>
          <w:sz w:val="32"/>
          <w:szCs w:val="32"/>
        </w:rPr>
        <w:t xml:space="preserve">Effective reproduction number </w:t>
      </w:r>
    </w:p>
    <w:p w14:paraId="398ED327" w14:textId="4C72E734" w:rsidR="002A3F6B" w:rsidRPr="00FA016A" w:rsidRDefault="002A3F6B" w:rsidP="002A3F6B">
      <w:pPr>
        <w:widowControl w:val="0"/>
        <w:autoSpaceDE w:val="0"/>
        <w:autoSpaceDN w:val="0"/>
        <w:adjustRightInd w:val="0"/>
        <w:spacing w:after="0"/>
        <w:rPr>
          <w:rFonts w:ascii="Times New Roman" w:eastAsia="宋体" w:hAnsi="Times New Roman"/>
          <w:sz w:val="24"/>
          <w:szCs w:val="24"/>
          <w:lang w:val="en-US" w:eastAsia="zh-CN"/>
        </w:rPr>
      </w:pPr>
      <w:r w:rsidRPr="00FA016A">
        <w:rPr>
          <w:rFonts w:ascii="Times New Roman" w:eastAsia="宋体" w:hAnsi="Times New Roman"/>
          <w:sz w:val="24"/>
          <w:szCs w:val="24"/>
          <w:lang w:val="en-US" w:eastAsia="zh-CN"/>
        </w:rPr>
        <w:t xml:space="preserve">The effective reproduction number is calculated as follows </w:t>
      </w:r>
      <w:r w:rsidRPr="00FA016A">
        <w:rPr>
          <w:rFonts w:ascii="Times New Roman" w:eastAsia="宋体" w:hAnsi="Times New Roman"/>
          <w:sz w:val="24"/>
          <w:szCs w:val="24"/>
          <w:lang w:val="en-US" w:eastAsia="zh-CN"/>
        </w:rPr>
        <w:fldChar w:fldCharType="begin">
          <w:fldData xml:space="preserve">PEVuZE5vdGU+PENpdGU+PEF1dGhvcj52YW4gZGVuIERyaWVzc2NoZTwvQXV0aG9yPjxZZWFyPjIw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</w:fldData>
        </w:fldChar>
      </w:r>
      <w:r w:rsidR="00E04CF1">
        <w:rPr>
          <w:rFonts w:ascii="Times New Roman" w:eastAsia="宋体" w:hAnsi="Times New Roman"/>
          <w:sz w:val="24"/>
          <w:szCs w:val="24"/>
          <w:lang w:val="en-US" w:eastAsia="zh-CN"/>
        </w:rPr>
        <w:instrText xml:space="preserve"> ADDIN EN.CITE </w:instrText>
      </w:r>
      <w:r w:rsidR="00E04CF1">
        <w:rPr>
          <w:rFonts w:ascii="Times New Roman" w:eastAsia="宋体" w:hAnsi="Times New Roman"/>
          <w:sz w:val="24"/>
          <w:szCs w:val="24"/>
          <w:lang w:val="en-US" w:eastAsia="zh-CN"/>
        </w:rPr>
        <w:fldChar w:fldCharType="begin">
          <w:fldData xml:space="preserve">PEVuZE5vdGU+PENpdGU+PEF1dGhvcj52YW4gZGVuIERyaWVzc2NoZTwvQXV0aG9yPjxZZWFyPjIw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</w:fldData>
        </w:fldChar>
      </w:r>
      <w:r w:rsidR="00E04CF1">
        <w:rPr>
          <w:rFonts w:ascii="Times New Roman" w:eastAsia="宋体" w:hAnsi="Times New Roman"/>
          <w:sz w:val="24"/>
          <w:szCs w:val="24"/>
          <w:lang w:val="en-US" w:eastAsia="zh-CN"/>
        </w:rPr>
        <w:instrText xml:space="preserve"> ADDIN EN.CITE.DATA </w:instrText>
      </w:r>
      <w:r w:rsidR="00E04CF1">
        <w:rPr>
          <w:rFonts w:ascii="Times New Roman" w:eastAsia="宋体" w:hAnsi="Times New Roman"/>
          <w:sz w:val="24"/>
          <w:szCs w:val="24"/>
          <w:lang w:val="en-US" w:eastAsia="zh-CN"/>
        </w:rPr>
      </w:r>
      <w:r w:rsidR="00E04CF1">
        <w:rPr>
          <w:rFonts w:ascii="Times New Roman" w:eastAsia="宋体" w:hAnsi="Times New Roman"/>
          <w:sz w:val="24"/>
          <w:szCs w:val="24"/>
          <w:lang w:val="en-US" w:eastAsia="zh-CN"/>
        </w:rPr>
        <w:fldChar w:fldCharType="end"/>
      </w:r>
      <w:r w:rsidRPr="00FA016A">
        <w:rPr>
          <w:rFonts w:ascii="Times New Roman" w:eastAsia="宋体" w:hAnsi="Times New Roman"/>
          <w:sz w:val="24"/>
          <w:szCs w:val="24"/>
          <w:lang w:val="en-US" w:eastAsia="zh-CN"/>
        </w:rPr>
      </w:r>
      <w:r w:rsidRPr="00FA016A">
        <w:rPr>
          <w:rFonts w:ascii="Times New Roman" w:eastAsia="宋体" w:hAnsi="Times New Roman"/>
          <w:sz w:val="24"/>
          <w:szCs w:val="24"/>
          <w:lang w:val="en-US" w:eastAsia="zh-CN"/>
        </w:rPr>
        <w:fldChar w:fldCharType="separate"/>
      </w:r>
      <w:r w:rsidR="00473AD2" w:rsidRPr="00FA016A">
        <w:rPr>
          <w:rFonts w:ascii="Times New Roman" w:eastAsia="宋体" w:hAnsi="Times New Roman"/>
          <w:noProof/>
          <w:sz w:val="24"/>
          <w:szCs w:val="24"/>
          <w:lang w:val="en-US" w:eastAsia="zh-CN"/>
        </w:rPr>
        <w:t>[1, 2]</w:t>
      </w:r>
      <w:r w:rsidRPr="00FA016A">
        <w:rPr>
          <w:rFonts w:ascii="Times New Roman" w:eastAsia="宋体" w:hAnsi="Times New Roman"/>
          <w:sz w:val="24"/>
          <w:szCs w:val="24"/>
          <w:lang w:val="en-US" w:eastAsia="zh-CN"/>
        </w:rPr>
        <w:fldChar w:fldCharType="end"/>
      </w:r>
      <w:r w:rsidRPr="00FA016A">
        <w:rPr>
          <w:rFonts w:ascii="Times New Roman" w:eastAsia="宋体" w:hAnsi="Times New Roman"/>
          <w:sz w:val="24"/>
          <w:szCs w:val="24"/>
          <w:lang w:val="en-US" w:eastAsia="zh-CN"/>
        </w:rPr>
        <w:t>:</w:t>
      </w:r>
    </w:p>
    <w:p w14:paraId="374742E7" w14:textId="663666F9" w:rsidR="002A3F6B" w:rsidRPr="00FA016A" w:rsidRDefault="003D0694" w:rsidP="00495158">
      <w:pPr>
        <w:spacing w:after="0" w:line="360" w:lineRule="auto"/>
        <w:jc w:val="center"/>
        <w:rPr>
          <w:rFonts w:ascii="Times New Roman" w:eastAsia="宋体" w:hAnsi="Cambria Math"/>
          <w:sz w:val="20"/>
          <w:szCs w:val="20"/>
          <w:lang w:val="en-US" w:eastAsia="en-US"/>
        </w:rPr>
      </w:pPr>
      <m:oMath>
        <m:sSub>
          <m:sSubPr>
            <m:ctrlPr>
              <w:rPr>
                <w:rFonts w:ascii="Cambria Math" w:eastAsia="宋体" w:hAnsi="Cambria Math"/>
                <w:i/>
                <w:sz w:val="20"/>
                <w:szCs w:val="20"/>
                <w:lang w:eastAsia="en-US"/>
              </w:rPr>
            </m:ctrlPr>
          </m:sSubPr>
          <m:e>
            <m:r>
              <w:rPr>
                <w:rFonts w:ascii="Cambria Math" w:eastAsia="宋体" w:hAnsi="Cambria Math"/>
                <w:sz w:val="20"/>
                <w:szCs w:val="20"/>
                <w:lang w:eastAsia="en-US"/>
              </w:rPr>
              <m:t>R</m:t>
            </m:r>
          </m:e>
          <m:sub>
            <m:r>
              <w:rPr>
                <w:rFonts w:ascii="Cambria Math" w:eastAsia="宋体" w:hAnsi="Cambria Math"/>
                <w:sz w:val="20"/>
                <w:szCs w:val="20"/>
                <w:lang w:eastAsia="en-US"/>
              </w:rPr>
              <m:t>e</m:t>
            </m:r>
          </m:sub>
        </m:sSub>
        <m:r>
          <w:rPr>
            <w:rFonts w:ascii="Cambria Math" w:eastAsia="宋体" w:hAnsi="Cambria Math"/>
            <w:sz w:val="20"/>
            <w:szCs w:val="20"/>
            <w:lang w:eastAsia="en-US"/>
          </w:rPr>
          <m:t>(t)=</m:t>
        </m:r>
        <m:sSub>
          <m:sSubPr>
            <m:ctrlPr>
              <w:rPr>
                <w:rFonts w:ascii="Cambria Math" w:eastAsia="宋体" w:hAnsi="Cambria Math"/>
                <w:i/>
                <w:sz w:val="20"/>
                <w:szCs w:val="20"/>
                <w:lang w:eastAsia="en-US"/>
              </w:rPr>
            </m:ctrlPr>
          </m:sSubPr>
          <m:e>
            <m:r>
              <w:rPr>
                <w:rFonts w:ascii="Cambria Math" w:eastAsia="宋体" w:hAnsi="Cambria Math"/>
                <w:sz w:val="20"/>
                <w:szCs w:val="20"/>
                <w:lang w:eastAsia="en-US"/>
              </w:rPr>
              <m:t>eigen</m:t>
            </m:r>
            <m:r>
              <w:rPr>
                <w:rFonts w:ascii="Cambria Math" w:eastAsia="宋体" w:hAnsi="Cambria Math"/>
                <w:sz w:val="20"/>
                <w:szCs w:val="20"/>
                <w:lang w:eastAsia="zh-CN"/>
              </w:rPr>
              <m:t>value</m:t>
            </m:r>
          </m:e>
          <m:sub>
            <m:r>
              <w:rPr>
                <w:rFonts w:ascii="Cambria Math" w:eastAsia="宋体" w:hAnsi="Cambria Math"/>
                <w:sz w:val="20"/>
                <w:szCs w:val="20"/>
                <w:lang w:eastAsia="en-US"/>
              </w:rPr>
              <m:t>max</m:t>
            </m:r>
          </m:sub>
        </m:sSub>
        <m:r>
          <w:rPr>
            <w:rFonts w:ascii="Cambria Math" w:eastAsia="宋体" w:hAnsi="Cambria Math"/>
            <w:sz w:val="20"/>
            <w:szCs w:val="20"/>
            <w:lang w:eastAsia="en-US"/>
          </w:rPr>
          <m:t>(F</m:t>
        </m:r>
        <m:sSup>
          <m:sSupPr>
            <m:ctrlPr>
              <w:rPr>
                <w:rFonts w:ascii="Cambria Math" w:eastAsia="宋体" w:hAnsi="Cambria Math"/>
                <w:i/>
                <w:sz w:val="20"/>
                <w:szCs w:val="20"/>
                <w:lang w:eastAsia="en-US"/>
              </w:rPr>
            </m:ctrlPr>
          </m:sSupPr>
          <m:e>
            <m:r>
              <w:rPr>
                <w:rFonts w:ascii="Cambria Math" w:eastAsia="宋体" w:hAnsi="Cambria Math"/>
                <w:sz w:val="20"/>
                <w:szCs w:val="20"/>
                <w:lang w:eastAsia="en-US"/>
              </w:rPr>
              <m:t>V</m:t>
            </m:r>
          </m:e>
          <m:sup>
            <m:r>
              <w:rPr>
                <w:rFonts w:ascii="Cambria Math" w:eastAsia="宋体" w:hAnsi="Cambria Math"/>
                <w:sz w:val="20"/>
                <w:szCs w:val="20"/>
                <w:lang w:eastAsia="en-US"/>
              </w:rPr>
              <m:t>-1</m:t>
            </m:r>
          </m:sup>
        </m:sSup>
        <m:r>
          <w:rPr>
            <w:rFonts w:ascii="Cambria Math" w:eastAsia="宋体" w:hAnsi="Cambria Math"/>
            <w:sz w:val="20"/>
            <w:szCs w:val="20"/>
            <w:lang w:eastAsia="en-US"/>
          </w:rPr>
          <m:t>)</m:t>
        </m:r>
        <m:r>
          <w:rPr>
            <w:rFonts w:ascii="Cambria Math" w:eastAsia="宋体" w:hAnsi="Cambria Math"/>
            <w:sz w:val="20"/>
            <w:szCs w:val="20"/>
            <w:lang w:val="en-US" w:eastAsia="zh-CN"/>
          </w:rPr>
          <m:t>=</m:t>
        </m:r>
        <m:f>
          <m:fPr>
            <m:ctrlPr>
              <w:rPr>
                <w:rFonts w:ascii="Cambria Math" w:eastAsia="宋体" w:hAnsi="Cambria Math"/>
                <w:i/>
                <w:color w:val="000000"/>
                <w:kern w:val="24"/>
                <w:sz w:val="20"/>
                <w:szCs w:val="21"/>
                <w:lang w:eastAsia="en-US"/>
              </w:rPr>
            </m:ctrlPr>
          </m:fPr>
          <m:num>
            <m:d>
              <m:dPr>
                <m:begChr m:val="["/>
                <m:endChr m:val="]"/>
                <m:ctrlPr>
                  <w:rPr>
                    <w:rFonts w:ascii="Cambria Math" w:eastAsia="宋体" w:hAnsi="Cambria Math"/>
                    <w:i/>
                    <w:color w:val="000000"/>
                    <w:kern w:val="24"/>
                    <w:sz w:val="20"/>
                    <w:szCs w:val="21"/>
                    <w:lang w:eastAsia="en-US"/>
                  </w:rPr>
                </m:ctrlPr>
              </m:dPr>
              <m:e>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S</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eastAsia="en-US"/>
                  </w:rPr>
                  <m:t>+</m:t>
                </m:r>
                <m:d>
                  <m:dPr>
                    <m:ctrlPr>
                      <w:rPr>
                        <w:rFonts w:ascii="Cambria Math" w:eastAsia="宋体" w:hAnsi="Cambria Math"/>
                        <w:i/>
                        <w:color w:val="000000"/>
                        <w:kern w:val="24"/>
                        <w:sz w:val="20"/>
                        <w:szCs w:val="21"/>
                        <w:lang w:eastAsia="en-US"/>
                      </w:rPr>
                    </m:ctrlPr>
                  </m:dPr>
                  <m:e>
                    <m:r>
                      <w:rPr>
                        <w:rFonts w:ascii="Cambria Math" w:eastAsia="宋体" w:hAnsi="Cambria Math"/>
                        <w:color w:val="000000"/>
                        <w:kern w:val="24"/>
                        <w:sz w:val="20"/>
                        <w:szCs w:val="21"/>
                        <w:lang w:eastAsia="en-US"/>
                      </w:rPr>
                      <m:t>1-ρ</m:t>
                    </m:r>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V</m:t>
                    </m:r>
                  </m:e>
                  <m:sub>
                    <m:r>
                      <w:rPr>
                        <w:rFonts w:ascii="Cambria Math" w:eastAsia="宋体" w:hAnsi="Cambria Math"/>
                        <w:color w:val="000000"/>
                        <w:kern w:val="24"/>
                        <w:sz w:val="20"/>
                        <w:szCs w:val="21"/>
                        <w:lang w:eastAsia="en-US"/>
                      </w:rPr>
                      <m:t>t</m:t>
                    </m:r>
                  </m:sub>
                </m:sSub>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φ</m:t>
                </m:r>
              </m:e>
              <m:sub>
                <m:r>
                  <w:rPr>
                    <w:rFonts w:ascii="Cambria Math" w:eastAsia="宋体" w:hAnsi="Cambria Math"/>
                    <w:color w:val="000000"/>
                    <w:kern w:val="24"/>
                    <w:sz w:val="20"/>
                    <w:szCs w:val="21"/>
                    <w:lang w:eastAsia="en-US"/>
                  </w:rPr>
                  <m:t>s,t</m:t>
                </m:r>
              </m:sub>
            </m:sSub>
          </m:num>
          <m:den>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N</m:t>
                </m:r>
              </m:e>
              <m:sub>
                <m:r>
                  <w:rPr>
                    <w:rFonts w:ascii="Cambria Math" w:eastAsia="宋体" w:hAnsi="Cambria Math"/>
                    <w:color w:val="000000"/>
                    <w:kern w:val="24"/>
                    <w:sz w:val="20"/>
                    <w:szCs w:val="21"/>
                    <w:lang w:eastAsia="en-US"/>
                  </w:rPr>
                  <m:t>t</m:t>
                </m:r>
              </m:sub>
            </m:sSub>
          </m:den>
        </m:f>
        <m:r>
          <w:rPr>
            <w:rFonts w:ascii="Cambria Math" w:eastAsia="宋体" w:hAnsi="Cambria Math"/>
            <w:color w:val="000000"/>
            <w:kern w:val="24"/>
            <w:sz w:val="20"/>
            <w:szCs w:val="21"/>
            <w:lang w:val="en-US" w:eastAsia="zh-CN"/>
          </w:rPr>
          <m:t xml:space="preserve"> </m:t>
        </m:r>
        <m:f>
          <m:fPr>
            <m:ctrlPr>
              <w:rPr>
                <w:rFonts w:ascii="Cambria Math" w:eastAsia="宋体" w:hAnsi="Cambria Math"/>
                <w:i/>
                <w:color w:val="000000"/>
                <w:kern w:val="24"/>
                <w:sz w:val="20"/>
                <w:szCs w:val="21"/>
                <w:lang w:eastAsia="en-US"/>
              </w:rPr>
            </m:ctrlPr>
          </m:fPr>
          <m:num>
            <m:d>
              <m:dPr>
                <m:ctrlPr>
                  <w:rPr>
                    <w:rFonts w:ascii="Cambria Math" w:eastAsia="宋体" w:hAnsi="Cambria Math"/>
                    <w:i/>
                    <w:color w:val="000000"/>
                    <w:kern w:val="24"/>
                    <w:sz w:val="20"/>
                    <w:szCs w:val="21"/>
                    <w:lang w:eastAsia="en-US"/>
                  </w:rPr>
                </m:ctrlPr>
              </m:dPr>
              <m:e>
                <m:r>
                  <w:rPr>
                    <w:rFonts w:ascii="Cambria Math" w:eastAsia="宋体" w:hAnsi="Cambria Math"/>
                    <w:color w:val="000000"/>
                    <w:kern w:val="24"/>
                    <w:sz w:val="20"/>
                    <w:szCs w:val="21"/>
                    <w:lang w:eastAsia="en-US"/>
                  </w:rPr>
                  <m:t>1-p</m:t>
                </m:r>
              </m:e>
            </m:d>
            <m:r>
              <w:rPr>
                <w:rFonts w:ascii="Cambria Math" w:eastAsia="宋体" w:hAnsi="Cambria Math"/>
                <w:color w:val="000000"/>
                <w:kern w:val="24"/>
                <w:sz w:val="20"/>
                <w:szCs w:val="21"/>
                <w:lang w:eastAsia="en-US"/>
              </w:rPr>
              <m:t>δ</m:t>
            </m:r>
          </m:num>
          <m:den>
            <m:r>
              <w:rPr>
                <w:rFonts w:ascii="Cambria Math" w:eastAsia="宋体" w:hAnsi="Cambria Math"/>
                <w:color w:val="000000"/>
                <w:kern w:val="24"/>
                <w:sz w:val="20"/>
                <w:szCs w:val="21"/>
                <w:lang w:val="en-US" w:eastAsia="zh-CN"/>
              </w:rPr>
              <m:t>(</m:t>
            </m:r>
            <m:r>
              <w:rPr>
                <w:rFonts w:ascii="Cambria Math" w:eastAsia="宋体" w:hAnsi="Cambria Math"/>
                <w:color w:val="000000"/>
                <w:kern w:val="24"/>
                <w:sz w:val="20"/>
                <w:szCs w:val="21"/>
                <w:lang w:eastAsia="en-US"/>
              </w:rPr>
              <m:t>δ+</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val="en-US" w:eastAsia="zh-CN"/>
              </w:rPr>
              <m:t>)(</m:t>
            </m:r>
            <m:r>
              <w:rPr>
                <w:rFonts w:ascii="Cambria Math" w:eastAsia="宋体" w:hAnsi="Cambria Math"/>
                <w:color w:val="000000"/>
                <w:kern w:val="24"/>
                <w:sz w:val="20"/>
                <w:szCs w:val="21"/>
                <w:lang w:eastAsia="en-US"/>
              </w:rPr>
              <m:t>γ+</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val="en-US" w:eastAsia="zh-CN"/>
              </w:rPr>
              <m:t>)</m:t>
            </m:r>
          </m:den>
        </m:f>
      </m:oMath>
      <w:r w:rsidR="002A3F6B" w:rsidRPr="00FA016A">
        <w:rPr>
          <w:rFonts w:ascii="Times New Roman" w:eastAsia="宋体" w:hAnsi="Cambria Math"/>
          <w:color w:val="000000"/>
          <w:kern w:val="24"/>
          <w:sz w:val="20"/>
          <w:szCs w:val="21"/>
          <w:lang w:val="en-US" w:eastAsia="zh-CN"/>
        </w:rPr>
        <w:t>+</w:t>
      </w:r>
      <m:oMath>
        <m:f>
          <m:fPr>
            <m:ctrlPr>
              <w:rPr>
                <w:rFonts w:ascii="Cambria Math" w:eastAsia="宋体" w:hAnsi="Cambria Math"/>
                <w:i/>
                <w:color w:val="000000"/>
                <w:kern w:val="24"/>
                <w:sz w:val="20"/>
                <w:szCs w:val="21"/>
                <w:lang w:eastAsia="en-US"/>
              </w:rPr>
            </m:ctrlPr>
          </m:fPr>
          <m:num>
            <m:r>
              <w:rPr>
                <w:rFonts w:ascii="Cambria Math" w:eastAsia="宋体" w:hAnsi="Cambria Math"/>
                <w:color w:val="000000"/>
                <w:kern w:val="24"/>
                <w:sz w:val="20"/>
                <w:szCs w:val="21"/>
                <w:lang w:eastAsia="en-US"/>
              </w:rPr>
              <m:t>q</m:t>
            </m:r>
            <m:d>
              <m:dPr>
                <m:begChr m:val="["/>
                <m:endChr m:val="]"/>
                <m:ctrlPr>
                  <w:rPr>
                    <w:rFonts w:ascii="Cambria Math" w:eastAsia="宋体" w:hAnsi="Cambria Math"/>
                    <w:i/>
                    <w:color w:val="000000"/>
                    <w:kern w:val="24"/>
                    <w:sz w:val="20"/>
                    <w:szCs w:val="21"/>
                    <w:lang w:eastAsia="en-US"/>
                  </w:rPr>
                </m:ctrlPr>
              </m:dPr>
              <m:e>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S</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eastAsia="en-US"/>
                  </w:rPr>
                  <m:t>+</m:t>
                </m:r>
                <m:d>
                  <m:dPr>
                    <m:ctrlPr>
                      <w:rPr>
                        <w:rFonts w:ascii="Cambria Math" w:eastAsia="宋体" w:hAnsi="Cambria Math"/>
                        <w:i/>
                        <w:color w:val="000000"/>
                        <w:kern w:val="24"/>
                        <w:sz w:val="20"/>
                        <w:szCs w:val="21"/>
                        <w:lang w:eastAsia="en-US"/>
                      </w:rPr>
                    </m:ctrlPr>
                  </m:dPr>
                  <m:e>
                    <m:r>
                      <w:rPr>
                        <w:rFonts w:ascii="Cambria Math" w:eastAsia="宋体" w:hAnsi="Cambria Math"/>
                        <w:color w:val="000000"/>
                        <w:kern w:val="24"/>
                        <w:sz w:val="20"/>
                        <w:szCs w:val="21"/>
                        <w:lang w:eastAsia="en-US"/>
                      </w:rPr>
                      <m:t>1-ρ</m:t>
                    </m:r>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V</m:t>
                    </m:r>
                  </m:e>
                  <m:sub>
                    <m:r>
                      <w:rPr>
                        <w:rFonts w:ascii="Cambria Math" w:eastAsia="宋体" w:hAnsi="Cambria Math"/>
                        <w:color w:val="000000"/>
                        <w:kern w:val="24"/>
                        <w:sz w:val="20"/>
                        <w:szCs w:val="21"/>
                        <w:lang w:eastAsia="en-US"/>
                      </w:rPr>
                      <m:t>t</m:t>
                    </m:r>
                  </m:sub>
                </m:sSub>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φ</m:t>
                </m:r>
              </m:e>
              <m:sub>
                <m:r>
                  <w:rPr>
                    <w:rFonts w:ascii="Cambria Math" w:eastAsia="宋体" w:hAnsi="Cambria Math"/>
                    <w:color w:val="000000"/>
                    <w:kern w:val="24"/>
                    <w:sz w:val="20"/>
                    <w:szCs w:val="21"/>
                    <w:lang w:eastAsia="en-US"/>
                  </w:rPr>
                  <m:t>s,t</m:t>
                </m:r>
              </m:sub>
            </m:sSub>
          </m:num>
          <m:den>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N</m:t>
                </m:r>
              </m:e>
              <m:sub>
                <m:r>
                  <w:rPr>
                    <w:rFonts w:ascii="Cambria Math" w:eastAsia="宋体" w:hAnsi="Cambria Math"/>
                    <w:color w:val="000000"/>
                    <w:kern w:val="24"/>
                    <w:sz w:val="20"/>
                    <w:szCs w:val="21"/>
                    <w:lang w:eastAsia="en-US"/>
                  </w:rPr>
                  <m:t>t</m:t>
                </m:r>
              </m:sub>
            </m:sSub>
          </m:den>
        </m:f>
      </m:oMath>
      <w:r w:rsidR="002A3F6B" w:rsidRPr="00FA016A">
        <w:rPr>
          <w:rFonts w:ascii="Times New Roman" w:eastAsia="宋体" w:hAnsi="Cambria Math"/>
          <w:color w:val="000000"/>
          <w:kern w:val="24"/>
          <w:sz w:val="20"/>
          <w:szCs w:val="21"/>
          <w:lang w:val="en-US" w:eastAsia="zh-CN"/>
        </w:rPr>
        <w:t xml:space="preserve"> </w:t>
      </w:r>
      <m:oMath>
        <m:f>
          <m:fPr>
            <m:ctrlPr>
              <w:rPr>
                <w:rFonts w:ascii="Cambria Math" w:eastAsia="宋体" w:hAnsi="Cambria Math"/>
                <w:i/>
                <w:color w:val="000000"/>
                <w:kern w:val="24"/>
                <w:sz w:val="20"/>
                <w:szCs w:val="21"/>
                <w:lang w:eastAsia="en-US"/>
              </w:rPr>
            </m:ctrlPr>
          </m:fPr>
          <m:num>
            <m:r>
              <w:rPr>
                <w:rFonts w:ascii="Cambria Math" w:eastAsia="宋体" w:hAnsi="Cambria Math"/>
                <w:color w:val="000000"/>
                <w:kern w:val="24"/>
                <w:sz w:val="20"/>
                <w:szCs w:val="21"/>
                <w:lang w:val="en-US" w:eastAsia="zh-CN"/>
              </w:rPr>
              <m:t>p</m:t>
            </m:r>
            <m:r>
              <w:rPr>
                <w:rFonts w:ascii="Cambria Math" w:eastAsia="宋体" w:hAnsi="Cambria Math"/>
                <w:color w:val="000000"/>
                <w:kern w:val="24"/>
                <w:sz w:val="20"/>
                <w:szCs w:val="21"/>
                <w:lang w:eastAsia="en-US"/>
              </w:rPr>
              <m:t>δ</m:t>
            </m:r>
          </m:num>
          <m:den>
            <m:r>
              <w:rPr>
                <w:rFonts w:ascii="Cambria Math" w:eastAsia="宋体" w:hAnsi="Cambria Math"/>
                <w:color w:val="000000"/>
                <w:kern w:val="24"/>
                <w:sz w:val="20"/>
                <w:szCs w:val="21"/>
                <w:lang w:val="en-US" w:eastAsia="zh-CN"/>
              </w:rPr>
              <m:t>(</m:t>
            </m:r>
            <m:r>
              <w:rPr>
                <w:rFonts w:ascii="Cambria Math" w:eastAsia="宋体" w:hAnsi="Cambria Math"/>
                <w:color w:val="000000"/>
                <w:kern w:val="24"/>
                <w:sz w:val="20"/>
                <w:szCs w:val="21"/>
                <w:lang w:eastAsia="en-US"/>
              </w:rPr>
              <m:t>δ+</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val="en-US" w:eastAsia="zh-CN"/>
              </w:rPr>
              <m:t>)(</m:t>
            </m:r>
            <m:r>
              <w:rPr>
                <w:rFonts w:ascii="Cambria Math" w:eastAsia="宋体" w:hAnsi="Cambria Math"/>
                <w:color w:val="000000"/>
                <w:kern w:val="24"/>
                <w:sz w:val="20"/>
                <w:szCs w:val="21"/>
                <w:lang w:eastAsia="en-US"/>
              </w:rPr>
              <m:t>γ+</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val="en-US" w:eastAsia="zh-CN"/>
              </w:rPr>
              <m:t>)</m:t>
            </m:r>
          </m:den>
        </m:f>
      </m:oMath>
    </w:p>
    <w:p w14:paraId="43DE798D" w14:textId="77777777" w:rsidR="002A3F6B" w:rsidRPr="00FA016A" w:rsidRDefault="002A3F6B" w:rsidP="002A3F6B">
      <w:pPr>
        <w:widowControl w:val="0"/>
        <w:autoSpaceDE w:val="0"/>
        <w:autoSpaceDN w:val="0"/>
        <w:adjustRightInd w:val="0"/>
        <w:spacing w:after="0"/>
        <w:jc w:val="both"/>
        <w:rPr>
          <w:rFonts w:ascii="Times New Roman" w:eastAsia="宋体" w:hAnsi="Times New Roman"/>
          <w:color w:val="000000"/>
          <w:sz w:val="24"/>
          <w:szCs w:val="24"/>
          <w:lang w:val="en-US" w:eastAsia="zh-CN"/>
        </w:rPr>
      </w:pPr>
      <w:r w:rsidRPr="00FA016A">
        <w:rPr>
          <w:rFonts w:ascii="Times New Roman" w:eastAsia="宋体" w:hAnsi="Times New Roman"/>
          <w:color w:val="000000"/>
          <w:sz w:val="24"/>
          <w:szCs w:val="24"/>
          <w:lang w:val="en-US" w:eastAsia="zh-CN"/>
        </w:rPr>
        <w:t xml:space="preserve">where F and V are given by </w:t>
      </w:r>
    </w:p>
    <w:p w14:paraId="48E9E3B3" w14:textId="77777777" w:rsidR="002A3F6B" w:rsidRPr="00FA016A" w:rsidRDefault="002A3F6B" w:rsidP="00495158">
      <w:pPr>
        <w:spacing w:after="0" w:line="360" w:lineRule="auto"/>
        <w:jc w:val="center"/>
        <w:rPr>
          <w:rFonts w:ascii="Times New Roman" w:eastAsia="宋体" w:hAnsi="Times New Roman"/>
          <w:sz w:val="20"/>
          <w:szCs w:val="20"/>
          <w:lang w:eastAsia="zh-CN"/>
        </w:rPr>
      </w:pPr>
      <m:oMath>
        <m:r>
          <w:rPr>
            <w:rFonts w:ascii="Cambria Math" w:eastAsia="宋体" w:hAnsi="Cambria Math"/>
            <w:sz w:val="20"/>
            <w:szCs w:val="20"/>
            <w:lang w:eastAsia="en-US"/>
          </w:rPr>
          <m:t>F=</m:t>
        </m:r>
        <m:d>
          <m:dPr>
            <m:ctrlPr>
              <w:rPr>
                <w:rFonts w:ascii="Cambria Math" w:eastAsia="宋体" w:hAnsi="Cambria Math"/>
                <w:i/>
                <w:sz w:val="20"/>
                <w:szCs w:val="20"/>
                <w:lang w:eastAsia="en-US"/>
              </w:rPr>
            </m:ctrlPr>
          </m:dPr>
          <m:e>
            <m:m>
              <m:mPr>
                <m:mcs>
                  <m:mc>
                    <m:mcPr>
                      <m:count m:val="3"/>
                      <m:mcJc m:val="center"/>
                    </m:mcPr>
                  </m:mc>
                </m:mcs>
                <m:ctrlPr>
                  <w:rPr>
                    <w:rFonts w:ascii="Cambria Math" w:eastAsia="宋体" w:hAnsi="Cambria Math"/>
                    <w:i/>
                    <w:sz w:val="20"/>
                    <w:szCs w:val="20"/>
                    <w:lang w:eastAsia="en-US"/>
                  </w:rPr>
                </m:ctrlPr>
              </m:mPr>
              <m:mr>
                <m:e>
                  <m:r>
                    <w:rPr>
                      <w:rFonts w:ascii="Cambria Math" w:eastAsia="宋体" w:hAnsi="Cambria Math"/>
                      <w:sz w:val="20"/>
                      <w:szCs w:val="20"/>
                      <w:lang w:eastAsia="en-US"/>
                    </w:rPr>
                    <m:t>0</m:t>
                  </m:r>
                </m:e>
                <m:e>
                  <m:f>
                    <m:fPr>
                      <m:ctrlPr>
                        <w:rPr>
                          <w:rFonts w:ascii="Cambria Math" w:eastAsia="宋体" w:hAnsi="Cambria Math"/>
                          <w:i/>
                          <w:color w:val="000000"/>
                          <w:kern w:val="24"/>
                          <w:sz w:val="20"/>
                          <w:szCs w:val="21"/>
                          <w:lang w:eastAsia="en-US"/>
                        </w:rPr>
                      </m:ctrlPr>
                    </m:fPr>
                    <m:num>
                      <m:d>
                        <m:dPr>
                          <m:begChr m:val="["/>
                          <m:endChr m:val="]"/>
                          <m:ctrlPr>
                            <w:rPr>
                              <w:rFonts w:ascii="Cambria Math" w:eastAsia="宋体" w:hAnsi="Cambria Math"/>
                              <w:i/>
                              <w:color w:val="000000"/>
                              <w:kern w:val="24"/>
                              <w:sz w:val="20"/>
                              <w:szCs w:val="21"/>
                              <w:lang w:eastAsia="en-US"/>
                            </w:rPr>
                          </m:ctrlPr>
                        </m:dPr>
                        <m:e>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S</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eastAsia="en-US"/>
                            </w:rPr>
                            <m:t>+</m:t>
                          </m:r>
                          <m:d>
                            <m:dPr>
                              <m:ctrlPr>
                                <w:rPr>
                                  <w:rFonts w:ascii="Cambria Math" w:eastAsia="宋体" w:hAnsi="Cambria Math"/>
                                  <w:i/>
                                  <w:color w:val="000000"/>
                                  <w:kern w:val="24"/>
                                  <w:sz w:val="20"/>
                                  <w:szCs w:val="21"/>
                                  <w:lang w:eastAsia="en-US"/>
                                </w:rPr>
                              </m:ctrlPr>
                            </m:dPr>
                            <m:e>
                              <m:r>
                                <w:rPr>
                                  <w:rFonts w:ascii="Cambria Math" w:eastAsia="宋体" w:hAnsi="Cambria Math"/>
                                  <w:color w:val="000000"/>
                                  <w:kern w:val="24"/>
                                  <w:sz w:val="20"/>
                                  <w:szCs w:val="21"/>
                                  <w:lang w:eastAsia="en-US"/>
                                </w:rPr>
                                <m:t>1-ρ</m:t>
                              </m:r>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V</m:t>
                              </m:r>
                            </m:e>
                            <m:sub>
                              <m:r>
                                <w:rPr>
                                  <w:rFonts w:ascii="Cambria Math" w:eastAsia="宋体" w:hAnsi="Cambria Math"/>
                                  <w:color w:val="000000"/>
                                  <w:kern w:val="24"/>
                                  <w:sz w:val="20"/>
                                  <w:szCs w:val="21"/>
                                  <w:lang w:eastAsia="en-US"/>
                                </w:rPr>
                                <m:t>t</m:t>
                              </m:r>
                            </m:sub>
                          </m:sSub>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φ</m:t>
                          </m:r>
                        </m:e>
                        <m:sub>
                          <m:r>
                            <w:rPr>
                              <w:rFonts w:ascii="Cambria Math" w:eastAsia="宋体" w:hAnsi="Cambria Math"/>
                              <w:color w:val="000000"/>
                              <w:kern w:val="24"/>
                              <w:sz w:val="20"/>
                              <w:szCs w:val="21"/>
                              <w:lang w:eastAsia="en-US"/>
                            </w:rPr>
                            <m:t>s,t</m:t>
                          </m:r>
                        </m:sub>
                      </m:sSub>
                    </m:num>
                    <m:den>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N</m:t>
                          </m:r>
                        </m:e>
                        <m:sub>
                          <m:r>
                            <w:rPr>
                              <w:rFonts w:ascii="Cambria Math" w:eastAsia="宋体" w:hAnsi="Cambria Math"/>
                              <w:color w:val="000000"/>
                              <w:kern w:val="24"/>
                              <w:sz w:val="20"/>
                              <w:szCs w:val="21"/>
                              <w:lang w:eastAsia="en-US"/>
                            </w:rPr>
                            <m:t>t</m:t>
                          </m:r>
                        </m:sub>
                      </m:sSub>
                    </m:den>
                  </m:f>
                </m:e>
                <m:e>
                  <m:f>
                    <m:fPr>
                      <m:ctrlPr>
                        <w:rPr>
                          <w:rFonts w:ascii="Cambria Math" w:eastAsia="宋体" w:hAnsi="Cambria Math"/>
                          <w:i/>
                          <w:color w:val="000000"/>
                          <w:kern w:val="24"/>
                          <w:sz w:val="20"/>
                          <w:szCs w:val="21"/>
                          <w:lang w:eastAsia="en-US"/>
                        </w:rPr>
                      </m:ctrlPr>
                    </m:fPr>
                    <m:num>
                      <m:r>
                        <w:rPr>
                          <w:rFonts w:ascii="Cambria Math" w:eastAsia="宋体" w:hAnsi="Cambria Math"/>
                          <w:color w:val="000000"/>
                          <w:kern w:val="24"/>
                          <w:sz w:val="20"/>
                          <w:szCs w:val="21"/>
                          <w:lang w:eastAsia="en-US"/>
                        </w:rPr>
                        <m:t>q</m:t>
                      </m:r>
                      <m:d>
                        <m:dPr>
                          <m:begChr m:val="["/>
                          <m:endChr m:val="]"/>
                          <m:ctrlPr>
                            <w:rPr>
                              <w:rFonts w:ascii="Cambria Math" w:eastAsia="宋体" w:hAnsi="Cambria Math"/>
                              <w:i/>
                              <w:color w:val="000000"/>
                              <w:kern w:val="24"/>
                              <w:sz w:val="20"/>
                              <w:szCs w:val="21"/>
                              <w:lang w:eastAsia="en-US"/>
                            </w:rPr>
                          </m:ctrlPr>
                        </m:dPr>
                        <m:e>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S</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eastAsia="en-US"/>
                            </w:rPr>
                            <m:t>+</m:t>
                          </m:r>
                          <m:d>
                            <m:dPr>
                              <m:ctrlPr>
                                <w:rPr>
                                  <w:rFonts w:ascii="Cambria Math" w:eastAsia="宋体" w:hAnsi="Cambria Math"/>
                                  <w:i/>
                                  <w:color w:val="000000"/>
                                  <w:kern w:val="24"/>
                                  <w:sz w:val="20"/>
                                  <w:szCs w:val="21"/>
                                  <w:lang w:eastAsia="en-US"/>
                                </w:rPr>
                              </m:ctrlPr>
                            </m:dPr>
                            <m:e>
                              <m:r>
                                <w:rPr>
                                  <w:rFonts w:ascii="Cambria Math" w:eastAsia="宋体" w:hAnsi="Cambria Math"/>
                                  <w:color w:val="000000"/>
                                  <w:kern w:val="24"/>
                                  <w:sz w:val="20"/>
                                  <w:szCs w:val="21"/>
                                  <w:lang w:eastAsia="en-US"/>
                                </w:rPr>
                                <m:t>1-ρ</m:t>
                              </m:r>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V</m:t>
                              </m:r>
                            </m:e>
                            <m:sub>
                              <m:r>
                                <w:rPr>
                                  <w:rFonts w:ascii="Cambria Math" w:eastAsia="宋体" w:hAnsi="Cambria Math"/>
                                  <w:color w:val="000000"/>
                                  <w:kern w:val="24"/>
                                  <w:sz w:val="20"/>
                                  <w:szCs w:val="21"/>
                                  <w:lang w:eastAsia="en-US"/>
                                </w:rPr>
                                <m:t>t</m:t>
                              </m:r>
                            </m:sub>
                          </m:sSub>
                        </m:e>
                      </m:d>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φ</m:t>
                          </m:r>
                        </m:e>
                        <m:sub>
                          <m:r>
                            <w:rPr>
                              <w:rFonts w:ascii="Cambria Math" w:eastAsia="宋体" w:hAnsi="Cambria Math"/>
                              <w:color w:val="000000"/>
                              <w:kern w:val="24"/>
                              <w:sz w:val="20"/>
                              <w:szCs w:val="21"/>
                              <w:lang w:eastAsia="en-US"/>
                            </w:rPr>
                            <m:t>s,t</m:t>
                          </m:r>
                        </m:sub>
                      </m:sSub>
                    </m:num>
                    <m:den>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N</m:t>
                          </m:r>
                        </m:e>
                        <m:sub>
                          <m:r>
                            <w:rPr>
                              <w:rFonts w:ascii="Cambria Math" w:eastAsia="宋体" w:hAnsi="Cambria Math"/>
                              <w:color w:val="000000"/>
                              <w:kern w:val="24"/>
                              <w:sz w:val="20"/>
                              <w:szCs w:val="21"/>
                              <w:lang w:eastAsia="en-US"/>
                            </w:rPr>
                            <m:t>t</m:t>
                          </m:r>
                        </m:sub>
                      </m:sSub>
                    </m:den>
                  </m:f>
                </m:e>
              </m:mr>
              <m:mr>
                <m:e>
                  <m:r>
                    <w:rPr>
                      <w:rFonts w:ascii="Cambria Math" w:eastAsia="宋体" w:hAnsi="Cambria Math"/>
                      <w:sz w:val="20"/>
                      <w:szCs w:val="20"/>
                      <w:lang w:eastAsia="en-US"/>
                    </w:rPr>
                    <m:t>0</m:t>
                  </m:r>
                </m:e>
                <m:e>
                  <m:r>
                    <w:rPr>
                      <w:rFonts w:ascii="Cambria Math" w:eastAsia="宋体" w:hAnsi="Cambria Math"/>
                      <w:sz w:val="20"/>
                      <w:szCs w:val="20"/>
                      <w:lang w:eastAsia="en-US"/>
                    </w:rPr>
                    <m:t>0</m:t>
                  </m:r>
                </m:e>
                <m:e>
                  <m:r>
                    <w:rPr>
                      <w:rFonts w:ascii="Cambria Math" w:eastAsia="宋体" w:hAnsi="Cambria Math"/>
                      <w:sz w:val="20"/>
                      <w:szCs w:val="20"/>
                      <w:lang w:eastAsia="en-US"/>
                    </w:rPr>
                    <m:t>0</m:t>
                  </m:r>
                </m:e>
              </m:mr>
              <m:mr>
                <m:e>
                  <m:r>
                    <w:rPr>
                      <w:rFonts w:ascii="Cambria Math" w:eastAsia="宋体" w:hAnsi="Cambria Math"/>
                      <w:sz w:val="20"/>
                      <w:szCs w:val="20"/>
                      <w:lang w:eastAsia="en-US"/>
                    </w:rPr>
                    <m:t>0</m:t>
                  </m:r>
                </m:e>
                <m:e>
                  <m:r>
                    <w:rPr>
                      <w:rFonts w:ascii="Cambria Math" w:eastAsia="宋体" w:hAnsi="Cambria Math"/>
                      <w:sz w:val="20"/>
                      <w:szCs w:val="20"/>
                      <w:lang w:eastAsia="en-US"/>
                    </w:rPr>
                    <m:t>0</m:t>
                  </m:r>
                </m:e>
                <m:e>
                  <m:r>
                    <w:rPr>
                      <w:rFonts w:ascii="Cambria Math" w:eastAsia="宋体" w:hAnsi="Cambria Math"/>
                      <w:sz w:val="20"/>
                      <w:szCs w:val="20"/>
                      <w:lang w:eastAsia="en-US"/>
                    </w:rPr>
                    <m:t>0</m:t>
                  </m:r>
                </m:e>
              </m:mr>
            </m:m>
          </m:e>
        </m:d>
      </m:oMath>
      <w:r w:rsidRPr="00FA016A">
        <w:rPr>
          <w:rFonts w:ascii="Times New Roman" w:eastAsia="宋体" w:hAnsi="Times New Roman"/>
          <w:sz w:val="20"/>
          <w:szCs w:val="20"/>
          <w:lang w:val="en-US" w:eastAsia="en-US"/>
        </w:rPr>
        <w:t>,</w:t>
      </w:r>
      <w:r w:rsidRPr="00FA016A">
        <w:rPr>
          <w:rFonts w:ascii="Times New Roman" w:eastAsia="宋体" w:hAnsi="Times New Roman"/>
          <w:sz w:val="20"/>
          <w:szCs w:val="20"/>
          <w:lang w:eastAsia="en-US"/>
        </w:rPr>
        <w:tab/>
      </w:r>
      <m:oMath>
        <m:r>
          <w:rPr>
            <w:rFonts w:ascii="Cambria Math" w:eastAsia="宋体" w:hAnsi="Cambria Math"/>
            <w:sz w:val="20"/>
            <w:szCs w:val="20"/>
            <w:lang w:eastAsia="en-US"/>
          </w:rPr>
          <m:t>V=</m:t>
        </m:r>
        <m:d>
          <m:dPr>
            <m:ctrlPr>
              <w:rPr>
                <w:rFonts w:ascii="Cambria Math" w:eastAsia="宋体" w:hAnsi="Cambria Math"/>
                <w:i/>
                <w:sz w:val="20"/>
                <w:szCs w:val="20"/>
                <w:lang w:eastAsia="en-US"/>
              </w:rPr>
            </m:ctrlPr>
          </m:dPr>
          <m:e>
            <m:m>
              <m:mPr>
                <m:mcs>
                  <m:mc>
                    <m:mcPr>
                      <m:count m:val="3"/>
                      <m:mcJc m:val="center"/>
                    </m:mcPr>
                  </m:mc>
                </m:mcs>
                <m:ctrlPr>
                  <w:rPr>
                    <w:rFonts w:ascii="Cambria Math" w:eastAsia="宋体" w:hAnsi="Cambria Math"/>
                    <w:i/>
                    <w:sz w:val="20"/>
                    <w:szCs w:val="20"/>
                    <w:lang w:eastAsia="en-US"/>
                  </w:rPr>
                </m:ctrlPr>
              </m:mPr>
              <m:mr>
                <m:e>
                  <m:r>
                    <w:rPr>
                      <w:rFonts w:ascii="Cambria Math" w:eastAsia="宋体" w:hAnsi="Cambria Math"/>
                      <w:color w:val="000000"/>
                      <w:kern w:val="24"/>
                      <w:sz w:val="20"/>
                      <w:szCs w:val="21"/>
                      <w:lang w:eastAsia="en-US"/>
                    </w:rPr>
                    <m:t>δ+</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e>
                <m:e>
                  <m:r>
                    <w:rPr>
                      <w:rFonts w:ascii="Cambria Math" w:eastAsia="宋体" w:hAnsi="Cambria Math"/>
                      <w:sz w:val="20"/>
                      <w:szCs w:val="20"/>
                      <w:lang w:eastAsia="en-US"/>
                    </w:rPr>
                    <m:t>0</m:t>
                  </m:r>
                </m:e>
                <m:e>
                  <m:r>
                    <w:rPr>
                      <w:rFonts w:ascii="Cambria Math" w:eastAsia="宋体" w:hAnsi="Cambria Math"/>
                      <w:sz w:val="20"/>
                      <w:szCs w:val="20"/>
                      <w:lang w:eastAsia="en-US"/>
                    </w:rPr>
                    <m:t>0</m:t>
                  </m:r>
                </m:e>
              </m:mr>
              <m:mr>
                <m:e>
                  <m:r>
                    <w:rPr>
                      <w:rFonts w:ascii="Cambria Math" w:eastAsia="宋体" w:hAnsi="Cambria Math"/>
                      <w:sz w:val="20"/>
                      <w:szCs w:val="20"/>
                      <w:lang w:eastAsia="en-US"/>
                    </w:rPr>
                    <m:t>-</m:t>
                  </m:r>
                  <m:d>
                    <m:dPr>
                      <m:ctrlPr>
                        <w:rPr>
                          <w:rFonts w:ascii="Cambria Math" w:eastAsia="宋体" w:hAnsi="Cambria Math"/>
                          <w:i/>
                          <w:color w:val="000000"/>
                          <w:kern w:val="24"/>
                          <w:sz w:val="20"/>
                          <w:szCs w:val="21"/>
                          <w:lang w:eastAsia="en-US"/>
                        </w:rPr>
                      </m:ctrlPr>
                    </m:dPr>
                    <m:e>
                      <m:r>
                        <w:rPr>
                          <w:rFonts w:ascii="Cambria Math" w:eastAsia="宋体" w:hAnsi="Cambria Math"/>
                          <w:color w:val="000000"/>
                          <w:kern w:val="24"/>
                          <w:sz w:val="20"/>
                          <w:szCs w:val="21"/>
                          <w:lang w:eastAsia="en-US"/>
                        </w:rPr>
                        <m:t>1-p</m:t>
                      </m:r>
                    </m:e>
                  </m:d>
                  <m:r>
                    <w:rPr>
                      <w:rFonts w:ascii="Cambria Math" w:eastAsia="宋体" w:hAnsi="Cambria Math"/>
                      <w:color w:val="000000"/>
                      <w:kern w:val="24"/>
                      <w:sz w:val="20"/>
                      <w:szCs w:val="21"/>
                      <w:lang w:eastAsia="en-US"/>
                    </w:rPr>
                    <m:t>δ</m:t>
                  </m:r>
                </m:e>
                <m:e>
                  <m:r>
                    <w:rPr>
                      <w:rFonts w:ascii="Cambria Math" w:eastAsia="宋体" w:hAnsi="Cambria Math"/>
                      <w:color w:val="000000"/>
                      <w:kern w:val="24"/>
                      <w:sz w:val="20"/>
                      <w:szCs w:val="21"/>
                      <w:lang w:eastAsia="en-US"/>
                    </w:rPr>
                    <m:t>(γ+</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eastAsia="en-US"/>
                    </w:rPr>
                    <m:t>)</m:t>
                  </m:r>
                </m:e>
                <m:e>
                  <m:r>
                    <w:rPr>
                      <w:rFonts w:ascii="Cambria Math" w:eastAsia="宋体" w:hAnsi="Cambria Math"/>
                      <w:sz w:val="20"/>
                      <w:szCs w:val="20"/>
                      <w:lang w:eastAsia="en-US"/>
                    </w:rPr>
                    <m:t>0</m:t>
                  </m:r>
                </m:e>
              </m:mr>
              <m:mr>
                <m:e>
                  <m:r>
                    <w:rPr>
                      <w:rFonts w:ascii="Cambria Math" w:eastAsia="宋体" w:hAnsi="Cambria Math"/>
                      <w:color w:val="000000"/>
                      <w:kern w:val="24"/>
                      <w:sz w:val="20"/>
                      <w:szCs w:val="21"/>
                      <w:lang w:eastAsia="en-US"/>
                    </w:rPr>
                    <m:t>-pδ</m:t>
                  </m:r>
                </m:e>
                <m:e>
                  <m:r>
                    <w:rPr>
                      <w:rFonts w:ascii="Cambria Math" w:eastAsia="宋体" w:hAnsi="Cambria Math"/>
                      <w:sz w:val="20"/>
                      <w:szCs w:val="20"/>
                      <w:lang w:eastAsia="en-US"/>
                    </w:rPr>
                    <m:t>0</m:t>
                  </m:r>
                </m:e>
                <m:e>
                  <m:r>
                    <w:rPr>
                      <w:rFonts w:ascii="Cambria Math" w:eastAsia="宋体" w:hAnsi="Cambria Math"/>
                      <w:color w:val="000000"/>
                      <w:kern w:val="24"/>
                      <w:sz w:val="20"/>
                      <w:szCs w:val="21"/>
                      <w:lang w:eastAsia="en-US"/>
                    </w:rPr>
                    <m:t>(γ+</m:t>
                  </m:r>
                  <m:sSub>
                    <m:sSubPr>
                      <m:ctrlPr>
                        <w:rPr>
                          <w:rFonts w:ascii="Cambria Math" w:eastAsia="宋体" w:hAnsi="Cambria Math"/>
                          <w:i/>
                          <w:color w:val="000000"/>
                          <w:kern w:val="24"/>
                          <w:sz w:val="20"/>
                          <w:szCs w:val="21"/>
                          <w:lang w:eastAsia="en-US"/>
                        </w:rPr>
                      </m:ctrlPr>
                    </m:sSubPr>
                    <m:e>
                      <m:r>
                        <w:rPr>
                          <w:rFonts w:ascii="Cambria Math" w:eastAsia="宋体" w:hAnsi="Cambria Math"/>
                          <w:color w:val="000000"/>
                          <w:kern w:val="24"/>
                          <w:sz w:val="20"/>
                          <w:szCs w:val="21"/>
                          <w:lang w:eastAsia="en-US"/>
                        </w:rPr>
                        <m:t>ν</m:t>
                      </m:r>
                    </m:e>
                    <m:sub>
                      <m:r>
                        <w:rPr>
                          <w:rFonts w:ascii="Cambria Math" w:eastAsia="宋体" w:hAnsi="Cambria Math"/>
                          <w:color w:val="000000"/>
                          <w:kern w:val="24"/>
                          <w:sz w:val="20"/>
                          <w:szCs w:val="21"/>
                          <w:lang w:eastAsia="en-US"/>
                        </w:rPr>
                        <m:t>t</m:t>
                      </m:r>
                    </m:sub>
                  </m:sSub>
                  <m:r>
                    <w:rPr>
                      <w:rFonts w:ascii="Cambria Math" w:eastAsia="宋体" w:hAnsi="Cambria Math"/>
                      <w:color w:val="000000"/>
                      <w:kern w:val="24"/>
                      <w:sz w:val="20"/>
                      <w:szCs w:val="21"/>
                      <w:lang w:eastAsia="en-US"/>
                    </w:rPr>
                    <m:t>)</m:t>
                  </m:r>
                </m:e>
              </m:mr>
            </m:m>
          </m:e>
        </m:d>
      </m:oMath>
      <w:r w:rsidRPr="00FA016A">
        <w:rPr>
          <w:rFonts w:ascii="Times New Roman" w:eastAsia="宋体" w:hAnsi="Times New Roman"/>
          <w:sz w:val="20"/>
          <w:szCs w:val="20"/>
          <w:lang w:eastAsia="zh-CN"/>
        </w:rPr>
        <w:t>,</w:t>
      </w:r>
    </w:p>
    <w:p w14:paraId="4FD11CD3" w14:textId="77777777" w:rsidR="002A3F6B" w:rsidRPr="00FA016A" w:rsidRDefault="002A3F6B" w:rsidP="002A3F6B">
      <w:pPr>
        <w:spacing w:after="0" w:line="360" w:lineRule="auto"/>
        <w:rPr>
          <w:rFonts w:ascii="Times New Roman" w:eastAsia="宋体" w:hAnsi="Times New Roman"/>
          <w:color w:val="000000"/>
          <w:sz w:val="24"/>
          <w:szCs w:val="24"/>
          <w:lang w:val="en-US" w:eastAsia="zh-CN"/>
        </w:rPr>
      </w:pPr>
      <w:r w:rsidRPr="00FA016A">
        <w:rPr>
          <w:rFonts w:ascii="Times New Roman" w:eastAsia="宋体" w:hAnsi="Times New Roman"/>
          <w:color w:val="000000"/>
          <w:sz w:val="24"/>
          <w:szCs w:val="24"/>
          <w:lang w:val="en-US" w:eastAsia="zh-CN"/>
        </w:rPr>
        <w:t xml:space="preserve">and </w:t>
      </w:r>
      <m:oMath>
        <m:sSub>
          <m:sSubPr>
            <m:ctrlPr>
              <w:rPr>
                <w:rFonts w:ascii="Cambria Math" w:eastAsia="宋体" w:hAnsi="Cambria Math"/>
                <w:sz w:val="24"/>
                <w:szCs w:val="24"/>
                <w:lang w:eastAsia="en-US"/>
              </w:rPr>
            </m:ctrlPr>
          </m:sSubPr>
          <m:e>
            <m:r>
              <w:rPr>
                <w:rFonts w:ascii="Cambria Math" w:eastAsia="宋体" w:hAnsi="Cambria Math"/>
                <w:sz w:val="24"/>
                <w:szCs w:val="24"/>
                <w:lang w:eastAsia="en-US"/>
              </w:rPr>
              <m:t>φ</m:t>
            </m:r>
          </m:e>
          <m:sub>
            <m:r>
              <w:rPr>
                <w:rFonts w:ascii="Cambria Math" w:eastAsia="宋体" w:hAnsi="Cambria Math"/>
                <w:sz w:val="24"/>
                <w:szCs w:val="24"/>
                <w:lang w:eastAsia="en-US"/>
              </w:rPr>
              <m:t>s,t</m:t>
            </m:r>
          </m:sub>
        </m:sSub>
      </m:oMath>
      <w:r w:rsidRPr="00FA016A">
        <w:rPr>
          <w:rFonts w:ascii="Times New Roman" w:eastAsia="宋体" w:hAnsi="Times New Roman"/>
          <w:sz w:val="24"/>
          <w:szCs w:val="24"/>
          <w:lang w:eastAsia="zh-CN"/>
        </w:rPr>
        <w:t xml:space="preserve"> and </w:t>
      </w:r>
      <m:oMath>
        <m:sSub>
          <m:sSubPr>
            <m:ctrlPr>
              <w:rPr>
                <w:rFonts w:ascii="Cambria Math" w:eastAsia="宋体" w:hAnsi="Cambria Math"/>
                <w:sz w:val="24"/>
                <w:szCs w:val="24"/>
                <w:lang w:eastAsia="en-US"/>
              </w:rPr>
            </m:ctrlPr>
          </m:sSubPr>
          <m:e>
            <m:r>
              <w:rPr>
                <w:rFonts w:ascii="Cambria Math" w:eastAsia="宋体" w:hAnsi="Cambria Math"/>
                <w:sz w:val="24"/>
                <w:szCs w:val="24"/>
                <w:lang w:eastAsia="en-US"/>
              </w:rPr>
              <m:t>φ</m:t>
            </m:r>
          </m:e>
          <m:sub>
            <m:r>
              <w:rPr>
                <w:rFonts w:ascii="Cambria Math" w:eastAsia="宋体" w:hAnsi="Cambria Math"/>
                <w:sz w:val="24"/>
                <w:szCs w:val="24"/>
                <w:lang w:eastAsia="en-US"/>
              </w:rPr>
              <m:t>a,t</m:t>
            </m:r>
          </m:sub>
        </m:sSub>
      </m:oMath>
      <w:r w:rsidRPr="00FA016A">
        <w:rPr>
          <w:rFonts w:ascii="Times New Roman" w:eastAsia="宋体" w:hAnsi="Times New Roman"/>
          <w:sz w:val="24"/>
          <w:szCs w:val="24"/>
          <w:lang w:eastAsia="zh-CN"/>
        </w:rPr>
        <w:t xml:space="preserve"> are given by </w:t>
      </w:r>
    </w:p>
    <w:p w14:paraId="244B997B" w14:textId="77777777" w:rsidR="002A3F6B" w:rsidRPr="00FA016A" w:rsidRDefault="003D0694" w:rsidP="002A3F6B">
      <w:pPr>
        <w:spacing w:after="0" w:line="360" w:lineRule="auto"/>
        <w:jc w:val="center"/>
        <w:rPr>
          <w:rFonts w:ascii="Times New Roman" w:eastAsia="宋体" w:hAnsi="Times New Roman"/>
          <w:sz w:val="20"/>
          <w:szCs w:val="20"/>
          <w:lang w:eastAsia="zh-CN"/>
        </w:rPr>
      </w:pPr>
      <m:oMath>
        <m:eqArr>
          <m:eqArrPr>
            <m:ctrlPr>
              <w:rPr>
                <w:rFonts w:ascii="Cambria Math" w:eastAsia="宋体" w:hAnsi="Cambria Math"/>
                <w:i/>
                <w:color w:val="000000"/>
                <w:kern w:val="24"/>
                <w:sz w:val="20"/>
                <w:szCs w:val="21"/>
                <w:lang w:eastAsia="en-US"/>
              </w:rPr>
            </m:ctrlPr>
          </m:eqArrPr>
          <m:e>
            <m:sSub>
              <m:sSubPr>
                <m:ctrlPr>
                  <w:rPr>
                    <w:rFonts w:ascii="Cambria Math" w:eastAsia="宋体" w:hAnsi="Cambria Math"/>
                    <w:sz w:val="20"/>
                    <w:szCs w:val="21"/>
                    <w:lang w:eastAsia="en-US"/>
                  </w:rPr>
                </m:ctrlPr>
              </m:sSubPr>
              <m:e>
                <m:r>
                  <w:rPr>
                    <w:rFonts w:ascii="Cambria Math" w:eastAsia="宋体" w:hAnsi="Cambria Math"/>
                    <w:sz w:val="20"/>
                    <w:szCs w:val="21"/>
                    <w:lang w:eastAsia="en-US"/>
                  </w:rPr>
                  <m:t>φ</m:t>
                </m:r>
              </m:e>
              <m:sub>
                <m:r>
                  <w:rPr>
                    <w:rFonts w:ascii="Cambria Math" w:eastAsia="宋体" w:hAnsi="Cambria Math"/>
                    <w:sz w:val="20"/>
                    <w:szCs w:val="21"/>
                    <w:lang w:eastAsia="en-US"/>
                  </w:rPr>
                  <m:t>s,t</m:t>
                </m:r>
              </m:sub>
            </m:sSub>
            <m:r>
              <w:rPr>
                <w:rFonts w:ascii="Cambria Math" w:eastAsia="宋体" w:hAnsi="Cambria Math"/>
                <w:sz w:val="20"/>
                <w:szCs w:val="21"/>
                <w:lang w:eastAsia="en-US"/>
              </w:rPr>
              <m:t>=</m:t>
            </m:r>
            <m:sSub>
              <m:sSubPr>
                <m:ctrlPr>
                  <w:rPr>
                    <w:rFonts w:ascii="Cambria Math" w:eastAsia="宋体" w:hAnsi="Cambria Math"/>
                    <w:i/>
                    <w:sz w:val="20"/>
                    <w:szCs w:val="21"/>
                    <w:lang w:eastAsia="en-US"/>
                  </w:rPr>
                </m:ctrlPr>
              </m:sSubPr>
              <m:e>
                <m:r>
                  <w:rPr>
                    <w:rFonts w:ascii="Cambria Math" w:eastAsia="宋体" w:hAnsi="Cambria Math"/>
                    <w:sz w:val="20"/>
                    <w:szCs w:val="21"/>
                    <w:lang w:eastAsia="en-US"/>
                  </w:rPr>
                  <m:t>ϕ</m:t>
                </m:r>
              </m:e>
              <m:sub>
                <m:r>
                  <w:rPr>
                    <w:rFonts w:ascii="Cambria Math" w:eastAsia="宋体" w:hAnsi="Cambria Math"/>
                    <w:sz w:val="20"/>
                    <w:szCs w:val="21"/>
                    <w:lang w:eastAsia="en-US"/>
                  </w:rPr>
                  <m:t>season</m:t>
                </m:r>
              </m:sub>
            </m:sSub>
            <m:r>
              <w:rPr>
                <w:rFonts w:ascii="Cambria Math" w:eastAsia="宋体" w:hAnsi="Cambria Math"/>
                <w:sz w:val="20"/>
                <w:szCs w:val="21"/>
                <w:lang w:eastAsia="en-US"/>
              </w:rPr>
              <m:t>×</m:t>
            </m:r>
            <m:d>
              <m:dPr>
                <m:ctrlPr>
                  <w:rPr>
                    <w:rFonts w:ascii="Cambria Math" w:eastAsia="宋体" w:hAnsi="Cambria Math"/>
                    <w:i/>
                    <w:sz w:val="20"/>
                    <w:szCs w:val="21"/>
                    <w:lang w:eastAsia="en-US"/>
                  </w:rPr>
                </m:ctrlPr>
              </m:dPr>
              <m:e>
                <m:r>
                  <w:rPr>
                    <w:rFonts w:ascii="Cambria Math" w:eastAsia="宋体" w:hAnsi="Cambria Math"/>
                    <w:sz w:val="20"/>
                    <w:szCs w:val="21"/>
                    <w:lang w:eastAsia="en-US"/>
                  </w:rPr>
                  <m:t>1+A×</m:t>
                </m:r>
                <m:func>
                  <m:funcPr>
                    <m:ctrlPr>
                      <w:rPr>
                        <w:rFonts w:ascii="Cambria Math" w:eastAsia="宋体" w:hAnsi="Cambria Math"/>
                        <w:sz w:val="20"/>
                        <w:szCs w:val="21"/>
                        <w:lang w:eastAsia="en-US"/>
                      </w:rPr>
                    </m:ctrlPr>
                  </m:funcPr>
                  <m:fName>
                    <m:r>
                      <m:rPr>
                        <m:sty m:val="p"/>
                      </m:rPr>
                      <w:rPr>
                        <w:rFonts w:ascii="Cambria Math" w:eastAsia="宋体" w:hAnsi="Cambria Math"/>
                        <w:sz w:val="20"/>
                        <w:szCs w:val="21"/>
                        <w:lang w:eastAsia="en-US"/>
                      </w:rPr>
                      <m:t>sin</m:t>
                    </m:r>
                    <m:ctrlPr>
                      <w:rPr>
                        <w:rFonts w:ascii="Cambria Math" w:eastAsia="宋体" w:hAnsi="Cambria Math"/>
                        <w:i/>
                        <w:sz w:val="20"/>
                        <w:szCs w:val="21"/>
                        <w:lang w:eastAsia="en-US"/>
                      </w:rPr>
                    </m:ctrlPr>
                  </m:fName>
                  <m:e>
                    <m:d>
                      <m:dPr>
                        <m:ctrlPr>
                          <w:rPr>
                            <w:rFonts w:ascii="Cambria Math" w:eastAsia="宋体" w:hAnsi="Cambria Math"/>
                            <w:i/>
                            <w:sz w:val="20"/>
                            <w:szCs w:val="21"/>
                            <w:lang w:eastAsia="en-US"/>
                          </w:rPr>
                        </m:ctrlPr>
                      </m:dPr>
                      <m:e>
                        <m:f>
                          <m:fPr>
                            <m:ctrlPr>
                              <w:rPr>
                                <w:rFonts w:ascii="Cambria Math" w:eastAsia="宋体" w:hAnsi="Cambria Math"/>
                                <w:i/>
                                <w:sz w:val="20"/>
                                <w:szCs w:val="21"/>
                                <w:lang w:eastAsia="en-US"/>
                              </w:rPr>
                            </m:ctrlPr>
                          </m:fPr>
                          <m:num>
                            <m:r>
                              <w:rPr>
                                <w:rFonts w:ascii="Cambria Math" w:eastAsia="宋体" w:hAnsi="Cambria Math"/>
                                <w:sz w:val="20"/>
                                <w:szCs w:val="21"/>
                                <w:lang w:eastAsia="en-US"/>
                              </w:rPr>
                              <m:t>2πt</m:t>
                            </m:r>
                          </m:num>
                          <m:den>
                            <m:r>
                              <w:rPr>
                                <w:rFonts w:ascii="Cambria Math" w:eastAsia="宋体" w:hAnsi="Cambria Math"/>
                                <w:sz w:val="20"/>
                                <w:szCs w:val="21"/>
                                <w:lang w:eastAsia="en-US"/>
                              </w:rPr>
                              <m:t>52</m:t>
                            </m:r>
                          </m:den>
                        </m:f>
                        <m:r>
                          <w:rPr>
                            <w:rFonts w:ascii="Cambria Math" w:eastAsia="宋体" w:hAnsi="Cambria Math"/>
                            <w:sz w:val="20"/>
                            <w:szCs w:val="21"/>
                            <w:lang w:eastAsia="en-US"/>
                          </w:rPr>
                          <m:t>+ω</m:t>
                        </m:r>
                      </m:e>
                    </m:d>
                  </m:e>
                </m:func>
              </m:e>
            </m:d>
          </m:e>
          <m:e>
            <m:sSub>
              <m:sSubPr>
                <m:ctrlPr>
                  <w:rPr>
                    <w:rFonts w:ascii="Cambria Math" w:eastAsia="宋体" w:hAnsi="Cambria Math"/>
                    <w:sz w:val="20"/>
                    <w:szCs w:val="21"/>
                    <w:lang w:eastAsia="en-US"/>
                  </w:rPr>
                </m:ctrlPr>
              </m:sSubPr>
              <m:e>
                <m:r>
                  <w:rPr>
                    <w:rFonts w:ascii="Cambria Math" w:eastAsia="宋体" w:hAnsi="Cambria Math"/>
                    <w:sz w:val="20"/>
                    <w:szCs w:val="21"/>
                    <w:lang w:eastAsia="en-US"/>
                  </w:rPr>
                  <m:t>φ</m:t>
                </m:r>
              </m:e>
              <m:sub>
                <m:r>
                  <w:rPr>
                    <w:rFonts w:ascii="Cambria Math" w:eastAsia="宋体" w:hAnsi="Cambria Math"/>
                    <w:sz w:val="20"/>
                    <w:szCs w:val="21"/>
                    <w:lang w:eastAsia="en-US"/>
                  </w:rPr>
                  <m:t>a,t</m:t>
                </m:r>
              </m:sub>
            </m:sSub>
            <m:r>
              <w:rPr>
                <w:rFonts w:ascii="Cambria Math" w:eastAsia="宋体" w:hAnsi="Cambria Math"/>
                <w:sz w:val="20"/>
                <w:szCs w:val="21"/>
                <w:lang w:eastAsia="en-US"/>
              </w:rPr>
              <m:t>=q×</m:t>
            </m:r>
            <m:sSub>
              <m:sSubPr>
                <m:ctrlPr>
                  <w:rPr>
                    <w:rFonts w:ascii="Cambria Math" w:eastAsia="宋体" w:hAnsi="Cambria Math"/>
                    <w:sz w:val="20"/>
                    <w:szCs w:val="21"/>
                    <w:lang w:eastAsia="en-US"/>
                  </w:rPr>
                </m:ctrlPr>
              </m:sSubPr>
              <m:e>
                <m:r>
                  <w:rPr>
                    <w:rFonts w:ascii="Cambria Math" w:eastAsia="宋体" w:hAnsi="Cambria Math"/>
                    <w:sz w:val="20"/>
                    <w:szCs w:val="21"/>
                    <w:lang w:eastAsia="en-US"/>
                  </w:rPr>
                  <m:t>φ</m:t>
                </m:r>
              </m:e>
              <m:sub>
                <m:r>
                  <w:rPr>
                    <w:rFonts w:ascii="Cambria Math" w:eastAsia="宋体" w:hAnsi="Cambria Math"/>
                    <w:sz w:val="20"/>
                    <w:szCs w:val="21"/>
                    <w:lang w:eastAsia="en-US"/>
                  </w:rPr>
                  <m:t>s,t</m:t>
                </m:r>
              </m:sub>
            </m:sSub>
            <m:r>
              <w:rPr>
                <w:rFonts w:ascii="Cambria Math" w:eastAsia="宋体" w:hAnsi="Cambria Math"/>
                <w:sz w:val="20"/>
                <w:szCs w:val="21"/>
                <w:lang w:eastAsia="en-US"/>
              </w:rPr>
              <m:t xml:space="preserve">.                                                  </m:t>
            </m:r>
          </m:e>
        </m:eqArr>
      </m:oMath>
      <w:r w:rsidR="002A3F6B" w:rsidRPr="00FA016A">
        <w:rPr>
          <w:rFonts w:ascii="Times New Roman" w:eastAsia="宋体" w:hAnsi="Times New Roman"/>
          <w:color w:val="000000"/>
          <w:kern w:val="24"/>
          <w:sz w:val="20"/>
          <w:szCs w:val="21"/>
          <w:lang w:eastAsia="zh-CN"/>
        </w:rPr>
        <w:t>,</w:t>
      </w:r>
    </w:p>
    <w:p w14:paraId="0E994FF8" w14:textId="5FFC1B99" w:rsidR="00EA7E4E" w:rsidRPr="00FA016A" w:rsidRDefault="002A3F6B" w:rsidP="002A3F6B">
      <w:pPr>
        <w:pStyle w:val="af3"/>
        <w:snapToGrid w:val="0"/>
        <w:spacing w:line="480" w:lineRule="auto"/>
        <w:rPr>
          <w:rFonts w:ascii="Times New Roman" w:hAnsi="Times New Roman"/>
          <w:b/>
          <w:bCs/>
          <w:sz w:val="32"/>
          <w:szCs w:val="32"/>
        </w:rPr>
      </w:pPr>
      <w:r w:rsidRPr="00FA016A">
        <w:rPr>
          <w:rFonts w:ascii="Times New Roman" w:eastAsia="宋体" w:hAnsi="Times New Roman" w:cs="Times New Roman"/>
          <w:color w:val="000000"/>
          <w:sz w:val="24"/>
          <w:szCs w:val="24"/>
          <w:lang w:val="en-US" w:eastAsia="zh-CN"/>
        </w:rPr>
        <w:t xml:space="preserve">as shown in the main text. We plotted effective reproductive numbers in all scenarios of 9 influenza seasons in </w:t>
      </w:r>
      <w:r w:rsidRPr="00FA016A">
        <w:rPr>
          <w:rFonts w:ascii="Times New Roman" w:eastAsia="宋体" w:hAnsi="Times New Roman" w:cs="Times New Roman"/>
          <w:b/>
          <w:bCs/>
          <w:color w:val="000000"/>
          <w:sz w:val="24"/>
          <w:szCs w:val="24"/>
          <w:lang w:val="en-US" w:eastAsia="zh-CN"/>
        </w:rPr>
        <w:t>Figure S3</w:t>
      </w:r>
      <w:r w:rsidRPr="00FA016A">
        <w:rPr>
          <w:rFonts w:ascii="Times New Roman" w:eastAsia="宋体" w:hAnsi="Times New Roman" w:cs="Times New Roman"/>
          <w:color w:val="000000"/>
          <w:sz w:val="24"/>
          <w:szCs w:val="24"/>
          <w:lang w:val="en-US" w:eastAsia="zh-CN"/>
        </w:rPr>
        <w:t>.</w:t>
      </w:r>
      <w:r w:rsidRPr="008F38C0">
        <w:rPr>
          <w:rFonts w:ascii="Times New Roman" w:eastAsia="宋体" w:hAnsi="Times New Roman" w:cs="Times New Roman"/>
          <w:color w:val="000000"/>
          <w:sz w:val="24"/>
          <w:szCs w:val="24"/>
          <w:lang w:val="en-US" w:eastAsia="zh-CN"/>
        </w:rPr>
        <w:t xml:space="preserve">  </w:t>
      </w:r>
    </w:p>
    <w:p w14:paraId="606C404E" w14:textId="57B85A90" w:rsidR="002363C6" w:rsidRPr="00FA016A" w:rsidRDefault="00EA7E4E" w:rsidP="00F52848">
      <w:pPr>
        <w:pStyle w:val="af3"/>
        <w:snapToGrid w:val="0"/>
        <w:spacing w:line="480" w:lineRule="auto"/>
        <w:rPr>
          <w:rFonts w:ascii="Times New Roman" w:eastAsia="宋体" w:hAnsi="Times New Roman"/>
          <w:b/>
          <w:bCs/>
          <w:sz w:val="32"/>
          <w:szCs w:val="32"/>
          <w:lang w:eastAsia="zh-CN"/>
        </w:rPr>
      </w:pPr>
      <w:r w:rsidRPr="00FA016A">
        <w:rPr>
          <w:rFonts w:ascii="Times New Roman" w:hAnsi="Times New Roman"/>
          <w:b/>
          <w:bCs/>
          <w:sz w:val="32"/>
          <w:szCs w:val="32"/>
        </w:rPr>
        <w:t>3.</w:t>
      </w:r>
      <w:r w:rsidR="002363C6" w:rsidRPr="00FA016A">
        <w:rPr>
          <w:rFonts w:ascii="Times New Roman" w:hAnsi="Times New Roman" w:hint="eastAsia"/>
          <w:b/>
          <w:bCs/>
          <w:sz w:val="32"/>
          <w:szCs w:val="32"/>
          <w:lang w:eastAsia="zh-CN"/>
        </w:rPr>
        <w:t>Supplementary Figures</w:t>
      </w:r>
    </w:p>
    <w:p w14:paraId="7D937DCB" w14:textId="77515181" w:rsidR="00DB1359" w:rsidRPr="00FA016A" w:rsidRDefault="002363C6" w:rsidP="00F52848">
      <w:pPr>
        <w:spacing w:line="480" w:lineRule="auto"/>
        <w:jc w:val="both"/>
        <w:rPr>
          <w:rFonts w:ascii="Times New Roman" w:eastAsia="宋体" w:hAnsi="Times New Roman"/>
          <w:sz w:val="24"/>
          <w:szCs w:val="24"/>
          <w:lang w:eastAsia="zh-CN"/>
        </w:rPr>
      </w:pPr>
      <w:r w:rsidRPr="00FA016A">
        <w:rPr>
          <w:rFonts w:ascii="Times New Roman" w:eastAsia="宋体" w:hAnsi="Times New Roman"/>
          <w:sz w:val="24"/>
          <w:szCs w:val="24"/>
          <w:lang w:eastAsia="zh-CN"/>
        </w:rPr>
        <w:t xml:space="preserve">Figure </w:t>
      </w:r>
      <w:r w:rsidRPr="00FA016A">
        <w:rPr>
          <w:rFonts w:ascii="Times New Roman" w:eastAsia="宋体" w:hAnsi="Times New Roman" w:hint="eastAsia"/>
          <w:sz w:val="24"/>
          <w:szCs w:val="24"/>
          <w:lang w:eastAsia="zh-CN"/>
        </w:rPr>
        <w:t>S1</w:t>
      </w:r>
      <w:r w:rsidRPr="00FA016A">
        <w:rPr>
          <w:rFonts w:ascii="Times New Roman" w:eastAsia="宋体" w:hAnsi="Times New Roman"/>
          <w:sz w:val="24"/>
          <w:szCs w:val="24"/>
          <w:lang w:eastAsia="zh-CN"/>
        </w:rPr>
        <w:t xml:space="preserve"> show</w:t>
      </w:r>
      <w:r w:rsidR="00DB1359" w:rsidRPr="00FA016A">
        <w:rPr>
          <w:rFonts w:ascii="Times New Roman" w:eastAsia="宋体" w:hAnsi="Times New Roman"/>
          <w:sz w:val="24"/>
          <w:szCs w:val="24"/>
          <w:lang w:eastAsia="zh-CN"/>
        </w:rPr>
        <w:t>s</w:t>
      </w:r>
      <w:r w:rsidR="00DB1359" w:rsidRPr="00FA016A">
        <w:t xml:space="preserve"> </w:t>
      </w:r>
      <w:r w:rsidR="00DB1359" w:rsidRPr="00FA016A">
        <w:rPr>
          <w:rFonts w:ascii="Times New Roman" w:eastAsia="宋体" w:hAnsi="Times New Roman"/>
          <w:sz w:val="24"/>
          <w:szCs w:val="24"/>
          <w:lang w:eastAsia="zh-CN"/>
        </w:rPr>
        <w:t>time series of ILIs surveillance data in Xi’an, China between 2010/11 to 2018/19 influenza season.</w:t>
      </w:r>
      <w:r w:rsidR="00DB1359" w:rsidRPr="00FA016A">
        <w:t xml:space="preserve"> </w:t>
      </w:r>
      <w:r w:rsidR="00DB1359" w:rsidRPr="00FA016A">
        <w:rPr>
          <w:rFonts w:ascii="Times New Roman" w:eastAsia="宋体" w:hAnsi="Times New Roman"/>
          <w:sz w:val="24"/>
          <w:szCs w:val="24"/>
          <w:lang w:eastAsia="zh-CN"/>
        </w:rPr>
        <w:t xml:space="preserve">Figure </w:t>
      </w:r>
      <w:r w:rsidR="00DB1359" w:rsidRPr="00FA016A">
        <w:rPr>
          <w:rFonts w:ascii="Times New Roman" w:eastAsia="宋体" w:hAnsi="Times New Roman" w:hint="eastAsia"/>
          <w:sz w:val="24"/>
          <w:szCs w:val="24"/>
          <w:lang w:eastAsia="zh-CN"/>
        </w:rPr>
        <w:t>S1</w:t>
      </w:r>
      <w:r w:rsidR="00DB1359" w:rsidRPr="00FA016A">
        <w:rPr>
          <w:rFonts w:ascii="Times New Roman" w:eastAsia="宋体" w:hAnsi="Times New Roman"/>
          <w:sz w:val="24"/>
          <w:szCs w:val="24"/>
          <w:lang w:eastAsia="zh-CN"/>
        </w:rPr>
        <w:t xml:space="preserve"> A shows the weekly time series of ILIs in different age group. Figure </w:t>
      </w:r>
      <w:r w:rsidR="00DB1359" w:rsidRPr="00FA016A">
        <w:rPr>
          <w:rFonts w:ascii="Times New Roman" w:eastAsia="宋体" w:hAnsi="Times New Roman" w:hint="eastAsia"/>
          <w:sz w:val="24"/>
          <w:szCs w:val="24"/>
          <w:lang w:eastAsia="zh-CN"/>
        </w:rPr>
        <w:t>S1</w:t>
      </w:r>
      <w:r w:rsidR="00DB1359" w:rsidRPr="00FA016A">
        <w:rPr>
          <w:rFonts w:ascii="Times New Roman" w:eastAsia="宋体" w:hAnsi="Times New Roman"/>
          <w:sz w:val="24"/>
          <w:szCs w:val="24"/>
          <w:lang w:eastAsia="zh-CN"/>
        </w:rPr>
        <w:t xml:space="preserve"> B shows the seasonal proportion in different age group of ILIs between. Figure </w:t>
      </w:r>
      <w:r w:rsidR="00DB1359" w:rsidRPr="00FA016A">
        <w:rPr>
          <w:rFonts w:ascii="Times New Roman" w:eastAsia="宋体" w:hAnsi="Times New Roman" w:hint="eastAsia"/>
          <w:sz w:val="24"/>
          <w:szCs w:val="24"/>
          <w:lang w:eastAsia="zh-CN"/>
        </w:rPr>
        <w:t>S1</w:t>
      </w:r>
      <w:r w:rsidR="00DB1359" w:rsidRPr="00FA016A">
        <w:rPr>
          <w:rFonts w:ascii="Times New Roman" w:eastAsia="宋体" w:hAnsi="Times New Roman"/>
          <w:sz w:val="24"/>
          <w:szCs w:val="24"/>
          <w:lang w:eastAsia="zh-CN"/>
        </w:rPr>
        <w:t xml:space="preserve"> C shows the seasonal positive rate of ILIs in different age group.</w:t>
      </w:r>
    </w:p>
    <w:p w14:paraId="324DC021" w14:textId="50942FE9" w:rsidR="007458C3" w:rsidRPr="00FA016A" w:rsidRDefault="00DB1359" w:rsidP="00F52848">
      <w:pPr>
        <w:spacing w:line="480" w:lineRule="auto"/>
        <w:jc w:val="both"/>
        <w:rPr>
          <w:rFonts w:ascii="Times New Roman" w:eastAsia="宋体" w:hAnsi="Times New Roman"/>
          <w:bCs/>
          <w:sz w:val="24"/>
          <w:szCs w:val="24"/>
          <w:lang w:val="en-US" w:eastAsia="zh-CN"/>
        </w:rPr>
      </w:pPr>
      <w:r w:rsidRPr="00FA016A">
        <w:rPr>
          <w:rFonts w:ascii="Times New Roman" w:eastAsia="宋体" w:hAnsi="Times New Roman"/>
          <w:sz w:val="24"/>
          <w:szCs w:val="24"/>
          <w:lang w:eastAsia="zh-CN"/>
        </w:rPr>
        <w:t xml:space="preserve">Figure </w:t>
      </w:r>
      <w:r w:rsidRPr="00FA016A">
        <w:rPr>
          <w:rFonts w:ascii="Times New Roman" w:eastAsia="宋体" w:hAnsi="Times New Roman" w:hint="eastAsia"/>
          <w:sz w:val="24"/>
          <w:szCs w:val="24"/>
          <w:lang w:eastAsia="zh-CN"/>
        </w:rPr>
        <w:t>S</w:t>
      </w:r>
      <w:r w:rsidR="00512F28" w:rsidRPr="00FA016A">
        <w:rPr>
          <w:rFonts w:ascii="Times New Roman" w:eastAsia="宋体" w:hAnsi="Times New Roman"/>
          <w:sz w:val="24"/>
          <w:szCs w:val="24"/>
          <w:lang w:eastAsia="zh-CN"/>
        </w:rPr>
        <w:t>2</w:t>
      </w:r>
      <w:r w:rsidRPr="00FA016A">
        <w:rPr>
          <w:rFonts w:ascii="Times New Roman" w:eastAsia="宋体" w:hAnsi="Times New Roman"/>
          <w:sz w:val="24"/>
          <w:szCs w:val="24"/>
          <w:lang w:eastAsia="zh-CN"/>
        </w:rPr>
        <w:t xml:space="preserve"> shows </w:t>
      </w:r>
      <w:r w:rsidR="002D0678" w:rsidRPr="00FA016A">
        <w:rPr>
          <w:rFonts w:ascii="Times New Roman" w:eastAsia="宋体" w:hAnsi="Times New Roman"/>
          <w:sz w:val="24"/>
          <w:szCs w:val="24"/>
          <w:lang w:eastAsia="zh-CN"/>
        </w:rPr>
        <w:t xml:space="preserve">that </w:t>
      </w:r>
      <w:r w:rsidR="007458C3" w:rsidRPr="00FA016A">
        <w:rPr>
          <w:rFonts w:ascii="Times New Roman" w:eastAsia="宋体" w:hAnsi="Times New Roman"/>
          <w:bCs/>
          <w:sz w:val="24"/>
          <w:szCs w:val="24"/>
          <w:lang w:val="en-US" w:eastAsia="zh-CN"/>
        </w:rPr>
        <w:t xml:space="preserve">Greater vaccine effectiveness and/or coverage rate would lead to more averted </w:t>
      </w:r>
      <w:r w:rsidR="007458C3" w:rsidRPr="00FA016A">
        <w:rPr>
          <w:rFonts w:ascii="Times New Roman" w:eastAsia="宋体" w:hAnsi="Times New Roman" w:hint="eastAsia"/>
          <w:bCs/>
          <w:sz w:val="24"/>
          <w:szCs w:val="24"/>
          <w:lang w:val="en-US" w:eastAsia="zh-CN"/>
        </w:rPr>
        <w:t>influenza case</w:t>
      </w:r>
      <w:r w:rsidR="007458C3" w:rsidRPr="00FA016A">
        <w:rPr>
          <w:rFonts w:ascii="Times New Roman" w:eastAsia="宋体" w:hAnsi="Times New Roman"/>
          <w:bCs/>
          <w:sz w:val="24"/>
          <w:szCs w:val="24"/>
          <w:lang w:val="en-US" w:eastAsia="zh-CN"/>
        </w:rPr>
        <w:t>s.</w:t>
      </w:r>
      <w:r w:rsidR="007458C3" w:rsidRPr="00FA016A">
        <w:rPr>
          <w:rFonts w:ascii="Times New Roman" w:eastAsia="宋体" w:hAnsi="Times New Roman" w:hint="eastAsia"/>
          <w:bCs/>
          <w:sz w:val="24"/>
          <w:szCs w:val="24"/>
          <w:lang w:val="en-US" w:eastAsia="zh-CN"/>
        </w:rPr>
        <w:t xml:space="preserve"> </w:t>
      </w:r>
      <w:r w:rsidR="007458C3" w:rsidRPr="00FA016A">
        <w:rPr>
          <w:rFonts w:ascii="Times New Roman" w:eastAsia="宋体" w:hAnsi="Times New Roman"/>
          <w:bCs/>
          <w:sz w:val="24"/>
          <w:szCs w:val="24"/>
          <w:lang w:val="en-US" w:eastAsia="zh-CN"/>
        </w:rPr>
        <w:t>For example, in the 2018/19 influenza season</w:t>
      </w:r>
      <w:r w:rsidR="007458C3" w:rsidRPr="00FA016A">
        <w:rPr>
          <w:rFonts w:ascii="Times New Roman" w:eastAsia="宋体" w:hAnsi="Times New Roman" w:hint="eastAsia"/>
          <w:bCs/>
          <w:sz w:val="24"/>
          <w:szCs w:val="24"/>
          <w:lang w:val="en-US" w:eastAsia="zh-CN"/>
        </w:rPr>
        <w:t>,</w:t>
      </w:r>
      <w:r w:rsidR="007458C3" w:rsidRPr="00FA016A">
        <w:rPr>
          <w:rFonts w:ascii="Times New Roman" w:eastAsia="宋体" w:hAnsi="Times New Roman"/>
          <w:bCs/>
          <w:sz w:val="24"/>
          <w:szCs w:val="24"/>
          <w:lang w:val="en-US" w:eastAsia="zh-CN"/>
        </w:rPr>
        <w:t xml:space="preserve"> i</w:t>
      </w:r>
      <w:r w:rsidR="007458C3" w:rsidRPr="00FA016A">
        <w:rPr>
          <w:rFonts w:ascii="Times New Roman" w:eastAsia="宋体" w:hAnsi="Times New Roman" w:hint="eastAsia"/>
          <w:bCs/>
          <w:sz w:val="24"/>
          <w:szCs w:val="24"/>
          <w:lang w:val="en-US" w:eastAsia="zh-CN"/>
        </w:rPr>
        <w:t xml:space="preserve">f the </w:t>
      </w:r>
      <w:r w:rsidR="007458C3" w:rsidRPr="00FA016A">
        <w:rPr>
          <w:rFonts w:ascii="Times New Roman" w:eastAsia="宋体" w:hAnsi="Times New Roman"/>
          <w:sz w:val="24"/>
          <w:szCs w:val="24"/>
          <w:lang w:val="en-US" w:eastAsia="zh-CN"/>
        </w:rPr>
        <w:t>vaccine effectiveness</w:t>
      </w:r>
      <w:r w:rsidR="007458C3" w:rsidRPr="00FA016A">
        <w:rPr>
          <w:rFonts w:ascii="Times New Roman" w:eastAsia="宋体" w:hAnsi="Times New Roman" w:hint="eastAsia"/>
          <w:sz w:val="24"/>
          <w:szCs w:val="24"/>
          <w:lang w:val="en-US" w:eastAsia="zh-CN"/>
        </w:rPr>
        <w:t xml:space="preserve"> increased from 5</w:t>
      </w:r>
      <w:r w:rsidR="007458C3" w:rsidRPr="00FA016A">
        <w:rPr>
          <w:rFonts w:ascii="Times New Roman" w:eastAsia="宋体" w:hAnsi="Times New Roman"/>
          <w:sz w:val="24"/>
          <w:szCs w:val="24"/>
          <w:lang w:val="en-US" w:eastAsia="zh-CN"/>
        </w:rPr>
        <w:t xml:space="preserve">0% </w:t>
      </w:r>
      <w:r w:rsidR="007458C3" w:rsidRPr="00FA016A">
        <w:rPr>
          <w:rFonts w:ascii="Times New Roman" w:eastAsia="宋体" w:hAnsi="Times New Roman" w:hint="eastAsia"/>
          <w:sz w:val="24"/>
          <w:szCs w:val="24"/>
          <w:lang w:val="en-US" w:eastAsia="zh-CN"/>
        </w:rPr>
        <w:t>to</w:t>
      </w:r>
      <w:r w:rsidR="007458C3" w:rsidRPr="00FA016A">
        <w:rPr>
          <w:rFonts w:ascii="Times New Roman" w:eastAsia="宋体" w:hAnsi="Times New Roman"/>
          <w:sz w:val="24"/>
          <w:szCs w:val="24"/>
          <w:lang w:val="en-US" w:eastAsia="zh-CN"/>
        </w:rPr>
        <w:t xml:space="preserve"> </w:t>
      </w:r>
      <w:r w:rsidR="007458C3" w:rsidRPr="00FA016A">
        <w:rPr>
          <w:rFonts w:ascii="Times New Roman" w:eastAsia="宋体" w:hAnsi="Times New Roman" w:hint="eastAsia"/>
          <w:sz w:val="24"/>
          <w:szCs w:val="24"/>
          <w:lang w:val="en-US" w:eastAsia="zh-CN"/>
        </w:rPr>
        <w:t>75</w:t>
      </w:r>
      <w:r w:rsidR="007458C3" w:rsidRPr="00FA016A">
        <w:rPr>
          <w:rFonts w:ascii="Times New Roman" w:eastAsia="宋体" w:hAnsi="Times New Roman"/>
          <w:sz w:val="24"/>
          <w:szCs w:val="24"/>
          <w:lang w:val="en-US" w:eastAsia="zh-CN"/>
        </w:rPr>
        <w:t xml:space="preserve">% </w:t>
      </w:r>
      <w:r w:rsidR="007458C3" w:rsidRPr="00FA016A">
        <w:rPr>
          <w:rFonts w:ascii="Times New Roman" w:eastAsia="宋体" w:hAnsi="Times New Roman" w:hint="eastAsia"/>
          <w:sz w:val="24"/>
          <w:szCs w:val="24"/>
          <w:lang w:val="en-US" w:eastAsia="zh-CN"/>
        </w:rPr>
        <w:t>with</w:t>
      </w:r>
      <w:r w:rsidR="007458C3" w:rsidRPr="00FA016A">
        <w:rPr>
          <w:rFonts w:ascii="Times New Roman" w:eastAsia="宋体" w:hAnsi="Times New Roman"/>
          <w:sz w:val="24"/>
          <w:szCs w:val="24"/>
          <w:lang w:val="en-US" w:eastAsia="zh-CN"/>
        </w:rPr>
        <w:t xml:space="preserve"> </w:t>
      </w:r>
      <w:r w:rsidR="007458C3" w:rsidRPr="00FA016A">
        <w:rPr>
          <w:rFonts w:ascii="Times New Roman" w:eastAsia="宋体" w:hAnsi="Times New Roman" w:hint="eastAsia"/>
          <w:sz w:val="24"/>
          <w:szCs w:val="24"/>
          <w:lang w:val="en-US" w:eastAsia="zh-CN"/>
        </w:rPr>
        <w:t>30</w:t>
      </w:r>
      <w:r w:rsidR="007458C3" w:rsidRPr="00FA016A">
        <w:rPr>
          <w:rFonts w:ascii="Times New Roman" w:eastAsia="宋体" w:hAnsi="Times New Roman"/>
          <w:sz w:val="24"/>
          <w:szCs w:val="24"/>
          <w:lang w:val="en-US" w:eastAsia="zh-CN"/>
        </w:rPr>
        <w:t xml:space="preserve">% </w:t>
      </w:r>
      <w:r w:rsidR="007458C3" w:rsidRPr="00FA016A">
        <w:rPr>
          <w:rFonts w:ascii="Times New Roman" w:eastAsia="宋体" w:hAnsi="Times New Roman" w:hint="eastAsia"/>
          <w:sz w:val="24"/>
          <w:szCs w:val="24"/>
          <w:lang w:val="en-US" w:eastAsia="zh-CN"/>
        </w:rPr>
        <w:t xml:space="preserve">of </w:t>
      </w:r>
      <w:r w:rsidR="007458C3" w:rsidRPr="00FA016A">
        <w:rPr>
          <w:rFonts w:ascii="Times New Roman" w:eastAsia="宋体" w:hAnsi="Times New Roman"/>
          <w:sz w:val="24"/>
          <w:szCs w:val="24"/>
          <w:lang w:val="en-US" w:eastAsia="zh-CN"/>
        </w:rPr>
        <w:t xml:space="preserve">vaccine </w:t>
      </w:r>
      <w:r w:rsidR="007458C3" w:rsidRPr="00FA016A">
        <w:rPr>
          <w:rFonts w:ascii="Times New Roman" w:eastAsia="宋体" w:hAnsi="Times New Roman" w:hint="eastAsia"/>
          <w:sz w:val="24"/>
          <w:szCs w:val="24"/>
          <w:lang w:val="en-US" w:eastAsia="zh-CN"/>
        </w:rPr>
        <w:t>coverage</w:t>
      </w:r>
      <w:r w:rsidR="007458C3" w:rsidRPr="00FA016A">
        <w:rPr>
          <w:rFonts w:ascii="Times New Roman" w:eastAsia="宋体" w:hAnsi="Times New Roman"/>
          <w:sz w:val="24"/>
          <w:szCs w:val="24"/>
          <w:lang w:val="en-US" w:eastAsia="zh-CN"/>
        </w:rPr>
        <w:t>,</w:t>
      </w:r>
      <w:r w:rsidR="007458C3" w:rsidRPr="00FA016A">
        <w:rPr>
          <w:rFonts w:ascii="Times New Roman" w:eastAsia="宋体" w:hAnsi="Times New Roman" w:hint="eastAsia"/>
          <w:sz w:val="24"/>
          <w:szCs w:val="24"/>
          <w:lang w:val="en-US" w:eastAsia="zh-CN"/>
        </w:rPr>
        <w:t xml:space="preserve"> </w:t>
      </w:r>
      <w:r w:rsidR="007458C3" w:rsidRPr="00FA016A">
        <w:rPr>
          <w:rFonts w:ascii="Times New Roman" w:eastAsia="宋体" w:hAnsi="Times New Roman"/>
          <w:bCs/>
          <w:sz w:val="24"/>
          <w:szCs w:val="24"/>
          <w:lang w:val="en-US" w:eastAsia="zh-CN"/>
        </w:rPr>
        <w:t xml:space="preserve">the percentage of averted influenza infections will </w:t>
      </w:r>
      <w:r w:rsidR="007458C3" w:rsidRPr="00FA016A">
        <w:rPr>
          <w:rFonts w:ascii="Times New Roman" w:eastAsia="宋体" w:hAnsi="Times New Roman" w:hint="eastAsia"/>
          <w:bCs/>
          <w:sz w:val="24"/>
          <w:szCs w:val="24"/>
          <w:lang w:val="en-US" w:eastAsia="zh-CN"/>
        </w:rPr>
        <w:t>increase from</w:t>
      </w:r>
      <w:r w:rsidR="007458C3" w:rsidRPr="00FA016A">
        <w:rPr>
          <w:rFonts w:ascii="Times New Roman" w:eastAsia="宋体" w:hAnsi="Times New Roman"/>
          <w:bCs/>
          <w:sz w:val="24"/>
          <w:szCs w:val="24"/>
          <w:lang w:val="en-US" w:eastAsia="zh-CN"/>
        </w:rPr>
        <w:t xml:space="preserve"> 64.3% (57.3-71.4%) </w:t>
      </w:r>
      <w:r w:rsidR="007458C3" w:rsidRPr="00FA016A">
        <w:rPr>
          <w:rFonts w:ascii="Times New Roman" w:eastAsia="宋体" w:hAnsi="Times New Roman" w:hint="eastAsia"/>
          <w:bCs/>
          <w:sz w:val="24"/>
          <w:szCs w:val="24"/>
          <w:lang w:val="en-US" w:eastAsia="zh-CN"/>
        </w:rPr>
        <w:t>to</w:t>
      </w:r>
      <w:r w:rsidR="007458C3" w:rsidRPr="00FA016A">
        <w:rPr>
          <w:rFonts w:ascii="Times New Roman" w:eastAsia="宋体" w:hAnsi="Times New Roman"/>
          <w:bCs/>
          <w:sz w:val="24"/>
          <w:szCs w:val="24"/>
          <w:lang w:val="en-US" w:eastAsia="zh-CN"/>
        </w:rPr>
        <w:t xml:space="preserve"> </w:t>
      </w:r>
      <w:r w:rsidR="007458C3" w:rsidRPr="00FA016A">
        <w:rPr>
          <w:rFonts w:ascii="Times New Roman" w:hAnsi="Times New Roman" w:hint="eastAsia"/>
          <w:bCs/>
        </w:rPr>
        <w:t xml:space="preserve">74.2% </w:t>
      </w:r>
      <w:r w:rsidR="007458C3" w:rsidRPr="00FA016A">
        <w:rPr>
          <w:rFonts w:ascii="Times New Roman" w:hAnsi="Times New Roman"/>
          <w:bCs/>
        </w:rPr>
        <w:t>(69.7-78.7%)</w:t>
      </w:r>
      <w:r w:rsidR="007458C3" w:rsidRPr="00FA016A">
        <w:rPr>
          <w:rFonts w:ascii="Times New Roman" w:eastAsia="宋体" w:hAnsi="Times New Roman" w:hint="eastAsia"/>
          <w:bCs/>
          <w:sz w:val="24"/>
          <w:szCs w:val="24"/>
          <w:lang w:val="en-US" w:eastAsia="zh-CN"/>
        </w:rPr>
        <w:t>.</w:t>
      </w:r>
      <w:r w:rsidR="007458C3" w:rsidRPr="00FA016A">
        <w:rPr>
          <w:rFonts w:ascii="Times New Roman" w:eastAsia="宋体" w:hAnsi="Times New Roman"/>
          <w:bCs/>
          <w:sz w:val="24"/>
          <w:szCs w:val="24"/>
          <w:lang w:val="en-US" w:eastAsia="zh-CN"/>
        </w:rPr>
        <w:t xml:space="preserve"> If </w:t>
      </w:r>
      <w:r w:rsidR="007458C3" w:rsidRPr="00FA016A">
        <w:rPr>
          <w:rFonts w:ascii="Times New Roman" w:eastAsia="宋体" w:hAnsi="Times New Roman"/>
          <w:bCs/>
          <w:sz w:val="24"/>
          <w:szCs w:val="24"/>
          <w:lang w:val="en-US" w:eastAsia="zh-CN"/>
        </w:rPr>
        <w:lastRenderedPageBreak/>
        <w:t xml:space="preserve">the vaccine coverage </w:t>
      </w:r>
      <w:r w:rsidR="007458C3" w:rsidRPr="00FA016A">
        <w:rPr>
          <w:rFonts w:ascii="Times New Roman" w:eastAsia="宋体" w:hAnsi="Times New Roman"/>
          <w:sz w:val="24"/>
          <w:szCs w:val="24"/>
          <w:lang w:val="en-US" w:eastAsia="zh-CN"/>
        </w:rPr>
        <w:t xml:space="preserve">rate </w:t>
      </w:r>
      <w:r w:rsidR="007458C3" w:rsidRPr="00FA016A">
        <w:rPr>
          <w:rFonts w:ascii="Times New Roman" w:eastAsia="宋体" w:hAnsi="Times New Roman" w:hint="eastAsia"/>
          <w:sz w:val="24"/>
          <w:szCs w:val="24"/>
          <w:lang w:val="en-US" w:eastAsia="zh-CN"/>
        </w:rPr>
        <w:t xml:space="preserve">increased from </w:t>
      </w:r>
      <w:r w:rsidR="007458C3" w:rsidRPr="00FA016A">
        <w:rPr>
          <w:rFonts w:ascii="Times New Roman" w:eastAsia="宋体" w:hAnsi="Times New Roman"/>
          <w:sz w:val="24"/>
          <w:szCs w:val="24"/>
          <w:lang w:val="en-US" w:eastAsia="zh-CN"/>
        </w:rPr>
        <w:t xml:space="preserve">30% </w:t>
      </w:r>
      <w:r w:rsidR="007458C3" w:rsidRPr="00FA016A">
        <w:rPr>
          <w:rFonts w:ascii="Times New Roman" w:eastAsia="宋体" w:hAnsi="Times New Roman" w:hint="eastAsia"/>
          <w:sz w:val="24"/>
          <w:szCs w:val="24"/>
          <w:lang w:val="en-US" w:eastAsia="zh-CN"/>
        </w:rPr>
        <w:t>to</w:t>
      </w:r>
      <w:r w:rsidR="007458C3" w:rsidRPr="00FA016A">
        <w:rPr>
          <w:rFonts w:ascii="Times New Roman" w:eastAsia="宋体" w:hAnsi="Times New Roman"/>
          <w:sz w:val="24"/>
          <w:szCs w:val="24"/>
          <w:lang w:val="en-US" w:eastAsia="zh-CN"/>
        </w:rPr>
        <w:t xml:space="preserve"> 50% </w:t>
      </w:r>
      <w:r w:rsidR="007458C3" w:rsidRPr="00FA016A">
        <w:rPr>
          <w:rFonts w:ascii="Times New Roman" w:eastAsia="宋体" w:hAnsi="Times New Roman" w:hint="eastAsia"/>
          <w:sz w:val="24"/>
          <w:szCs w:val="24"/>
          <w:lang w:val="en-US" w:eastAsia="zh-CN"/>
        </w:rPr>
        <w:t>with</w:t>
      </w:r>
      <w:r w:rsidR="007458C3" w:rsidRPr="00FA016A">
        <w:rPr>
          <w:rFonts w:ascii="Times New Roman" w:eastAsia="宋体" w:hAnsi="Times New Roman"/>
          <w:sz w:val="24"/>
          <w:szCs w:val="24"/>
          <w:lang w:val="en-US" w:eastAsia="zh-CN"/>
        </w:rPr>
        <w:t xml:space="preserve"> 75% </w:t>
      </w:r>
      <w:r w:rsidR="007458C3" w:rsidRPr="00FA016A">
        <w:rPr>
          <w:rFonts w:ascii="Times New Roman" w:eastAsia="宋体" w:hAnsi="Times New Roman" w:hint="eastAsia"/>
          <w:sz w:val="24"/>
          <w:szCs w:val="24"/>
          <w:lang w:val="en-US" w:eastAsia="zh-CN"/>
        </w:rPr>
        <w:t xml:space="preserve">of </w:t>
      </w:r>
      <w:r w:rsidR="007458C3" w:rsidRPr="00FA016A">
        <w:rPr>
          <w:rFonts w:ascii="Times New Roman" w:eastAsia="宋体" w:hAnsi="Times New Roman"/>
          <w:sz w:val="24"/>
          <w:szCs w:val="24"/>
          <w:lang w:val="en-US" w:eastAsia="zh-CN"/>
        </w:rPr>
        <w:t>vaccine effectiveness,</w:t>
      </w:r>
      <w:r w:rsidR="007458C3" w:rsidRPr="00FA016A">
        <w:rPr>
          <w:rFonts w:ascii="Times New Roman" w:eastAsia="宋体" w:hAnsi="Times New Roman"/>
          <w:bCs/>
          <w:sz w:val="24"/>
          <w:szCs w:val="24"/>
          <w:lang w:val="en-US" w:eastAsia="zh-CN"/>
        </w:rPr>
        <w:t xml:space="preserve"> the percentage of averted influenza infections </w:t>
      </w:r>
      <w:r w:rsidR="007458C3" w:rsidRPr="00FA016A">
        <w:rPr>
          <w:rFonts w:ascii="Times New Roman" w:eastAsia="宋体" w:hAnsi="Times New Roman" w:hint="eastAsia"/>
          <w:bCs/>
          <w:sz w:val="24"/>
          <w:szCs w:val="24"/>
          <w:lang w:val="en-US" w:eastAsia="zh-CN"/>
        </w:rPr>
        <w:t xml:space="preserve">compared with no </w:t>
      </w:r>
      <w:r w:rsidR="007458C3" w:rsidRPr="00FA016A">
        <w:rPr>
          <w:rFonts w:ascii="Times New Roman" w:eastAsia="宋体" w:hAnsi="Times New Roman"/>
          <w:bCs/>
          <w:sz w:val="24"/>
          <w:szCs w:val="24"/>
          <w:lang w:val="en-US" w:eastAsia="zh-CN"/>
        </w:rPr>
        <w:t>UIV</w:t>
      </w:r>
      <w:r w:rsidR="007458C3" w:rsidRPr="00FA016A">
        <w:rPr>
          <w:rFonts w:ascii="Times New Roman" w:eastAsia="宋体" w:hAnsi="Times New Roman" w:hint="eastAsia"/>
          <w:bCs/>
          <w:sz w:val="24"/>
          <w:szCs w:val="24"/>
          <w:lang w:val="en-US" w:eastAsia="zh-CN"/>
        </w:rPr>
        <w:t xml:space="preserve"> </w:t>
      </w:r>
      <w:r w:rsidR="007458C3" w:rsidRPr="00FA016A">
        <w:rPr>
          <w:rFonts w:ascii="Times New Roman" w:eastAsia="宋体" w:hAnsi="Times New Roman"/>
          <w:bCs/>
          <w:sz w:val="24"/>
          <w:szCs w:val="24"/>
          <w:lang w:val="en-US" w:eastAsia="zh-CN"/>
        </w:rPr>
        <w:t xml:space="preserve">will </w:t>
      </w:r>
      <w:r w:rsidR="007458C3" w:rsidRPr="00FA016A">
        <w:rPr>
          <w:rFonts w:ascii="Times New Roman" w:eastAsia="宋体" w:hAnsi="Times New Roman" w:hint="eastAsia"/>
          <w:bCs/>
          <w:sz w:val="24"/>
          <w:szCs w:val="24"/>
          <w:lang w:val="en-US" w:eastAsia="zh-CN"/>
        </w:rPr>
        <w:t>increase from</w:t>
      </w:r>
      <w:r w:rsidR="007458C3" w:rsidRPr="00FA016A">
        <w:rPr>
          <w:rFonts w:ascii="Times New Roman" w:eastAsia="宋体" w:hAnsi="Times New Roman"/>
          <w:bCs/>
          <w:sz w:val="24"/>
          <w:szCs w:val="24"/>
          <w:lang w:val="en-US" w:eastAsia="zh-CN"/>
        </w:rPr>
        <w:t xml:space="preserve"> </w:t>
      </w:r>
      <w:r w:rsidR="007458C3" w:rsidRPr="00FA016A">
        <w:rPr>
          <w:rFonts w:ascii="Times New Roman" w:hAnsi="Times New Roman" w:hint="eastAsia"/>
          <w:bCs/>
        </w:rPr>
        <w:t xml:space="preserve">74.2% </w:t>
      </w:r>
      <w:r w:rsidR="007458C3" w:rsidRPr="00FA016A">
        <w:rPr>
          <w:rFonts w:ascii="Times New Roman" w:hAnsi="Times New Roman"/>
          <w:bCs/>
        </w:rPr>
        <w:t>(69.7-78.7%)</w:t>
      </w:r>
      <w:r w:rsidR="007458C3" w:rsidRPr="00FA016A">
        <w:rPr>
          <w:rFonts w:ascii="Times New Roman" w:eastAsia="宋体" w:hAnsi="Times New Roman"/>
          <w:bCs/>
          <w:sz w:val="24"/>
          <w:szCs w:val="24"/>
          <w:lang w:val="en-US" w:eastAsia="zh-CN"/>
        </w:rPr>
        <w:t xml:space="preserve"> </w:t>
      </w:r>
      <w:r w:rsidR="007458C3" w:rsidRPr="00FA016A">
        <w:rPr>
          <w:rFonts w:ascii="Times New Roman" w:eastAsia="宋体" w:hAnsi="Times New Roman" w:hint="eastAsia"/>
          <w:bCs/>
          <w:sz w:val="24"/>
          <w:szCs w:val="24"/>
          <w:lang w:val="en-US" w:eastAsia="zh-CN"/>
        </w:rPr>
        <w:t>to</w:t>
      </w:r>
      <w:r w:rsidR="007458C3" w:rsidRPr="00FA016A">
        <w:rPr>
          <w:rFonts w:ascii="Times New Roman" w:eastAsia="宋体" w:hAnsi="Times New Roman"/>
          <w:bCs/>
          <w:sz w:val="24"/>
          <w:szCs w:val="24"/>
          <w:lang w:val="en-US" w:eastAsia="zh-CN"/>
        </w:rPr>
        <w:t xml:space="preserve"> 84.3% (82.2-86.4%)</w:t>
      </w:r>
      <w:r w:rsidR="007458C3" w:rsidRPr="00FA016A">
        <w:rPr>
          <w:rFonts w:ascii="Times New Roman" w:eastAsia="宋体" w:hAnsi="Times New Roman" w:hint="eastAsia"/>
          <w:bCs/>
          <w:sz w:val="24"/>
          <w:szCs w:val="24"/>
          <w:lang w:val="en-US" w:eastAsia="zh-CN"/>
        </w:rPr>
        <w:t>.</w:t>
      </w:r>
      <w:r w:rsidR="007458C3" w:rsidRPr="00FA016A">
        <w:rPr>
          <w:rFonts w:ascii="Times New Roman" w:hAnsi="Times New Roman" w:hint="eastAsia"/>
          <w:bCs/>
        </w:rPr>
        <w:t xml:space="preserve">74.2% </w:t>
      </w:r>
      <w:r w:rsidR="007458C3" w:rsidRPr="00FA016A">
        <w:rPr>
          <w:rFonts w:ascii="Times New Roman" w:hAnsi="Times New Roman"/>
          <w:bCs/>
        </w:rPr>
        <w:t xml:space="preserve">(69.7-78.7%). </w:t>
      </w:r>
      <w:r w:rsidR="007206AD" w:rsidRPr="00FA016A">
        <w:rPr>
          <w:rFonts w:ascii="Times New Roman" w:eastAsia="宋体" w:hAnsi="Times New Roman" w:hint="eastAsia"/>
          <w:bCs/>
          <w:sz w:val="24"/>
          <w:szCs w:val="24"/>
          <w:lang w:val="en-US" w:eastAsia="zh-CN"/>
        </w:rPr>
        <w:t>Larger vaccine effectiveness would need lower coverage to avert 50% of cases,</w:t>
      </w:r>
      <w:r w:rsidR="007206AD" w:rsidRPr="00FA016A">
        <w:rPr>
          <w:rFonts w:ascii="Times New Roman" w:eastAsia="宋体" w:hAnsi="Times New Roman"/>
          <w:bCs/>
          <w:sz w:val="24"/>
          <w:szCs w:val="24"/>
          <w:lang w:val="en-US" w:eastAsia="zh-CN"/>
        </w:rPr>
        <w:t xml:space="preserve"> i</w:t>
      </w:r>
      <w:r w:rsidR="007206AD" w:rsidRPr="00FA016A">
        <w:rPr>
          <w:rFonts w:ascii="Times New Roman" w:eastAsia="宋体" w:hAnsi="Times New Roman" w:hint="eastAsia"/>
          <w:bCs/>
          <w:sz w:val="24"/>
          <w:szCs w:val="24"/>
          <w:lang w:val="en-US" w:eastAsia="zh-CN"/>
        </w:rPr>
        <w:t>t would need</w:t>
      </w:r>
      <w:r w:rsidR="007206AD" w:rsidRPr="00FA016A">
        <w:rPr>
          <w:rFonts w:ascii="Times New Roman" w:eastAsia="宋体" w:hAnsi="Times New Roman"/>
          <w:bCs/>
          <w:sz w:val="24"/>
          <w:szCs w:val="24"/>
          <w:lang w:val="en-US" w:eastAsia="zh-CN"/>
        </w:rPr>
        <w:t xml:space="preserve"> 15.5% (8.9-20.7%)</w:t>
      </w:r>
      <w:r w:rsidR="007206AD" w:rsidRPr="00FA016A">
        <w:rPr>
          <w:rFonts w:ascii="Times New Roman" w:eastAsia="宋体" w:hAnsi="Times New Roman" w:hint="eastAsia"/>
          <w:bCs/>
          <w:sz w:val="24"/>
          <w:szCs w:val="24"/>
          <w:lang w:val="en-US" w:eastAsia="zh-CN"/>
        </w:rPr>
        <w:t xml:space="preserve"> of coverage </w:t>
      </w:r>
      <w:r w:rsidR="007206AD" w:rsidRPr="00FA016A">
        <w:rPr>
          <w:rFonts w:ascii="Times New Roman" w:eastAsia="宋体" w:hAnsi="Times New Roman"/>
          <w:bCs/>
          <w:sz w:val="24"/>
          <w:szCs w:val="24"/>
          <w:lang w:val="en-US" w:eastAsia="zh-CN"/>
        </w:rPr>
        <w:t xml:space="preserve">to reduce half of the influenza </w:t>
      </w:r>
      <w:r w:rsidR="007206AD" w:rsidRPr="00FA016A">
        <w:rPr>
          <w:rFonts w:ascii="Times New Roman" w:eastAsia="宋体" w:hAnsi="Times New Roman" w:hint="eastAsia"/>
          <w:bCs/>
          <w:sz w:val="24"/>
          <w:szCs w:val="24"/>
          <w:lang w:val="en-US" w:eastAsia="zh-CN"/>
        </w:rPr>
        <w:t>case</w:t>
      </w:r>
      <w:r w:rsidR="007206AD" w:rsidRPr="00FA016A">
        <w:rPr>
          <w:rFonts w:ascii="Times New Roman" w:eastAsia="宋体" w:hAnsi="Times New Roman"/>
          <w:bCs/>
          <w:sz w:val="24"/>
          <w:szCs w:val="24"/>
          <w:lang w:val="en-US" w:eastAsia="zh-CN"/>
        </w:rPr>
        <w:t xml:space="preserve">s </w:t>
      </w:r>
      <w:r w:rsidR="007206AD" w:rsidRPr="00FA016A">
        <w:rPr>
          <w:rFonts w:ascii="Times New Roman" w:eastAsia="宋体" w:hAnsi="Times New Roman" w:hint="eastAsia"/>
          <w:bCs/>
          <w:sz w:val="24"/>
          <w:szCs w:val="24"/>
          <w:lang w:val="en-US" w:eastAsia="zh-CN"/>
        </w:rPr>
        <w:t>with</w:t>
      </w:r>
      <w:r w:rsidR="007206AD" w:rsidRPr="00FA016A">
        <w:rPr>
          <w:rFonts w:ascii="Times New Roman" w:eastAsia="宋体" w:hAnsi="Times New Roman"/>
          <w:bCs/>
          <w:sz w:val="24"/>
          <w:szCs w:val="24"/>
          <w:lang w:val="en-US" w:eastAsia="zh-CN"/>
        </w:rPr>
        <w:t xml:space="preserve"> </w:t>
      </w:r>
      <w:r w:rsidR="007206AD" w:rsidRPr="00FA016A">
        <w:rPr>
          <w:rFonts w:ascii="Times New Roman" w:eastAsia="宋体" w:hAnsi="Times New Roman" w:hint="eastAsia"/>
          <w:bCs/>
          <w:sz w:val="24"/>
          <w:szCs w:val="24"/>
          <w:lang w:val="en-US" w:eastAsia="zh-CN"/>
        </w:rPr>
        <w:t xml:space="preserve">low </w:t>
      </w:r>
      <w:r w:rsidR="007206AD" w:rsidRPr="00FA016A">
        <w:rPr>
          <w:rFonts w:ascii="Times New Roman" w:eastAsia="宋体" w:hAnsi="Times New Roman"/>
          <w:bCs/>
          <w:sz w:val="24"/>
          <w:szCs w:val="24"/>
          <w:lang w:val="en-US" w:eastAsia="zh-CN"/>
        </w:rPr>
        <w:t xml:space="preserve">vaccine effectiveness </w:t>
      </w:r>
      <w:r w:rsidR="007206AD" w:rsidRPr="00FA016A">
        <w:rPr>
          <w:rFonts w:ascii="Times New Roman" w:eastAsia="宋体" w:hAnsi="Times New Roman" w:hint="eastAsia"/>
          <w:bCs/>
          <w:sz w:val="24"/>
          <w:szCs w:val="24"/>
          <w:lang w:val="en-US" w:eastAsia="zh-CN"/>
        </w:rPr>
        <w:t>(</w:t>
      </w:r>
      <w:r w:rsidR="007206AD" w:rsidRPr="00FA016A">
        <w:rPr>
          <w:rFonts w:ascii="Times New Roman" w:eastAsia="宋体" w:hAnsi="Times New Roman"/>
          <w:bCs/>
          <w:sz w:val="24"/>
          <w:szCs w:val="24"/>
          <w:lang w:val="en-US" w:eastAsia="zh-CN"/>
        </w:rPr>
        <w:t>50%</w:t>
      </w:r>
      <w:r w:rsidR="007206AD" w:rsidRPr="00FA016A">
        <w:rPr>
          <w:rFonts w:ascii="Times New Roman" w:eastAsia="宋体" w:hAnsi="Times New Roman" w:hint="eastAsia"/>
          <w:bCs/>
          <w:sz w:val="24"/>
          <w:szCs w:val="24"/>
          <w:lang w:val="en-US" w:eastAsia="zh-CN"/>
        </w:rPr>
        <w:t>)</w:t>
      </w:r>
      <w:r w:rsidR="007206AD" w:rsidRPr="00FA016A">
        <w:rPr>
          <w:rFonts w:ascii="Times New Roman" w:eastAsia="宋体" w:hAnsi="Times New Roman"/>
          <w:bCs/>
          <w:sz w:val="24"/>
          <w:szCs w:val="24"/>
          <w:lang w:val="en-US" w:eastAsia="zh-CN"/>
        </w:rPr>
        <w:t xml:space="preserve"> and 11.2% (6.5-15.0%)</w:t>
      </w:r>
      <w:r w:rsidR="007206AD" w:rsidRPr="00FA016A">
        <w:rPr>
          <w:rFonts w:ascii="Times New Roman" w:eastAsia="宋体" w:hAnsi="Times New Roman" w:hint="eastAsia"/>
          <w:bCs/>
          <w:sz w:val="24"/>
          <w:szCs w:val="24"/>
          <w:lang w:val="en-US" w:eastAsia="zh-CN"/>
        </w:rPr>
        <w:t xml:space="preserve"> of coverage</w:t>
      </w:r>
      <w:r w:rsidR="007206AD" w:rsidRPr="00FA016A">
        <w:rPr>
          <w:rFonts w:ascii="Times New Roman" w:eastAsia="宋体" w:hAnsi="Times New Roman"/>
          <w:bCs/>
          <w:sz w:val="24"/>
          <w:szCs w:val="24"/>
          <w:lang w:val="en-US" w:eastAsia="zh-CN"/>
        </w:rPr>
        <w:t xml:space="preserve"> </w:t>
      </w:r>
      <w:r w:rsidR="007206AD" w:rsidRPr="00FA016A">
        <w:rPr>
          <w:rFonts w:ascii="Times New Roman" w:eastAsia="宋体" w:hAnsi="Times New Roman" w:hint="eastAsia"/>
          <w:bCs/>
          <w:sz w:val="24"/>
          <w:szCs w:val="24"/>
          <w:lang w:val="en-US" w:eastAsia="zh-CN"/>
        </w:rPr>
        <w:t>with high</w:t>
      </w:r>
      <w:r w:rsidR="007206AD" w:rsidRPr="00FA016A">
        <w:rPr>
          <w:rFonts w:ascii="Times New Roman" w:eastAsia="宋体" w:hAnsi="Times New Roman"/>
          <w:bCs/>
          <w:sz w:val="24"/>
          <w:szCs w:val="24"/>
          <w:lang w:val="en-US" w:eastAsia="zh-CN"/>
        </w:rPr>
        <w:t xml:space="preserve"> vaccine effectiveness </w:t>
      </w:r>
      <w:r w:rsidR="007206AD" w:rsidRPr="00FA016A">
        <w:rPr>
          <w:rFonts w:ascii="Times New Roman" w:eastAsia="宋体" w:hAnsi="Times New Roman" w:hint="eastAsia"/>
          <w:bCs/>
          <w:sz w:val="24"/>
          <w:szCs w:val="24"/>
          <w:lang w:val="en-US" w:eastAsia="zh-CN"/>
        </w:rPr>
        <w:t>(</w:t>
      </w:r>
      <w:r w:rsidR="007206AD" w:rsidRPr="00FA016A">
        <w:rPr>
          <w:rFonts w:ascii="Times New Roman" w:eastAsia="宋体" w:hAnsi="Times New Roman"/>
          <w:bCs/>
          <w:sz w:val="24"/>
          <w:szCs w:val="24"/>
          <w:lang w:val="en-US" w:eastAsia="zh-CN"/>
        </w:rPr>
        <w:t>75%</w:t>
      </w:r>
      <w:r w:rsidR="007206AD" w:rsidRPr="00FA016A">
        <w:rPr>
          <w:rFonts w:ascii="Times New Roman" w:eastAsia="宋体" w:hAnsi="Times New Roman" w:hint="eastAsia"/>
          <w:bCs/>
          <w:sz w:val="24"/>
          <w:szCs w:val="24"/>
          <w:lang w:val="en-US" w:eastAsia="zh-CN"/>
        </w:rPr>
        <w:t>)</w:t>
      </w:r>
      <w:r w:rsidR="007206AD" w:rsidRPr="00FA016A">
        <w:rPr>
          <w:rFonts w:ascii="Times New Roman" w:eastAsia="宋体" w:hAnsi="Times New Roman"/>
          <w:bCs/>
          <w:sz w:val="24"/>
          <w:szCs w:val="24"/>
          <w:lang w:val="en-US" w:eastAsia="zh-CN"/>
        </w:rPr>
        <w:t>.</w:t>
      </w:r>
    </w:p>
    <w:p w14:paraId="2DAB38E4" w14:textId="3BEA95BC" w:rsidR="006C7D89" w:rsidRPr="008F38C0" w:rsidRDefault="006C7D89" w:rsidP="00F52848">
      <w:pPr>
        <w:spacing w:line="480" w:lineRule="auto"/>
        <w:jc w:val="both"/>
        <w:rPr>
          <w:rFonts w:ascii="Times New Roman" w:eastAsia="宋体" w:hAnsi="Times New Roman"/>
          <w:bCs/>
          <w:sz w:val="24"/>
          <w:szCs w:val="24"/>
          <w:lang w:eastAsia="zh-CN"/>
        </w:rPr>
      </w:pPr>
      <w:r w:rsidRPr="00FA016A">
        <w:rPr>
          <w:rFonts w:ascii="Times New Roman" w:eastAsia="宋体" w:hAnsi="Times New Roman"/>
          <w:bCs/>
          <w:sz w:val="24"/>
          <w:szCs w:val="24"/>
          <w:lang w:eastAsia="zh-CN"/>
        </w:rPr>
        <w:t>Figure S3 shows that UIV might largely reduce the effective reproductive numbers of influenza by reducing the proportion of the population that is susceptible in the four vaccination scenarios (scenario 2-5) irrespective of subtypes in each influenza season, compared with no UIV scenario (scenario 1). Higher levels of vaccine effectiveness or coverage will yield lower effective reproductive numbers and thus smaller epidemic sizes. Furthermore, if the vaccines are administered faster (the 2-month strategy), the effective reproductive number will drop below 1 faster, which will bring the epidemic to a halt earlier (explaining the earlier peak time) and thus result in fewer people getting infected after the epidemic has turned around (explaining the lower number of infected cases).</w:t>
      </w:r>
    </w:p>
    <w:p w14:paraId="317F208B" w14:textId="77777777" w:rsidR="00473AD2" w:rsidRPr="00FA016A" w:rsidRDefault="00473AD2" w:rsidP="00F52848">
      <w:pPr>
        <w:spacing w:line="480" w:lineRule="auto"/>
        <w:jc w:val="both"/>
        <w:rPr>
          <w:rFonts w:ascii="Times New Roman" w:eastAsia="宋体" w:hAnsi="Times New Roman"/>
          <w:bCs/>
          <w:sz w:val="24"/>
          <w:szCs w:val="24"/>
          <w:lang w:eastAsia="zh-CN"/>
        </w:rPr>
      </w:pPr>
    </w:p>
    <w:p w14:paraId="5A2142BD" w14:textId="77777777" w:rsidR="00473AD2" w:rsidRPr="00FA016A" w:rsidRDefault="00473AD2" w:rsidP="00473AD2">
      <w:pPr>
        <w:spacing w:line="240" w:lineRule="auto"/>
        <w:jc w:val="both"/>
        <w:rPr>
          <w:rFonts w:ascii="Times New Roman" w:eastAsia="宋体" w:hAnsi="Times New Roman"/>
          <w:b/>
          <w:sz w:val="24"/>
          <w:szCs w:val="24"/>
          <w:lang w:eastAsia="zh-CN"/>
        </w:rPr>
      </w:pPr>
      <w:r w:rsidRPr="00FA016A">
        <w:rPr>
          <w:rFonts w:ascii="Times New Roman" w:eastAsia="宋体" w:hAnsi="Times New Roman"/>
          <w:b/>
          <w:sz w:val="24"/>
          <w:szCs w:val="24"/>
          <w:lang w:eastAsia="zh-CN"/>
        </w:rPr>
        <w:br w:type="page"/>
      </w:r>
    </w:p>
    <w:p w14:paraId="2E931349" w14:textId="77777777" w:rsidR="00473AD2" w:rsidRPr="00FA016A" w:rsidRDefault="00473AD2" w:rsidP="00473AD2">
      <w:pPr>
        <w:spacing w:line="240" w:lineRule="auto"/>
        <w:jc w:val="both"/>
        <w:rPr>
          <w:rFonts w:ascii="Times New Roman" w:eastAsia="宋体" w:hAnsi="Times New Roman"/>
          <w:b/>
          <w:sz w:val="24"/>
          <w:szCs w:val="24"/>
          <w:lang w:eastAsia="zh-CN"/>
        </w:rPr>
      </w:pPr>
      <w:r w:rsidRPr="00FA016A">
        <w:rPr>
          <w:rFonts w:ascii="Times New Roman" w:eastAsia="宋体" w:hAnsi="Times New Roman"/>
          <w:b/>
          <w:sz w:val="24"/>
          <w:szCs w:val="24"/>
          <w:lang w:eastAsia="zh-CN"/>
        </w:rPr>
        <w:lastRenderedPageBreak/>
        <w:t>Reference</w:t>
      </w:r>
    </w:p>
    <w:p w14:paraId="68CE00DC" w14:textId="77777777" w:rsidR="00E04CF1" w:rsidRPr="000A3D34" w:rsidRDefault="00473AD2" w:rsidP="00E04CF1">
      <w:pPr>
        <w:pStyle w:val="EndNoteBibliography"/>
        <w:spacing w:after="0"/>
        <w:rPr>
          <w:rFonts w:ascii="Times New Roman" w:hAnsi="Times New Roman" w:cs="Times New Roman"/>
          <w:noProof/>
          <w:sz w:val="21"/>
          <w:szCs w:val="21"/>
        </w:rPr>
      </w:pPr>
      <w:r w:rsidRPr="000A3D34">
        <w:rPr>
          <w:rFonts w:ascii="Times New Roman" w:eastAsia="等线" w:hAnsi="Times New Roman" w:cs="Times New Roman"/>
          <w:b/>
          <w:kern w:val="2"/>
          <w:sz w:val="21"/>
          <w:szCs w:val="21"/>
          <w:lang w:val="en-US" w:eastAsia="zh-CN"/>
        </w:rPr>
        <w:fldChar w:fldCharType="begin"/>
      </w:r>
      <w:r w:rsidRPr="000A3D34">
        <w:rPr>
          <w:rFonts w:ascii="Times New Roman" w:eastAsia="等线" w:hAnsi="Times New Roman" w:cs="Times New Roman"/>
          <w:b/>
          <w:kern w:val="2"/>
          <w:sz w:val="21"/>
          <w:szCs w:val="21"/>
          <w:lang w:val="en-US" w:eastAsia="zh-CN"/>
        </w:rPr>
        <w:instrText xml:space="preserve"> ADDIN EN.REFLIST </w:instrText>
      </w:r>
      <w:r w:rsidRPr="000A3D34">
        <w:rPr>
          <w:rFonts w:ascii="Times New Roman" w:eastAsia="等线" w:hAnsi="Times New Roman" w:cs="Times New Roman"/>
          <w:b/>
          <w:kern w:val="2"/>
          <w:sz w:val="21"/>
          <w:szCs w:val="21"/>
          <w:lang w:val="en-US" w:eastAsia="zh-CN"/>
        </w:rPr>
        <w:fldChar w:fldCharType="separate"/>
      </w:r>
      <w:r w:rsidR="00E04CF1" w:rsidRPr="000A3D34">
        <w:rPr>
          <w:rFonts w:ascii="Times New Roman" w:hAnsi="Times New Roman" w:cs="Times New Roman"/>
          <w:noProof/>
          <w:sz w:val="21"/>
          <w:szCs w:val="21"/>
        </w:rPr>
        <w:t xml:space="preserve">1. van den Driessche P, Watmough J. Reproduction numbers and sub-threshold endemic equilibria for compartmental models of disease transmission. Mathematical Biosciences </w:t>
      </w:r>
      <w:r w:rsidR="00E04CF1" w:rsidRPr="000A3D34">
        <w:rPr>
          <w:rFonts w:ascii="Times New Roman" w:hAnsi="Times New Roman" w:cs="Times New Roman"/>
          <w:b/>
          <w:noProof/>
          <w:sz w:val="21"/>
          <w:szCs w:val="21"/>
        </w:rPr>
        <w:t>2002</w:t>
      </w:r>
      <w:r w:rsidR="00E04CF1" w:rsidRPr="000A3D34">
        <w:rPr>
          <w:rFonts w:ascii="Times New Roman" w:hAnsi="Times New Roman" w:cs="Times New Roman"/>
          <w:noProof/>
          <w:sz w:val="21"/>
          <w:szCs w:val="21"/>
        </w:rPr>
        <w:t>; 180:29-48.</w:t>
      </w:r>
    </w:p>
    <w:p w14:paraId="4F9EA6C9" w14:textId="27524442" w:rsidR="00E04CF1" w:rsidRPr="000A3D34" w:rsidRDefault="00E04CF1" w:rsidP="00E04CF1">
      <w:pPr>
        <w:pStyle w:val="EndNoteBibliography"/>
        <w:rPr>
          <w:rFonts w:ascii="Times New Roman" w:hAnsi="Times New Roman" w:cs="Times New Roman"/>
          <w:noProof/>
          <w:sz w:val="21"/>
          <w:szCs w:val="21"/>
        </w:rPr>
      </w:pPr>
      <w:r w:rsidRPr="000A3D34">
        <w:rPr>
          <w:rFonts w:ascii="Times New Roman" w:hAnsi="Times New Roman" w:cs="Times New Roman"/>
          <w:noProof/>
          <w:sz w:val="21"/>
          <w:szCs w:val="21"/>
        </w:rPr>
        <w:t xml:space="preserve">2. Cintrón-Arias A, Castillo-Chávez C, Bettencourt LM, Lloyd AL, Banks HT. The estimation of the effective reproductive number from disease outbreak data. Mathematical Biosciences and Engineering </w:t>
      </w:r>
      <w:r w:rsidRPr="000A3D34">
        <w:rPr>
          <w:rFonts w:ascii="Times New Roman" w:hAnsi="Times New Roman" w:cs="Times New Roman"/>
          <w:b/>
          <w:noProof/>
          <w:sz w:val="21"/>
          <w:szCs w:val="21"/>
        </w:rPr>
        <w:t>2009</w:t>
      </w:r>
      <w:r w:rsidRPr="000A3D34">
        <w:rPr>
          <w:rFonts w:ascii="Times New Roman" w:hAnsi="Times New Roman" w:cs="Times New Roman"/>
          <w:noProof/>
          <w:sz w:val="21"/>
          <w:szCs w:val="21"/>
        </w:rPr>
        <w:t>; 6:261-82.</w:t>
      </w:r>
    </w:p>
    <w:p w14:paraId="018DB601" w14:textId="2A9274FC" w:rsidR="00473AD2" w:rsidRPr="008F38C0" w:rsidRDefault="00473AD2" w:rsidP="00473AD2">
      <w:pPr>
        <w:spacing w:line="240" w:lineRule="auto"/>
        <w:jc w:val="both"/>
        <w:rPr>
          <w:rFonts w:ascii="Times New Roman" w:eastAsia="宋体" w:hAnsi="Times New Roman"/>
          <w:bCs/>
          <w:sz w:val="24"/>
          <w:szCs w:val="24"/>
          <w:lang w:eastAsia="zh-CN"/>
        </w:rPr>
      </w:pPr>
      <w:r w:rsidRPr="000A3D34">
        <w:rPr>
          <w:rFonts w:ascii="Times New Roman" w:eastAsia="等线" w:hAnsi="Times New Roman"/>
          <w:b/>
          <w:kern w:val="2"/>
          <w:sz w:val="21"/>
          <w:szCs w:val="21"/>
          <w:lang w:val="en-US" w:eastAsia="zh-CN"/>
        </w:rPr>
        <w:fldChar w:fldCharType="end"/>
      </w:r>
    </w:p>
    <w:p w14:paraId="6835BB69" w14:textId="3B78FE13" w:rsidR="00357CFF" w:rsidRPr="008F38C0" w:rsidRDefault="009A6DAB" w:rsidP="006D1F01">
      <w:pPr>
        <w:rPr>
          <w:rFonts w:ascii="Times New Roman" w:eastAsia="宋体" w:hAnsi="Times New Roman"/>
          <w:sz w:val="24"/>
          <w:szCs w:val="24"/>
          <w:lang w:eastAsia="zh-CN"/>
        </w:rPr>
      </w:pPr>
      <w:r w:rsidRPr="008F38C0">
        <w:rPr>
          <w:rFonts w:ascii="Times New Roman" w:eastAsia="宋体" w:hAnsi="Times New Roman"/>
          <w:sz w:val="24"/>
          <w:szCs w:val="24"/>
          <w:lang w:eastAsia="zh-CN"/>
        </w:rPr>
        <w:br w:type="page"/>
      </w:r>
    </w:p>
    <w:p w14:paraId="6AB4C614" w14:textId="38511CFE" w:rsidR="006D1F01" w:rsidRPr="008F38C0" w:rsidRDefault="006D1F01" w:rsidP="00CC7786">
      <w:pPr>
        <w:spacing w:after="0" w:line="360" w:lineRule="auto"/>
        <w:rPr>
          <w:rFonts w:ascii="Times New Roman" w:eastAsia="宋体" w:hAnsi="Times New Roman"/>
          <w:sz w:val="24"/>
          <w:szCs w:val="24"/>
          <w:lang w:eastAsia="zh-CN"/>
        </w:rPr>
      </w:pPr>
      <w:r w:rsidRPr="008F38C0">
        <w:rPr>
          <w:rFonts w:ascii="Times New Roman" w:eastAsia="宋体" w:hAnsi="Times New Roman"/>
          <w:noProof/>
          <w:sz w:val="24"/>
          <w:szCs w:val="24"/>
          <w:lang w:eastAsia="zh-CN"/>
        </w:rPr>
        <w:lastRenderedPageBreak/>
        <w:drawing>
          <wp:inline distT="0" distB="0" distL="0" distR="0" wp14:anchorId="1AD20B8D" wp14:editId="426D2594">
            <wp:extent cx="5731510" cy="3341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5731510" cy="3341370"/>
                    </a:xfrm>
                    <a:prstGeom prst="rect">
                      <a:avLst/>
                    </a:prstGeom>
                  </pic:spPr>
                </pic:pic>
              </a:graphicData>
            </a:graphic>
          </wp:inline>
        </w:drawing>
      </w:r>
    </w:p>
    <w:p w14:paraId="0C1C0DDC" w14:textId="4C07FEC6" w:rsidR="00BE74E7" w:rsidRPr="00FA016A" w:rsidRDefault="00357CFF" w:rsidP="00F52848">
      <w:pPr>
        <w:spacing w:after="0" w:line="480" w:lineRule="auto"/>
        <w:jc w:val="both"/>
        <w:rPr>
          <w:rFonts w:ascii="Times New Roman" w:hAnsi="Times New Roman"/>
          <w:bCs/>
          <w:sz w:val="21"/>
          <w:szCs w:val="21"/>
          <w:lang w:eastAsia="zh-CN"/>
        </w:rPr>
      </w:pPr>
      <w:r w:rsidRPr="00FA016A">
        <w:rPr>
          <w:rFonts w:ascii="Times New Roman" w:eastAsia="等线" w:hAnsi="Times New Roman"/>
          <w:b/>
          <w:kern w:val="2"/>
          <w:sz w:val="21"/>
          <w:szCs w:val="21"/>
          <w:lang w:val="en-US" w:eastAsia="zh-CN"/>
        </w:rPr>
        <w:t>Figure S1</w:t>
      </w:r>
      <w:r w:rsidRPr="00FA016A">
        <w:rPr>
          <w:rFonts w:ascii="Times New Roman" w:eastAsia="等线" w:hAnsi="Times New Roman" w:hint="eastAsia"/>
          <w:b/>
          <w:kern w:val="2"/>
          <w:sz w:val="21"/>
          <w:szCs w:val="21"/>
          <w:lang w:val="en-US" w:eastAsia="zh-CN"/>
        </w:rPr>
        <w:t>.</w:t>
      </w:r>
      <w:r w:rsidR="00A67871" w:rsidRPr="00FA016A">
        <w:rPr>
          <w:rFonts w:ascii="Times New Roman" w:hAnsi="Times New Roman"/>
          <w:b/>
          <w:sz w:val="21"/>
          <w:szCs w:val="21"/>
        </w:rPr>
        <w:t xml:space="preserve"> Time series of </w:t>
      </w:r>
      <w:r w:rsidR="0094441B" w:rsidRPr="00FA016A">
        <w:rPr>
          <w:rFonts w:ascii="Times New Roman" w:hAnsi="Times New Roman"/>
          <w:b/>
          <w:sz w:val="21"/>
          <w:szCs w:val="21"/>
        </w:rPr>
        <w:t>influenza</w:t>
      </w:r>
      <w:r w:rsidR="00A67871" w:rsidRPr="00FA016A">
        <w:rPr>
          <w:rFonts w:ascii="Times New Roman" w:hAnsi="Times New Roman"/>
          <w:b/>
          <w:sz w:val="21"/>
          <w:szCs w:val="21"/>
        </w:rPr>
        <w:t xml:space="preserve"> surveillance data in Xi’an, China </w:t>
      </w:r>
      <w:r w:rsidR="0094441B" w:rsidRPr="00FA016A">
        <w:rPr>
          <w:rFonts w:ascii="Times New Roman" w:hAnsi="Times New Roman"/>
          <w:b/>
          <w:sz w:val="21"/>
          <w:szCs w:val="21"/>
        </w:rPr>
        <w:t>from</w:t>
      </w:r>
      <w:r w:rsidR="00A67871" w:rsidRPr="00FA016A">
        <w:rPr>
          <w:rFonts w:ascii="Times New Roman" w:hAnsi="Times New Roman"/>
          <w:b/>
          <w:sz w:val="21"/>
          <w:szCs w:val="21"/>
        </w:rPr>
        <w:t xml:space="preserve"> 20</w:t>
      </w:r>
      <w:r w:rsidR="00BE74E7" w:rsidRPr="00FA016A">
        <w:rPr>
          <w:rFonts w:ascii="Times New Roman" w:hAnsi="Times New Roman"/>
          <w:b/>
          <w:sz w:val="21"/>
          <w:szCs w:val="21"/>
        </w:rPr>
        <w:t>10</w:t>
      </w:r>
      <w:r w:rsidR="00A67871" w:rsidRPr="00FA016A">
        <w:rPr>
          <w:rFonts w:ascii="Times New Roman" w:hAnsi="Times New Roman"/>
          <w:b/>
          <w:sz w:val="21"/>
          <w:szCs w:val="21"/>
        </w:rPr>
        <w:t>/1</w:t>
      </w:r>
      <w:r w:rsidR="00BE74E7" w:rsidRPr="00FA016A">
        <w:rPr>
          <w:rFonts w:ascii="Times New Roman" w:hAnsi="Times New Roman"/>
          <w:b/>
          <w:sz w:val="21"/>
          <w:szCs w:val="21"/>
        </w:rPr>
        <w:t>1</w:t>
      </w:r>
      <w:r w:rsidR="00A67871" w:rsidRPr="00FA016A">
        <w:rPr>
          <w:rFonts w:ascii="Times New Roman" w:hAnsi="Times New Roman"/>
          <w:b/>
          <w:sz w:val="21"/>
          <w:szCs w:val="21"/>
        </w:rPr>
        <w:t xml:space="preserve"> to 2018/19 influenza season. (</w:t>
      </w:r>
      <w:r w:rsidR="00A67871" w:rsidRPr="00FA016A">
        <w:rPr>
          <w:rFonts w:ascii="Times New Roman" w:hAnsi="Times New Roman"/>
          <w:bCs/>
          <w:sz w:val="21"/>
          <w:szCs w:val="21"/>
        </w:rPr>
        <w:t xml:space="preserve">A) The weekly time series of ILIs </w:t>
      </w:r>
      <w:r w:rsidR="0041747F" w:rsidRPr="00FA016A">
        <w:rPr>
          <w:rFonts w:ascii="Times New Roman" w:hAnsi="Times New Roman"/>
          <w:bCs/>
          <w:sz w:val="21"/>
          <w:szCs w:val="21"/>
        </w:rPr>
        <w:t>in different age</w:t>
      </w:r>
      <w:r w:rsidR="00BE74E7" w:rsidRPr="00FA016A">
        <w:rPr>
          <w:rFonts w:ascii="Times New Roman" w:hAnsi="Times New Roman"/>
          <w:bCs/>
          <w:sz w:val="21"/>
          <w:szCs w:val="21"/>
        </w:rPr>
        <w:t xml:space="preserve"> </w:t>
      </w:r>
      <w:r w:rsidR="00BE74E7" w:rsidRPr="00FA016A">
        <w:rPr>
          <w:rFonts w:ascii="Times New Roman" w:hAnsi="Times New Roman" w:hint="eastAsia"/>
          <w:bCs/>
          <w:sz w:val="21"/>
          <w:szCs w:val="21"/>
          <w:lang w:eastAsia="zh-CN"/>
        </w:rPr>
        <w:t>group</w:t>
      </w:r>
      <w:r w:rsidR="00A67871" w:rsidRPr="00FA016A">
        <w:rPr>
          <w:rFonts w:ascii="Times New Roman" w:hAnsi="Times New Roman"/>
          <w:bCs/>
          <w:sz w:val="21"/>
          <w:szCs w:val="21"/>
        </w:rPr>
        <w:t xml:space="preserve"> (</w:t>
      </w:r>
      <w:r w:rsidR="0041747F" w:rsidRPr="00FA016A">
        <w:rPr>
          <w:rFonts w:ascii="Times New Roman" w:hAnsi="Times New Roman"/>
          <w:bCs/>
          <w:sz w:val="21"/>
          <w:szCs w:val="21"/>
        </w:rPr>
        <w:t>B</w:t>
      </w:r>
      <w:r w:rsidR="00A67871" w:rsidRPr="00FA016A">
        <w:rPr>
          <w:rFonts w:ascii="Times New Roman" w:hAnsi="Times New Roman"/>
          <w:bCs/>
          <w:sz w:val="21"/>
          <w:szCs w:val="21"/>
        </w:rPr>
        <w:t xml:space="preserve">) </w:t>
      </w:r>
      <w:r w:rsidR="0041747F" w:rsidRPr="00FA016A">
        <w:rPr>
          <w:rFonts w:ascii="Times New Roman" w:hAnsi="Times New Roman"/>
          <w:bCs/>
          <w:sz w:val="21"/>
          <w:szCs w:val="21"/>
        </w:rPr>
        <w:t xml:space="preserve">The seasonal </w:t>
      </w:r>
      <w:r w:rsidR="00BE74E7" w:rsidRPr="00FA016A">
        <w:rPr>
          <w:rFonts w:ascii="Times New Roman" w:hAnsi="Times New Roman"/>
          <w:bCs/>
          <w:sz w:val="21"/>
          <w:szCs w:val="21"/>
        </w:rPr>
        <w:t xml:space="preserve">proportion of </w:t>
      </w:r>
      <w:r w:rsidR="0041747F" w:rsidRPr="00FA016A">
        <w:rPr>
          <w:rFonts w:ascii="Times New Roman" w:hAnsi="Times New Roman"/>
          <w:bCs/>
          <w:sz w:val="21"/>
          <w:szCs w:val="21"/>
        </w:rPr>
        <w:t>ILIs</w:t>
      </w:r>
      <w:r w:rsidR="001823D8" w:rsidRPr="00FA016A">
        <w:rPr>
          <w:rFonts w:ascii="Times New Roman" w:hAnsi="Times New Roman"/>
          <w:bCs/>
          <w:sz w:val="21"/>
          <w:szCs w:val="21"/>
        </w:rPr>
        <w:t xml:space="preserve"> in different age </w:t>
      </w:r>
      <w:r w:rsidR="001823D8" w:rsidRPr="00FA016A">
        <w:rPr>
          <w:rFonts w:ascii="Times New Roman" w:hAnsi="Times New Roman" w:hint="eastAsia"/>
          <w:bCs/>
          <w:sz w:val="21"/>
          <w:szCs w:val="21"/>
          <w:lang w:eastAsia="zh-CN"/>
        </w:rPr>
        <w:t>group</w:t>
      </w:r>
      <w:r w:rsidR="00A67871" w:rsidRPr="00FA016A">
        <w:rPr>
          <w:rFonts w:ascii="Times New Roman" w:hAnsi="Times New Roman"/>
          <w:bCs/>
          <w:sz w:val="21"/>
          <w:szCs w:val="21"/>
        </w:rPr>
        <w:t>.</w:t>
      </w:r>
      <w:r w:rsidR="00BE74E7" w:rsidRPr="00FA016A">
        <w:rPr>
          <w:rFonts w:ascii="Times New Roman" w:hAnsi="Times New Roman"/>
          <w:bCs/>
          <w:sz w:val="21"/>
          <w:szCs w:val="21"/>
        </w:rPr>
        <w:t xml:space="preserve"> (C) The seasonal </w:t>
      </w:r>
      <w:r w:rsidR="001823D8" w:rsidRPr="00FA016A">
        <w:rPr>
          <w:rFonts w:ascii="Times New Roman" w:hAnsi="Times New Roman" w:hint="eastAsia"/>
          <w:bCs/>
          <w:sz w:val="21"/>
          <w:szCs w:val="21"/>
          <w:lang w:eastAsia="zh-CN"/>
        </w:rPr>
        <w:t>influenza</w:t>
      </w:r>
      <w:r w:rsidR="001823D8" w:rsidRPr="00FA016A">
        <w:rPr>
          <w:rFonts w:ascii="Times New Roman" w:hAnsi="Times New Roman"/>
          <w:bCs/>
          <w:sz w:val="21"/>
          <w:szCs w:val="21"/>
          <w:lang w:eastAsia="zh-CN"/>
        </w:rPr>
        <w:t>-</w:t>
      </w:r>
      <w:r w:rsidR="005A021D" w:rsidRPr="00FA016A">
        <w:rPr>
          <w:rFonts w:ascii="Times New Roman" w:hAnsi="Times New Roman"/>
          <w:bCs/>
          <w:sz w:val="21"/>
          <w:szCs w:val="21"/>
        </w:rPr>
        <w:t>positive rate</w:t>
      </w:r>
      <w:r w:rsidR="00BE74E7" w:rsidRPr="00FA016A">
        <w:rPr>
          <w:rFonts w:ascii="Times New Roman" w:hAnsi="Times New Roman"/>
          <w:bCs/>
          <w:sz w:val="21"/>
          <w:szCs w:val="21"/>
        </w:rPr>
        <w:t xml:space="preserve"> of ILIs </w:t>
      </w:r>
      <w:r w:rsidR="005A021D" w:rsidRPr="00FA016A">
        <w:rPr>
          <w:rFonts w:ascii="Times New Roman" w:hAnsi="Times New Roman"/>
          <w:bCs/>
          <w:sz w:val="21"/>
          <w:szCs w:val="21"/>
        </w:rPr>
        <w:t xml:space="preserve">in different age </w:t>
      </w:r>
      <w:r w:rsidR="005A021D" w:rsidRPr="00FA016A">
        <w:rPr>
          <w:rFonts w:ascii="Times New Roman" w:hAnsi="Times New Roman" w:hint="eastAsia"/>
          <w:bCs/>
          <w:sz w:val="21"/>
          <w:szCs w:val="21"/>
          <w:lang w:eastAsia="zh-CN"/>
        </w:rPr>
        <w:t>group</w:t>
      </w:r>
      <w:r w:rsidR="0094441B" w:rsidRPr="00FA016A">
        <w:rPr>
          <w:rFonts w:ascii="Times New Roman" w:hAnsi="Times New Roman"/>
          <w:bCs/>
          <w:sz w:val="21"/>
          <w:szCs w:val="21"/>
        </w:rPr>
        <w:t>.</w:t>
      </w:r>
    </w:p>
    <w:p w14:paraId="120A4AA0" w14:textId="3D9DF66F" w:rsidR="00C060E3" w:rsidRPr="00FA016A" w:rsidRDefault="00C93CDB" w:rsidP="008D3365">
      <w:pPr>
        <w:spacing w:line="360" w:lineRule="auto"/>
        <w:rPr>
          <w:rFonts w:ascii="Times New Roman" w:eastAsia="等线" w:hAnsi="Times New Roman"/>
          <w:b/>
          <w:kern w:val="2"/>
          <w:sz w:val="18"/>
          <w:szCs w:val="18"/>
          <w:lang w:val="en-US" w:eastAsia="zh-CN"/>
        </w:rPr>
      </w:pPr>
      <w:r w:rsidRPr="00FA016A">
        <w:rPr>
          <w:rFonts w:ascii="Times New Roman" w:eastAsia="等线" w:hAnsi="Times New Roman"/>
          <w:b/>
          <w:kern w:val="2"/>
          <w:sz w:val="18"/>
          <w:szCs w:val="18"/>
          <w:lang w:val="en-US" w:eastAsia="zh-CN"/>
        </w:rPr>
        <w:br w:type="page"/>
      </w:r>
    </w:p>
    <w:p w14:paraId="0F802B48" w14:textId="49A22F7D" w:rsidR="002A71F0" w:rsidRPr="008F38C0" w:rsidRDefault="005B4E61" w:rsidP="00E813ED">
      <w:pPr>
        <w:spacing w:after="0" w:line="360" w:lineRule="auto"/>
        <w:rPr>
          <w:rFonts w:ascii="Times New Roman" w:eastAsia="等线" w:hAnsi="Times New Roman"/>
          <w:b/>
          <w:kern w:val="2"/>
          <w:sz w:val="18"/>
          <w:szCs w:val="18"/>
          <w:lang w:val="en-US" w:eastAsia="zh-CN"/>
        </w:rPr>
      </w:pPr>
      <w:r w:rsidRPr="008F38C0">
        <w:rPr>
          <w:rFonts w:ascii="Times New Roman" w:eastAsia="等线" w:hAnsi="Times New Roman"/>
          <w:b/>
          <w:noProof/>
          <w:kern w:val="2"/>
          <w:sz w:val="18"/>
          <w:szCs w:val="18"/>
          <w:lang w:val="en-US" w:eastAsia="zh-CN"/>
        </w:rPr>
        <w:lastRenderedPageBreak/>
        <w:drawing>
          <wp:inline distT="0" distB="0" distL="0" distR="0" wp14:anchorId="6E04B55C" wp14:editId="0DA43835">
            <wp:extent cx="5731510" cy="5158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5731510" cy="5158105"/>
                    </a:xfrm>
                    <a:prstGeom prst="rect">
                      <a:avLst/>
                    </a:prstGeom>
                  </pic:spPr>
                </pic:pic>
              </a:graphicData>
            </a:graphic>
          </wp:inline>
        </w:drawing>
      </w:r>
    </w:p>
    <w:p w14:paraId="356999B4" w14:textId="39B88D6F" w:rsidR="00A105CC" w:rsidRPr="00FA016A" w:rsidRDefault="0074581E" w:rsidP="00F52848">
      <w:pPr>
        <w:widowControl w:val="0"/>
        <w:spacing w:after="0" w:line="480" w:lineRule="auto"/>
        <w:jc w:val="both"/>
        <w:rPr>
          <w:rFonts w:ascii="Times New Roman" w:hAnsi="Times New Roman"/>
          <w:bCs/>
          <w:sz w:val="21"/>
          <w:szCs w:val="21"/>
        </w:rPr>
      </w:pPr>
      <w:r w:rsidRPr="00FA016A">
        <w:rPr>
          <w:rFonts w:ascii="Times New Roman" w:eastAsia="等线" w:hAnsi="Times New Roman"/>
          <w:b/>
          <w:kern w:val="2"/>
          <w:sz w:val="21"/>
          <w:szCs w:val="21"/>
          <w:lang w:val="en-US" w:eastAsia="zh-CN"/>
        </w:rPr>
        <w:t>Figure S</w:t>
      </w:r>
      <w:r w:rsidR="00512F28" w:rsidRPr="00FA016A">
        <w:rPr>
          <w:rFonts w:ascii="Times New Roman" w:eastAsia="等线" w:hAnsi="Times New Roman"/>
          <w:b/>
          <w:kern w:val="2"/>
          <w:sz w:val="21"/>
          <w:szCs w:val="21"/>
          <w:lang w:val="en-US" w:eastAsia="zh-CN"/>
        </w:rPr>
        <w:t>2</w:t>
      </w:r>
      <w:r w:rsidRPr="00FA016A">
        <w:rPr>
          <w:rFonts w:ascii="Times New Roman" w:eastAsia="等线" w:hAnsi="Times New Roman" w:hint="eastAsia"/>
          <w:b/>
          <w:kern w:val="2"/>
          <w:sz w:val="21"/>
          <w:szCs w:val="21"/>
          <w:lang w:val="en-US" w:eastAsia="zh-CN"/>
        </w:rPr>
        <w:t>.</w:t>
      </w:r>
      <w:r w:rsidRPr="00FA016A">
        <w:rPr>
          <w:rFonts w:ascii="Times New Roman" w:eastAsia="等线" w:hAnsi="Times New Roman"/>
          <w:b/>
          <w:kern w:val="2"/>
          <w:sz w:val="21"/>
          <w:szCs w:val="21"/>
          <w:lang w:val="en-US" w:eastAsia="zh-CN"/>
        </w:rPr>
        <w:t xml:space="preserve"> </w:t>
      </w:r>
      <w:r w:rsidR="00E84E63" w:rsidRPr="00FA016A">
        <w:rPr>
          <w:rFonts w:ascii="Times New Roman" w:hAnsi="Times New Roman"/>
          <w:b/>
          <w:sz w:val="21"/>
          <w:szCs w:val="21"/>
        </w:rPr>
        <w:t xml:space="preserve">Contour plots about </w:t>
      </w:r>
      <w:r w:rsidR="0094441B" w:rsidRPr="00FA016A">
        <w:rPr>
          <w:rFonts w:ascii="Times New Roman" w:hAnsi="Times New Roman"/>
          <w:b/>
          <w:sz w:val="21"/>
          <w:szCs w:val="21"/>
        </w:rPr>
        <w:t xml:space="preserve">the </w:t>
      </w:r>
      <w:r w:rsidR="00E84E63" w:rsidRPr="00FA016A">
        <w:rPr>
          <w:rFonts w:ascii="Times New Roman" w:hAnsi="Times New Roman"/>
          <w:b/>
          <w:sz w:val="21"/>
          <w:szCs w:val="21"/>
        </w:rPr>
        <w:t>percentage of averted infections as a function of universal</w:t>
      </w:r>
      <w:r w:rsidR="0094441B" w:rsidRPr="00FA016A">
        <w:rPr>
          <w:rFonts w:ascii="Times New Roman" w:hAnsi="Times New Roman"/>
          <w:b/>
          <w:sz w:val="21"/>
          <w:szCs w:val="21"/>
        </w:rPr>
        <w:t xml:space="preserve"> influenza</w:t>
      </w:r>
      <w:r w:rsidR="00E84E63" w:rsidRPr="00FA016A">
        <w:rPr>
          <w:rFonts w:ascii="Times New Roman" w:hAnsi="Times New Roman"/>
          <w:b/>
          <w:sz w:val="21"/>
          <w:szCs w:val="21"/>
        </w:rPr>
        <w:t xml:space="preserve"> vaccine</w:t>
      </w:r>
      <w:r w:rsidR="0094441B" w:rsidRPr="00FA016A">
        <w:rPr>
          <w:rFonts w:ascii="Times New Roman" w:hAnsi="Times New Roman"/>
          <w:b/>
          <w:sz w:val="21"/>
          <w:szCs w:val="21"/>
        </w:rPr>
        <w:t xml:space="preserve"> (UIV)</w:t>
      </w:r>
      <w:r w:rsidR="00E84E63" w:rsidRPr="00FA016A">
        <w:rPr>
          <w:rFonts w:ascii="Times New Roman" w:hAnsi="Times New Roman"/>
          <w:b/>
          <w:sz w:val="21"/>
          <w:szCs w:val="21"/>
        </w:rPr>
        <w:t xml:space="preserve"> coverage and effectiveness </w:t>
      </w:r>
      <w:r w:rsidR="0094441B" w:rsidRPr="00FA016A">
        <w:rPr>
          <w:rFonts w:ascii="Times New Roman" w:hAnsi="Times New Roman"/>
          <w:b/>
          <w:sz w:val="21"/>
          <w:szCs w:val="21"/>
        </w:rPr>
        <w:t>with</w:t>
      </w:r>
      <w:r w:rsidR="00E84E63" w:rsidRPr="00FA016A">
        <w:rPr>
          <w:rFonts w:ascii="Times New Roman" w:hAnsi="Times New Roman"/>
          <w:b/>
          <w:sz w:val="21"/>
          <w:szCs w:val="21"/>
        </w:rPr>
        <w:t xml:space="preserve"> 6-month vaccination pattern </w:t>
      </w:r>
      <w:r w:rsidR="0094441B" w:rsidRPr="00FA016A">
        <w:rPr>
          <w:rFonts w:ascii="Times New Roman" w:hAnsi="Times New Roman"/>
          <w:b/>
          <w:sz w:val="21"/>
          <w:szCs w:val="21"/>
        </w:rPr>
        <w:t>from</w:t>
      </w:r>
      <w:r w:rsidR="00E84E63" w:rsidRPr="00FA016A">
        <w:rPr>
          <w:rFonts w:ascii="Times New Roman" w:hAnsi="Times New Roman"/>
          <w:b/>
          <w:sz w:val="21"/>
          <w:szCs w:val="21"/>
        </w:rPr>
        <w:t xml:space="preserve"> 2010/11 to 2018/19 influenza season.</w:t>
      </w:r>
      <w:r w:rsidR="00EA5124" w:rsidRPr="00FA016A">
        <w:rPr>
          <w:rFonts w:ascii="Times New Roman" w:hAnsi="Times New Roman"/>
          <w:bCs/>
          <w:sz w:val="21"/>
          <w:szCs w:val="21"/>
        </w:rPr>
        <w:t xml:space="preserve"> The </w:t>
      </w:r>
      <w:r w:rsidR="0094441B" w:rsidRPr="00FA016A">
        <w:rPr>
          <w:rFonts w:ascii="Times New Roman" w:hAnsi="Times New Roman"/>
          <w:bCs/>
          <w:sz w:val="21"/>
          <w:szCs w:val="21"/>
        </w:rPr>
        <w:t xml:space="preserve">solid </w:t>
      </w:r>
      <w:r w:rsidR="00EA5124" w:rsidRPr="00FA016A">
        <w:rPr>
          <w:rFonts w:ascii="Times New Roman" w:hAnsi="Times New Roman"/>
          <w:bCs/>
          <w:sz w:val="21"/>
          <w:szCs w:val="21"/>
        </w:rPr>
        <w:t xml:space="preserve">black isoclines indicate the threshold that the percentage of averted infections is 50%. The </w:t>
      </w:r>
      <w:r w:rsidR="0094441B" w:rsidRPr="00FA016A">
        <w:rPr>
          <w:rFonts w:ascii="Times New Roman" w:hAnsi="Times New Roman"/>
          <w:bCs/>
          <w:sz w:val="21"/>
          <w:szCs w:val="21"/>
        </w:rPr>
        <w:t xml:space="preserve">dashed </w:t>
      </w:r>
      <w:r w:rsidR="00EA5124" w:rsidRPr="00FA016A">
        <w:rPr>
          <w:rFonts w:ascii="Times New Roman" w:hAnsi="Times New Roman"/>
          <w:bCs/>
          <w:sz w:val="21"/>
          <w:szCs w:val="21"/>
        </w:rPr>
        <w:t>black lines correspond to the minimal vaccine effectiveness and vaccine coverage rate when the percentage of averted infections is 50%.</w:t>
      </w:r>
      <w:bookmarkEnd w:id="3"/>
      <w:bookmarkEnd w:id="4"/>
      <w:r w:rsidR="00A105CC" w:rsidRPr="00FA016A">
        <w:rPr>
          <w:rFonts w:ascii="Times New Roman" w:hAnsi="Times New Roman"/>
          <w:bCs/>
          <w:sz w:val="21"/>
          <w:szCs w:val="21"/>
        </w:rPr>
        <w:br w:type="page"/>
      </w:r>
    </w:p>
    <w:p w14:paraId="682BF014" w14:textId="1AAAEE0F" w:rsidR="0028333E" w:rsidRPr="008F38C0" w:rsidRDefault="00A105CC" w:rsidP="00F52848">
      <w:pPr>
        <w:widowControl w:val="0"/>
        <w:spacing w:after="0" w:line="480" w:lineRule="auto"/>
        <w:jc w:val="both"/>
        <w:rPr>
          <w:rFonts w:ascii="Times New Roman" w:eastAsia="等线" w:hAnsi="Times New Roman"/>
          <w:b/>
          <w:kern w:val="2"/>
          <w:sz w:val="21"/>
          <w:szCs w:val="21"/>
          <w:lang w:val="en-US" w:eastAsia="zh-CN"/>
        </w:rPr>
      </w:pPr>
      <w:r w:rsidRPr="008F38C0">
        <w:rPr>
          <w:rFonts w:ascii="Times New Roman" w:eastAsia="等线" w:hAnsi="Times New Roman" w:hint="eastAsia"/>
          <w:b/>
          <w:noProof/>
          <w:kern w:val="2"/>
          <w:sz w:val="21"/>
          <w:szCs w:val="21"/>
          <w:lang w:val="en-US" w:eastAsia="zh-CN"/>
        </w:rPr>
        <w:lastRenderedPageBreak/>
        <w:drawing>
          <wp:inline distT="0" distB="0" distL="0" distR="0" wp14:anchorId="5DB180D3" wp14:editId="56BE52F8">
            <wp:extent cx="5731510" cy="476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731510" cy="4767580"/>
                    </a:xfrm>
                    <a:prstGeom prst="rect">
                      <a:avLst/>
                    </a:prstGeom>
                  </pic:spPr>
                </pic:pic>
              </a:graphicData>
            </a:graphic>
          </wp:inline>
        </w:drawing>
      </w:r>
    </w:p>
    <w:p w14:paraId="69D28D54" w14:textId="77777777" w:rsidR="00933BA0" w:rsidRPr="00390E92" w:rsidRDefault="00933BA0" w:rsidP="00390E92">
      <w:pPr>
        <w:widowControl w:val="0"/>
        <w:autoSpaceDE w:val="0"/>
        <w:autoSpaceDN w:val="0"/>
        <w:adjustRightInd w:val="0"/>
        <w:spacing w:after="0" w:line="480" w:lineRule="auto"/>
        <w:jc w:val="both"/>
        <w:rPr>
          <w:rFonts w:ascii="Times New Roman" w:eastAsia="宋体" w:hAnsi="Times New Roman"/>
          <w:color w:val="FF0000"/>
          <w:sz w:val="21"/>
          <w:szCs w:val="21"/>
          <w:lang w:eastAsia="zh-CN"/>
        </w:rPr>
      </w:pPr>
      <w:r w:rsidRPr="00FA016A">
        <w:rPr>
          <w:rFonts w:ascii="Times New Roman" w:eastAsia="宋体" w:hAnsi="Times New Roman"/>
          <w:b/>
          <w:sz w:val="21"/>
          <w:szCs w:val="21"/>
          <w:lang w:eastAsia="en-US"/>
        </w:rPr>
        <w:t xml:space="preserve">Figure S3. The effective reproductive numbers for 5 constructed scenarios from 2010/11 to 2018/19 influenza seasons. </w:t>
      </w:r>
      <w:r w:rsidRPr="00FA016A">
        <w:rPr>
          <w:rFonts w:ascii="Times New Roman" w:eastAsia="宋体" w:hAnsi="Times New Roman"/>
          <w:bCs/>
          <w:sz w:val="21"/>
          <w:szCs w:val="21"/>
          <w:lang w:eastAsia="en-US"/>
        </w:rPr>
        <w:t xml:space="preserve">The solid black line means influenza infections in the no UIV scenario. The dotted (solid) red line means influenza infections in </w:t>
      </w:r>
      <w:r w:rsidRPr="00FA016A">
        <w:rPr>
          <w:rFonts w:ascii="Times New Roman" w:eastAsia="宋体" w:hAnsi="Times New Roman"/>
          <w:color w:val="000000"/>
          <w:sz w:val="21"/>
          <w:szCs w:val="21"/>
          <w:lang w:eastAsia="en-US"/>
        </w:rPr>
        <w:t>the 6-month (2-month) vaccination pattern with low UIV coverage rate and effectiveness scenario.</w:t>
      </w:r>
      <w:r w:rsidRPr="00FA016A">
        <w:rPr>
          <w:rFonts w:ascii="Times New Roman" w:eastAsia="宋体" w:hAnsi="Times New Roman"/>
          <w:bCs/>
          <w:sz w:val="21"/>
          <w:szCs w:val="21"/>
          <w:lang w:eastAsia="en-US"/>
        </w:rPr>
        <w:t xml:space="preserve"> The dotted (solid) blue line means influenza infections in </w:t>
      </w:r>
      <w:r w:rsidRPr="00FA016A">
        <w:rPr>
          <w:rFonts w:ascii="Times New Roman" w:eastAsia="宋体" w:hAnsi="Times New Roman"/>
          <w:color w:val="000000"/>
          <w:sz w:val="21"/>
          <w:szCs w:val="21"/>
          <w:lang w:eastAsia="en-US"/>
        </w:rPr>
        <w:t>the 6-month (2-month) vaccination pattern with high UIV rate and effectiveness scenario.</w:t>
      </w:r>
      <w:r w:rsidRPr="00FA016A">
        <w:rPr>
          <w:rFonts w:ascii="Times New Roman" w:eastAsia="宋体" w:hAnsi="Times New Roman"/>
          <w:bCs/>
          <w:sz w:val="21"/>
          <w:szCs w:val="21"/>
          <w:lang w:eastAsia="en-US"/>
        </w:rPr>
        <w:t xml:space="preserve"> </w:t>
      </w:r>
      <w:r w:rsidRPr="00FA016A">
        <w:rPr>
          <w:rFonts w:ascii="Times New Roman" w:eastAsia="宋体" w:hAnsi="Times New Roman"/>
          <w:color w:val="000000"/>
          <w:sz w:val="21"/>
          <w:szCs w:val="21"/>
          <w:lang w:eastAsia="en-US"/>
        </w:rPr>
        <w:t xml:space="preserve">The </w:t>
      </w:r>
      <w:r w:rsidRPr="00FA016A">
        <w:rPr>
          <w:rFonts w:ascii="Times New Roman" w:eastAsia="宋体" w:hAnsi="Times New Roman"/>
          <w:bCs/>
          <w:sz w:val="21"/>
          <w:szCs w:val="21"/>
          <w:lang w:val="en-AU" w:eastAsia="en-US"/>
        </w:rPr>
        <w:t xml:space="preserve">magenta dotted line represents the effective reproductive number </w:t>
      </w:r>
      <w:r w:rsidRPr="00FA016A">
        <w:rPr>
          <w:rFonts w:ascii="Times New Roman" w:eastAsia="宋体" w:hAnsi="Times New Roman"/>
          <w:color w:val="000000"/>
          <w:sz w:val="21"/>
          <w:szCs w:val="21"/>
          <w:lang w:eastAsia="en-US"/>
        </w:rPr>
        <w:t>is equal to 1. The period when the effective reproductive number exceeds 1 is roughly correspond to the annual influenza season in Xi’an city (September to following February).</w:t>
      </w:r>
    </w:p>
    <w:p w14:paraId="2A7B7EA8" w14:textId="47BA57D0" w:rsidR="00A105CC" w:rsidRPr="00D2001F" w:rsidRDefault="00A105CC" w:rsidP="00F52848">
      <w:pPr>
        <w:widowControl w:val="0"/>
        <w:spacing w:after="0" w:line="480" w:lineRule="auto"/>
        <w:jc w:val="both"/>
        <w:rPr>
          <w:rFonts w:ascii="Times New Roman" w:eastAsia="等线" w:hAnsi="Times New Roman"/>
          <w:b/>
          <w:kern w:val="2"/>
          <w:sz w:val="21"/>
          <w:szCs w:val="21"/>
          <w:lang w:val="en-US" w:eastAsia="zh-CN"/>
        </w:rPr>
      </w:pPr>
    </w:p>
    <w:sectPr w:rsidR="00A105CC" w:rsidRPr="00D2001F" w:rsidSect="00CD179E">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AE19" w14:textId="77777777" w:rsidR="003D0694" w:rsidRDefault="003D0694" w:rsidP="002819CA">
      <w:pPr>
        <w:spacing w:after="0" w:line="240" w:lineRule="auto"/>
      </w:pPr>
      <w:r>
        <w:separator/>
      </w:r>
    </w:p>
  </w:endnote>
  <w:endnote w:type="continuationSeparator" w:id="0">
    <w:p w14:paraId="79E55878" w14:textId="77777777" w:rsidR="003D0694" w:rsidRDefault="003D0694" w:rsidP="002819CA">
      <w:pPr>
        <w:spacing w:after="0" w:line="240" w:lineRule="auto"/>
      </w:pPr>
      <w:r>
        <w:continuationSeparator/>
      </w:r>
    </w:p>
  </w:endnote>
  <w:endnote w:type="continuationNotice" w:id="1">
    <w:p w14:paraId="3E14A6B8" w14:textId="77777777" w:rsidR="003D0694" w:rsidRDefault="003D0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98184"/>
      <w:docPartObj>
        <w:docPartGallery w:val="Page Numbers (Bottom of Page)"/>
        <w:docPartUnique/>
      </w:docPartObj>
    </w:sdtPr>
    <w:sdtEndPr/>
    <w:sdtContent>
      <w:p w14:paraId="303BD3B0" w14:textId="1097E6DD" w:rsidR="002D03BC" w:rsidRDefault="002D03BC" w:rsidP="009A6DAB">
        <w:pPr>
          <w:pStyle w:val="af"/>
          <w:jc w:val="right"/>
        </w:pPr>
        <w:r>
          <w:fldChar w:fldCharType="begin"/>
        </w:r>
        <w:r>
          <w:instrText>PAGE   \* MERGEFORMAT</w:instrText>
        </w:r>
        <w:r>
          <w:fldChar w:fldCharType="separate"/>
        </w:r>
        <w:r w:rsidR="00B11CB2" w:rsidRPr="00B11CB2">
          <w:rPr>
            <w:noProof/>
            <w:lang w:val="zh-CN" w:eastAsia="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3A13" w14:textId="77777777" w:rsidR="003D0694" w:rsidRDefault="003D0694" w:rsidP="002819CA">
      <w:pPr>
        <w:spacing w:after="0" w:line="240" w:lineRule="auto"/>
      </w:pPr>
      <w:r>
        <w:separator/>
      </w:r>
    </w:p>
  </w:footnote>
  <w:footnote w:type="continuationSeparator" w:id="0">
    <w:p w14:paraId="2B365373" w14:textId="77777777" w:rsidR="003D0694" w:rsidRDefault="003D0694" w:rsidP="002819CA">
      <w:pPr>
        <w:spacing w:after="0" w:line="240" w:lineRule="auto"/>
      </w:pPr>
      <w:r>
        <w:continuationSeparator/>
      </w:r>
    </w:p>
  </w:footnote>
  <w:footnote w:type="continuationNotice" w:id="1">
    <w:p w14:paraId="6088FD4E" w14:textId="77777777" w:rsidR="003D0694" w:rsidRDefault="003D06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49"/>
    <w:multiLevelType w:val="hybridMultilevel"/>
    <w:tmpl w:val="4A6A4568"/>
    <w:lvl w:ilvl="0" w:tplc="073CCB56">
      <w:start w:val="1"/>
      <w:numFmt w:val="bullet"/>
      <w:lvlText w:val="x"/>
      <w:lvlJc w:val="left"/>
    </w:lvl>
    <w:lvl w:ilvl="1" w:tplc="222C780E">
      <w:numFmt w:val="decimal"/>
      <w:lvlText w:val=""/>
      <w:lvlJc w:val="left"/>
    </w:lvl>
    <w:lvl w:ilvl="2" w:tplc="4008F1F8">
      <w:numFmt w:val="decimal"/>
      <w:lvlText w:val=""/>
      <w:lvlJc w:val="left"/>
    </w:lvl>
    <w:lvl w:ilvl="3" w:tplc="6FD24C80">
      <w:numFmt w:val="decimal"/>
      <w:lvlText w:val=""/>
      <w:lvlJc w:val="left"/>
    </w:lvl>
    <w:lvl w:ilvl="4" w:tplc="3C9459A6">
      <w:numFmt w:val="decimal"/>
      <w:lvlText w:val=""/>
      <w:lvlJc w:val="left"/>
    </w:lvl>
    <w:lvl w:ilvl="5" w:tplc="AB381D82">
      <w:numFmt w:val="decimal"/>
      <w:lvlText w:val=""/>
      <w:lvlJc w:val="left"/>
    </w:lvl>
    <w:lvl w:ilvl="6" w:tplc="783E7288">
      <w:numFmt w:val="decimal"/>
      <w:lvlText w:val=""/>
      <w:lvlJc w:val="left"/>
    </w:lvl>
    <w:lvl w:ilvl="7" w:tplc="5DC01426">
      <w:numFmt w:val="decimal"/>
      <w:lvlText w:val=""/>
      <w:lvlJc w:val="left"/>
    </w:lvl>
    <w:lvl w:ilvl="8" w:tplc="6F34B39C">
      <w:numFmt w:val="decimal"/>
      <w:lvlText w:val=""/>
      <w:lvlJc w:val="left"/>
    </w:lvl>
  </w:abstractNum>
  <w:abstractNum w:abstractNumId="1" w15:restartNumberingAfterBreak="0">
    <w:nsid w:val="0000797D"/>
    <w:multiLevelType w:val="hybridMultilevel"/>
    <w:tmpl w:val="3970CFFA"/>
    <w:lvl w:ilvl="0" w:tplc="622814FC">
      <w:start w:val="1"/>
      <w:numFmt w:val="bullet"/>
      <w:lvlText w:val="z"/>
      <w:lvlJc w:val="left"/>
    </w:lvl>
    <w:lvl w:ilvl="1" w:tplc="5F4667E6">
      <w:numFmt w:val="decimal"/>
      <w:lvlText w:val=""/>
      <w:lvlJc w:val="left"/>
    </w:lvl>
    <w:lvl w:ilvl="2" w:tplc="7DCC761E">
      <w:numFmt w:val="decimal"/>
      <w:lvlText w:val=""/>
      <w:lvlJc w:val="left"/>
    </w:lvl>
    <w:lvl w:ilvl="3" w:tplc="BF4A0D06">
      <w:numFmt w:val="decimal"/>
      <w:lvlText w:val=""/>
      <w:lvlJc w:val="left"/>
    </w:lvl>
    <w:lvl w:ilvl="4" w:tplc="16AC3EC2">
      <w:numFmt w:val="decimal"/>
      <w:lvlText w:val=""/>
      <w:lvlJc w:val="left"/>
    </w:lvl>
    <w:lvl w:ilvl="5" w:tplc="E1A2AEDE">
      <w:numFmt w:val="decimal"/>
      <w:lvlText w:val=""/>
      <w:lvlJc w:val="left"/>
    </w:lvl>
    <w:lvl w:ilvl="6" w:tplc="EC9848E8">
      <w:numFmt w:val="decimal"/>
      <w:lvlText w:val=""/>
      <w:lvlJc w:val="left"/>
    </w:lvl>
    <w:lvl w:ilvl="7" w:tplc="49687A76">
      <w:numFmt w:val="decimal"/>
      <w:lvlText w:val=""/>
      <w:lvlJc w:val="left"/>
    </w:lvl>
    <w:lvl w:ilvl="8" w:tplc="9D100084">
      <w:numFmt w:val="decimal"/>
      <w:lvlText w:val=""/>
      <w:lvlJc w:val="left"/>
    </w:lvl>
  </w:abstractNum>
  <w:abstractNum w:abstractNumId="2" w15:restartNumberingAfterBreak="0">
    <w:nsid w:val="00270F2D"/>
    <w:multiLevelType w:val="hybridMultilevel"/>
    <w:tmpl w:val="B7CCBD56"/>
    <w:lvl w:ilvl="0" w:tplc="541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D24"/>
    <w:multiLevelType w:val="hybridMultilevel"/>
    <w:tmpl w:val="AA564D98"/>
    <w:lvl w:ilvl="0" w:tplc="9F1CA7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784B79"/>
    <w:multiLevelType w:val="hybridMultilevel"/>
    <w:tmpl w:val="25DCEEBA"/>
    <w:lvl w:ilvl="0" w:tplc="FC76CC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EA4BCD"/>
    <w:multiLevelType w:val="hybridMultilevel"/>
    <w:tmpl w:val="EEB2CEA2"/>
    <w:lvl w:ilvl="0" w:tplc="43801BF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6BF0352"/>
    <w:multiLevelType w:val="hybridMultilevel"/>
    <w:tmpl w:val="21B80E02"/>
    <w:lvl w:ilvl="0" w:tplc="543E3E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874F0C"/>
    <w:multiLevelType w:val="hybridMultilevel"/>
    <w:tmpl w:val="6EE813DC"/>
    <w:lvl w:ilvl="0" w:tplc="A82639E6">
      <w:start w:val="1"/>
      <w:numFmt w:val="decimal"/>
      <w:lvlText w:val="%1."/>
      <w:lvlJc w:val="right"/>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430780"/>
    <w:multiLevelType w:val="hybridMultilevel"/>
    <w:tmpl w:val="1A34C0DC"/>
    <w:lvl w:ilvl="0" w:tplc="0809000F">
      <w:start w:val="1"/>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AC45915"/>
    <w:multiLevelType w:val="hybridMultilevel"/>
    <w:tmpl w:val="524C8A1E"/>
    <w:lvl w:ilvl="0" w:tplc="7876E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584B88"/>
    <w:multiLevelType w:val="hybridMultilevel"/>
    <w:tmpl w:val="E20C95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59056C"/>
    <w:multiLevelType w:val="hybridMultilevel"/>
    <w:tmpl w:val="26B41940"/>
    <w:lvl w:ilvl="0" w:tplc="B4046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0"/>
  </w:num>
  <w:num w:numId="4">
    <w:abstractNumId w:val="3"/>
  </w:num>
  <w:num w:numId="5">
    <w:abstractNumId w:val="9"/>
  </w:num>
  <w:num w:numId="6">
    <w:abstractNumId w:val="4"/>
  </w:num>
  <w:num w:numId="7">
    <w:abstractNumId w:val="11"/>
  </w:num>
  <w:num w:numId="8">
    <w:abstractNumId w:val="10"/>
  </w:num>
  <w:num w:numId="9">
    <w:abstractNumId w:val="6"/>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AU" w:vendorID="64" w:dllVersion="6" w:nlCheck="1" w:checkStyle="1"/>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Tc3NzAzNjIxsLBU0lEKTi0uzszPAykwqwUAYO2cUiwAAAA="/>
    <w:docVar w:name="EN.InstantFormat" w:val="&lt;ENInstantFormat&gt;&lt;Enabled&gt;1&lt;/Enabled&gt;&lt;ScanUnformatted&gt;1&lt;/ScanUnformatted&gt;&lt;ScanChanges&gt;1&lt;/ScanChanges&gt;&lt;Suspended&gt;0&lt;/Suspended&gt;&lt;/ENInstantFormat&gt;"/>
    <w:docVar w:name="EN.Layout" w:val="&lt;ENLayout&gt;&lt;Style&gt;J Infectious Diseas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fxvrxwjtzrvee20wrv2x540wfsv2aedzsr&quot;&gt;Paper 1_Master thesis&lt;record-ids&gt;&lt;item&gt;622&lt;/item&gt;&lt;item&gt;623&lt;/item&gt;&lt;/record-ids&gt;&lt;/item&gt;&lt;/Libraries&gt;"/>
  </w:docVars>
  <w:rsids>
    <w:rsidRoot w:val="001B1F5D"/>
    <w:rsid w:val="000015B4"/>
    <w:rsid w:val="00002DA7"/>
    <w:rsid w:val="00002FF8"/>
    <w:rsid w:val="0000340B"/>
    <w:rsid w:val="000035A0"/>
    <w:rsid w:val="00003641"/>
    <w:rsid w:val="00004028"/>
    <w:rsid w:val="000047EA"/>
    <w:rsid w:val="00006263"/>
    <w:rsid w:val="00006B26"/>
    <w:rsid w:val="000112EE"/>
    <w:rsid w:val="00011CD5"/>
    <w:rsid w:val="00012513"/>
    <w:rsid w:val="000125F6"/>
    <w:rsid w:val="00012B2E"/>
    <w:rsid w:val="000132E3"/>
    <w:rsid w:val="00014140"/>
    <w:rsid w:val="0001459A"/>
    <w:rsid w:val="00015F4E"/>
    <w:rsid w:val="00016312"/>
    <w:rsid w:val="00017557"/>
    <w:rsid w:val="00017FB1"/>
    <w:rsid w:val="0002011D"/>
    <w:rsid w:val="000203E1"/>
    <w:rsid w:val="0002125E"/>
    <w:rsid w:val="0002220D"/>
    <w:rsid w:val="000225BC"/>
    <w:rsid w:val="0002430D"/>
    <w:rsid w:val="00024614"/>
    <w:rsid w:val="00024791"/>
    <w:rsid w:val="00024FFA"/>
    <w:rsid w:val="000315E4"/>
    <w:rsid w:val="00031AEE"/>
    <w:rsid w:val="00033343"/>
    <w:rsid w:val="00033E7B"/>
    <w:rsid w:val="00034761"/>
    <w:rsid w:val="00034A34"/>
    <w:rsid w:val="000364E9"/>
    <w:rsid w:val="00036CE8"/>
    <w:rsid w:val="00037588"/>
    <w:rsid w:val="00040168"/>
    <w:rsid w:val="00040CC5"/>
    <w:rsid w:val="00040E05"/>
    <w:rsid w:val="000421D2"/>
    <w:rsid w:val="0004237B"/>
    <w:rsid w:val="000425AC"/>
    <w:rsid w:val="00042FC3"/>
    <w:rsid w:val="0004349E"/>
    <w:rsid w:val="000441DF"/>
    <w:rsid w:val="00044B3F"/>
    <w:rsid w:val="0004531F"/>
    <w:rsid w:val="00045BFD"/>
    <w:rsid w:val="00045DCC"/>
    <w:rsid w:val="000460CB"/>
    <w:rsid w:val="000463A9"/>
    <w:rsid w:val="00047A97"/>
    <w:rsid w:val="00050F91"/>
    <w:rsid w:val="00054C11"/>
    <w:rsid w:val="0005611D"/>
    <w:rsid w:val="0005711A"/>
    <w:rsid w:val="000578A4"/>
    <w:rsid w:val="00061949"/>
    <w:rsid w:val="000638E2"/>
    <w:rsid w:val="000642A6"/>
    <w:rsid w:val="00066209"/>
    <w:rsid w:val="00067C87"/>
    <w:rsid w:val="00067F97"/>
    <w:rsid w:val="00067FE5"/>
    <w:rsid w:val="00070008"/>
    <w:rsid w:val="00070747"/>
    <w:rsid w:val="00071034"/>
    <w:rsid w:val="00073A32"/>
    <w:rsid w:val="00074EBB"/>
    <w:rsid w:val="00075EF5"/>
    <w:rsid w:val="000761CF"/>
    <w:rsid w:val="000768BC"/>
    <w:rsid w:val="00080740"/>
    <w:rsid w:val="00080DAB"/>
    <w:rsid w:val="00081D26"/>
    <w:rsid w:val="00082B1C"/>
    <w:rsid w:val="00082E39"/>
    <w:rsid w:val="00084368"/>
    <w:rsid w:val="00084653"/>
    <w:rsid w:val="0008467C"/>
    <w:rsid w:val="00085CC4"/>
    <w:rsid w:val="000871DB"/>
    <w:rsid w:val="000877CF"/>
    <w:rsid w:val="00087A09"/>
    <w:rsid w:val="00093693"/>
    <w:rsid w:val="000953B7"/>
    <w:rsid w:val="00095990"/>
    <w:rsid w:val="00096838"/>
    <w:rsid w:val="00097C9D"/>
    <w:rsid w:val="00097F82"/>
    <w:rsid w:val="00097FFD"/>
    <w:rsid w:val="000A02FE"/>
    <w:rsid w:val="000A08BB"/>
    <w:rsid w:val="000A3013"/>
    <w:rsid w:val="000A3BC1"/>
    <w:rsid w:val="000A3D34"/>
    <w:rsid w:val="000A3FA8"/>
    <w:rsid w:val="000A4B5F"/>
    <w:rsid w:val="000A50A6"/>
    <w:rsid w:val="000A5EAC"/>
    <w:rsid w:val="000A66A2"/>
    <w:rsid w:val="000A7A8E"/>
    <w:rsid w:val="000B280A"/>
    <w:rsid w:val="000B28DB"/>
    <w:rsid w:val="000B2AE6"/>
    <w:rsid w:val="000B2FCA"/>
    <w:rsid w:val="000B5208"/>
    <w:rsid w:val="000B6888"/>
    <w:rsid w:val="000B7184"/>
    <w:rsid w:val="000C01EE"/>
    <w:rsid w:val="000C0822"/>
    <w:rsid w:val="000C0BA0"/>
    <w:rsid w:val="000C12D5"/>
    <w:rsid w:val="000C2D89"/>
    <w:rsid w:val="000C2ECC"/>
    <w:rsid w:val="000C35CC"/>
    <w:rsid w:val="000C4D0C"/>
    <w:rsid w:val="000C5801"/>
    <w:rsid w:val="000C5D96"/>
    <w:rsid w:val="000C5E87"/>
    <w:rsid w:val="000C6363"/>
    <w:rsid w:val="000C7BEA"/>
    <w:rsid w:val="000D16B2"/>
    <w:rsid w:val="000D19F7"/>
    <w:rsid w:val="000D1B3D"/>
    <w:rsid w:val="000D28B8"/>
    <w:rsid w:val="000D3297"/>
    <w:rsid w:val="000D33F4"/>
    <w:rsid w:val="000D37C8"/>
    <w:rsid w:val="000D5D3F"/>
    <w:rsid w:val="000E151E"/>
    <w:rsid w:val="000E4703"/>
    <w:rsid w:val="000E4B9B"/>
    <w:rsid w:val="000E4F56"/>
    <w:rsid w:val="000E501B"/>
    <w:rsid w:val="000E5853"/>
    <w:rsid w:val="000E5B11"/>
    <w:rsid w:val="000E6472"/>
    <w:rsid w:val="000E6527"/>
    <w:rsid w:val="000E6B0A"/>
    <w:rsid w:val="000E70F5"/>
    <w:rsid w:val="000E71D0"/>
    <w:rsid w:val="000F0208"/>
    <w:rsid w:val="000F022B"/>
    <w:rsid w:val="000F07A2"/>
    <w:rsid w:val="000F0877"/>
    <w:rsid w:val="000F0ECA"/>
    <w:rsid w:val="000F15DC"/>
    <w:rsid w:val="000F1C40"/>
    <w:rsid w:val="000F2268"/>
    <w:rsid w:val="000F3C7A"/>
    <w:rsid w:val="000F3F4C"/>
    <w:rsid w:val="000F780A"/>
    <w:rsid w:val="001006EA"/>
    <w:rsid w:val="00100E64"/>
    <w:rsid w:val="0010149E"/>
    <w:rsid w:val="00101683"/>
    <w:rsid w:val="00102044"/>
    <w:rsid w:val="0010267A"/>
    <w:rsid w:val="0010454B"/>
    <w:rsid w:val="00105234"/>
    <w:rsid w:val="00106139"/>
    <w:rsid w:val="001066B7"/>
    <w:rsid w:val="001078DE"/>
    <w:rsid w:val="00107D35"/>
    <w:rsid w:val="00111957"/>
    <w:rsid w:val="00111C86"/>
    <w:rsid w:val="0011246D"/>
    <w:rsid w:val="001133D0"/>
    <w:rsid w:val="001137E3"/>
    <w:rsid w:val="00113E30"/>
    <w:rsid w:val="00114570"/>
    <w:rsid w:val="001153B8"/>
    <w:rsid w:val="00115441"/>
    <w:rsid w:val="00116FA1"/>
    <w:rsid w:val="00117795"/>
    <w:rsid w:val="0011795C"/>
    <w:rsid w:val="00117BFE"/>
    <w:rsid w:val="00117C40"/>
    <w:rsid w:val="001215B6"/>
    <w:rsid w:val="0012373E"/>
    <w:rsid w:val="00124542"/>
    <w:rsid w:val="0012540E"/>
    <w:rsid w:val="00125A1E"/>
    <w:rsid w:val="00127042"/>
    <w:rsid w:val="00127F76"/>
    <w:rsid w:val="0013067C"/>
    <w:rsid w:val="00130B12"/>
    <w:rsid w:val="00130B77"/>
    <w:rsid w:val="001338EE"/>
    <w:rsid w:val="00134307"/>
    <w:rsid w:val="001344EA"/>
    <w:rsid w:val="00135066"/>
    <w:rsid w:val="001403A8"/>
    <w:rsid w:val="00140691"/>
    <w:rsid w:val="001407B2"/>
    <w:rsid w:val="00140996"/>
    <w:rsid w:val="0014171A"/>
    <w:rsid w:val="00141A56"/>
    <w:rsid w:val="00141CBE"/>
    <w:rsid w:val="00141D08"/>
    <w:rsid w:val="00141D24"/>
    <w:rsid w:val="0014215A"/>
    <w:rsid w:val="001431CC"/>
    <w:rsid w:val="00143315"/>
    <w:rsid w:val="00144759"/>
    <w:rsid w:val="00146557"/>
    <w:rsid w:val="001473ED"/>
    <w:rsid w:val="00150602"/>
    <w:rsid w:val="00151B8A"/>
    <w:rsid w:val="00151C93"/>
    <w:rsid w:val="001523ED"/>
    <w:rsid w:val="00152494"/>
    <w:rsid w:val="00152E19"/>
    <w:rsid w:val="00153C06"/>
    <w:rsid w:val="00155B22"/>
    <w:rsid w:val="00156E47"/>
    <w:rsid w:val="00162AF7"/>
    <w:rsid w:val="0016455E"/>
    <w:rsid w:val="001649C2"/>
    <w:rsid w:val="00165A74"/>
    <w:rsid w:val="00166314"/>
    <w:rsid w:val="001714CA"/>
    <w:rsid w:val="00172076"/>
    <w:rsid w:val="00172114"/>
    <w:rsid w:val="001722ED"/>
    <w:rsid w:val="001723D3"/>
    <w:rsid w:val="0017261E"/>
    <w:rsid w:val="00173CBA"/>
    <w:rsid w:val="0017523A"/>
    <w:rsid w:val="00177128"/>
    <w:rsid w:val="001804FC"/>
    <w:rsid w:val="0018055B"/>
    <w:rsid w:val="00181EB3"/>
    <w:rsid w:val="001823D8"/>
    <w:rsid w:val="00182D04"/>
    <w:rsid w:val="00184DD1"/>
    <w:rsid w:val="00184EF9"/>
    <w:rsid w:val="00185739"/>
    <w:rsid w:val="00186715"/>
    <w:rsid w:val="001867AC"/>
    <w:rsid w:val="00191258"/>
    <w:rsid w:val="001918C2"/>
    <w:rsid w:val="00191975"/>
    <w:rsid w:val="00193054"/>
    <w:rsid w:val="00193290"/>
    <w:rsid w:val="00193BC0"/>
    <w:rsid w:val="00194297"/>
    <w:rsid w:val="00195613"/>
    <w:rsid w:val="001A015F"/>
    <w:rsid w:val="001A1002"/>
    <w:rsid w:val="001A15F2"/>
    <w:rsid w:val="001A3101"/>
    <w:rsid w:val="001A37F2"/>
    <w:rsid w:val="001A3B26"/>
    <w:rsid w:val="001A3BB3"/>
    <w:rsid w:val="001A3C67"/>
    <w:rsid w:val="001A3FFA"/>
    <w:rsid w:val="001A41D6"/>
    <w:rsid w:val="001A433D"/>
    <w:rsid w:val="001A5337"/>
    <w:rsid w:val="001A6D2E"/>
    <w:rsid w:val="001A76EC"/>
    <w:rsid w:val="001B04CF"/>
    <w:rsid w:val="001B1F5D"/>
    <w:rsid w:val="001B2CC0"/>
    <w:rsid w:val="001B351E"/>
    <w:rsid w:val="001B50B8"/>
    <w:rsid w:val="001B6516"/>
    <w:rsid w:val="001B6809"/>
    <w:rsid w:val="001B685B"/>
    <w:rsid w:val="001C04F4"/>
    <w:rsid w:val="001C0772"/>
    <w:rsid w:val="001C1521"/>
    <w:rsid w:val="001C1E90"/>
    <w:rsid w:val="001C3156"/>
    <w:rsid w:val="001C40E5"/>
    <w:rsid w:val="001C46BC"/>
    <w:rsid w:val="001C46D1"/>
    <w:rsid w:val="001C6D3C"/>
    <w:rsid w:val="001C7D4F"/>
    <w:rsid w:val="001D002E"/>
    <w:rsid w:val="001D0BCA"/>
    <w:rsid w:val="001D1D69"/>
    <w:rsid w:val="001D3E0E"/>
    <w:rsid w:val="001D4B0D"/>
    <w:rsid w:val="001D51DC"/>
    <w:rsid w:val="001D565D"/>
    <w:rsid w:val="001D643D"/>
    <w:rsid w:val="001D75AA"/>
    <w:rsid w:val="001E0DA5"/>
    <w:rsid w:val="001E13E1"/>
    <w:rsid w:val="001E1D2E"/>
    <w:rsid w:val="001E3C29"/>
    <w:rsid w:val="001E482C"/>
    <w:rsid w:val="001E77B5"/>
    <w:rsid w:val="001F0076"/>
    <w:rsid w:val="001F1344"/>
    <w:rsid w:val="001F2459"/>
    <w:rsid w:val="001F2923"/>
    <w:rsid w:val="001F344B"/>
    <w:rsid w:val="001F5246"/>
    <w:rsid w:val="001F6D18"/>
    <w:rsid w:val="001F7678"/>
    <w:rsid w:val="001F7EF2"/>
    <w:rsid w:val="0020022F"/>
    <w:rsid w:val="00200484"/>
    <w:rsid w:val="002020F8"/>
    <w:rsid w:val="00203927"/>
    <w:rsid w:val="00204D71"/>
    <w:rsid w:val="00204FD7"/>
    <w:rsid w:val="0020532E"/>
    <w:rsid w:val="00205635"/>
    <w:rsid w:val="00211EC0"/>
    <w:rsid w:val="002120DE"/>
    <w:rsid w:val="00212B26"/>
    <w:rsid w:val="00213FA2"/>
    <w:rsid w:val="00216408"/>
    <w:rsid w:val="00217419"/>
    <w:rsid w:val="002203A6"/>
    <w:rsid w:val="002210F5"/>
    <w:rsid w:val="0022446D"/>
    <w:rsid w:val="0022582D"/>
    <w:rsid w:val="00226D10"/>
    <w:rsid w:val="00230485"/>
    <w:rsid w:val="0023095D"/>
    <w:rsid w:val="00230AB2"/>
    <w:rsid w:val="00230F4D"/>
    <w:rsid w:val="002322DC"/>
    <w:rsid w:val="002325D7"/>
    <w:rsid w:val="002344AA"/>
    <w:rsid w:val="002349F3"/>
    <w:rsid w:val="002352BF"/>
    <w:rsid w:val="002361ED"/>
    <w:rsid w:val="002363C6"/>
    <w:rsid w:val="00236BA5"/>
    <w:rsid w:val="00236DC1"/>
    <w:rsid w:val="00237423"/>
    <w:rsid w:val="00240C34"/>
    <w:rsid w:val="002415FC"/>
    <w:rsid w:val="00244B3B"/>
    <w:rsid w:val="002474BD"/>
    <w:rsid w:val="00247F8F"/>
    <w:rsid w:val="002525E9"/>
    <w:rsid w:val="00252839"/>
    <w:rsid w:val="00253188"/>
    <w:rsid w:val="00255BF9"/>
    <w:rsid w:val="0025696D"/>
    <w:rsid w:val="00256CE3"/>
    <w:rsid w:val="00260326"/>
    <w:rsid w:val="0026100B"/>
    <w:rsid w:val="002629C4"/>
    <w:rsid w:val="002640F1"/>
    <w:rsid w:val="002642DB"/>
    <w:rsid w:val="00264A4A"/>
    <w:rsid w:val="0026614C"/>
    <w:rsid w:val="002713EA"/>
    <w:rsid w:val="002716BA"/>
    <w:rsid w:val="00271B2C"/>
    <w:rsid w:val="00272C4C"/>
    <w:rsid w:val="0027317F"/>
    <w:rsid w:val="002732F9"/>
    <w:rsid w:val="0027685B"/>
    <w:rsid w:val="00276B98"/>
    <w:rsid w:val="00276C2B"/>
    <w:rsid w:val="00277D84"/>
    <w:rsid w:val="00280507"/>
    <w:rsid w:val="00280C61"/>
    <w:rsid w:val="002816F5"/>
    <w:rsid w:val="002819CA"/>
    <w:rsid w:val="00282910"/>
    <w:rsid w:val="0028333E"/>
    <w:rsid w:val="00283478"/>
    <w:rsid w:val="00283C1B"/>
    <w:rsid w:val="0028608D"/>
    <w:rsid w:val="00291F8B"/>
    <w:rsid w:val="002920A7"/>
    <w:rsid w:val="002929B0"/>
    <w:rsid w:val="00293631"/>
    <w:rsid w:val="00293BCC"/>
    <w:rsid w:val="00294274"/>
    <w:rsid w:val="00294E1C"/>
    <w:rsid w:val="00296609"/>
    <w:rsid w:val="00297037"/>
    <w:rsid w:val="002977CD"/>
    <w:rsid w:val="002A0951"/>
    <w:rsid w:val="002A0B20"/>
    <w:rsid w:val="002A1336"/>
    <w:rsid w:val="002A2C2A"/>
    <w:rsid w:val="002A3468"/>
    <w:rsid w:val="002A3F6B"/>
    <w:rsid w:val="002A3F83"/>
    <w:rsid w:val="002A4FBF"/>
    <w:rsid w:val="002A546D"/>
    <w:rsid w:val="002A71F0"/>
    <w:rsid w:val="002B2483"/>
    <w:rsid w:val="002B33EE"/>
    <w:rsid w:val="002B34AD"/>
    <w:rsid w:val="002B4080"/>
    <w:rsid w:val="002B609B"/>
    <w:rsid w:val="002C0EA7"/>
    <w:rsid w:val="002C1C10"/>
    <w:rsid w:val="002C241F"/>
    <w:rsid w:val="002C291B"/>
    <w:rsid w:val="002C4296"/>
    <w:rsid w:val="002C491B"/>
    <w:rsid w:val="002C5184"/>
    <w:rsid w:val="002C68AF"/>
    <w:rsid w:val="002C715B"/>
    <w:rsid w:val="002C786E"/>
    <w:rsid w:val="002C7E59"/>
    <w:rsid w:val="002D03BC"/>
    <w:rsid w:val="002D0678"/>
    <w:rsid w:val="002D10B7"/>
    <w:rsid w:val="002D26C4"/>
    <w:rsid w:val="002D30F3"/>
    <w:rsid w:val="002D3267"/>
    <w:rsid w:val="002D36CF"/>
    <w:rsid w:val="002D3CBE"/>
    <w:rsid w:val="002D430E"/>
    <w:rsid w:val="002D6427"/>
    <w:rsid w:val="002D6A0C"/>
    <w:rsid w:val="002D6D68"/>
    <w:rsid w:val="002E0094"/>
    <w:rsid w:val="002E10C5"/>
    <w:rsid w:val="002E147C"/>
    <w:rsid w:val="002E1721"/>
    <w:rsid w:val="002E19CB"/>
    <w:rsid w:val="002E2C8D"/>
    <w:rsid w:val="002E6588"/>
    <w:rsid w:val="002E6784"/>
    <w:rsid w:val="002E6A8A"/>
    <w:rsid w:val="002E7C1E"/>
    <w:rsid w:val="002F0FDA"/>
    <w:rsid w:val="002F15A1"/>
    <w:rsid w:val="002F1A78"/>
    <w:rsid w:val="002F204D"/>
    <w:rsid w:val="002F214A"/>
    <w:rsid w:val="002F37B3"/>
    <w:rsid w:val="002F5C5B"/>
    <w:rsid w:val="002F6DDE"/>
    <w:rsid w:val="002F742F"/>
    <w:rsid w:val="002F76A7"/>
    <w:rsid w:val="002F7980"/>
    <w:rsid w:val="00302B96"/>
    <w:rsid w:val="00303272"/>
    <w:rsid w:val="00305094"/>
    <w:rsid w:val="00305DF8"/>
    <w:rsid w:val="00306660"/>
    <w:rsid w:val="00306916"/>
    <w:rsid w:val="003071BD"/>
    <w:rsid w:val="00307EFD"/>
    <w:rsid w:val="00310037"/>
    <w:rsid w:val="00310BD5"/>
    <w:rsid w:val="00313103"/>
    <w:rsid w:val="00313418"/>
    <w:rsid w:val="00313F2D"/>
    <w:rsid w:val="003164E9"/>
    <w:rsid w:val="003166C1"/>
    <w:rsid w:val="00316910"/>
    <w:rsid w:val="0031760B"/>
    <w:rsid w:val="003210CB"/>
    <w:rsid w:val="00322251"/>
    <w:rsid w:val="003228D4"/>
    <w:rsid w:val="00323FD5"/>
    <w:rsid w:val="00323FD7"/>
    <w:rsid w:val="00324D76"/>
    <w:rsid w:val="003250F7"/>
    <w:rsid w:val="00326803"/>
    <w:rsid w:val="00327B3D"/>
    <w:rsid w:val="00330056"/>
    <w:rsid w:val="00331605"/>
    <w:rsid w:val="003316C3"/>
    <w:rsid w:val="003358EE"/>
    <w:rsid w:val="00335A3C"/>
    <w:rsid w:val="0033720F"/>
    <w:rsid w:val="0034044D"/>
    <w:rsid w:val="003408CC"/>
    <w:rsid w:val="003416F8"/>
    <w:rsid w:val="00341820"/>
    <w:rsid w:val="00341C8B"/>
    <w:rsid w:val="00341D8C"/>
    <w:rsid w:val="003422F2"/>
    <w:rsid w:val="003441C6"/>
    <w:rsid w:val="00344831"/>
    <w:rsid w:val="00345C23"/>
    <w:rsid w:val="003462C7"/>
    <w:rsid w:val="00346C7C"/>
    <w:rsid w:val="003504BF"/>
    <w:rsid w:val="003507CB"/>
    <w:rsid w:val="00351C87"/>
    <w:rsid w:val="00351EEE"/>
    <w:rsid w:val="00352349"/>
    <w:rsid w:val="00352FF6"/>
    <w:rsid w:val="003534F5"/>
    <w:rsid w:val="0035512D"/>
    <w:rsid w:val="00355672"/>
    <w:rsid w:val="003560D9"/>
    <w:rsid w:val="00357C1E"/>
    <w:rsid w:val="00357CFF"/>
    <w:rsid w:val="003601EA"/>
    <w:rsid w:val="0036170D"/>
    <w:rsid w:val="0036184C"/>
    <w:rsid w:val="00363C9F"/>
    <w:rsid w:val="003654D9"/>
    <w:rsid w:val="00365515"/>
    <w:rsid w:val="003665AC"/>
    <w:rsid w:val="0036664D"/>
    <w:rsid w:val="00367BE6"/>
    <w:rsid w:val="003701BB"/>
    <w:rsid w:val="00370882"/>
    <w:rsid w:val="00370B55"/>
    <w:rsid w:val="00371657"/>
    <w:rsid w:val="0037213E"/>
    <w:rsid w:val="003752D7"/>
    <w:rsid w:val="00376ED6"/>
    <w:rsid w:val="0037720D"/>
    <w:rsid w:val="0037770A"/>
    <w:rsid w:val="0037775A"/>
    <w:rsid w:val="00377F01"/>
    <w:rsid w:val="00381B6D"/>
    <w:rsid w:val="00382477"/>
    <w:rsid w:val="00383CC4"/>
    <w:rsid w:val="0038466D"/>
    <w:rsid w:val="003866C6"/>
    <w:rsid w:val="00387265"/>
    <w:rsid w:val="00387680"/>
    <w:rsid w:val="00387C2F"/>
    <w:rsid w:val="00390139"/>
    <w:rsid w:val="00390E92"/>
    <w:rsid w:val="00391C66"/>
    <w:rsid w:val="00391D0A"/>
    <w:rsid w:val="00394A74"/>
    <w:rsid w:val="003973EB"/>
    <w:rsid w:val="003974AF"/>
    <w:rsid w:val="003979F2"/>
    <w:rsid w:val="003A13EF"/>
    <w:rsid w:val="003A2A48"/>
    <w:rsid w:val="003A3870"/>
    <w:rsid w:val="003A3944"/>
    <w:rsid w:val="003A46CB"/>
    <w:rsid w:val="003A55ED"/>
    <w:rsid w:val="003A6862"/>
    <w:rsid w:val="003B12A4"/>
    <w:rsid w:val="003B2268"/>
    <w:rsid w:val="003B2B12"/>
    <w:rsid w:val="003B479F"/>
    <w:rsid w:val="003B4F58"/>
    <w:rsid w:val="003B578D"/>
    <w:rsid w:val="003B5AB4"/>
    <w:rsid w:val="003B63F8"/>
    <w:rsid w:val="003B789B"/>
    <w:rsid w:val="003C0FDC"/>
    <w:rsid w:val="003C1BC6"/>
    <w:rsid w:val="003C239C"/>
    <w:rsid w:val="003C48A2"/>
    <w:rsid w:val="003C5D90"/>
    <w:rsid w:val="003D0647"/>
    <w:rsid w:val="003D0694"/>
    <w:rsid w:val="003D09F0"/>
    <w:rsid w:val="003D1946"/>
    <w:rsid w:val="003D232F"/>
    <w:rsid w:val="003D2FC0"/>
    <w:rsid w:val="003D37AE"/>
    <w:rsid w:val="003D5508"/>
    <w:rsid w:val="003D55DF"/>
    <w:rsid w:val="003D5913"/>
    <w:rsid w:val="003D72E2"/>
    <w:rsid w:val="003E0481"/>
    <w:rsid w:val="003E1D69"/>
    <w:rsid w:val="003E2BF1"/>
    <w:rsid w:val="003E3A59"/>
    <w:rsid w:val="003E4D4E"/>
    <w:rsid w:val="003E64A7"/>
    <w:rsid w:val="003E73B7"/>
    <w:rsid w:val="003E7422"/>
    <w:rsid w:val="003F15A4"/>
    <w:rsid w:val="003F1955"/>
    <w:rsid w:val="003F40D2"/>
    <w:rsid w:val="003F4B32"/>
    <w:rsid w:val="003F4E92"/>
    <w:rsid w:val="003F578E"/>
    <w:rsid w:val="003F6DB7"/>
    <w:rsid w:val="0040096D"/>
    <w:rsid w:val="00400B95"/>
    <w:rsid w:val="00401391"/>
    <w:rsid w:val="004013D4"/>
    <w:rsid w:val="0040159C"/>
    <w:rsid w:val="00401CDF"/>
    <w:rsid w:val="0040341C"/>
    <w:rsid w:val="00404687"/>
    <w:rsid w:val="00405A12"/>
    <w:rsid w:val="00406A74"/>
    <w:rsid w:val="0040750A"/>
    <w:rsid w:val="00407FDD"/>
    <w:rsid w:val="004101FB"/>
    <w:rsid w:val="0041326C"/>
    <w:rsid w:val="00414478"/>
    <w:rsid w:val="00414704"/>
    <w:rsid w:val="004168B7"/>
    <w:rsid w:val="0041747F"/>
    <w:rsid w:val="004178C0"/>
    <w:rsid w:val="00417ADB"/>
    <w:rsid w:val="004223C9"/>
    <w:rsid w:val="00422BFC"/>
    <w:rsid w:val="00422CBB"/>
    <w:rsid w:val="00424036"/>
    <w:rsid w:val="00424101"/>
    <w:rsid w:val="0042499E"/>
    <w:rsid w:val="00425912"/>
    <w:rsid w:val="00425B9B"/>
    <w:rsid w:val="00426031"/>
    <w:rsid w:val="0042777E"/>
    <w:rsid w:val="00427DA9"/>
    <w:rsid w:val="004300A4"/>
    <w:rsid w:val="00430747"/>
    <w:rsid w:val="004309A3"/>
    <w:rsid w:val="00430FC3"/>
    <w:rsid w:val="004314B1"/>
    <w:rsid w:val="0043171F"/>
    <w:rsid w:val="00431E42"/>
    <w:rsid w:val="004323E9"/>
    <w:rsid w:val="0043499A"/>
    <w:rsid w:val="004352D8"/>
    <w:rsid w:val="00435F6A"/>
    <w:rsid w:val="004362A1"/>
    <w:rsid w:val="00436D64"/>
    <w:rsid w:val="0043797B"/>
    <w:rsid w:val="00437EBE"/>
    <w:rsid w:val="00440ECA"/>
    <w:rsid w:val="00442512"/>
    <w:rsid w:val="00442C69"/>
    <w:rsid w:val="004431C7"/>
    <w:rsid w:val="004432A9"/>
    <w:rsid w:val="00443D1B"/>
    <w:rsid w:val="00444041"/>
    <w:rsid w:val="0044432B"/>
    <w:rsid w:val="004445DC"/>
    <w:rsid w:val="004446E4"/>
    <w:rsid w:val="004504BE"/>
    <w:rsid w:val="00450829"/>
    <w:rsid w:val="00450ADC"/>
    <w:rsid w:val="00451D41"/>
    <w:rsid w:val="00452B7B"/>
    <w:rsid w:val="00455354"/>
    <w:rsid w:val="0045616C"/>
    <w:rsid w:val="00456C00"/>
    <w:rsid w:val="00456DB4"/>
    <w:rsid w:val="00456DFD"/>
    <w:rsid w:val="00460938"/>
    <w:rsid w:val="00461766"/>
    <w:rsid w:val="00462204"/>
    <w:rsid w:val="0046312B"/>
    <w:rsid w:val="00464580"/>
    <w:rsid w:val="004654F2"/>
    <w:rsid w:val="0046596A"/>
    <w:rsid w:val="00465AFC"/>
    <w:rsid w:val="00466745"/>
    <w:rsid w:val="00466D7B"/>
    <w:rsid w:val="00467022"/>
    <w:rsid w:val="0047282B"/>
    <w:rsid w:val="004737A3"/>
    <w:rsid w:val="00473AD2"/>
    <w:rsid w:val="004743C5"/>
    <w:rsid w:val="00474858"/>
    <w:rsid w:val="0047505C"/>
    <w:rsid w:val="004758DA"/>
    <w:rsid w:val="00476241"/>
    <w:rsid w:val="00476EC4"/>
    <w:rsid w:val="00480021"/>
    <w:rsid w:val="00480FE1"/>
    <w:rsid w:val="0048152D"/>
    <w:rsid w:val="004824BC"/>
    <w:rsid w:val="00483493"/>
    <w:rsid w:val="00484F41"/>
    <w:rsid w:val="00484FEF"/>
    <w:rsid w:val="0048514D"/>
    <w:rsid w:val="00486A6B"/>
    <w:rsid w:val="00487177"/>
    <w:rsid w:val="0048745B"/>
    <w:rsid w:val="0048779B"/>
    <w:rsid w:val="00490A58"/>
    <w:rsid w:val="00490C60"/>
    <w:rsid w:val="00492287"/>
    <w:rsid w:val="00492F92"/>
    <w:rsid w:val="00494B6E"/>
    <w:rsid w:val="00495158"/>
    <w:rsid w:val="0049723F"/>
    <w:rsid w:val="004A0641"/>
    <w:rsid w:val="004A090D"/>
    <w:rsid w:val="004A1A22"/>
    <w:rsid w:val="004A1D94"/>
    <w:rsid w:val="004A2359"/>
    <w:rsid w:val="004A49A7"/>
    <w:rsid w:val="004A5F0D"/>
    <w:rsid w:val="004A6CF9"/>
    <w:rsid w:val="004B1AE0"/>
    <w:rsid w:val="004B1E7E"/>
    <w:rsid w:val="004B268D"/>
    <w:rsid w:val="004B2F4C"/>
    <w:rsid w:val="004B3295"/>
    <w:rsid w:val="004B35A9"/>
    <w:rsid w:val="004B374B"/>
    <w:rsid w:val="004B39FA"/>
    <w:rsid w:val="004B3DB0"/>
    <w:rsid w:val="004B67F1"/>
    <w:rsid w:val="004C0375"/>
    <w:rsid w:val="004C03A8"/>
    <w:rsid w:val="004C1DF5"/>
    <w:rsid w:val="004C356A"/>
    <w:rsid w:val="004C35F1"/>
    <w:rsid w:val="004C397B"/>
    <w:rsid w:val="004C3EA1"/>
    <w:rsid w:val="004C418C"/>
    <w:rsid w:val="004C420F"/>
    <w:rsid w:val="004C476A"/>
    <w:rsid w:val="004C4C67"/>
    <w:rsid w:val="004C4D05"/>
    <w:rsid w:val="004C5DAC"/>
    <w:rsid w:val="004C6184"/>
    <w:rsid w:val="004C6D7C"/>
    <w:rsid w:val="004D23B7"/>
    <w:rsid w:val="004D24AA"/>
    <w:rsid w:val="004D2794"/>
    <w:rsid w:val="004D51A7"/>
    <w:rsid w:val="004D6397"/>
    <w:rsid w:val="004D65DE"/>
    <w:rsid w:val="004D69CE"/>
    <w:rsid w:val="004D744F"/>
    <w:rsid w:val="004E0C44"/>
    <w:rsid w:val="004E5FCC"/>
    <w:rsid w:val="004E6E31"/>
    <w:rsid w:val="004E799C"/>
    <w:rsid w:val="004F0125"/>
    <w:rsid w:val="004F0B0C"/>
    <w:rsid w:val="004F30E3"/>
    <w:rsid w:val="004F4492"/>
    <w:rsid w:val="004F4CA3"/>
    <w:rsid w:val="004F69D8"/>
    <w:rsid w:val="004F6F7A"/>
    <w:rsid w:val="005019F2"/>
    <w:rsid w:val="00501C17"/>
    <w:rsid w:val="0050225E"/>
    <w:rsid w:val="00503601"/>
    <w:rsid w:val="00503BD0"/>
    <w:rsid w:val="005040ED"/>
    <w:rsid w:val="005049C7"/>
    <w:rsid w:val="00505907"/>
    <w:rsid w:val="00507096"/>
    <w:rsid w:val="00507D16"/>
    <w:rsid w:val="00507D3A"/>
    <w:rsid w:val="0051037B"/>
    <w:rsid w:val="00512F28"/>
    <w:rsid w:val="005131AC"/>
    <w:rsid w:val="005133B3"/>
    <w:rsid w:val="00513488"/>
    <w:rsid w:val="005144DD"/>
    <w:rsid w:val="0051541F"/>
    <w:rsid w:val="0051589D"/>
    <w:rsid w:val="00517911"/>
    <w:rsid w:val="00521755"/>
    <w:rsid w:val="00523015"/>
    <w:rsid w:val="005240FD"/>
    <w:rsid w:val="005241FA"/>
    <w:rsid w:val="00524524"/>
    <w:rsid w:val="00524590"/>
    <w:rsid w:val="005248BC"/>
    <w:rsid w:val="00525133"/>
    <w:rsid w:val="00525AC8"/>
    <w:rsid w:val="00525EA4"/>
    <w:rsid w:val="00526E71"/>
    <w:rsid w:val="005270A9"/>
    <w:rsid w:val="00527ABA"/>
    <w:rsid w:val="00527E7D"/>
    <w:rsid w:val="005301B0"/>
    <w:rsid w:val="00531548"/>
    <w:rsid w:val="00531A27"/>
    <w:rsid w:val="00532587"/>
    <w:rsid w:val="0053369D"/>
    <w:rsid w:val="00535482"/>
    <w:rsid w:val="00537212"/>
    <w:rsid w:val="005379DC"/>
    <w:rsid w:val="00540728"/>
    <w:rsid w:val="005414BA"/>
    <w:rsid w:val="00541F0C"/>
    <w:rsid w:val="00542683"/>
    <w:rsid w:val="00542E4B"/>
    <w:rsid w:val="00546462"/>
    <w:rsid w:val="00547C75"/>
    <w:rsid w:val="005509CF"/>
    <w:rsid w:val="00551309"/>
    <w:rsid w:val="0055138A"/>
    <w:rsid w:val="0055163A"/>
    <w:rsid w:val="00552C9A"/>
    <w:rsid w:val="00552DB8"/>
    <w:rsid w:val="00552E5F"/>
    <w:rsid w:val="00553DFA"/>
    <w:rsid w:val="0055437D"/>
    <w:rsid w:val="0055484E"/>
    <w:rsid w:val="00555CD7"/>
    <w:rsid w:val="00557144"/>
    <w:rsid w:val="00562E78"/>
    <w:rsid w:val="005634AA"/>
    <w:rsid w:val="00564487"/>
    <w:rsid w:val="00564DD0"/>
    <w:rsid w:val="00567A10"/>
    <w:rsid w:val="00570197"/>
    <w:rsid w:val="00571F4E"/>
    <w:rsid w:val="00572E6A"/>
    <w:rsid w:val="00573B5B"/>
    <w:rsid w:val="00575007"/>
    <w:rsid w:val="005750B0"/>
    <w:rsid w:val="005753BE"/>
    <w:rsid w:val="00575586"/>
    <w:rsid w:val="00576C57"/>
    <w:rsid w:val="00577846"/>
    <w:rsid w:val="005813D9"/>
    <w:rsid w:val="005833F7"/>
    <w:rsid w:val="00583836"/>
    <w:rsid w:val="00583992"/>
    <w:rsid w:val="0058528E"/>
    <w:rsid w:val="00587150"/>
    <w:rsid w:val="00587403"/>
    <w:rsid w:val="00590D6D"/>
    <w:rsid w:val="00592FAC"/>
    <w:rsid w:val="005938FC"/>
    <w:rsid w:val="00594151"/>
    <w:rsid w:val="00594965"/>
    <w:rsid w:val="005949E8"/>
    <w:rsid w:val="00595DF4"/>
    <w:rsid w:val="005969F9"/>
    <w:rsid w:val="00596A74"/>
    <w:rsid w:val="00597088"/>
    <w:rsid w:val="005970C7"/>
    <w:rsid w:val="00597462"/>
    <w:rsid w:val="00597F51"/>
    <w:rsid w:val="005A021D"/>
    <w:rsid w:val="005A40D6"/>
    <w:rsid w:val="005A4C57"/>
    <w:rsid w:val="005A55A2"/>
    <w:rsid w:val="005A6029"/>
    <w:rsid w:val="005A7A29"/>
    <w:rsid w:val="005B2B5C"/>
    <w:rsid w:val="005B2CB2"/>
    <w:rsid w:val="005B4837"/>
    <w:rsid w:val="005B4E61"/>
    <w:rsid w:val="005B5919"/>
    <w:rsid w:val="005B5A33"/>
    <w:rsid w:val="005B5B2D"/>
    <w:rsid w:val="005B6156"/>
    <w:rsid w:val="005B62C6"/>
    <w:rsid w:val="005B6DBA"/>
    <w:rsid w:val="005C39D6"/>
    <w:rsid w:val="005C413F"/>
    <w:rsid w:val="005C4143"/>
    <w:rsid w:val="005C58A1"/>
    <w:rsid w:val="005C6529"/>
    <w:rsid w:val="005D04BE"/>
    <w:rsid w:val="005D086E"/>
    <w:rsid w:val="005D10FB"/>
    <w:rsid w:val="005D1621"/>
    <w:rsid w:val="005D33A1"/>
    <w:rsid w:val="005D3500"/>
    <w:rsid w:val="005D353D"/>
    <w:rsid w:val="005D386C"/>
    <w:rsid w:val="005D5576"/>
    <w:rsid w:val="005D56CA"/>
    <w:rsid w:val="005D67EC"/>
    <w:rsid w:val="005D67F1"/>
    <w:rsid w:val="005E0BEC"/>
    <w:rsid w:val="005E1130"/>
    <w:rsid w:val="005E29FF"/>
    <w:rsid w:val="005E33E0"/>
    <w:rsid w:val="005E4FD4"/>
    <w:rsid w:val="005E538E"/>
    <w:rsid w:val="005E54AD"/>
    <w:rsid w:val="005E5A5D"/>
    <w:rsid w:val="005E7864"/>
    <w:rsid w:val="005E78BC"/>
    <w:rsid w:val="005F214E"/>
    <w:rsid w:val="005F368E"/>
    <w:rsid w:val="005F3C06"/>
    <w:rsid w:val="005F4CE4"/>
    <w:rsid w:val="005F4D4E"/>
    <w:rsid w:val="005F50FD"/>
    <w:rsid w:val="005F668F"/>
    <w:rsid w:val="005F6A1A"/>
    <w:rsid w:val="005F740D"/>
    <w:rsid w:val="005F7484"/>
    <w:rsid w:val="00601672"/>
    <w:rsid w:val="00601E37"/>
    <w:rsid w:val="006023F8"/>
    <w:rsid w:val="00602DE4"/>
    <w:rsid w:val="00603A28"/>
    <w:rsid w:val="00603CE3"/>
    <w:rsid w:val="00603EA0"/>
    <w:rsid w:val="00605675"/>
    <w:rsid w:val="00605D95"/>
    <w:rsid w:val="006061B9"/>
    <w:rsid w:val="0060654B"/>
    <w:rsid w:val="00606AF8"/>
    <w:rsid w:val="00606C86"/>
    <w:rsid w:val="00607645"/>
    <w:rsid w:val="0060796B"/>
    <w:rsid w:val="00607BEA"/>
    <w:rsid w:val="00610618"/>
    <w:rsid w:val="00610883"/>
    <w:rsid w:val="00611DE1"/>
    <w:rsid w:val="006121FF"/>
    <w:rsid w:val="00612725"/>
    <w:rsid w:val="006127AF"/>
    <w:rsid w:val="0061287C"/>
    <w:rsid w:val="00612CFD"/>
    <w:rsid w:val="00613DF3"/>
    <w:rsid w:val="0061599C"/>
    <w:rsid w:val="00615CB8"/>
    <w:rsid w:val="00616205"/>
    <w:rsid w:val="00620C07"/>
    <w:rsid w:val="00620C0C"/>
    <w:rsid w:val="00621447"/>
    <w:rsid w:val="006215CA"/>
    <w:rsid w:val="006220B0"/>
    <w:rsid w:val="00623DE7"/>
    <w:rsid w:val="00623E10"/>
    <w:rsid w:val="006246FE"/>
    <w:rsid w:val="00624BE8"/>
    <w:rsid w:val="00625C62"/>
    <w:rsid w:val="006305AC"/>
    <w:rsid w:val="00630AFE"/>
    <w:rsid w:val="00631C0E"/>
    <w:rsid w:val="00632AFC"/>
    <w:rsid w:val="00632FB9"/>
    <w:rsid w:val="006336F7"/>
    <w:rsid w:val="006338A1"/>
    <w:rsid w:val="00633F9C"/>
    <w:rsid w:val="006343F6"/>
    <w:rsid w:val="00634A96"/>
    <w:rsid w:val="00635B68"/>
    <w:rsid w:val="0063602B"/>
    <w:rsid w:val="0063621B"/>
    <w:rsid w:val="006362E9"/>
    <w:rsid w:val="00637AF0"/>
    <w:rsid w:val="00640E40"/>
    <w:rsid w:val="0064392E"/>
    <w:rsid w:val="00647ECF"/>
    <w:rsid w:val="0065171E"/>
    <w:rsid w:val="00652D7C"/>
    <w:rsid w:val="00653BE0"/>
    <w:rsid w:val="00653CD2"/>
    <w:rsid w:val="006543D7"/>
    <w:rsid w:val="00655AAC"/>
    <w:rsid w:val="00656544"/>
    <w:rsid w:val="00656E38"/>
    <w:rsid w:val="006571ED"/>
    <w:rsid w:val="0065784B"/>
    <w:rsid w:val="00657D2D"/>
    <w:rsid w:val="00657E7E"/>
    <w:rsid w:val="006620D0"/>
    <w:rsid w:val="006639DC"/>
    <w:rsid w:val="00663CF3"/>
    <w:rsid w:val="0066475D"/>
    <w:rsid w:val="006657F1"/>
    <w:rsid w:val="00665CA0"/>
    <w:rsid w:val="00666569"/>
    <w:rsid w:val="00666CBE"/>
    <w:rsid w:val="00666E57"/>
    <w:rsid w:val="00666EE1"/>
    <w:rsid w:val="00667BA2"/>
    <w:rsid w:val="00670EA3"/>
    <w:rsid w:val="00671B10"/>
    <w:rsid w:val="00671E8D"/>
    <w:rsid w:val="00672791"/>
    <w:rsid w:val="006728EE"/>
    <w:rsid w:val="00674F1C"/>
    <w:rsid w:val="0067517F"/>
    <w:rsid w:val="00676107"/>
    <w:rsid w:val="00676508"/>
    <w:rsid w:val="006802BA"/>
    <w:rsid w:val="006811D4"/>
    <w:rsid w:val="00684085"/>
    <w:rsid w:val="00685AD1"/>
    <w:rsid w:val="00686253"/>
    <w:rsid w:val="00690308"/>
    <w:rsid w:val="00690623"/>
    <w:rsid w:val="00691200"/>
    <w:rsid w:val="00691C6A"/>
    <w:rsid w:val="006935DE"/>
    <w:rsid w:val="00693845"/>
    <w:rsid w:val="006940D4"/>
    <w:rsid w:val="00694688"/>
    <w:rsid w:val="00694827"/>
    <w:rsid w:val="00695077"/>
    <w:rsid w:val="00696CB6"/>
    <w:rsid w:val="006A079E"/>
    <w:rsid w:val="006A29F9"/>
    <w:rsid w:val="006A2C4E"/>
    <w:rsid w:val="006A336C"/>
    <w:rsid w:val="006A3BC1"/>
    <w:rsid w:val="006A3CDE"/>
    <w:rsid w:val="006A4464"/>
    <w:rsid w:val="006A54AE"/>
    <w:rsid w:val="006A5DE3"/>
    <w:rsid w:val="006A7798"/>
    <w:rsid w:val="006A77BF"/>
    <w:rsid w:val="006A7FE2"/>
    <w:rsid w:val="006B00B8"/>
    <w:rsid w:val="006B0B71"/>
    <w:rsid w:val="006B176D"/>
    <w:rsid w:val="006B2F36"/>
    <w:rsid w:val="006B407E"/>
    <w:rsid w:val="006B45F4"/>
    <w:rsid w:val="006B4FDE"/>
    <w:rsid w:val="006B5A10"/>
    <w:rsid w:val="006B6D5D"/>
    <w:rsid w:val="006B6DEF"/>
    <w:rsid w:val="006B790E"/>
    <w:rsid w:val="006C0021"/>
    <w:rsid w:val="006C00B3"/>
    <w:rsid w:val="006C03F5"/>
    <w:rsid w:val="006C0C00"/>
    <w:rsid w:val="006C53EB"/>
    <w:rsid w:val="006C65AA"/>
    <w:rsid w:val="006C6848"/>
    <w:rsid w:val="006C7D89"/>
    <w:rsid w:val="006D0DB9"/>
    <w:rsid w:val="006D1A66"/>
    <w:rsid w:val="006D1A99"/>
    <w:rsid w:val="006D1F01"/>
    <w:rsid w:val="006D25FB"/>
    <w:rsid w:val="006D3683"/>
    <w:rsid w:val="006D3A22"/>
    <w:rsid w:val="006D4904"/>
    <w:rsid w:val="006D4DB2"/>
    <w:rsid w:val="006D6402"/>
    <w:rsid w:val="006D7175"/>
    <w:rsid w:val="006D787A"/>
    <w:rsid w:val="006E17F0"/>
    <w:rsid w:val="006E2539"/>
    <w:rsid w:val="006E298F"/>
    <w:rsid w:val="006E29AE"/>
    <w:rsid w:val="006E2CCF"/>
    <w:rsid w:val="006E3C12"/>
    <w:rsid w:val="006E3E34"/>
    <w:rsid w:val="006E5BC9"/>
    <w:rsid w:val="006E7820"/>
    <w:rsid w:val="006F042C"/>
    <w:rsid w:val="006F0481"/>
    <w:rsid w:val="006F1139"/>
    <w:rsid w:val="006F144B"/>
    <w:rsid w:val="006F2A79"/>
    <w:rsid w:val="006F2C02"/>
    <w:rsid w:val="006F366D"/>
    <w:rsid w:val="006F41E8"/>
    <w:rsid w:val="006F4DD2"/>
    <w:rsid w:val="006F57FF"/>
    <w:rsid w:val="00700393"/>
    <w:rsid w:val="0070059E"/>
    <w:rsid w:val="007008D8"/>
    <w:rsid w:val="00700A44"/>
    <w:rsid w:val="0070319E"/>
    <w:rsid w:val="0070486B"/>
    <w:rsid w:val="00706A67"/>
    <w:rsid w:val="00715356"/>
    <w:rsid w:val="00715682"/>
    <w:rsid w:val="00716F2E"/>
    <w:rsid w:val="007170FA"/>
    <w:rsid w:val="007202F9"/>
    <w:rsid w:val="007204D0"/>
    <w:rsid w:val="007206AD"/>
    <w:rsid w:val="00720806"/>
    <w:rsid w:val="0072091D"/>
    <w:rsid w:val="00720B33"/>
    <w:rsid w:val="00720BEB"/>
    <w:rsid w:val="00726B91"/>
    <w:rsid w:val="007275A9"/>
    <w:rsid w:val="007307B4"/>
    <w:rsid w:val="00730F19"/>
    <w:rsid w:val="007320CB"/>
    <w:rsid w:val="0073255E"/>
    <w:rsid w:val="007333F4"/>
    <w:rsid w:val="0073571E"/>
    <w:rsid w:val="0073686A"/>
    <w:rsid w:val="00737190"/>
    <w:rsid w:val="00737EC6"/>
    <w:rsid w:val="007409BD"/>
    <w:rsid w:val="00740F62"/>
    <w:rsid w:val="00741502"/>
    <w:rsid w:val="00742F65"/>
    <w:rsid w:val="007436C1"/>
    <w:rsid w:val="00743976"/>
    <w:rsid w:val="00744B82"/>
    <w:rsid w:val="0074581E"/>
    <w:rsid w:val="007458C3"/>
    <w:rsid w:val="00745F83"/>
    <w:rsid w:val="00745FA7"/>
    <w:rsid w:val="00746D17"/>
    <w:rsid w:val="007472AF"/>
    <w:rsid w:val="0075022C"/>
    <w:rsid w:val="007518B3"/>
    <w:rsid w:val="00753E9F"/>
    <w:rsid w:val="00754520"/>
    <w:rsid w:val="00754FFD"/>
    <w:rsid w:val="00756092"/>
    <w:rsid w:val="0075620C"/>
    <w:rsid w:val="007569FF"/>
    <w:rsid w:val="007571BD"/>
    <w:rsid w:val="0075759B"/>
    <w:rsid w:val="007613EC"/>
    <w:rsid w:val="0076142B"/>
    <w:rsid w:val="0076213B"/>
    <w:rsid w:val="0076263E"/>
    <w:rsid w:val="007646D9"/>
    <w:rsid w:val="007661B3"/>
    <w:rsid w:val="0076629B"/>
    <w:rsid w:val="00767B93"/>
    <w:rsid w:val="00770A1E"/>
    <w:rsid w:val="00773122"/>
    <w:rsid w:val="00773952"/>
    <w:rsid w:val="00774833"/>
    <w:rsid w:val="00775A01"/>
    <w:rsid w:val="007767D0"/>
    <w:rsid w:val="00777EB4"/>
    <w:rsid w:val="00780214"/>
    <w:rsid w:val="00781D9D"/>
    <w:rsid w:val="00782A33"/>
    <w:rsid w:val="00782F9E"/>
    <w:rsid w:val="00783692"/>
    <w:rsid w:val="00783891"/>
    <w:rsid w:val="007842A8"/>
    <w:rsid w:val="0078454B"/>
    <w:rsid w:val="00784995"/>
    <w:rsid w:val="00784F81"/>
    <w:rsid w:val="0078559E"/>
    <w:rsid w:val="00786352"/>
    <w:rsid w:val="00786E10"/>
    <w:rsid w:val="007911AB"/>
    <w:rsid w:val="00791594"/>
    <w:rsid w:val="00791D65"/>
    <w:rsid w:val="00792D8A"/>
    <w:rsid w:val="0079476C"/>
    <w:rsid w:val="007948E5"/>
    <w:rsid w:val="00794AEF"/>
    <w:rsid w:val="00794D75"/>
    <w:rsid w:val="00795224"/>
    <w:rsid w:val="0079532A"/>
    <w:rsid w:val="00795FBA"/>
    <w:rsid w:val="0079655F"/>
    <w:rsid w:val="007A0B91"/>
    <w:rsid w:val="007A0F78"/>
    <w:rsid w:val="007A281B"/>
    <w:rsid w:val="007A2F2C"/>
    <w:rsid w:val="007A3A42"/>
    <w:rsid w:val="007A41B3"/>
    <w:rsid w:val="007A5092"/>
    <w:rsid w:val="007A5B62"/>
    <w:rsid w:val="007A60BF"/>
    <w:rsid w:val="007A66E8"/>
    <w:rsid w:val="007A6AA6"/>
    <w:rsid w:val="007B083E"/>
    <w:rsid w:val="007B0F7C"/>
    <w:rsid w:val="007B2B9D"/>
    <w:rsid w:val="007B37B9"/>
    <w:rsid w:val="007B4709"/>
    <w:rsid w:val="007B4745"/>
    <w:rsid w:val="007B60F6"/>
    <w:rsid w:val="007B740B"/>
    <w:rsid w:val="007C077F"/>
    <w:rsid w:val="007C0989"/>
    <w:rsid w:val="007C15BE"/>
    <w:rsid w:val="007C19A1"/>
    <w:rsid w:val="007C1B1C"/>
    <w:rsid w:val="007C4B76"/>
    <w:rsid w:val="007C5FD3"/>
    <w:rsid w:val="007C642A"/>
    <w:rsid w:val="007C668C"/>
    <w:rsid w:val="007C794B"/>
    <w:rsid w:val="007C79CB"/>
    <w:rsid w:val="007C7A84"/>
    <w:rsid w:val="007C7AE8"/>
    <w:rsid w:val="007D15D1"/>
    <w:rsid w:val="007D2A8D"/>
    <w:rsid w:val="007D5250"/>
    <w:rsid w:val="007D6847"/>
    <w:rsid w:val="007D6F50"/>
    <w:rsid w:val="007D7C45"/>
    <w:rsid w:val="007D7C6C"/>
    <w:rsid w:val="007E0DEE"/>
    <w:rsid w:val="007E17CF"/>
    <w:rsid w:val="007E1939"/>
    <w:rsid w:val="007E1B42"/>
    <w:rsid w:val="007E1DC8"/>
    <w:rsid w:val="007E1E24"/>
    <w:rsid w:val="007E24C4"/>
    <w:rsid w:val="007E3227"/>
    <w:rsid w:val="007E3E01"/>
    <w:rsid w:val="007E7830"/>
    <w:rsid w:val="007F0253"/>
    <w:rsid w:val="007F1BD3"/>
    <w:rsid w:val="007F395F"/>
    <w:rsid w:val="007F4432"/>
    <w:rsid w:val="007F62A1"/>
    <w:rsid w:val="00800109"/>
    <w:rsid w:val="008010ED"/>
    <w:rsid w:val="008016EA"/>
    <w:rsid w:val="00801B7B"/>
    <w:rsid w:val="00803B5C"/>
    <w:rsid w:val="00804D25"/>
    <w:rsid w:val="00806EDB"/>
    <w:rsid w:val="008076EA"/>
    <w:rsid w:val="00810F1E"/>
    <w:rsid w:val="00810F8A"/>
    <w:rsid w:val="00812163"/>
    <w:rsid w:val="008151A0"/>
    <w:rsid w:val="00815715"/>
    <w:rsid w:val="00815D6A"/>
    <w:rsid w:val="008164E6"/>
    <w:rsid w:val="0081752C"/>
    <w:rsid w:val="00817920"/>
    <w:rsid w:val="008223E6"/>
    <w:rsid w:val="00823446"/>
    <w:rsid w:val="00823DEC"/>
    <w:rsid w:val="008240BD"/>
    <w:rsid w:val="00824264"/>
    <w:rsid w:val="00824681"/>
    <w:rsid w:val="0082501E"/>
    <w:rsid w:val="008267C4"/>
    <w:rsid w:val="00826963"/>
    <w:rsid w:val="008271F1"/>
    <w:rsid w:val="008305E7"/>
    <w:rsid w:val="00830FC4"/>
    <w:rsid w:val="00831F09"/>
    <w:rsid w:val="00831FB6"/>
    <w:rsid w:val="00832902"/>
    <w:rsid w:val="00832D10"/>
    <w:rsid w:val="00834072"/>
    <w:rsid w:val="008358C5"/>
    <w:rsid w:val="00836685"/>
    <w:rsid w:val="00840DFB"/>
    <w:rsid w:val="00841A20"/>
    <w:rsid w:val="00841E82"/>
    <w:rsid w:val="00843087"/>
    <w:rsid w:val="008451FA"/>
    <w:rsid w:val="0084549A"/>
    <w:rsid w:val="00845FBB"/>
    <w:rsid w:val="0085005C"/>
    <w:rsid w:val="00851B29"/>
    <w:rsid w:val="00851C9E"/>
    <w:rsid w:val="00851F48"/>
    <w:rsid w:val="008524D8"/>
    <w:rsid w:val="008575AE"/>
    <w:rsid w:val="00857A49"/>
    <w:rsid w:val="008618E3"/>
    <w:rsid w:val="00861D09"/>
    <w:rsid w:val="008641D6"/>
    <w:rsid w:val="0086538C"/>
    <w:rsid w:val="00866AC2"/>
    <w:rsid w:val="00866B37"/>
    <w:rsid w:val="00867844"/>
    <w:rsid w:val="00871010"/>
    <w:rsid w:val="00873B7B"/>
    <w:rsid w:val="008743D6"/>
    <w:rsid w:val="00875BC0"/>
    <w:rsid w:val="00875F25"/>
    <w:rsid w:val="00877455"/>
    <w:rsid w:val="0087780B"/>
    <w:rsid w:val="0087785C"/>
    <w:rsid w:val="00877D3E"/>
    <w:rsid w:val="00880EC4"/>
    <w:rsid w:val="0088101F"/>
    <w:rsid w:val="008810C4"/>
    <w:rsid w:val="00883E61"/>
    <w:rsid w:val="0088406A"/>
    <w:rsid w:val="00884136"/>
    <w:rsid w:val="0088501F"/>
    <w:rsid w:val="0088551A"/>
    <w:rsid w:val="008856EC"/>
    <w:rsid w:val="00885B7E"/>
    <w:rsid w:val="00887A92"/>
    <w:rsid w:val="008914A3"/>
    <w:rsid w:val="00891768"/>
    <w:rsid w:val="00891F12"/>
    <w:rsid w:val="00892023"/>
    <w:rsid w:val="00892591"/>
    <w:rsid w:val="00895FB3"/>
    <w:rsid w:val="008964F1"/>
    <w:rsid w:val="00896EAF"/>
    <w:rsid w:val="00897B2A"/>
    <w:rsid w:val="00897F78"/>
    <w:rsid w:val="008A0285"/>
    <w:rsid w:val="008A1028"/>
    <w:rsid w:val="008A220B"/>
    <w:rsid w:val="008A2393"/>
    <w:rsid w:val="008A30A3"/>
    <w:rsid w:val="008A4504"/>
    <w:rsid w:val="008A5104"/>
    <w:rsid w:val="008A5CAC"/>
    <w:rsid w:val="008A79F2"/>
    <w:rsid w:val="008A7AEA"/>
    <w:rsid w:val="008B0274"/>
    <w:rsid w:val="008B056E"/>
    <w:rsid w:val="008B0DDC"/>
    <w:rsid w:val="008B1962"/>
    <w:rsid w:val="008B1A29"/>
    <w:rsid w:val="008B1D11"/>
    <w:rsid w:val="008B3286"/>
    <w:rsid w:val="008B4085"/>
    <w:rsid w:val="008B4F9B"/>
    <w:rsid w:val="008B7153"/>
    <w:rsid w:val="008B7253"/>
    <w:rsid w:val="008B7948"/>
    <w:rsid w:val="008C4B17"/>
    <w:rsid w:val="008C50C3"/>
    <w:rsid w:val="008C5321"/>
    <w:rsid w:val="008C77DA"/>
    <w:rsid w:val="008D00DA"/>
    <w:rsid w:val="008D03DE"/>
    <w:rsid w:val="008D0942"/>
    <w:rsid w:val="008D0A4C"/>
    <w:rsid w:val="008D3365"/>
    <w:rsid w:val="008D6690"/>
    <w:rsid w:val="008D6C46"/>
    <w:rsid w:val="008D75E8"/>
    <w:rsid w:val="008D76DD"/>
    <w:rsid w:val="008D7C9C"/>
    <w:rsid w:val="008E129F"/>
    <w:rsid w:val="008E1A3A"/>
    <w:rsid w:val="008E2D3A"/>
    <w:rsid w:val="008E359D"/>
    <w:rsid w:val="008E3661"/>
    <w:rsid w:val="008E72DF"/>
    <w:rsid w:val="008F01BB"/>
    <w:rsid w:val="008F05AD"/>
    <w:rsid w:val="008F0745"/>
    <w:rsid w:val="008F0F39"/>
    <w:rsid w:val="008F20F7"/>
    <w:rsid w:val="008F2901"/>
    <w:rsid w:val="008F2E96"/>
    <w:rsid w:val="008F34EB"/>
    <w:rsid w:val="008F38C0"/>
    <w:rsid w:val="008F3CE4"/>
    <w:rsid w:val="008F3FBE"/>
    <w:rsid w:val="008F666A"/>
    <w:rsid w:val="008F7CD1"/>
    <w:rsid w:val="00901019"/>
    <w:rsid w:val="0090149D"/>
    <w:rsid w:val="00901E09"/>
    <w:rsid w:val="00901F73"/>
    <w:rsid w:val="00902BD4"/>
    <w:rsid w:val="009047AE"/>
    <w:rsid w:val="00906B87"/>
    <w:rsid w:val="009107CF"/>
    <w:rsid w:val="0091327C"/>
    <w:rsid w:val="0091357E"/>
    <w:rsid w:val="009159B3"/>
    <w:rsid w:val="0091670B"/>
    <w:rsid w:val="009207CE"/>
    <w:rsid w:val="009214B1"/>
    <w:rsid w:val="0092179F"/>
    <w:rsid w:val="0092199A"/>
    <w:rsid w:val="00921F0E"/>
    <w:rsid w:val="00924344"/>
    <w:rsid w:val="00925BAD"/>
    <w:rsid w:val="00925D4D"/>
    <w:rsid w:val="00925D68"/>
    <w:rsid w:val="00926627"/>
    <w:rsid w:val="00926C58"/>
    <w:rsid w:val="00927427"/>
    <w:rsid w:val="00927C09"/>
    <w:rsid w:val="00930F2F"/>
    <w:rsid w:val="00931BD8"/>
    <w:rsid w:val="00931F9F"/>
    <w:rsid w:val="00932D6F"/>
    <w:rsid w:val="00933BA0"/>
    <w:rsid w:val="00933CBB"/>
    <w:rsid w:val="00934070"/>
    <w:rsid w:val="00934304"/>
    <w:rsid w:val="00934418"/>
    <w:rsid w:val="00935AB1"/>
    <w:rsid w:val="00936800"/>
    <w:rsid w:val="0094023C"/>
    <w:rsid w:val="00942A67"/>
    <w:rsid w:val="00942E9E"/>
    <w:rsid w:val="0094441B"/>
    <w:rsid w:val="00945552"/>
    <w:rsid w:val="00946571"/>
    <w:rsid w:val="0094690C"/>
    <w:rsid w:val="0094690E"/>
    <w:rsid w:val="009472DC"/>
    <w:rsid w:val="00950BC0"/>
    <w:rsid w:val="00950E4B"/>
    <w:rsid w:val="009529BC"/>
    <w:rsid w:val="00952F58"/>
    <w:rsid w:val="00953F99"/>
    <w:rsid w:val="009541E1"/>
    <w:rsid w:val="0095422E"/>
    <w:rsid w:val="00955DB3"/>
    <w:rsid w:val="00956531"/>
    <w:rsid w:val="00956863"/>
    <w:rsid w:val="0095693D"/>
    <w:rsid w:val="00960048"/>
    <w:rsid w:val="00960382"/>
    <w:rsid w:val="00960851"/>
    <w:rsid w:val="0096091C"/>
    <w:rsid w:val="00960E26"/>
    <w:rsid w:val="00961809"/>
    <w:rsid w:val="00961C18"/>
    <w:rsid w:val="0096456D"/>
    <w:rsid w:val="0096504D"/>
    <w:rsid w:val="00965213"/>
    <w:rsid w:val="00966145"/>
    <w:rsid w:val="009703C6"/>
    <w:rsid w:val="00970408"/>
    <w:rsid w:val="00970527"/>
    <w:rsid w:val="00970D27"/>
    <w:rsid w:val="00970EAB"/>
    <w:rsid w:val="00970F64"/>
    <w:rsid w:val="00973201"/>
    <w:rsid w:val="00974009"/>
    <w:rsid w:val="009745D8"/>
    <w:rsid w:val="0097539F"/>
    <w:rsid w:val="00975DA7"/>
    <w:rsid w:val="00980F51"/>
    <w:rsid w:val="00982F89"/>
    <w:rsid w:val="00983084"/>
    <w:rsid w:val="009853BA"/>
    <w:rsid w:val="00985938"/>
    <w:rsid w:val="00986DAF"/>
    <w:rsid w:val="00986E82"/>
    <w:rsid w:val="00990401"/>
    <w:rsid w:val="00990950"/>
    <w:rsid w:val="009909A4"/>
    <w:rsid w:val="00991F21"/>
    <w:rsid w:val="0099252A"/>
    <w:rsid w:val="009932DC"/>
    <w:rsid w:val="009949F9"/>
    <w:rsid w:val="00994A97"/>
    <w:rsid w:val="00995514"/>
    <w:rsid w:val="00995951"/>
    <w:rsid w:val="00995BFD"/>
    <w:rsid w:val="00996592"/>
    <w:rsid w:val="00996EA4"/>
    <w:rsid w:val="00997881"/>
    <w:rsid w:val="00997F97"/>
    <w:rsid w:val="009A02A6"/>
    <w:rsid w:val="009A11A3"/>
    <w:rsid w:val="009A1709"/>
    <w:rsid w:val="009A2372"/>
    <w:rsid w:val="009A302E"/>
    <w:rsid w:val="009A31A2"/>
    <w:rsid w:val="009A3225"/>
    <w:rsid w:val="009A3A01"/>
    <w:rsid w:val="009A3EF9"/>
    <w:rsid w:val="009A4838"/>
    <w:rsid w:val="009A69EC"/>
    <w:rsid w:val="009A6DAB"/>
    <w:rsid w:val="009A6EA9"/>
    <w:rsid w:val="009A7AEC"/>
    <w:rsid w:val="009B01F9"/>
    <w:rsid w:val="009B0E9E"/>
    <w:rsid w:val="009B204D"/>
    <w:rsid w:val="009B266A"/>
    <w:rsid w:val="009B5E15"/>
    <w:rsid w:val="009B6046"/>
    <w:rsid w:val="009B7135"/>
    <w:rsid w:val="009B7E1E"/>
    <w:rsid w:val="009C1C3F"/>
    <w:rsid w:val="009C1E4C"/>
    <w:rsid w:val="009C405F"/>
    <w:rsid w:val="009C473D"/>
    <w:rsid w:val="009C5C4A"/>
    <w:rsid w:val="009C630B"/>
    <w:rsid w:val="009D03B6"/>
    <w:rsid w:val="009D0706"/>
    <w:rsid w:val="009D08B4"/>
    <w:rsid w:val="009D08C6"/>
    <w:rsid w:val="009D0A87"/>
    <w:rsid w:val="009D0D3D"/>
    <w:rsid w:val="009D0DE0"/>
    <w:rsid w:val="009D20EB"/>
    <w:rsid w:val="009D2E05"/>
    <w:rsid w:val="009D316D"/>
    <w:rsid w:val="009D32D7"/>
    <w:rsid w:val="009D3909"/>
    <w:rsid w:val="009D3BB1"/>
    <w:rsid w:val="009D5033"/>
    <w:rsid w:val="009D50C7"/>
    <w:rsid w:val="009D6A7D"/>
    <w:rsid w:val="009D6BE5"/>
    <w:rsid w:val="009D70BD"/>
    <w:rsid w:val="009D7179"/>
    <w:rsid w:val="009D7554"/>
    <w:rsid w:val="009D79BC"/>
    <w:rsid w:val="009E2317"/>
    <w:rsid w:val="009E49A2"/>
    <w:rsid w:val="009E4D5D"/>
    <w:rsid w:val="009E6561"/>
    <w:rsid w:val="009E6A13"/>
    <w:rsid w:val="009E6AA4"/>
    <w:rsid w:val="009F0990"/>
    <w:rsid w:val="009F3847"/>
    <w:rsid w:val="009F53F6"/>
    <w:rsid w:val="009F67F5"/>
    <w:rsid w:val="009F778A"/>
    <w:rsid w:val="009F782A"/>
    <w:rsid w:val="00A017C6"/>
    <w:rsid w:val="00A05188"/>
    <w:rsid w:val="00A058AE"/>
    <w:rsid w:val="00A10320"/>
    <w:rsid w:val="00A105CC"/>
    <w:rsid w:val="00A10CBB"/>
    <w:rsid w:val="00A1315E"/>
    <w:rsid w:val="00A137D0"/>
    <w:rsid w:val="00A13CF2"/>
    <w:rsid w:val="00A14AAD"/>
    <w:rsid w:val="00A14C9E"/>
    <w:rsid w:val="00A14F74"/>
    <w:rsid w:val="00A15241"/>
    <w:rsid w:val="00A15711"/>
    <w:rsid w:val="00A172CB"/>
    <w:rsid w:val="00A17A4A"/>
    <w:rsid w:val="00A17D06"/>
    <w:rsid w:val="00A20465"/>
    <w:rsid w:val="00A21168"/>
    <w:rsid w:val="00A2226C"/>
    <w:rsid w:val="00A2272B"/>
    <w:rsid w:val="00A227B2"/>
    <w:rsid w:val="00A22890"/>
    <w:rsid w:val="00A23AC4"/>
    <w:rsid w:val="00A24186"/>
    <w:rsid w:val="00A25365"/>
    <w:rsid w:val="00A25882"/>
    <w:rsid w:val="00A26165"/>
    <w:rsid w:val="00A26DE0"/>
    <w:rsid w:val="00A30B50"/>
    <w:rsid w:val="00A30B7E"/>
    <w:rsid w:val="00A3345A"/>
    <w:rsid w:val="00A33EA6"/>
    <w:rsid w:val="00A3653D"/>
    <w:rsid w:val="00A403DA"/>
    <w:rsid w:val="00A40F25"/>
    <w:rsid w:val="00A41A77"/>
    <w:rsid w:val="00A42E93"/>
    <w:rsid w:val="00A43670"/>
    <w:rsid w:val="00A43A72"/>
    <w:rsid w:val="00A446F4"/>
    <w:rsid w:val="00A45A4E"/>
    <w:rsid w:val="00A46F6F"/>
    <w:rsid w:val="00A5080C"/>
    <w:rsid w:val="00A511D7"/>
    <w:rsid w:val="00A51A36"/>
    <w:rsid w:val="00A51DC3"/>
    <w:rsid w:val="00A52757"/>
    <w:rsid w:val="00A534D0"/>
    <w:rsid w:val="00A54347"/>
    <w:rsid w:val="00A5691E"/>
    <w:rsid w:val="00A57D9C"/>
    <w:rsid w:val="00A6090C"/>
    <w:rsid w:val="00A61C2F"/>
    <w:rsid w:val="00A62326"/>
    <w:rsid w:val="00A63BE2"/>
    <w:rsid w:val="00A645B1"/>
    <w:rsid w:val="00A64806"/>
    <w:rsid w:val="00A64BA5"/>
    <w:rsid w:val="00A654F5"/>
    <w:rsid w:val="00A65808"/>
    <w:rsid w:val="00A66473"/>
    <w:rsid w:val="00A6775A"/>
    <w:rsid w:val="00A67871"/>
    <w:rsid w:val="00A7130A"/>
    <w:rsid w:val="00A72240"/>
    <w:rsid w:val="00A735A4"/>
    <w:rsid w:val="00A73B4E"/>
    <w:rsid w:val="00A74357"/>
    <w:rsid w:val="00A74955"/>
    <w:rsid w:val="00A76911"/>
    <w:rsid w:val="00A77768"/>
    <w:rsid w:val="00A800A0"/>
    <w:rsid w:val="00A8117B"/>
    <w:rsid w:val="00A81667"/>
    <w:rsid w:val="00A81AAA"/>
    <w:rsid w:val="00A823E7"/>
    <w:rsid w:val="00A82A5A"/>
    <w:rsid w:val="00A837E8"/>
    <w:rsid w:val="00A8416A"/>
    <w:rsid w:val="00A84617"/>
    <w:rsid w:val="00A84F36"/>
    <w:rsid w:val="00A8512A"/>
    <w:rsid w:val="00A86706"/>
    <w:rsid w:val="00A868AC"/>
    <w:rsid w:val="00A87F4A"/>
    <w:rsid w:val="00A91821"/>
    <w:rsid w:val="00A946FE"/>
    <w:rsid w:val="00A94C1F"/>
    <w:rsid w:val="00A95BD3"/>
    <w:rsid w:val="00A95F83"/>
    <w:rsid w:val="00A97774"/>
    <w:rsid w:val="00AA09AC"/>
    <w:rsid w:val="00AA16D2"/>
    <w:rsid w:val="00AA1EA8"/>
    <w:rsid w:val="00AA2AF6"/>
    <w:rsid w:val="00AA4E2E"/>
    <w:rsid w:val="00AA50B3"/>
    <w:rsid w:val="00AA56ED"/>
    <w:rsid w:val="00AA77D8"/>
    <w:rsid w:val="00AA7BE6"/>
    <w:rsid w:val="00AB02BA"/>
    <w:rsid w:val="00AB0743"/>
    <w:rsid w:val="00AB07EB"/>
    <w:rsid w:val="00AB1574"/>
    <w:rsid w:val="00AB1D8A"/>
    <w:rsid w:val="00AB2638"/>
    <w:rsid w:val="00AB29DC"/>
    <w:rsid w:val="00AB3399"/>
    <w:rsid w:val="00AB5607"/>
    <w:rsid w:val="00AB581D"/>
    <w:rsid w:val="00AB600E"/>
    <w:rsid w:val="00AB72B0"/>
    <w:rsid w:val="00AC26AB"/>
    <w:rsid w:val="00AC2E94"/>
    <w:rsid w:val="00AC2F6C"/>
    <w:rsid w:val="00AC392D"/>
    <w:rsid w:val="00AC4DC8"/>
    <w:rsid w:val="00AC576F"/>
    <w:rsid w:val="00AC64E7"/>
    <w:rsid w:val="00AC655C"/>
    <w:rsid w:val="00AC7CDE"/>
    <w:rsid w:val="00AD056E"/>
    <w:rsid w:val="00AD330F"/>
    <w:rsid w:val="00AD409C"/>
    <w:rsid w:val="00AD684F"/>
    <w:rsid w:val="00AD7A1A"/>
    <w:rsid w:val="00AE02D1"/>
    <w:rsid w:val="00AE06BA"/>
    <w:rsid w:val="00AE1762"/>
    <w:rsid w:val="00AE2142"/>
    <w:rsid w:val="00AE2485"/>
    <w:rsid w:val="00AE27BA"/>
    <w:rsid w:val="00AE36A5"/>
    <w:rsid w:val="00AE3F51"/>
    <w:rsid w:val="00AE6480"/>
    <w:rsid w:val="00AE6502"/>
    <w:rsid w:val="00AE751F"/>
    <w:rsid w:val="00AE7AAF"/>
    <w:rsid w:val="00AF0CA7"/>
    <w:rsid w:val="00AF1A91"/>
    <w:rsid w:val="00AF1F7D"/>
    <w:rsid w:val="00AF36CC"/>
    <w:rsid w:val="00AF42C5"/>
    <w:rsid w:val="00AF6092"/>
    <w:rsid w:val="00AF6204"/>
    <w:rsid w:val="00AF73EA"/>
    <w:rsid w:val="00B00055"/>
    <w:rsid w:val="00B00799"/>
    <w:rsid w:val="00B01A30"/>
    <w:rsid w:val="00B04158"/>
    <w:rsid w:val="00B06399"/>
    <w:rsid w:val="00B07354"/>
    <w:rsid w:val="00B0751A"/>
    <w:rsid w:val="00B079CB"/>
    <w:rsid w:val="00B10C08"/>
    <w:rsid w:val="00B118E5"/>
    <w:rsid w:val="00B11CB2"/>
    <w:rsid w:val="00B11EBA"/>
    <w:rsid w:val="00B12B78"/>
    <w:rsid w:val="00B134CB"/>
    <w:rsid w:val="00B13505"/>
    <w:rsid w:val="00B1458F"/>
    <w:rsid w:val="00B14802"/>
    <w:rsid w:val="00B15C94"/>
    <w:rsid w:val="00B15F64"/>
    <w:rsid w:val="00B16557"/>
    <w:rsid w:val="00B16A80"/>
    <w:rsid w:val="00B17B2B"/>
    <w:rsid w:val="00B17CEF"/>
    <w:rsid w:val="00B21803"/>
    <w:rsid w:val="00B2245B"/>
    <w:rsid w:val="00B2259B"/>
    <w:rsid w:val="00B22C66"/>
    <w:rsid w:val="00B22FF2"/>
    <w:rsid w:val="00B25CE9"/>
    <w:rsid w:val="00B25EC8"/>
    <w:rsid w:val="00B262D1"/>
    <w:rsid w:val="00B2709A"/>
    <w:rsid w:val="00B27A2E"/>
    <w:rsid w:val="00B27E9B"/>
    <w:rsid w:val="00B30EE5"/>
    <w:rsid w:val="00B31AA8"/>
    <w:rsid w:val="00B31C20"/>
    <w:rsid w:val="00B31FBA"/>
    <w:rsid w:val="00B33279"/>
    <w:rsid w:val="00B3434B"/>
    <w:rsid w:val="00B343E7"/>
    <w:rsid w:val="00B34C1F"/>
    <w:rsid w:val="00B354A2"/>
    <w:rsid w:val="00B35BBB"/>
    <w:rsid w:val="00B3655C"/>
    <w:rsid w:val="00B37470"/>
    <w:rsid w:val="00B374FE"/>
    <w:rsid w:val="00B40112"/>
    <w:rsid w:val="00B40411"/>
    <w:rsid w:val="00B4060C"/>
    <w:rsid w:val="00B41FED"/>
    <w:rsid w:val="00B4251C"/>
    <w:rsid w:val="00B4256B"/>
    <w:rsid w:val="00B4393A"/>
    <w:rsid w:val="00B45311"/>
    <w:rsid w:val="00B458C9"/>
    <w:rsid w:val="00B45DD0"/>
    <w:rsid w:val="00B51689"/>
    <w:rsid w:val="00B51767"/>
    <w:rsid w:val="00B518B3"/>
    <w:rsid w:val="00B5261C"/>
    <w:rsid w:val="00B53645"/>
    <w:rsid w:val="00B5431E"/>
    <w:rsid w:val="00B559E5"/>
    <w:rsid w:val="00B57E93"/>
    <w:rsid w:val="00B61B62"/>
    <w:rsid w:val="00B626AF"/>
    <w:rsid w:val="00B62822"/>
    <w:rsid w:val="00B64156"/>
    <w:rsid w:val="00B6618A"/>
    <w:rsid w:val="00B66DBA"/>
    <w:rsid w:val="00B67219"/>
    <w:rsid w:val="00B70E17"/>
    <w:rsid w:val="00B719AD"/>
    <w:rsid w:val="00B71BE4"/>
    <w:rsid w:val="00B72DB8"/>
    <w:rsid w:val="00B735ED"/>
    <w:rsid w:val="00B744A1"/>
    <w:rsid w:val="00B751A9"/>
    <w:rsid w:val="00B76793"/>
    <w:rsid w:val="00B76E2A"/>
    <w:rsid w:val="00B77704"/>
    <w:rsid w:val="00B802C4"/>
    <w:rsid w:val="00B81BBD"/>
    <w:rsid w:val="00B8226E"/>
    <w:rsid w:val="00B82C82"/>
    <w:rsid w:val="00B837EB"/>
    <w:rsid w:val="00B85A8D"/>
    <w:rsid w:val="00B86BAE"/>
    <w:rsid w:val="00B86F99"/>
    <w:rsid w:val="00B871CD"/>
    <w:rsid w:val="00B90532"/>
    <w:rsid w:val="00B9083B"/>
    <w:rsid w:val="00B90B21"/>
    <w:rsid w:val="00B90B84"/>
    <w:rsid w:val="00B91B28"/>
    <w:rsid w:val="00B92622"/>
    <w:rsid w:val="00B93424"/>
    <w:rsid w:val="00B96191"/>
    <w:rsid w:val="00B96A09"/>
    <w:rsid w:val="00B978E2"/>
    <w:rsid w:val="00B97D15"/>
    <w:rsid w:val="00BA0145"/>
    <w:rsid w:val="00BA137D"/>
    <w:rsid w:val="00BA1A57"/>
    <w:rsid w:val="00BA1DCA"/>
    <w:rsid w:val="00BA30ED"/>
    <w:rsid w:val="00BA6301"/>
    <w:rsid w:val="00BA6AA9"/>
    <w:rsid w:val="00BA7A2B"/>
    <w:rsid w:val="00BB0618"/>
    <w:rsid w:val="00BB0CC1"/>
    <w:rsid w:val="00BB10E5"/>
    <w:rsid w:val="00BB1A36"/>
    <w:rsid w:val="00BB29F0"/>
    <w:rsid w:val="00BB6A00"/>
    <w:rsid w:val="00BB73EB"/>
    <w:rsid w:val="00BC04B0"/>
    <w:rsid w:val="00BC06AE"/>
    <w:rsid w:val="00BC2938"/>
    <w:rsid w:val="00BC3256"/>
    <w:rsid w:val="00BC3EB5"/>
    <w:rsid w:val="00BC670B"/>
    <w:rsid w:val="00BC6897"/>
    <w:rsid w:val="00BC7B13"/>
    <w:rsid w:val="00BD11E1"/>
    <w:rsid w:val="00BD12E6"/>
    <w:rsid w:val="00BD2143"/>
    <w:rsid w:val="00BD22A4"/>
    <w:rsid w:val="00BD27F5"/>
    <w:rsid w:val="00BD2E42"/>
    <w:rsid w:val="00BD37C6"/>
    <w:rsid w:val="00BD3EBE"/>
    <w:rsid w:val="00BD66B6"/>
    <w:rsid w:val="00BD69E4"/>
    <w:rsid w:val="00BD6EA5"/>
    <w:rsid w:val="00BD7C76"/>
    <w:rsid w:val="00BE0105"/>
    <w:rsid w:val="00BE05D0"/>
    <w:rsid w:val="00BE0BA3"/>
    <w:rsid w:val="00BE1177"/>
    <w:rsid w:val="00BE17F2"/>
    <w:rsid w:val="00BE3C6C"/>
    <w:rsid w:val="00BE3FEA"/>
    <w:rsid w:val="00BE4666"/>
    <w:rsid w:val="00BE4801"/>
    <w:rsid w:val="00BE667A"/>
    <w:rsid w:val="00BE74E7"/>
    <w:rsid w:val="00BE7741"/>
    <w:rsid w:val="00BF0A8F"/>
    <w:rsid w:val="00BF0EF9"/>
    <w:rsid w:val="00BF169E"/>
    <w:rsid w:val="00BF384A"/>
    <w:rsid w:val="00BF4468"/>
    <w:rsid w:val="00BF53EF"/>
    <w:rsid w:val="00C01334"/>
    <w:rsid w:val="00C01F0B"/>
    <w:rsid w:val="00C03E2F"/>
    <w:rsid w:val="00C055C0"/>
    <w:rsid w:val="00C05F44"/>
    <w:rsid w:val="00C060E3"/>
    <w:rsid w:val="00C06D9B"/>
    <w:rsid w:val="00C10309"/>
    <w:rsid w:val="00C116CA"/>
    <w:rsid w:val="00C1257C"/>
    <w:rsid w:val="00C14BE9"/>
    <w:rsid w:val="00C15CE9"/>
    <w:rsid w:val="00C1612A"/>
    <w:rsid w:val="00C16373"/>
    <w:rsid w:val="00C16E92"/>
    <w:rsid w:val="00C173D0"/>
    <w:rsid w:val="00C21FFF"/>
    <w:rsid w:val="00C227A1"/>
    <w:rsid w:val="00C23DA1"/>
    <w:rsid w:val="00C2462B"/>
    <w:rsid w:val="00C249D7"/>
    <w:rsid w:val="00C2500B"/>
    <w:rsid w:val="00C2633C"/>
    <w:rsid w:val="00C270B9"/>
    <w:rsid w:val="00C306DC"/>
    <w:rsid w:val="00C31812"/>
    <w:rsid w:val="00C31F8F"/>
    <w:rsid w:val="00C3441C"/>
    <w:rsid w:val="00C34BB6"/>
    <w:rsid w:val="00C3558F"/>
    <w:rsid w:val="00C36670"/>
    <w:rsid w:val="00C36CE8"/>
    <w:rsid w:val="00C370B6"/>
    <w:rsid w:val="00C37683"/>
    <w:rsid w:val="00C378F2"/>
    <w:rsid w:val="00C40C7A"/>
    <w:rsid w:val="00C41356"/>
    <w:rsid w:val="00C41CAC"/>
    <w:rsid w:val="00C41D06"/>
    <w:rsid w:val="00C4288E"/>
    <w:rsid w:val="00C42BD9"/>
    <w:rsid w:val="00C43DAA"/>
    <w:rsid w:val="00C4428F"/>
    <w:rsid w:val="00C4559A"/>
    <w:rsid w:val="00C4740D"/>
    <w:rsid w:val="00C50014"/>
    <w:rsid w:val="00C5186F"/>
    <w:rsid w:val="00C527C7"/>
    <w:rsid w:val="00C53B3F"/>
    <w:rsid w:val="00C55987"/>
    <w:rsid w:val="00C55A4E"/>
    <w:rsid w:val="00C56BCD"/>
    <w:rsid w:val="00C57144"/>
    <w:rsid w:val="00C60109"/>
    <w:rsid w:val="00C60289"/>
    <w:rsid w:val="00C61258"/>
    <w:rsid w:val="00C61962"/>
    <w:rsid w:val="00C6372C"/>
    <w:rsid w:val="00C6710C"/>
    <w:rsid w:val="00C6732B"/>
    <w:rsid w:val="00C67A25"/>
    <w:rsid w:val="00C67CB9"/>
    <w:rsid w:val="00C70917"/>
    <w:rsid w:val="00C70B33"/>
    <w:rsid w:val="00C70DA9"/>
    <w:rsid w:val="00C711F3"/>
    <w:rsid w:val="00C71589"/>
    <w:rsid w:val="00C71980"/>
    <w:rsid w:val="00C71DD2"/>
    <w:rsid w:val="00C72A21"/>
    <w:rsid w:val="00C72AA5"/>
    <w:rsid w:val="00C72E28"/>
    <w:rsid w:val="00C73F4F"/>
    <w:rsid w:val="00C74602"/>
    <w:rsid w:val="00C75ACB"/>
    <w:rsid w:val="00C8076A"/>
    <w:rsid w:val="00C80B77"/>
    <w:rsid w:val="00C811D4"/>
    <w:rsid w:val="00C816B0"/>
    <w:rsid w:val="00C83F5E"/>
    <w:rsid w:val="00C847B7"/>
    <w:rsid w:val="00C86357"/>
    <w:rsid w:val="00C87668"/>
    <w:rsid w:val="00C903E5"/>
    <w:rsid w:val="00C90F6C"/>
    <w:rsid w:val="00C913CB"/>
    <w:rsid w:val="00C91DB7"/>
    <w:rsid w:val="00C92B1B"/>
    <w:rsid w:val="00C935DA"/>
    <w:rsid w:val="00C93CDB"/>
    <w:rsid w:val="00C93DC4"/>
    <w:rsid w:val="00C9416C"/>
    <w:rsid w:val="00C95998"/>
    <w:rsid w:val="00C96D2C"/>
    <w:rsid w:val="00C97B0A"/>
    <w:rsid w:val="00C97C82"/>
    <w:rsid w:val="00C97CFA"/>
    <w:rsid w:val="00CA0BBE"/>
    <w:rsid w:val="00CA2660"/>
    <w:rsid w:val="00CA2789"/>
    <w:rsid w:val="00CA38AE"/>
    <w:rsid w:val="00CA3F50"/>
    <w:rsid w:val="00CA4190"/>
    <w:rsid w:val="00CA540D"/>
    <w:rsid w:val="00CA5564"/>
    <w:rsid w:val="00CB18C3"/>
    <w:rsid w:val="00CB4021"/>
    <w:rsid w:val="00CB4233"/>
    <w:rsid w:val="00CB5BAE"/>
    <w:rsid w:val="00CB60CF"/>
    <w:rsid w:val="00CB6C6E"/>
    <w:rsid w:val="00CB7FDD"/>
    <w:rsid w:val="00CC225A"/>
    <w:rsid w:val="00CC2487"/>
    <w:rsid w:val="00CC3EAA"/>
    <w:rsid w:val="00CC483A"/>
    <w:rsid w:val="00CC4CC2"/>
    <w:rsid w:val="00CC6F1F"/>
    <w:rsid w:val="00CC7153"/>
    <w:rsid w:val="00CC7739"/>
    <w:rsid w:val="00CC7786"/>
    <w:rsid w:val="00CD080A"/>
    <w:rsid w:val="00CD147B"/>
    <w:rsid w:val="00CD179E"/>
    <w:rsid w:val="00CD21B8"/>
    <w:rsid w:val="00CD2A37"/>
    <w:rsid w:val="00CD30C2"/>
    <w:rsid w:val="00CD33FB"/>
    <w:rsid w:val="00CD3F27"/>
    <w:rsid w:val="00CD556C"/>
    <w:rsid w:val="00CD672E"/>
    <w:rsid w:val="00CD699C"/>
    <w:rsid w:val="00CD7587"/>
    <w:rsid w:val="00CD7F6B"/>
    <w:rsid w:val="00CE11F6"/>
    <w:rsid w:val="00CE14FE"/>
    <w:rsid w:val="00CE167A"/>
    <w:rsid w:val="00CE17D8"/>
    <w:rsid w:val="00CE1B1D"/>
    <w:rsid w:val="00CE49ED"/>
    <w:rsid w:val="00CE4B57"/>
    <w:rsid w:val="00CE50DE"/>
    <w:rsid w:val="00CE54B4"/>
    <w:rsid w:val="00CE5555"/>
    <w:rsid w:val="00CF0881"/>
    <w:rsid w:val="00CF1DB5"/>
    <w:rsid w:val="00CF335E"/>
    <w:rsid w:val="00CF3790"/>
    <w:rsid w:val="00CF5D47"/>
    <w:rsid w:val="00CF6785"/>
    <w:rsid w:val="00CF6EEC"/>
    <w:rsid w:val="00D003E1"/>
    <w:rsid w:val="00D00953"/>
    <w:rsid w:val="00D01B3A"/>
    <w:rsid w:val="00D01F72"/>
    <w:rsid w:val="00D021D2"/>
    <w:rsid w:val="00D030AF"/>
    <w:rsid w:val="00D04203"/>
    <w:rsid w:val="00D0468A"/>
    <w:rsid w:val="00D060F5"/>
    <w:rsid w:val="00D067D0"/>
    <w:rsid w:val="00D074AE"/>
    <w:rsid w:val="00D07E53"/>
    <w:rsid w:val="00D112FD"/>
    <w:rsid w:val="00D116B2"/>
    <w:rsid w:val="00D129EE"/>
    <w:rsid w:val="00D12BC0"/>
    <w:rsid w:val="00D13D2D"/>
    <w:rsid w:val="00D140E7"/>
    <w:rsid w:val="00D144CB"/>
    <w:rsid w:val="00D16B01"/>
    <w:rsid w:val="00D16B97"/>
    <w:rsid w:val="00D2001F"/>
    <w:rsid w:val="00D2012F"/>
    <w:rsid w:val="00D20A61"/>
    <w:rsid w:val="00D22158"/>
    <w:rsid w:val="00D22407"/>
    <w:rsid w:val="00D22644"/>
    <w:rsid w:val="00D22FAC"/>
    <w:rsid w:val="00D2327A"/>
    <w:rsid w:val="00D2455E"/>
    <w:rsid w:val="00D24637"/>
    <w:rsid w:val="00D2477C"/>
    <w:rsid w:val="00D24A91"/>
    <w:rsid w:val="00D24CBC"/>
    <w:rsid w:val="00D25CDC"/>
    <w:rsid w:val="00D25D32"/>
    <w:rsid w:val="00D273B0"/>
    <w:rsid w:val="00D3065D"/>
    <w:rsid w:val="00D31C69"/>
    <w:rsid w:val="00D32307"/>
    <w:rsid w:val="00D32454"/>
    <w:rsid w:val="00D33366"/>
    <w:rsid w:val="00D35159"/>
    <w:rsid w:val="00D358DF"/>
    <w:rsid w:val="00D37A5D"/>
    <w:rsid w:val="00D40BF1"/>
    <w:rsid w:val="00D40E6D"/>
    <w:rsid w:val="00D42EC0"/>
    <w:rsid w:val="00D432BE"/>
    <w:rsid w:val="00D4401C"/>
    <w:rsid w:val="00D46908"/>
    <w:rsid w:val="00D478E0"/>
    <w:rsid w:val="00D50E0B"/>
    <w:rsid w:val="00D52706"/>
    <w:rsid w:val="00D52C2B"/>
    <w:rsid w:val="00D52D33"/>
    <w:rsid w:val="00D5344D"/>
    <w:rsid w:val="00D5411F"/>
    <w:rsid w:val="00D558FB"/>
    <w:rsid w:val="00D573F7"/>
    <w:rsid w:val="00D579A3"/>
    <w:rsid w:val="00D60A74"/>
    <w:rsid w:val="00D60FD1"/>
    <w:rsid w:val="00D61850"/>
    <w:rsid w:val="00D61B4D"/>
    <w:rsid w:val="00D62749"/>
    <w:rsid w:val="00D63CFB"/>
    <w:rsid w:val="00D650BB"/>
    <w:rsid w:val="00D66927"/>
    <w:rsid w:val="00D72F5A"/>
    <w:rsid w:val="00D7409E"/>
    <w:rsid w:val="00D74636"/>
    <w:rsid w:val="00D74A62"/>
    <w:rsid w:val="00D74B49"/>
    <w:rsid w:val="00D74C66"/>
    <w:rsid w:val="00D7623B"/>
    <w:rsid w:val="00D76977"/>
    <w:rsid w:val="00D77D64"/>
    <w:rsid w:val="00D801DE"/>
    <w:rsid w:val="00D814AC"/>
    <w:rsid w:val="00D83D58"/>
    <w:rsid w:val="00D840BE"/>
    <w:rsid w:val="00D8556B"/>
    <w:rsid w:val="00D86627"/>
    <w:rsid w:val="00D87013"/>
    <w:rsid w:val="00D916E9"/>
    <w:rsid w:val="00D9377B"/>
    <w:rsid w:val="00D93CA4"/>
    <w:rsid w:val="00D9431F"/>
    <w:rsid w:val="00D94334"/>
    <w:rsid w:val="00D94CFC"/>
    <w:rsid w:val="00D9502A"/>
    <w:rsid w:val="00D95445"/>
    <w:rsid w:val="00DA2C52"/>
    <w:rsid w:val="00DA2D8D"/>
    <w:rsid w:val="00DA30AD"/>
    <w:rsid w:val="00DA3CD5"/>
    <w:rsid w:val="00DA4254"/>
    <w:rsid w:val="00DA4609"/>
    <w:rsid w:val="00DA5C2B"/>
    <w:rsid w:val="00DA6936"/>
    <w:rsid w:val="00DA6BF2"/>
    <w:rsid w:val="00DA6F8B"/>
    <w:rsid w:val="00DA7B2E"/>
    <w:rsid w:val="00DA7C60"/>
    <w:rsid w:val="00DB0C03"/>
    <w:rsid w:val="00DB1359"/>
    <w:rsid w:val="00DB25DD"/>
    <w:rsid w:val="00DB30A1"/>
    <w:rsid w:val="00DB30CE"/>
    <w:rsid w:val="00DB3219"/>
    <w:rsid w:val="00DB3312"/>
    <w:rsid w:val="00DB36D2"/>
    <w:rsid w:val="00DB4B84"/>
    <w:rsid w:val="00DB5EEF"/>
    <w:rsid w:val="00DB6138"/>
    <w:rsid w:val="00DB6B18"/>
    <w:rsid w:val="00DC0BC7"/>
    <w:rsid w:val="00DC266C"/>
    <w:rsid w:val="00DC284A"/>
    <w:rsid w:val="00DC44BA"/>
    <w:rsid w:val="00DC5857"/>
    <w:rsid w:val="00DC59B2"/>
    <w:rsid w:val="00DC5BCA"/>
    <w:rsid w:val="00DC6793"/>
    <w:rsid w:val="00DD0372"/>
    <w:rsid w:val="00DD0740"/>
    <w:rsid w:val="00DD414B"/>
    <w:rsid w:val="00DD42A1"/>
    <w:rsid w:val="00DD5EF2"/>
    <w:rsid w:val="00DE03BA"/>
    <w:rsid w:val="00DE0C50"/>
    <w:rsid w:val="00DE0D8C"/>
    <w:rsid w:val="00DE128D"/>
    <w:rsid w:val="00DE360E"/>
    <w:rsid w:val="00DE3B7E"/>
    <w:rsid w:val="00DE431A"/>
    <w:rsid w:val="00DE605B"/>
    <w:rsid w:val="00DE641D"/>
    <w:rsid w:val="00DE64DE"/>
    <w:rsid w:val="00DE68DD"/>
    <w:rsid w:val="00DF0A5F"/>
    <w:rsid w:val="00DF18DA"/>
    <w:rsid w:val="00DF18E1"/>
    <w:rsid w:val="00DF1BA0"/>
    <w:rsid w:val="00DF61FF"/>
    <w:rsid w:val="00DF685E"/>
    <w:rsid w:val="00E00452"/>
    <w:rsid w:val="00E00578"/>
    <w:rsid w:val="00E0110A"/>
    <w:rsid w:val="00E03240"/>
    <w:rsid w:val="00E03517"/>
    <w:rsid w:val="00E03FFB"/>
    <w:rsid w:val="00E04788"/>
    <w:rsid w:val="00E0494E"/>
    <w:rsid w:val="00E04CF1"/>
    <w:rsid w:val="00E05D8B"/>
    <w:rsid w:val="00E05EE5"/>
    <w:rsid w:val="00E060EA"/>
    <w:rsid w:val="00E10C0C"/>
    <w:rsid w:val="00E10EF2"/>
    <w:rsid w:val="00E1174D"/>
    <w:rsid w:val="00E12086"/>
    <w:rsid w:val="00E1312E"/>
    <w:rsid w:val="00E14E7C"/>
    <w:rsid w:val="00E14FF1"/>
    <w:rsid w:val="00E15A88"/>
    <w:rsid w:val="00E15E15"/>
    <w:rsid w:val="00E16B73"/>
    <w:rsid w:val="00E17B7B"/>
    <w:rsid w:val="00E2089C"/>
    <w:rsid w:val="00E20F02"/>
    <w:rsid w:val="00E21822"/>
    <w:rsid w:val="00E21DE2"/>
    <w:rsid w:val="00E2203C"/>
    <w:rsid w:val="00E22DC1"/>
    <w:rsid w:val="00E23348"/>
    <w:rsid w:val="00E239E0"/>
    <w:rsid w:val="00E25EAA"/>
    <w:rsid w:val="00E25F99"/>
    <w:rsid w:val="00E260E4"/>
    <w:rsid w:val="00E26222"/>
    <w:rsid w:val="00E26380"/>
    <w:rsid w:val="00E26A0F"/>
    <w:rsid w:val="00E27A45"/>
    <w:rsid w:val="00E27F99"/>
    <w:rsid w:val="00E30911"/>
    <w:rsid w:val="00E31DF2"/>
    <w:rsid w:val="00E31E42"/>
    <w:rsid w:val="00E31F91"/>
    <w:rsid w:val="00E31F93"/>
    <w:rsid w:val="00E3241C"/>
    <w:rsid w:val="00E32571"/>
    <w:rsid w:val="00E32D09"/>
    <w:rsid w:val="00E33354"/>
    <w:rsid w:val="00E33847"/>
    <w:rsid w:val="00E3399E"/>
    <w:rsid w:val="00E343FC"/>
    <w:rsid w:val="00E3463E"/>
    <w:rsid w:val="00E34D0C"/>
    <w:rsid w:val="00E34E83"/>
    <w:rsid w:val="00E352B1"/>
    <w:rsid w:val="00E353A4"/>
    <w:rsid w:val="00E37EB8"/>
    <w:rsid w:val="00E4075B"/>
    <w:rsid w:val="00E40E18"/>
    <w:rsid w:val="00E40E56"/>
    <w:rsid w:val="00E40FB3"/>
    <w:rsid w:val="00E415AA"/>
    <w:rsid w:val="00E42763"/>
    <w:rsid w:val="00E459E2"/>
    <w:rsid w:val="00E50160"/>
    <w:rsid w:val="00E506F6"/>
    <w:rsid w:val="00E5110F"/>
    <w:rsid w:val="00E51A45"/>
    <w:rsid w:val="00E51C3D"/>
    <w:rsid w:val="00E52F15"/>
    <w:rsid w:val="00E533B4"/>
    <w:rsid w:val="00E53AF5"/>
    <w:rsid w:val="00E53EF5"/>
    <w:rsid w:val="00E54ACA"/>
    <w:rsid w:val="00E54EA7"/>
    <w:rsid w:val="00E56329"/>
    <w:rsid w:val="00E563D0"/>
    <w:rsid w:val="00E62BFE"/>
    <w:rsid w:val="00E62D87"/>
    <w:rsid w:val="00E63C15"/>
    <w:rsid w:val="00E63F29"/>
    <w:rsid w:val="00E6434D"/>
    <w:rsid w:val="00E65409"/>
    <w:rsid w:val="00E66AB1"/>
    <w:rsid w:val="00E67E0D"/>
    <w:rsid w:val="00E73701"/>
    <w:rsid w:val="00E7423F"/>
    <w:rsid w:val="00E74324"/>
    <w:rsid w:val="00E744DE"/>
    <w:rsid w:val="00E7496B"/>
    <w:rsid w:val="00E74D66"/>
    <w:rsid w:val="00E7552D"/>
    <w:rsid w:val="00E75D34"/>
    <w:rsid w:val="00E75DFF"/>
    <w:rsid w:val="00E75FB1"/>
    <w:rsid w:val="00E75FD1"/>
    <w:rsid w:val="00E76008"/>
    <w:rsid w:val="00E762E2"/>
    <w:rsid w:val="00E7665F"/>
    <w:rsid w:val="00E773B1"/>
    <w:rsid w:val="00E8042C"/>
    <w:rsid w:val="00E80C0F"/>
    <w:rsid w:val="00E813ED"/>
    <w:rsid w:val="00E82322"/>
    <w:rsid w:val="00E83A3D"/>
    <w:rsid w:val="00E845DD"/>
    <w:rsid w:val="00E84E63"/>
    <w:rsid w:val="00E86485"/>
    <w:rsid w:val="00E8648B"/>
    <w:rsid w:val="00E86512"/>
    <w:rsid w:val="00E86B88"/>
    <w:rsid w:val="00E86B99"/>
    <w:rsid w:val="00E87B38"/>
    <w:rsid w:val="00E91D2C"/>
    <w:rsid w:val="00E92200"/>
    <w:rsid w:val="00E928C4"/>
    <w:rsid w:val="00E93002"/>
    <w:rsid w:val="00E93036"/>
    <w:rsid w:val="00E93818"/>
    <w:rsid w:val="00E96719"/>
    <w:rsid w:val="00E9715B"/>
    <w:rsid w:val="00EA0A36"/>
    <w:rsid w:val="00EA0D67"/>
    <w:rsid w:val="00EA194B"/>
    <w:rsid w:val="00EA20B1"/>
    <w:rsid w:val="00EA21AE"/>
    <w:rsid w:val="00EA22D1"/>
    <w:rsid w:val="00EA3905"/>
    <w:rsid w:val="00EA4A97"/>
    <w:rsid w:val="00EA509D"/>
    <w:rsid w:val="00EA5123"/>
    <w:rsid w:val="00EA5124"/>
    <w:rsid w:val="00EA700B"/>
    <w:rsid w:val="00EA7E4E"/>
    <w:rsid w:val="00EB14B1"/>
    <w:rsid w:val="00EB1790"/>
    <w:rsid w:val="00EB2280"/>
    <w:rsid w:val="00EB2845"/>
    <w:rsid w:val="00EB3268"/>
    <w:rsid w:val="00EB5C5D"/>
    <w:rsid w:val="00EB6137"/>
    <w:rsid w:val="00EB7BD2"/>
    <w:rsid w:val="00EC032A"/>
    <w:rsid w:val="00EC0E20"/>
    <w:rsid w:val="00EC1043"/>
    <w:rsid w:val="00EC1CA6"/>
    <w:rsid w:val="00EC20C2"/>
    <w:rsid w:val="00EC298D"/>
    <w:rsid w:val="00EC2C78"/>
    <w:rsid w:val="00EC5810"/>
    <w:rsid w:val="00EC711F"/>
    <w:rsid w:val="00EC7152"/>
    <w:rsid w:val="00EC7353"/>
    <w:rsid w:val="00EC7D22"/>
    <w:rsid w:val="00ED0779"/>
    <w:rsid w:val="00ED0F56"/>
    <w:rsid w:val="00ED3353"/>
    <w:rsid w:val="00ED4063"/>
    <w:rsid w:val="00ED5D55"/>
    <w:rsid w:val="00ED63E4"/>
    <w:rsid w:val="00ED7027"/>
    <w:rsid w:val="00ED7736"/>
    <w:rsid w:val="00EE2945"/>
    <w:rsid w:val="00EE35AC"/>
    <w:rsid w:val="00EE4A4F"/>
    <w:rsid w:val="00EE5D92"/>
    <w:rsid w:val="00EF28BA"/>
    <w:rsid w:val="00EF46AD"/>
    <w:rsid w:val="00EF66A6"/>
    <w:rsid w:val="00EF794F"/>
    <w:rsid w:val="00F00610"/>
    <w:rsid w:val="00F008F8"/>
    <w:rsid w:val="00F0440E"/>
    <w:rsid w:val="00F06741"/>
    <w:rsid w:val="00F109DF"/>
    <w:rsid w:val="00F11AF9"/>
    <w:rsid w:val="00F11BDA"/>
    <w:rsid w:val="00F11C24"/>
    <w:rsid w:val="00F13D41"/>
    <w:rsid w:val="00F14224"/>
    <w:rsid w:val="00F15CAC"/>
    <w:rsid w:val="00F17B20"/>
    <w:rsid w:val="00F20AC0"/>
    <w:rsid w:val="00F216F1"/>
    <w:rsid w:val="00F217A2"/>
    <w:rsid w:val="00F22F40"/>
    <w:rsid w:val="00F23610"/>
    <w:rsid w:val="00F23C40"/>
    <w:rsid w:val="00F2453E"/>
    <w:rsid w:val="00F24944"/>
    <w:rsid w:val="00F24F35"/>
    <w:rsid w:val="00F26307"/>
    <w:rsid w:val="00F26476"/>
    <w:rsid w:val="00F26615"/>
    <w:rsid w:val="00F30015"/>
    <w:rsid w:val="00F3012E"/>
    <w:rsid w:val="00F31C5A"/>
    <w:rsid w:val="00F32DB1"/>
    <w:rsid w:val="00F3348B"/>
    <w:rsid w:val="00F33F70"/>
    <w:rsid w:val="00F36B11"/>
    <w:rsid w:val="00F36DC4"/>
    <w:rsid w:val="00F3749B"/>
    <w:rsid w:val="00F3758C"/>
    <w:rsid w:val="00F431B3"/>
    <w:rsid w:val="00F43C0E"/>
    <w:rsid w:val="00F45294"/>
    <w:rsid w:val="00F4552C"/>
    <w:rsid w:val="00F46173"/>
    <w:rsid w:val="00F46D1D"/>
    <w:rsid w:val="00F505AD"/>
    <w:rsid w:val="00F51285"/>
    <w:rsid w:val="00F52848"/>
    <w:rsid w:val="00F56274"/>
    <w:rsid w:val="00F563CB"/>
    <w:rsid w:val="00F56C7C"/>
    <w:rsid w:val="00F607E0"/>
    <w:rsid w:val="00F610E9"/>
    <w:rsid w:val="00F61D53"/>
    <w:rsid w:val="00F621FF"/>
    <w:rsid w:val="00F622B8"/>
    <w:rsid w:val="00F63023"/>
    <w:rsid w:val="00F64533"/>
    <w:rsid w:val="00F64B05"/>
    <w:rsid w:val="00F67DB1"/>
    <w:rsid w:val="00F7019F"/>
    <w:rsid w:val="00F7475D"/>
    <w:rsid w:val="00F74CBB"/>
    <w:rsid w:val="00F76217"/>
    <w:rsid w:val="00F767A6"/>
    <w:rsid w:val="00F76F40"/>
    <w:rsid w:val="00F81B47"/>
    <w:rsid w:val="00F82136"/>
    <w:rsid w:val="00F84833"/>
    <w:rsid w:val="00F869A2"/>
    <w:rsid w:val="00F90EA4"/>
    <w:rsid w:val="00F90F14"/>
    <w:rsid w:val="00F92575"/>
    <w:rsid w:val="00F93A6D"/>
    <w:rsid w:val="00F94688"/>
    <w:rsid w:val="00F94FB0"/>
    <w:rsid w:val="00F96151"/>
    <w:rsid w:val="00F96465"/>
    <w:rsid w:val="00F965EE"/>
    <w:rsid w:val="00F96DA0"/>
    <w:rsid w:val="00FA0023"/>
    <w:rsid w:val="00FA0077"/>
    <w:rsid w:val="00FA016A"/>
    <w:rsid w:val="00FA072F"/>
    <w:rsid w:val="00FA1DCF"/>
    <w:rsid w:val="00FA3332"/>
    <w:rsid w:val="00FA3B2E"/>
    <w:rsid w:val="00FA3C61"/>
    <w:rsid w:val="00FA431E"/>
    <w:rsid w:val="00FB0C28"/>
    <w:rsid w:val="00FB142D"/>
    <w:rsid w:val="00FB3009"/>
    <w:rsid w:val="00FB3733"/>
    <w:rsid w:val="00FB448C"/>
    <w:rsid w:val="00FB4BFF"/>
    <w:rsid w:val="00FB571F"/>
    <w:rsid w:val="00FB5789"/>
    <w:rsid w:val="00FB5970"/>
    <w:rsid w:val="00FB62E9"/>
    <w:rsid w:val="00FC0F34"/>
    <w:rsid w:val="00FC10B9"/>
    <w:rsid w:val="00FC1F12"/>
    <w:rsid w:val="00FC3AF4"/>
    <w:rsid w:val="00FC5439"/>
    <w:rsid w:val="00FC5944"/>
    <w:rsid w:val="00FC7447"/>
    <w:rsid w:val="00FC7E76"/>
    <w:rsid w:val="00FD0128"/>
    <w:rsid w:val="00FD0268"/>
    <w:rsid w:val="00FD0DF3"/>
    <w:rsid w:val="00FD13BE"/>
    <w:rsid w:val="00FD1A71"/>
    <w:rsid w:val="00FD20A4"/>
    <w:rsid w:val="00FD4741"/>
    <w:rsid w:val="00FD5D4F"/>
    <w:rsid w:val="00FD6802"/>
    <w:rsid w:val="00FD7318"/>
    <w:rsid w:val="00FE0663"/>
    <w:rsid w:val="00FE2303"/>
    <w:rsid w:val="00FE2F3A"/>
    <w:rsid w:val="00FE4366"/>
    <w:rsid w:val="00FE4929"/>
    <w:rsid w:val="00FE4C34"/>
    <w:rsid w:val="00FE4F99"/>
    <w:rsid w:val="00FE71E8"/>
    <w:rsid w:val="00FE7421"/>
    <w:rsid w:val="00FE74B6"/>
    <w:rsid w:val="00FF00D2"/>
    <w:rsid w:val="00FF14FC"/>
    <w:rsid w:val="00FF15F7"/>
    <w:rsid w:val="00FF25DA"/>
    <w:rsid w:val="00FF38E1"/>
    <w:rsid w:val="00FF3E78"/>
    <w:rsid w:val="00FF6E52"/>
    <w:rsid w:val="00FF7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827D8"/>
  <w15:docId w15:val="{67713538-1C75-8048-A6F7-9E9A26F7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5D"/>
    <w:rPr>
      <w:rFonts w:ascii="Calibri" w:eastAsia="Times New Roman" w:hAnsi="Calibri" w:cs="Times New Roman"/>
      <w:lang w:eastAsia="en-GB"/>
    </w:rPr>
  </w:style>
  <w:style w:type="paragraph" w:styleId="1">
    <w:name w:val="heading 1"/>
    <w:basedOn w:val="a"/>
    <w:next w:val="a"/>
    <w:link w:val="10"/>
    <w:uiPriority w:val="9"/>
    <w:qFormat/>
    <w:rsid w:val="000460C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432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qFormat/>
    <w:rsid w:val="000A08B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D432B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1F5D"/>
    <w:rPr>
      <w:rFonts w:cs="Times New Roman"/>
      <w:color w:val="0000FF"/>
      <w:u w:val="single"/>
    </w:rPr>
  </w:style>
  <w:style w:type="character" w:styleId="a4">
    <w:name w:val="annotation reference"/>
    <w:basedOn w:val="a0"/>
    <w:uiPriority w:val="99"/>
    <w:rsid w:val="000578A4"/>
    <w:rPr>
      <w:rFonts w:cs="Times New Roman"/>
      <w:sz w:val="16"/>
      <w:szCs w:val="16"/>
    </w:rPr>
  </w:style>
  <w:style w:type="paragraph" w:styleId="a5">
    <w:name w:val="annotation text"/>
    <w:basedOn w:val="a"/>
    <w:link w:val="a6"/>
    <w:uiPriority w:val="99"/>
    <w:rsid w:val="000578A4"/>
    <w:rPr>
      <w:sz w:val="20"/>
      <w:szCs w:val="20"/>
    </w:rPr>
  </w:style>
  <w:style w:type="character" w:customStyle="1" w:styleId="a6">
    <w:name w:val="批注文字 字符"/>
    <w:basedOn w:val="a0"/>
    <w:link w:val="a5"/>
    <w:uiPriority w:val="99"/>
    <w:rsid w:val="000578A4"/>
    <w:rPr>
      <w:rFonts w:ascii="Calibri" w:eastAsia="Times New Roman" w:hAnsi="Calibri" w:cs="Times New Roman"/>
      <w:sz w:val="20"/>
      <w:szCs w:val="20"/>
      <w:lang w:eastAsia="en-GB"/>
    </w:rPr>
  </w:style>
  <w:style w:type="paragraph" w:styleId="a7">
    <w:name w:val="Balloon Text"/>
    <w:basedOn w:val="a"/>
    <w:link w:val="a8"/>
    <w:uiPriority w:val="99"/>
    <w:semiHidden/>
    <w:unhideWhenUsed/>
    <w:rsid w:val="000578A4"/>
    <w:pPr>
      <w:spacing w:after="0" w:line="240" w:lineRule="auto"/>
    </w:pPr>
    <w:rPr>
      <w:rFonts w:ascii="Tahoma" w:hAnsi="Tahoma" w:cs="Tahoma"/>
      <w:sz w:val="16"/>
      <w:szCs w:val="16"/>
    </w:rPr>
  </w:style>
  <w:style w:type="character" w:customStyle="1" w:styleId="a8">
    <w:name w:val="批注框文本 字符"/>
    <w:basedOn w:val="a0"/>
    <w:link w:val="a7"/>
    <w:uiPriority w:val="99"/>
    <w:semiHidden/>
    <w:rsid w:val="000578A4"/>
    <w:rPr>
      <w:rFonts w:ascii="Tahoma" w:eastAsia="Times New Roman" w:hAnsi="Tahoma" w:cs="Tahoma"/>
      <w:sz w:val="16"/>
      <w:szCs w:val="16"/>
      <w:lang w:eastAsia="en-GB"/>
    </w:rPr>
  </w:style>
  <w:style w:type="paragraph" w:customStyle="1" w:styleId="Default">
    <w:name w:val="Default"/>
    <w:rsid w:val="0078499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ps">
    <w:name w:val="hps"/>
    <w:basedOn w:val="a0"/>
    <w:uiPriority w:val="99"/>
    <w:rsid w:val="008856EC"/>
    <w:rPr>
      <w:rFonts w:cs="Times New Roman"/>
    </w:rPr>
  </w:style>
  <w:style w:type="paragraph" w:styleId="a9">
    <w:name w:val="List Paragraph"/>
    <w:basedOn w:val="a"/>
    <w:uiPriority w:val="34"/>
    <w:qFormat/>
    <w:rsid w:val="006A7798"/>
    <w:pPr>
      <w:ind w:left="720"/>
      <w:contextualSpacing/>
    </w:pPr>
  </w:style>
  <w:style w:type="character" w:customStyle="1" w:styleId="30">
    <w:name w:val="标题 3 字符"/>
    <w:basedOn w:val="a0"/>
    <w:link w:val="3"/>
    <w:rsid w:val="000A08BB"/>
    <w:rPr>
      <w:rFonts w:ascii="Times New Roman" w:eastAsia="Times New Roman" w:hAnsi="Times New Roman" w:cs="Times New Roman"/>
      <w:b/>
      <w:bCs/>
      <w:sz w:val="27"/>
      <w:szCs w:val="27"/>
      <w:lang w:eastAsia="en-GB"/>
    </w:rPr>
  </w:style>
  <w:style w:type="character" w:styleId="aa">
    <w:name w:val="Strong"/>
    <w:basedOn w:val="a0"/>
    <w:qFormat/>
    <w:rsid w:val="000A08BB"/>
    <w:rPr>
      <w:rFonts w:cs="Times New Roman"/>
      <w:b/>
      <w:bCs/>
    </w:rPr>
  </w:style>
  <w:style w:type="paragraph" w:styleId="ab">
    <w:name w:val="annotation subject"/>
    <w:basedOn w:val="a5"/>
    <w:next w:val="a5"/>
    <w:link w:val="ac"/>
    <w:uiPriority w:val="99"/>
    <w:semiHidden/>
    <w:unhideWhenUsed/>
    <w:rsid w:val="00B96A09"/>
    <w:pPr>
      <w:spacing w:line="240" w:lineRule="auto"/>
    </w:pPr>
    <w:rPr>
      <w:b/>
      <w:bCs/>
    </w:rPr>
  </w:style>
  <w:style w:type="character" w:customStyle="1" w:styleId="ac">
    <w:name w:val="批注主题 字符"/>
    <w:basedOn w:val="a6"/>
    <w:link w:val="ab"/>
    <w:uiPriority w:val="99"/>
    <w:semiHidden/>
    <w:rsid w:val="00B96A09"/>
    <w:rPr>
      <w:rFonts w:ascii="Calibri" w:eastAsia="Times New Roman" w:hAnsi="Calibri" w:cs="Times New Roman"/>
      <w:b/>
      <w:bCs/>
      <w:sz w:val="20"/>
      <w:szCs w:val="20"/>
      <w:lang w:eastAsia="en-GB"/>
    </w:rPr>
  </w:style>
  <w:style w:type="paragraph" w:styleId="ad">
    <w:name w:val="header"/>
    <w:basedOn w:val="a"/>
    <w:link w:val="ae"/>
    <w:uiPriority w:val="99"/>
    <w:unhideWhenUsed/>
    <w:rsid w:val="002819CA"/>
    <w:pPr>
      <w:tabs>
        <w:tab w:val="center" w:pos="4513"/>
        <w:tab w:val="right" w:pos="9026"/>
      </w:tabs>
      <w:spacing w:after="0" w:line="240" w:lineRule="auto"/>
    </w:pPr>
  </w:style>
  <w:style w:type="character" w:customStyle="1" w:styleId="ae">
    <w:name w:val="页眉 字符"/>
    <w:basedOn w:val="a0"/>
    <w:link w:val="ad"/>
    <w:uiPriority w:val="99"/>
    <w:rsid w:val="002819CA"/>
    <w:rPr>
      <w:rFonts w:ascii="Calibri" w:eastAsia="Times New Roman" w:hAnsi="Calibri" w:cs="Times New Roman"/>
      <w:lang w:eastAsia="en-GB"/>
    </w:rPr>
  </w:style>
  <w:style w:type="paragraph" w:styleId="af">
    <w:name w:val="footer"/>
    <w:basedOn w:val="a"/>
    <w:link w:val="af0"/>
    <w:uiPriority w:val="99"/>
    <w:unhideWhenUsed/>
    <w:rsid w:val="002819CA"/>
    <w:pPr>
      <w:tabs>
        <w:tab w:val="center" w:pos="4513"/>
        <w:tab w:val="right" w:pos="9026"/>
      </w:tabs>
      <w:spacing w:after="0" w:line="240" w:lineRule="auto"/>
    </w:pPr>
  </w:style>
  <w:style w:type="character" w:customStyle="1" w:styleId="af0">
    <w:name w:val="页脚 字符"/>
    <w:basedOn w:val="a0"/>
    <w:link w:val="af"/>
    <w:uiPriority w:val="99"/>
    <w:rsid w:val="002819CA"/>
    <w:rPr>
      <w:rFonts w:ascii="Calibri" w:eastAsia="Times New Roman" w:hAnsi="Calibri" w:cs="Times New Roman"/>
      <w:lang w:eastAsia="en-GB"/>
    </w:rPr>
  </w:style>
  <w:style w:type="character" w:styleId="af1">
    <w:name w:val="line number"/>
    <w:basedOn w:val="a0"/>
    <w:uiPriority w:val="99"/>
    <w:semiHidden/>
    <w:unhideWhenUsed/>
    <w:rsid w:val="002819CA"/>
  </w:style>
  <w:style w:type="character" w:customStyle="1" w:styleId="scdddoi">
    <w:name w:val="s_c_dddoi"/>
    <w:basedOn w:val="a0"/>
    <w:rsid w:val="00CC4CC2"/>
  </w:style>
  <w:style w:type="character" w:styleId="af2">
    <w:name w:val="FollowedHyperlink"/>
    <w:basedOn w:val="a0"/>
    <w:uiPriority w:val="99"/>
    <w:semiHidden/>
    <w:unhideWhenUsed/>
    <w:rsid w:val="008358C5"/>
    <w:rPr>
      <w:color w:val="800080" w:themeColor="followedHyperlink"/>
      <w:u w:val="single"/>
    </w:rPr>
  </w:style>
  <w:style w:type="paragraph" w:styleId="af3">
    <w:name w:val="caption"/>
    <w:basedOn w:val="a"/>
    <w:next w:val="a"/>
    <w:uiPriority w:val="35"/>
    <w:unhideWhenUsed/>
    <w:qFormat/>
    <w:rsid w:val="007170FA"/>
    <w:rPr>
      <w:rFonts w:asciiTheme="majorHAnsi" w:eastAsia="黑体" w:hAnsiTheme="majorHAnsi" w:cstheme="majorBidi"/>
      <w:sz w:val="20"/>
      <w:szCs w:val="20"/>
    </w:rPr>
  </w:style>
  <w:style w:type="character" w:customStyle="1" w:styleId="40">
    <w:name w:val="标题 4 字符"/>
    <w:basedOn w:val="a0"/>
    <w:link w:val="4"/>
    <w:uiPriority w:val="9"/>
    <w:semiHidden/>
    <w:rsid w:val="00D432BE"/>
    <w:rPr>
      <w:rFonts w:asciiTheme="majorHAnsi" w:eastAsiaTheme="majorEastAsia" w:hAnsiTheme="majorHAnsi" w:cstheme="majorBidi"/>
      <w:b/>
      <w:bCs/>
      <w:sz w:val="28"/>
      <w:szCs w:val="28"/>
      <w:lang w:eastAsia="en-GB"/>
    </w:rPr>
  </w:style>
  <w:style w:type="character" w:customStyle="1" w:styleId="20">
    <w:name w:val="标题 2 字符"/>
    <w:basedOn w:val="a0"/>
    <w:link w:val="2"/>
    <w:uiPriority w:val="9"/>
    <w:semiHidden/>
    <w:rsid w:val="00D432BE"/>
    <w:rPr>
      <w:rFonts w:asciiTheme="majorHAnsi" w:eastAsiaTheme="majorEastAsia" w:hAnsiTheme="majorHAnsi" w:cstheme="majorBidi"/>
      <w:b/>
      <w:bCs/>
      <w:sz w:val="32"/>
      <w:szCs w:val="32"/>
      <w:lang w:eastAsia="en-GB"/>
    </w:rPr>
  </w:style>
  <w:style w:type="table" w:styleId="af4">
    <w:name w:val="Table Grid"/>
    <w:basedOn w:val="a1"/>
    <w:qFormat/>
    <w:rsid w:val="0092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460CB"/>
    <w:rPr>
      <w:rFonts w:ascii="Calibri" w:eastAsia="Times New Roman" w:hAnsi="Calibri" w:cs="Times New Roman"/>
      <w:b/>
      <w:bCs/>
      <w:kern w:val="44"/>
      <w:sz w:val="44"/>
      <w:szCs w:val="44"/>
      <w:lang w:eastAsia="en-GB"/>
    </w:rPr>
  </w:style>
  <w:style w:type="paragraph" w:styleId="af5">
    <w:name w:val="Revision"/>
    <w:hidden/>
    <w:uiPriority w:val="99"/>
    <w:semiHidden/>
    <w:rsid w:val="00181EB3"/>
    <w:pPr>
      <w:spacing w:after="0" w:line="240" w:lineRule="auto"/>
    </w:pPr>
    <w:rPr>
      <w:rFonts w:ascii="Calibri" w:eastAsia="Times New Roman" w:hAnsi="Calibri" w:cs="Times New Roman"/>
      <w:lang w:eastAsia="en-GB"/>
    </w:rPr>
  </w:style>
  <w:style w:type="character" w:styleId="af6">
    <w:name w:val="Placeholder Text"/>
    <w:basedOn w:val="a0"/>
    <w:uiPriority w:val="99"/>
    <w:semiHidden/>
    <w:rsid w:val="00067F97"/>
    <w:rPr>
      <w:color w:val="808080"/>
    </w:rPr>
  </w:style>
  <w:style w:type="character" w:customStyle="1" w:styleId="e24kjd">
    <w:name w:val="e24kjd"/>
    <w:basedOn w:val="a0"/>
    <w:rsid w:val="001C0772"/>
  </w:style>
  <w:style w:type="character" w:customStyle="1" w:styleId="UnresolvedMention1">
    <w:name w:val="Unresolved Mention1"/>
    <w:basedOn w:val="a0"/>
    <w:uiPriority w:val="99"/>
    <w:semiHidden/>
    <w:unhideWhenUsed/>
    <w:rsid w:val="00414704"/>
    <w:rPr>
      <w:color w:val="605E5C"/>
      <w:shd w:val="clear" w:color="auto" w:fill="E1DFDD"/>
    </w:rPr>
  </w:style>
  <w:style w:type="paragraph" w:customStyle="1" w:styleId="EndNoteBibliographyTitle">
    <w:name w:val="EndNote Bibliography Title"/>
    <w:basedOn w:val="a"/>
    <w:link w:val="EndNoteBibliographyTitleChar"/>
    <w:rsid w:val="00473AD2"/>
    <w:pPr>
      <w:spacing w:after="0"/>
      <w:jc w:val="center"/>
    </w:pPr>
    <w:rPr>
      <w:rFonts w:cs="Calibri"/>
    </w:rPr>
  </w:style>
  <w:style w:type="character" w:customStyle="1" w:styleId="EndNoteBibliographyTitleChar">
    <w:name w:val="EndNote Bibliography Title Char"/>
    <w:basedOn w:val="a0"/>
    <w:link w:val="EndNoteBibliographyTitle"/>
    <w:rsid w:val="00473AD2"/>
    <w:rPr>
      <w:rFonts w:ascii="Calibri" w:eastAsia="Times New Roman" w:hAnsi="Calibri" w:cs="Calibri"/>
      <w:lang w:eastAsia="en-GB"/>
    </w:rPr>
  </w:style>
  <w:style w:type="paragraph" w:customStyle="1" w:styleId="EndNoteBibliography">
    <w:name w:val="EndNote Bibliography"/>
    <w:basedOn w:val="a"/>
    <w:link w:val="EndNoteBibliographyChar"/>
    <w:rsid w:val="00473AD2"/>
    <w:pPr>
      <w:spacing w:line="240" w:lineRule="auto"/>
      <w:jc w:val="both"/>
    </w:pPr>
    <w:rPr>
      <w:rFonts w:cs="Calibri"/>
    </w:rPr>
  </w:style>
  <w:style w:type="character" w:customStyle="1" w:styleId="EndNoteBibliographyChar">
    <w:name w:val="EndNote Bibliography Char"/>
    <w:basedOn w:val="a0"/>
    <w:link w:val="EndNoteBibliography"/>
    <w:rsid w:val="00473AD2"/>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40795">
      <w:bodyDiv w:val="1"/>
      <w:marLeft w:val="0"/>
      <w:marRight w:val="0"/>
      <w:marTop w:val="0"/>
      <w:marBottom w:val="0"/>
      <w:divBdr>
        <w:top w:val="none" w:sz="0" w:space="0" w:color="auto"/>
        <w:left w:val="none" w:sz="0" w:space="0" w:color="auto"/>
        <w:bottom w:val="none" w:sz="0" w:space="0" w:color="auto"/>
        <w:right w:val="none" w:sz="0" w:space="0" w:color="auto"/>
      </w:divBdr>
    </w:div>
    <w:div w:id="236480870">
      <w:bodyDiv w:val="1"/>
      <w:marLeft w:val="0"/>
      <w:marRight w:val="0"/>
      <w:marTop w:val="0"/>
      <w:marBottom w:val="0"/>
      <w:divBdr>
        <w:top w:val="none" w:sz="0" w:space="0" w:color="auto"/>
        <w:left w:val="none" w:sz="0" w:space="0" w:color="auto"/>
        <w:bottom w:val="none" w:sz="0" w:space="0" w:color="auto"/>
        <w:right w:val="none" w:sz="0" w:space="0" w:color="auto"/>
      </w:divBdr>
    </w:div>
    <w:div w:id="247620135">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 w:id="1242326464">
          <w:marLeft w:val="0"/>
          <w:marRight w:val="0"/>
          <w:marTop w:val="0"/>
          <w:marBottom w:val="0"/>
          <w:divBdr>
            <w:top w:val="none" w:sz="0" w:space="0" w:color="auto"/>
            <w:left w:val="none" w:sz="0" w:space="0" w:color="auto"/>
            <w:bottom w:val="none" w:sz="0" w:space="0" w:color="auto"/>
            <w:right w:val="none" w:sz="0" w:space="0" w:color="auto"/>
          </w:divBdr>
        </w:div>
      </w:divsChild>
    </w:div>
    <w:div w:id="327100025">
      <w:bodyDiv w:val="1"/>
      <w:marLeft w:val="0"/>
      <w:marRight w:val="0"/>
      <w:marTop w:val="0"/>
      <w:marBottom w:val="0"/>
      <w:divBdr>
        <w:top w:val="none" w:sz="0" w:space="0" w:color="auto"/>
        <w:left w:val="none" w:sz="0" w:space="0" w:color="auto"/>
        <w:bottom w:val="none" w:sz="0" w:space="0" w:color="auto"/>
        <w:right w:val="none" w:sz="0" w:space="0" w:color="auto"/>
      </w:divBdr>
    </w:div>
    <w:div w:id="334042145">
      <w:bodyDiv w:val="1"/>
      <w:marLeft w:val="0"/>
      <w:marRight w:val="0"/>
      <w:marTop w:val="0"/>
      <w:marBottom w:val="0"/>
      <w:divBdr>
        <w:top w:val="none" w:sz="0" w:space="0" w:color="auto"/>
        <w:left w:val="none" w:sz="0" w:space="0" w:color="auto"/>
        <w:bottom w:val="none" w:sz="0" w:space="0" w:color="auto"/>
        <w:right w:val="none" w:sz="0" w:space="0" w:color="auto"/>
      </w:divBdr>
    </w:div>
    <w:div w:id="432823355">
      <w:bodyDiv w:val="1"/>
      <w:marLeft w:val="0"/>
      <w:marRight w:val="0"/>
      <w:marTop w:val="0"/>
      <w:marBottom w:val="0"/>
      <w:divBdr>
        <w:top w:val="none" w:sz="0" w:space="0" w:color="auto"/>
        <w:left w:val="none" w:sz="0" w:space="0" w:color="auto"/>
        <w:bottom w:val="none" w:sz="0" w:space="0" w:color="auto"/>
        <w:right w:val="none" w:sz="0" w:space="0" w:color="auto"/>
      </w:divBdr>
    </w:div>
    <w:div w:id="618999708">
      <w:bodyDiv w:val="1"/>
      <w:marLeft w:val="0"/>
      <w:marRight w:val="0"/>
      <w:marTop w:val="0"/>
      <w:marBottom w:val="0"/>
      <w:divBdr>
        <w:top w:val="none" w:sz="0" w:space="0" w:color="auto"/>
        <w:left w:val="none" w:sz="0" w:space="0" w:color="auto"/>
        <w:bottom w:val="none" w:sz="0" w:space="0" w:color="auto"/>
        <w:right w:val="none" w:sz="0" w:space="0" w:color="auto"/>
      </w:divBdr>
    </w:div>
    <w:div w:id="627470619">
      <w:bodyDiv w:val="1"/>
      <w:marLeft w:val="0"/>
      <w:marRight w:val="0"/>
      <w:marTop w:val="0"/>
      <w:marBottom w:val="0"/>
      <w:divBdr>
        <w:top w:val="none" w:sz="0" w:space="0" w:color="auto"/>
        <w:left w:val="none" w:sz="0" w:space="0" w:color="auto"/>
        <w:bottom w:val="none" w:sz="0" w:space="0" w:color="auto"/>
        <w:right w:val="none" w:sz="0" w:space="0" w:color="auto"/>
      </w:divBdr>
    </w:div>
    <w:div w:id="775714823">
      <w:bodyDiv w:val="1"/>
      <w:marLeft w:val="0"/>
      <w:marRight w:val="0"/>
      <w:marTop w:val="0"/>
      <w:marBottom w:val="0"/>
      <w:divBdr>
        <w:top w:val="none" w:sz="0" w:space="0" w:color="auto"/>
        <w:left w:val="none" w:sz="0" w:space="0" w:color="auto"/>
        <w:bottom w:val="none" w:sz="0" w:space="0" w:color="auto"/>
        <w:right w:val="none" w:sz="0" w:space="0" w:color="auto"/>
      </w:divBdr>
    </w:div>
    <w:div w:id="999886274">
      <w:bodyDiv w:val="1"/>
      <w:marLeft w:val="0"/>
      <w:marRight w:val="0"/>
      <w:marTop w:val="0"/>
      <w:marBottom w:val="0"/>
      <w:divBdr>
        <w:top w:val="none" w:sz="0" w:space="0" w:color="auto"/>
        <w:left w:val="none" w:sz="0" w:space="0" w:color="auto"/>
        <w:bottom w:val="none" w:sz="0" w:space="0" w:color="auto"/>
        <w:right w:val="none" w:sz="0" w:space="0" w:color="auto"/>
      </w:divBdr>
    </w:div>
    <w:div w:id="1046486870">
      <w:bodyDiv w:val="1"/>
      <w:marLeft w:val="0"/>
      <w:marRight w:val="0"/>
      <w:marTop w:val="0"/>
      <w:marBottom w:val="0"/>
      <w:divBdr>
        <w:top w:val="none" w:sz="0" w:space="0" w:color="auto"/>
        <w:left w:val="none" w:sz="0" w:space="0" w:color="auto"/>
        <w:bottom w:val="none" w:sz="0" w:space="0" w:color="auto"/>
        <w:right w:val="none" w:sz="0" w:space="0" w:color="auto"/>
      </w:divBdr>
      <w:divsChild>
        <w:div w:id="110946953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1595029">
              <w:marLeft w:val="0"/>
              <w:marRight w:val="0"/>
              <w:marTop w:val="0"/>
              <w:marBottom w:val="0"/>
              <w:divBdr>
                <w:top w:val="none" w:sz="0" w:space="0" w:color="auto"/>
                <w:left w:val="none" w:sz="0" w:space="0" w:color="auto"/>
                <w:bottom w:val="none" w:sz="0" w:space="0" w:color="auto"/>
                <w:right w:val="none" w:sz="0" w:space="0" w:color="auto"/>
              </w:divBdr>
              <w:divsChild>
                <w:div w:id="1839340884">
                  <w:marLeft w:val="0"/>
                  <w:marRight w:val="0"/>
                  <w:marTop w:val="0"/>
                  <w:marBottom w:val="0"/>
                  <w:divBdr>
                    <w:top w:val="none" w:sz="0" w:space="0" w:color="auto"/>
                    <w:left w:val="none" w:sz="0" w:space="0" w:color="auto"/>
                    <w:bottom w:val="none" w:sz="0" w:space="0" w:color="auto"/>
                    <w:right w:val="none" w:sz="0" w:space="0" w:color="auto"/>
                  </w:divBdr>
                  <w:divsChild>
                    <w:div w:id="1500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6376">
      <w:bodyDiv w:val="1"/>
      <w:marLeft w:val="0"/>
      <w:marRight w:val="0"/>
      <w:marTop w:val="0"/>
      <w:marBottom w:val="0"/>
      <w:divBdr>
        <w:top w:val="none" w:sz="0" w:space="0" w:color="auto"/>
        <w:left w:val="none" w:sz="0" w:space="0" w:color="auto"/>
        <w:bottom w:val="none" w:sz="0" w:space="0" w:color="auto"/>
        <w:right w:val="none" w:sz="0" w:space="0" w:color="auto"/>
      </w:divBdr>
    </w:div>
    <w:div w:id="1125000491">
      <w:bodyDiv w:val="1"/>
      <w:marLeft w:val="0"/>
      <w:marRight w:val="0"/>
      <w:marTop w:val="0"/>
      <w:marBottom w:val="0"/>
      <w:divBdr>
        <w:top w:val="none" w:sz="0" w:space="0" w:color="auto"/>
        <w:left w:val="none" w:sz="0" w:space="0" w:color="auto"/>
        <w:bottom w:val="none" w:sz="0" w:space="0" w:color="auto"/>
        <w:right w:val="none" w:sz="0" w:space="0" w:color="auto"/>
      </w:divBdr>
    </w:div>
    <w:div w:id="1210385127">
      <w:bodyDiv w:val="1"/>
      <w:marLeft w:val="0"/>
      <w:marRight w:val="0"/>
      <w:marTop w:val="0"/>
      <w:marBottom w:val="0"/>
      <w:divBdr>
        <w:top w:val="none" w:sz="0" w:space="0" w:color="auto"/>
        <w:left w:val="none" w:sz="0" w:space="0" w:color="auto"/>
        <w:bottom w:val="none" w:sz="0" w:space="0" w:color="auto"/>
        <w:right w:val="none" w:sz="0" w:space="0" w:color="auto"/>
      </w:divBdr>
      <w:divsChild>
        <w:div w:id="654727848">
          <w:marLeft w:val="446"/>
          <w:marRight w:val="0"/>
          <w:marTop w:val="0"/>
          <w:marBottom w:val="0"/>
          <w:divBdr>
            <w:top w:val="none" w:sz="0" w:space="0" w:color="auto"/>
            <w:left w:val="none" w:sz="0" w:space="0" w:color="auto"/>
            <w:bottom w:val="none" w:sz="0" w:space="0" w:color="auto"/>
            <w:right w:val="none" w:sz="0" w:space="0" w:color="auto"/>
          </w:divBdr>
        </w:div>
        <w:div w:id="2100712806">
          <w:marLeft w:val="446"/>
          <w:marRight w:val="0"/>
          <w:marTop w:val="0"/>
          <w:marBottom w:val="0"/>
          <w:divBdr>
            <w:top w:val="none" w:sz="0" w:space="0" w:color="auto"/>
            <w:left w:val="none" w:sz="0" w:space="0" w:color="auto"/>
            <w:bottom w:val="none" w:sz="0" w:space="0" w:color="auto"/>
            <w:right w:val="none" w:sz="0" w:space="0" w:color="auto"/>
          </w:divBdr>
        </w:div>
      </w:divsChild>
    </w:div>
    <w:div w:id="1224609551">
      <w:bodyDiv w:val="1"/>
      <w:marLeft w:val="0"/>
      <w:marRight w:val="0"/>
      <w:marTop w:val="0"/>
      <w:marBottom w:val="0"/>
      <w:divBdr>
        <w:top w:val="none" w:sz="0" w:space="0" w:color="auto"/>
        <w:left w:val="none" w:sz="0" w:space="0" w:color="auto"/>
        <w:bottom w:val="none" w:sz="0" w:space="0" w:color="auto"/>
        <w:right w:val="none" w:sz="0" w:space="0" w:color="auto"/>
      </w:divBdr>
    </w:div>
    <w:div w:id="1246764142">
      <w:bodyDiv w:val="1"/>
      <w:marLeft w:val="0"/>
      <w:marRight w:val="0"/>
      <w:marTop w:val="0"/>
      <w:marBottom w:val="0"/>
      <w:divBdr>
        <w:top w:val="none" w:sz="0" w:space="0" w:color="auto"/>
        <w:left w:val="none" w:sz="0" w:space="0" w:color="auto"/>
        <w:bottom w:val="none" w:sz="0" w:space="0" w:color="auto"/>
        <w:right w:val="none" w:sz="0" w:space="0" w:color="auto"/>
      </w:divBdr>
    </w:div>
    <w:div w:id="1294629611">
      <w:bodyDiv w:val="1"/>
      <w:marLeft w:val="0"/>
      <w:marRight w:val="0"/>
      <w:marTop w:val="0"/>
      <w:marBottom w:val="0"/>
      <w:divBdr>
        <w:top w:val="none" w:sz="0" w:space="0" w:color="auto"/>
        <w:left w:val="none" w:sz="0" w:space="0" w:color="auto"/>
        <w:bottom w:val="none" w:sz="0" w:space="0" w:color="auto"/>
        <w:right w:val="none" w:sz="0" w:space="0" w:color="auto"/>
      </w:divBdr>
    </w:div>
    <w:div w:id="1331177883">
      <w:bodyDiv w:val="1"/>
      <w:marLeft w:val="0"/>
      <w:marRight w:val="0"/>
      <w:marTop w:val="0"/>
      <w:marBottom w:val="0"/>
      <w:divBdr>
        <w:top w:val="none" w:sz="0" w:space="0" w:color="auto"/>
        <w:left w:val="none" w:sz="0" w:space="0" w:color="auto"/>
        <w:bottom w:val="none" w:sz="0" w:space="0" w:color="auto"/>
        <w:right w:val="none" w:sz="0" w:space="0" w:color="auto"/>
      </w:divBdr>
    </w:div>
    <w:div w:id="1343313023">
      <w:bodyDiv w:val="1"/>
      <w:marLeft w:val="0"/>
      <w:marRight w:val="0"/>
      <w:marTop w:val="0"/>
      <w:marBottom w:val="0"/>
      <w:divBdr>
        <w:top w:val="none" w:sz="0" w:space="0" w:color="auto"/>
        <w:left w:val="none" w:sz="0" w:space="0" w:color="auto"/>
        <w:bottom w:val="none" w:sz="0" w:space="0" w:color="auto"/>
        <w:right w:val="none" w:sz="0" w:space="0" w:color="auto"/>
      </w:divBdr>
    </w:div>
    <w:div w:id="1417240789">
      <w:bodyDiv w:val="1"/>
      <w:marLeft w:val="0"/>
      <w:marRight w:val="0"/>
      <w:marTop w:val="0"/>
      <w:marBottom w:val="0"/>
      <w:divBdr>
        <w:top w:val="none" w:sz="0" w:space="0" w:color="auto"/>
        <w:left w:val="none" w:sz="0" w:space="0" w:color="auto"/>
        <w:bottom w:val="none" w:sz="0" w:space="0" w:color="auto"/>
        <w:right w:val="none" w:sz="0" w:space="0" w:color="auto"/>
      </w:divBdr>
    </w:div>
    <w:div w:id="1500804085">
      <w:bodyDiv w:val="1"/>
      <w:marLeft w:val="0"/>
      <w:marRight w:val="0"/>
      <w:marTop w:val="0"/>
      <w:marBottom w:val="0"/>
      <w:divBdr>
        <w:top w:val="none" w:sz="0" w:space="0" w:color="auto"/>
        <w:left w:val="none" w:sz="0" w:space="0" w:color="auto"/>
        <w:bottom w:val="none" w:sz="0" w:space="0" w:color="auto"/>
        <w:right w:val="none" w:sz="0" w:space="0" w:color="auto"/>
      </w:divBdr>
    </w:div>
    <w:div w:id="1501001143">
      <w:bodyDiv w:val="1"/>
      <w:marLeft w:val="0"/>
      <w:marRight w:val="0"/>
      <w:marTop w:val="0"/>
      <w:marBottom w:val="0"/>
      <w:divBdr>
        <w:top w:val="none" w:sz="0" w:space="0" w:color="auto"/>
        <w:left w:val="none" w:sz="0" w:space="0" w:color="auto"/>
        <w:bottom w:val="none" w:sz="0" w:space="0" w:color="auto"/>
        <w:right w:val="none" w:sz="0" w:space="0" w:color="auto"/>
      </w:divBdr>
    </w:div>
    <w:div w:id="1522472074">
      <w:bodyDiv w:val="1"/>
      <w:marLeft w:val="0"/>
      <w:marRight w:val="0"/>
      <w:marTop w:val="0"/>
      <w:marBottom w:val="0"/>
      <w:divBdr>
        <w:top w:val="none" w:sz="0" w:space="0" w:color="auto"/>
        <w:left w:val="none" w:sz="0" w:space="0" w:color="auto"/>
        <w:bottom w:val="none" w:sz="0" w:space="0" w:color="auto"/>
        <w:right w:val="none" w:sz="0" w:space="0" w:color="auto"/>
      </w:divBdr>
      <w:divsChild>
        <w:div w:id="509569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5753700">
              <w:marLeft w:val="0"/>
              <w:marRight w:val="0"/>
              <w:marTop w:val="0"/>
              <w:marBottom w:val="0"/>
              <w:divBdr>
                <w:top w:val="none" w:sz="0" w:space="0" w:color="auto"/>
                <w:left w:val="none" w:sz="0" w:space="0" w:color="auto"/>
                <w:bottom w:val="none" w:sz="0" w:space="0" w:color="auto"/>
                <w:right w:val="none" w:sz="0" w:space="0" w:color="auto"/>
              </w:divBdr>
              <w:divsChild>
                <w:div w:id="2142378820">
                  <w:marLeft w:val="0"/>
                  <w:marRight w:val="0"/>
                  <w:marTop w:val="0"/>
                  <w:marBottom w:val="0"/>
                  <w:divBdr>
                    <w:top w:val="none" w:sz="0" w:space="0" w:color="auto"/>
                    <w:left w:val="none" w:sz="0" w:space="0" w:color="auto"/>
                    <w:bottom w:val="none" w:sz="0" w:space="0" w:color="auto"/>
                    <w:right w:val="none" w:sz="0" w:space="0" w:color="auto"/>
                  </w:divBdr>
                </w:div>
                <w:div w:id="309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3738">
      <w:bodyDiv w:val="1"/>
      <w:marLeft w:val="0"/>
      <w:marRight w:val="0"/>
      <w:marTop w:val="0"/>
      <w:marBottom w:val="0"/>
      <w:divBdr>
        <w:top w:val="none" w:sz="0" w:space="0" w:color="auto"/>
        <w:left w:val="none" w:sz="0" w:space="0" w:color="auto"/>
        <w:bottom w:val="none" w:sz="0" w:space="0" w:color="auto"/>
        <w:right w:val="none" w:sz="0" w:space="0" w:color="auto"/>
      </w:divBdr>
    </w:div>
    <w:div w:id="1689982759">
      <w:bodyDiv w:val="1"/>
      <w:marLeft w:val="0"/>
      <w:marRight w:val="0"/>
      <w:marTop w:val="0"/>
      <w:marBottom w:val="0"/>
      <w:divBdr>
        <w:top w:val="none" w:sz="0" w:space="0" w:color="auto"/>
        <w:left w:val="none" w:sz="0" w:space="0" w:color="auto"/>
        <w:bottom w:val="none" w:sz="0" w:space="0" w:color="auto"/>
        <w:right w:val="none" w:sz="0" w:space="0" w:color="auto"/>
      </w:divBdr>
    </w:div>
    <w:div w:id="1767114722">
      <w:bodyDiv w:val="1"/>
      <w:marLeft w:val="0"/>
      <w:marRight w:val="0"/>
      <w:marTop w:val="0"/>
      <w:marBottom w:val="0"/>
      <w:divBdr>
        <w:top w:val="none" w:sz="0" w:space="0" w:color="auto"/>
        <w:left w:val="none" w:sz="0" w:space="0" w:color="auto"/>
        <w:bottom w:val="none" w:sz="0" w:space="0" w:color="auto"/>
        <w:right w:val="none" w:sz="0" w:space="0" w:color="auto"/>
      </w:divBdr>
    </w:div>
    <w:div w:id="1817188326">
      <w:bodyDiv w:val="1"/>
      <w:marLeft w:val="0"/>
      <w:marRight w:val="0"/>
      <w:marTop w:val="0"/>
      <w:marBottom w:val="0"/>
      <w:divBdr>
        <w:top w:val="none" w:sz="0" w:space="0" w:color="auto"/>
        <w:left w:val="none" w:sz="0" w:space="0" w:color="auto"/>
        <w:bottom w:val="none" w:sz="0" w:space="0" w:color="auto"/>
        <w:right w:val="none" w:sz="0" w:space="0" w:color="auto"/>
      </w:divBdr>
    </w:div>
    <w:div w:id="1820926648">
      <w:bodyDiv w:val="1"/>
      <w:marLeft w:val="0"/>
      <w:marRight w:val="0"/>
      <w:marTop w:val="0"/>
      <w:marBottom w:val="0"/>
      <w:divBdr>
        <w:top w:val="none" w:sz="0" w:space="0" w:color="auto"/>
        <w:left w:val="none" w:sz="0" w:space="0" w:color="auto"/>
        <w:bottom w:val="none" w:sz="0" w:space="0" w:color="auto"/>
        <w:right w:val="none" w:sz="0" w:space="0" w:color="auto"/>
      </w:divBdr>
    </w:div>
    <w:div w:id="1825201548">
      <w:bodyDiv w:val="1"/>
      <w:marLeft w:val="0"/>
      <w:marRight w:val="0"/>
      <w:marTop w:val="0"/>
      <w:marBottom w:val="0"/>
      <w:divBdr>
        <w:top w:val="none" w:sz="0" w:space="0" w:color="auto"/>
        <w:left w:val="none" w:sz="0" w:space="0" w:color="auto"/>
        <w:bottom w:val="none" w:sz="0" w:space="0" w:color="auto"/>
        <w:right w:val="none" w:sz="0" w:space="0" w:color="auto"/>
      </w:divBdr>
    </w:div>
    <w:div w:id="1848592700">
      <w:bodyDiv w:val="1"/>
      <w:marLeft w:val="0"/>
      <w:marRight w:val="0"/>
      <w:marTop w:val="0"/>
      <w:marBottom w:val="0"/>
      <w:divBdr>
        <w:top w:val="none" w:sz="0" w:space="0" w:color="auto"/>
        <w:left w:val="none" w:sz="0" w:space="0" w:color="auto"/>
        <w:bottom w:val="none" w:sz="0" w:space="0" w:color="auto"/>
        <w:right w:val="none" w:sz="0" w:space="0" w:color="auto"/>
      </w:divBdr>
    </w:div>
    <w:div w:id="1873417140">
      <w:bodyDiv w:val="1"/>
      <w:marLeft w:val="0"/>
      <w:marRight w:val="0"/>
      <w:marTop w:val="0"/>
      <w:marBottom w:val="0"/>
      <w:divBdr>
        <w:top w:val="none" w:sz="0" w:space="0" w:color="auto"/>
        <w:left w:val="none" w:sz="0" w:space="0" w:color="auto"/>
        <w:bottom w:val="none" w:sz="0" w:space="0" w:color="auto"/>
        <w:right w:val="none" w:sz="0" w:space="0" w:color="auto"/>
      </w:divBdr>
    </w:div>
    <w:div w:id="1998924164">
      <w:bodyDiv w:val="1"/>
      <w:marLeft w:val="0"/>
      <w:marRight w:val="0"/>
      <w:marTop w:val="0"/>
      <w:marBottom w:val="0"/>
      <w:divBdr>
        <w:top w:val="none" w:sz="0" w:space="0" w:color="auto"/>
        <w:left w:val="none" w:sz="0" w:space="0" w:color="auto"/>
        <w:bottom w:val="none" w:sz="0" w:space="0" w:color="auto"/>
        <w:right w:val="none" w:sz="0" w:space="0" w:color="auto"/>
      </w:divBdr>
      <w:divsChild>
        <w:div w:id="149444842">
          <w:marLeft w:val="0"/>
          <w:marRight w:val="0"/>
          <w:marTop w:val="0"/>
          <w:marBottom w:val="0"/>
          <w:divBdr>
            <w:top w:val="none" w:sz="0" w:space="0" w:color="auto"/>
            <w:left w:val="none" w:sz="0" w:space="0" w:color="auto"/>
            <w:bottom w:val="none" w:sz="0" w:space="0" w:color="auto"/>
            <w:right w:val="none" w:sz="0" w:space="0" w:color="auto"/>
          </w:divBdr>
        </w:div>
        <w:div w:id="736514174">
          <w:marLeft w:val="0"/>
          <w:marRight w:val="0"/>
          <w:marTop w:val="0"/>
          <w:marBottom w:val="0"/>
          <w:divBdr>
            <w:top w:val="none" w:sz="0" w:space="0" w:color="auto"/>
            <w:left w:val="none" w:sz="0" w:space="0" w:color="auto"/>
            <w:bottom w:val="none" w:sz="0" w:space="0" w:color="auto"/>
            <w:right w:val="none" w:sz="0" w:space="0" w:color="auto"/>
          </w:divBdr>
        </w:div>
        <w:div w:id="231693822">
          <w:marLeft w:val="0"/>
          <w:marRight w:val="0"/>
          <w:marTop w:val="0"/>
          <w:marBottom w:val="0"/>
          <w:divBdr>
            <w:top w:val="none" w:sz="0" w:space="0" w:color="auto"/>
            <w:left w:val="none" w:sz="0" w:space="0" w:color="auto"/>
            <w:bottom w:val="none" w:sz="0" w:space="0" w:color="auto"/>
            <w:right w:val="none" w:sz="0" w:space="0" w:color="auto"/>
          </w:divBdr>
        </w:div>
      </w:divsChild>
    </w:div>
    <w:div w:id="20839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BCC12-2E0A-42DE-8D38-E266CDA9FE10}">
  <ds:schemaRefs>
    <ds:schemaRef ds:uri="http://schemas.openxmlformats.org/officeDocument/2006/bibliography"/>
  </ds:schemaRefs>
</ds:datastoreItem>
</file>

<file path=customXml/itemProps2.xml><?xml version="1.0" encoding="utf-8"?>
<ds:datastoreItem xmlns:ds="http://schemas.openxmlformats.org/officeDocument/2006/customXml" ds:itemID="{53BC3733-B9D2-413E-8240-618595D3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BobCheke</dc:creator>
  <cp:lastModifiedBy>shenmingwang521@163.com</cp:lastModifiedBy>
  <cp:revision>8</cp:revision>
  <cp:lastPrinted>2020-01-23T13:34:00Z</cp:lastPrinted>
  <dcterms:created xsi:type="dcterms:W3CDTF">2021-10-13T13:17:00Z</dcterms:created>
  <dcterms:modified xsi:type="dcterms:W3CDTF">2021-10-14T05:07:00Z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