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D1C98" w14:textId="05C31C59" w:rsidR="00120E9E" w:rsidRPr="00811405" w:rsidRDefault="00120E9E" w:rsidP="00FE1CD5">
      <w:pPr>
        <w:spacing w:line="480" w:lineRule="auto"/>
      </w:pPr>
      <w:r>
        <w:rPr>
          <w:b/>
          <w:bCs/>
        </w:rPr>
        <w:t xml:space="preserve">Supplemental Table 1. </w:t>
      </w:r>
      <w:r w:rsidRPr="00951687">
        <w:t xml:space="preserve">Baseline characteristics </w:t>
      </w:r>
      <w:r>
        <w:t>amon</w:t>
      </w:r>
      <w:r w:rsidRPr="00951687">
        <w:t>g</w:t>
      </w:r>
      <w:r>
        <w:t xml:space="preserve"> the full</w:t>
      </w:r>
      <w:r w:rsidRPr="00951687">
        <w:t xml:space="preserve"> </w:t>
      </w:r>
      <w:r>
        <w:t>sample</w:t>
      </w:r>
      <w:r w:rsidR="00912D8E">
        <w:t xml:space="preserve"> (n=870)</w:t>
      </w:r>
      <w:r>
        <w:t xml:space="preserve"> </w:t>
      </w:r>
      <w:r w:rsidR="00520599">
        <w:t xml:space="preserve">and complete case </w:t>
      </w:r>
      <w:r w:rsidR="00912D8E">
        <w:t xml:space="preserve">subset (n=228) </w:t>
      </w:r>
      <w:r>
        <w:t>of</w:t>
      </w:r>
      <w:r w:rsidRPr="00951687">
        <w:t xml:space="preserve"> </w:t>
      </w:r>
      <w:r w:rsidR="00520599" w:rsidRPr="00951687">
        <w:t>2015-2016</w:t>
      </w:r>
      <w:r w:rsidR="00520599">
        <w:t xml:space="preserve"> Malawi Demographic and Health Survey (</w:t>
      </w:r>
      <w:r w:rsidRPr="00951687">
        <w:rPr>
          <w:noProof/>
        </w:rPr>
        <w:t>DHS</w:t>
      </w:r>
      <w:r w:rsidR="00520599">
        <w:rPr>
          <w:noProof/>
        </w:rPr>
        <w:t>)</w:t>
      </w:r>
      <w:r w:rsidRPr="00951687">
        <w:rPr>
          <w:noProof/>
        </w:rPr>
        <w:t xml:space="preserve"> </w:t>
      </w:r>
      <w:r w:rsidRPr="00951687">
        <w:t xml:space="preserve">participants </w:t>
      </w:r>
      <w:r w:rsidR="00520599">
        <w:t xml:space="preserve"> </w:t>
      </w:r>
    </w:p>
    <w:tbl>
      <w:tblPr>
        <w:tblStyle w:val="TableGrid"/>
        <w:tblW w:w="9257" w:type="dxa"/>
        <w:tblInd w:w="-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9"/>
        <w:gridCol w:w="1564"/>
        <w:gridCol w:w="1615"/>
        <w:gridCol w:w="1507"/>
        <w:gridCol w:w="1722"/>
      </w:tblGrid>
      <w:tr w:rsidR="00B631FB" w:rsidRPr="00951687" w14:paraId="748FD962" w14:textId="77777777" w:rsidTr="00B631FB">
        <w:trPr>
          <w:trHeight w:val="308"/>
        </w:trPr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E9BE7" w14:textId="77777777" w:rsidR="00B631FB" w:rsidRPr="00144759" w:rsidRDefault="00B631FB" w:rsidP="00FE1CD5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bCs/>
              </w:rPr>
            </w:pPr>
            <w:r w:rsidRPr="00144759">
              <w:rPr>
                <w:b/>
                <w:bCs/>
              </w:rPr>
              <w:t>Effect modifier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FDEF6" w14:textId="29234432" w:rsidR="00B631FB" w:rsidRPr="00144759" w:rsidRDefault="00B631FB" w:rsidP="00FE1CD5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Full Sample</w:t>
            </w:r>
            <w:r w:rsidRPr="00144759">
              <w:rPr>
                <w:b/>
                <w:bCs/>
              </w:rPr>
              <w:t xml:space="preserve"> DHS</w:t>
            </w:r>
          </w:p>
          <w:p w14:paraId="6FA94860" w14:textId="77777777" w:rsidR="00B631FB" w:rsidRPr="00144759" w:rsidRDefault="00B631FB" w:rsidP="00FE1CD5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bCs/>
              </w:rPr>
            </w:pPr>
            <w:r w:rsidRPr="00144759">
              <w:rPr>
                <w:b/>
                <w:bCs/>
              </w:rPr>
              <w:t>(n=</w:t>
            </w:r>
            <w:r>
              <w:rPr>
                <w:b/>
                <w:bCs/>
              </w:rPr>
              <w:t>870</w:t>
            </w:r>
            <w:r w:rsidRPr="00144759">
              <w:rPr>
                <w:b/>
                <w:bCs/>
              </w:rPr>
              <w:t>)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2DEE2" w14:textId="68118F29" w:rsidR="00B631FB" w:rsidRPr="00144759" w:rsidRDefault="00B631FB" w:rsidP="00FE1CD5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Complete Case DHS</w:t>
            </w:r>
          </w:p>
          <w:p w14:paraId="0F1D5D45" w14:textId="77777777" w:rsidR="00B631FB" w:rsidRPr="00144759" w:rsidRDefault="00B631FB" w:rsidP="00FE1CD5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bCs/>
              </w:rPr>
            </w:pPr>
            <w:r w:rsidRPr="00144759">
              <w:rPr>
                <w:b/>
                <w:bCs/>
              </w:rPr>
              <w:t>(n=</w:t>
            </w:r>
            <w:r>
              <w:rPr>
                <w:b/>
                <w:bCs/>
              </w:rPr>
              <w:t>228</w:t>
            </w:r>
            <w:r w:rsidRPr="00144759">
              <w:rPr>
                <w:b/>
                <w:bCs/>
              </w:rPr>
              <w:t>)</w:t>
            </w:r>
          </w:p>
        </w:tc>
      </w:tr>
      <w:tr w:rsidR="00B631FB" w:rsidRPr="00FC126A" w14:paraId="334B1CD0" w14:textId="77777777" w:rsidTr="00B631FB">
        <w:trPr>
          <w:trHeight w:val="308"/>
        </w:trPr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38314" w14:textId="77777777" w:rsidR="00B631FB" w:rsidRPr="00FC126A" w:rsidRDefault="00B631FB" w:rsidP="00FE1CD5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8877C" w14:textId="77777777" w:rsidR="00B631FB" w:rsidRPr="00FC126A" w:rsidRDefault="00B631FB" w:rsidP="00FE1CD5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bCs/>
              </w:rPr>
            </w:pPr>
            <w:r w:rsidRPr="00FC126A">
              <w:rPr>
                <w:b/>
                <w:bCs/>
              </w:rPr>
              <w:t>n (%)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26521" w14:textId="77777777" w:rsidR="00B631FB" w:rsidRPr="00FC126A" w:rsidRDefault="00B631FB" w:rsidP="00FE1CD5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bCs/>
              </w:rPr>
            </w:pPr>
            <w:r w:rsidRPr="00FC126A">
              <w:rPr>
                <w:b/>
                <w:bCs/>
              </w:rPr>
              <w:t>mean [SD]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F4365" w14:textId="77777777" w:rsidR="00B631FB" w:rsidRPr="00FC126A" w:rsidRDefault="00B631FB" w:rsidP="00FE1CD5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bCs/>
              </w:rPr>
            </w:pPr>
            <w:r w:rsidRPr="00FC126A">
              <w:rPr>
                <w:b/>
                <w:bCs/>
              </w:rPr>
              <w:t>n (%)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92CDF" w14:textId="77777777" w:rsidR="00B631FB" w:rsidRPr="00FC126A" w:rsidRDefault="00B631FB" w:rsidP="00FE1CD5">
            <w:pPr>
              <w:pStyle w:val="NormalWeb"/>
              <w:spacing w:before="0" w:beforeAutospacing="0" w:after="0" w:afterAutospacing="0" w:line="360" w:lineRule="auto"/>
              <w:contextualSpacing/>
              <w:jc w:val="center"/>
              <w:rPr>
                <w:b/>
                <w:bCs/>
              </w:rPr>
            </w:pPr>
            <w:r w:rsidRPr="00FC126A">
              <w:rPr>
                <w:b/>
                <w:bCs/>
              </w:rPr>
              <w:t>mean [SD]</w:t>
            </w:r>
          </w:p>
        </w:tc>
      </w:tr>
      <w:tr w:rsidR="00B631FB" w:rsidRPr="00951687" w14:paraId="16ABDD47" w14:textId="77777777" w:rsidTr="00B631FB">
        <w:trPr>
          <w:trHeight w:val="308"/>
        </w:trPr>
        <w:tc>
          <w:tcPr>
            <w:tcW w:w="2849" w:type="dxa"/>
            <w:tcBorders>
              <w:top w:val="single" w:sz="4" w:space="0" w:color="auto"/>
            </w:tcBorders>
          </w:tcPr>
          <w:p w14:paraId="639D1B12" w14:textId="77777777" w:rsidR="00B631FB" w:rsidRPr="00951687" w:rsidRDefault="00B631FB" w:rsidP="00FE1CD5">
            <w:pPr>
              <w:pStyle w:val="NormalWeb"/>
              <w:spacing w:before="0" w:beforeAutospacing="0" w:after="0" w:afterAutospacing="0" w:line="480" w:lineRule="auto"/>
              <w:contextualSpacing/>
            </w:pPr>
            <w:r w:rsidRPr="00951687">
              <w:t>Age, months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14:paraId="1D2474A2" w14:textId="77777777" w:rsidR="00B631FB" w:rsidRPr="00951687" w:rsidRDefault="00B631FB" w:rsidP="00FE1CD5">
            <w:pPr>
              <w:pStyle w:val="NormalWeb"/>
              <w:spacing w:before="0" w:beforeAutospacing="0" w:after="0" w:afterAutospacing="0" w:line="480" w:lineRule="auto"/>
              <w:contextualSpacing/>
              <w:jc w:val="center"/>
            </w:pPr>
          </w:p>
        </w:tc>
        <w:tc>
          <w:tcPr>
            <w:tcW w:w="1614" w:type="dxa"/>
            <w:tcBorders>
              <w:top w:val="single" w:sz="4" w:space="0" w:color="auto"/>
            </w:tcBorders>
            <w:vAlign w:val="center"/>
          </w:tcPr>
          <w:p w14:paraId="1A9B1E54" w14:textId="77777777" w:rsidR="00B631FB" w:rsidRPr="00951687" w:rsidRDefault="00B631FB" w:rsidP="00FE1CD5">
            <w:pPr>
              <w:pStyle w:val="NormalWeb"/>
              <w:spacing w:before="0" w:beforeAutospacing="0" w:after="0" w:afterAutospacing="0" w:line="480" w:lineRule="auto"/>
              <w:contextualSpacing/>
              <w:jc w:val="center"/>
            </w:pPr>
            <w:r w:rsidRPr="00951687">
              <w:t>1.</w:t>
            </w:r>
            <w:r>
              <w:t>04</w:t>
            </w:r>
            <w:r w:rsidRPr="00951687">
              <w:t xml:space="preserve"> [0.81]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vAlign w:val="center"/>
          </w:tcPr>
          <w:p w14:paraId="03AF60D5" w14:textId="77777777" w:rsidR="00B631FB" w:rsidRPr="00951687" w:rsidRDefault="00B631FB" w:rsidP="00FE1CD5">
            <w:pPr>
              <w:pStyle w:val="NormalWeb"/>
              <w:spacing w:before="0" w:beforeAutospacing="0" w:after="0" w:afterAutospacing="0" w:line="480" w:lineRule="auto"/>
              <w:contextualSpacing/>
              <w:jc w:val="center"/>
            </w:pPr>
          </w:p>
        </w:tc>
        <w:tc>
          <w:tcPr>
            <w:tcW w:w="1722" w:type="dxa"/>
            <w:tcBorders>
              <w:top w:val="single" w:sz="4" w:space="0" w:color="auto"/>
            </w:tcBorders>
            <w:vAlign w:val="center"/>
          </w:tcPr>
          <w:p w14:paraId="7A22733D" w14:textId="77777777" w:rsidR="00B631FB" w:rsidRPr="00951687" w:rsidRDefault="00B631FB" w:rsidP="00FE1CD5">
            <w:pPr>
              <w:pStyle w:val="NormalWeb"/>
              <w:spacing w:before="0" w:beforeAutospacing="0" w:after="0" w:afterAutospacing="0" w:line="480" w:lineRule="auto"/>
              <w:contextualSpacing/>
              <w:jc w:val="center"/>
            </w:pPr>
            <w:r>
              <w:t>1.13</w:t>
            </w:r>
            <w:r w:rsidRPr="00597A45">
              <w:t xml:space="preserve"> </w:t>
            </w:r>
            <w:r>
              <w:t>[0.75]</w:t>
            </w:r>
          </w:p>
        </w:tc>
      </w:tr>
      <w:tr w:rsidR="00B631FB" w:rsidRPr="00951687" w14:paraId="2450ABBE" w14:textId="77777777" w:rsidTr="00B631FB">
        <w:trPr>
          <w:trHeight w:val="293"/>
        </w:trPr>
        <w:tc>
          <w:tcPr>
            <w:tcW w:w="2849" w:type="dxa"/>
          </w:tcPr>
          <w:p w14:paraId="5A54B8D8" w14:textId="77777777" w:rsidR="00B631FB" w:rsidRPr="00951687" w:rsidRDefault="00B631FB" w:rsidP="00FE1CD5">
            <w:pPr>
              <w:pStyle w:val="NormalWeb"/>
              <w:spacing w:before="0" w:beforeAutospacing="0" w:after="0" w:afterAutospacing="0" w:line="480" w:lineRule="auto"/>
              <w:contextualSpacing/>
            </w:pPr>
            <w:r w:rsidRPr="00951687">
              <w:t>Female sex</w:t>
            </w:r>
          </w:p>
        </w:tc>
        <w:tc>
          <w:tcPr>
            <w:tcW w:w="1564" w:type="dxa"/>
            <w:vAlign w:val="center"/>
          </w:tcPr>
          <w:p w14:paraId="7F441E51" w14:textId="77777777" w:rsidR="00B631FB" w:rsidRPr="00951687" w:rsidRDefault="00B631FB" w:rsidP="00FE1CD5">
            <w:pPr>
              <w:pStyle w:val="NormalWeb"/>
              <w:spacing w:before="0" w:beforeAutospacing="0" w:after="0" w:afterAutospacing="0" w:line="480" w:lineRule="auto"/>
              <w:contextualSpacing/>
              <w:jc w:val="center"/>
            </w:pPr>
            <w:r>
              <w:t>455</w:t>
            </w:r>
            <w:r w:rsidRPr="00951687">
              <w:t xml:space="preserve"> (5</w:t>
            </w:r>
            <w:r>
              <w:t>2.3</w:t>
            </w:r>
            <w:r w:rsidRPr="00951687">
              <w:t>)</w:t>
            </w:r>
          </w:p>
        </w:tc>
        <w:tc>
          <w:tcPr>
            <w:tcW w:w="1614" w:type="dxa"/>
            <w:vAlign w:val="center"/>
          </w:tcPr>
          <w:p w14:paraId="734C002F" w14:textId="77777777" w:rsidR="00B631FB" w:rsidRPr="00951687" w:rsidRDefault="00B631FB" w:rsidP="00FE1CD5">
            <w:pPr>
              <w:pStyle w:val="NormalWeb"/>
              <w:spacing w:before="0" w:beforeAutospacing="0" w:after="0" w:afterAutospacing="0" w:line="480" w:lineRule="auto"/>
              <w:contextualSpacing/>
              <w:jc w:val="center"/>
            </w:pPr>
          </w:p>
        </w:tc>
        <w:tc>
          <w:tcPr>
            <w:tcW w:w="1507" w:type="dxa"/>
            <w:vAlign w:val="center"/>
          </w:tcPr>
          <w:p w14:paraId="0D1DBB02" w14:textId="77777777" w:rsidR="00B631FB" w:rsidRPr="00951687" w:rsidRDefault="00B631FB" w:rsidP="00FE1CD5">
            <w:pPr>
              <w:pStyle w:val="NormalWeb"/>
              <w:spacing w:before="0" w:beforeAutospacing="0" w:after="0" w:afterAutospacing="0" w:line="480" w:lineRule="auto"/>
              <w:contextualSpacing/>
              <w:jc w:val="center"/>
            </w:pPr>
            <w:r>
              <w:t>121</w:t>
            </w:r>
            <w:r w:rsidRPr="00597A45">
              <w:t xml:space="preserve"> (</w:t>
            </w:r>
            <w:r>
              <w:t>52.9</w:t>
            </w:r>
            <w:r w:rsidRPr="00597A45">
              <w:t>)</w:t>
            </w:r>
          </w:p>
        </w:tc>
        <w:tc>
          <w:tcPr>
            <w:tcW w:w="1722" w:type="dxa"/>
            <w:vAlign w:val="center"/>
          </w:tcPr>
          <w:p w14:paraId="489C03F5" w14:textId="77777777" w:rsidR="00B631FB" w:rsidRPr="00951687" w:rsidRDefault="00B631FB" w:rsidP="00FE1CD5">
            <w:pPr>
              <w:pStyle w:val="NormalWeb"/>
              <w:spacing w:before="0" w:beforeAutospacing="0" w:after="0" w:afterAutospacing="0" w:line="480" w:lineRule="auto"/>
              <w:contextualSpacing/>
              <w:jc w:val="center"/>
            </w:pPr>
          </w:p>
        </w:tc>
      </w:tr>
      <w:tr w:rsidR="00B631FB" w:rsidRPr="00951687" w14:paraId="7B88BA1F" w14:textId="77777777" w:rsidTr="00B631FB">
        <w:trPr>
          <w:trHeight w:val="308"/>
        </w:trPr>
        <w:tc>
          <w:tcPr>
            <w:tcW w:w="2849" w:type="dxa"/>
          </w:tcPr>
          <w:p w14:paraId="45D9546A" w14:textId="48FBFF0A" w:rsidR="00B631FB" w:rsidRPr="00951687" w:rsidRDefault="00B631FB" w:rsidP="00FE1CD5">
            <w:pPr>
              <w:pStyle w:val="NormalWeb"/>
              <w:spacing w:before="0" w:beforeAutospacing="0" w:after="0" w:afterAutospacing="0" w:line="480" w:lineRule="auto"/>
              <w:contextualSpacing/>
            </w:pPr>
            <w:proofErr w:type="spellStart"/>
            <w:r w:rsidRPr="00951687">
              <w:t>Underweight</w:t>
            </w:r>
            <w:r w:rsidRPr="00E9445F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564" w:type="dxa"/>
            <w:vAlign w:val="center"/>
          </w:tcPr>
          <w:p w14:paraId="3D884FC8" w14:textId="77777777" w:rsidR="00B631FB" w:rsidRPr="00951687" w:rsidRDefault="00B631FB" w:rsidP="00FE1CD5">
            <w:pPr>
              <w:pStyle w:val="NormalWeb"/>
              <w:spacing w:before="0" w:beforeAutospacing="0" w:after="0" w:afterAutospacing="0" w:line="480" w:lineRule="auto"/>
              <w:contextualSpacing/>
              <w:jc w:val="center"/>
            </w:pPr>
            <w:r>
              <w:t>10</w:t>
            </w:r>
            <w:r w:rsidRPr="00951687">
              <w:t xml:space="preserve"> (</w:t>
            </w:r>
            <w:r>
              <w:t>4.4</w:t>
            </w:r>
            <w:r w:rsidRPr="00951687">
              <w:t>)</w:t>
            </w:r>
          </w:p>
        </w:tc>
        <w:tc>
          <w:tcPr>
            <w:tcW w:w="1614" w:type="dxa"/>
            <w:vAlign w:val="center"/>
          </w:tcPr>
          <w:p w14:paraId="31698D5D" w14:textId="77777777" w:rsidR="00B631FB" w:rsidRPr="00951687" w:rsidRDefault="00B631FB" w:rsidP="00FE1CD5">
            <w:pPr>
              <w:pStyle w:val="NormalWeb"/>
              <w:spacing w:before="0" w:beforeAutospacing="0" w:after="0" w:afterAutospacing="0" w:line="480" w:lineRule="auto"/>
              <w:contextualSpacing/>
              <w:jc w:val="center"/>
            </w:pPr>
          </w:p>
        </w:tc>
        <w:tc>
          <w:tcPr>
            <w:tcW w:w="1507" w:type="dxa"/>
            <w:vAlign w:val="center"/>
          </w:tcPr>
          <w:p w14:paraId="58DF8F1B" w14:textId="77777777" w:rsidR="00B631FB" w:rsidRPr="00951687" w:rsidRDefault="00B631FB" w:rsidP="00FE1CD5">
            <w:pPr>
              <w:pStyle w:val="NormalWeb"/>
              <w:spacing w:before="0" w:beforeAutospacing="0" w:after="0" w:afterAutospacing="0" w:line="480" w:lineRule="auto"/>
              <w:contextualSpacing/>
              <w:jc w:val="center"/>
            </w:pPr>
            <w:r>
              <w:t>10</w:t>
            </w:r>
            <w:r w:rsidRPr="00597A45">
              <w:t xml:space="preserve"> (</w:t>
            </w:r>
            <w:r>
              <w:t>4.5</w:t>
            </w:r>
            <w:r w:rsidRPr="00597A45">
              <w:t>)</w:t>
            </w:r>
          </w:p>
        </w:tc>
        <w:tc>
          <w:tcPr>
            <w:tcW w:w="1722" w:type="dxa"/>
            <w:vAlign w:val="center"/>
          </w:tcPr>
          <w:p w14:paraId="1381F460" w14:textId="77777777" w:rsidR="00B631FB" w:rsidRPr="00951687" w:rsidRDefault="00B631FB" w:rsidP="00FE1CD5">
            <w:pPr>
              <w:pStyle w:val="NormalWeb"/>
              <w:spacing w:before="0" w:beforeAutospacing="0" w:after="0" w:afterAutospacing="0" w:line="480" w:lineRule="auto"/>
              <w:contextualSpacing/>
              <w:jc w:val="center"/>
            </w:pPr>
          </w:p>
        </w:tc>
      </w:tr>
      <w:tr w:rsidR="00B631FB" w:rsidRPr="00951687" w14:paraId="2BE078ED" w14:textId="77777777" w:rsidTr="00B631FB">
        <w:trPr>
          <w:trHeight w:val="308"/>
        </w:trPr>
        <w:tc>
          <w:tcPr>
            <w:tcW w:w="2849" w:type="dxa"/>
          </w:tcPr>
          <w:p w14:paraId="475940C1" w14:textId="06740A6A" w:rsidR="00B631FB" w:rsidRPr="00951687" w:rsidRDefault="00B631FB" w:rsidP="00FE1CD5">
            <w:pPr>
              <w:pStyle w:val="NormalWeb"/>
              <w:spacing w:before="0" w:beforeAutospacing="0" w:after="0" w:afterAutospacing="0" w:line="480" w:lineRule="auto"/>
              <w:contextualSpacing/>
            </w:pPr>
            <w:proofErr w:type="spellStart"/>
            <w:r w:rsidRPr="00951687">
              <w:t>Stunted</w:t>
            </w:r>
            <w:r>
              <w:rPr>
                <w:vertAlign w:val="superscript"/>
              </w:rPr>
              <w:t>b</w:t>
            </w:r>
            <w:proofErr w:type="spellEnd"/>
          </w:p>
        </w:tc>
        <w:tc>
          <w:tcPr>
            <w:tcW w:w="1564" w:type="dxa"/>
            <w:vAlign w:val="center"/>
          </w:tcPr>
          <w:p w14:paraId="461611F1" w14:textId="77777777" w:rsidR="00B631FB" w:rsidRPr="00951687" w:rsidRDefault="00B631FB" w:rsidP="00FE1CD5">
            <w:pPr>
              <w:pStyle w:val="NormalWeb"/>
              <w:spacing w:before="0" w:beforeAutospacing="0" w:after="0" w:afterAutospacing="0" w:line="480" w:lineRule="auto"/>
              <w:contextualSpacing/>
              <w:jc w:val="center"/>
            </w:pPr>
            <w:r>
              <w:t>43</w:t>
            </w:r>
            <w:r w:rsidRPr="00951687">
              <w:t xml:space="preserve"> (</w:t>
            </w:r>
            <w:r>
              <w:t>18.7</w:t>
            </w:r>
            <w:r w:rsidRPr="00951687">
              <w:t>)</w:t>
            </w:r>
          </w:p>
        </w:tc>
        <w:tc>
          <w:tcPr>
            <w:tcW w:w="1614" w:type="dxa"/>
            <w:vAlign w:val="center"/>
          </w:tcPr>
          <w:p w14:paraId="57BB1E9F" w14:textId="77777777" w:rsidR="00B631FB" w:rsidRPr="00951687" w:rsidRDefault="00B631FB" w:rsidP="00FE1CD5">
            <w:pPr>
              <w:pStyle w:val="NormalWeb"/>
              <w:spacing w:before="0" w:beforeAutospacing="0" w:after="0" w:afterAutospacing="0" w:line="480" w:lineRule="auto"/>
              <w:contextualSpacing/>
              <w:jc w:val="center"/>
            </w:pPr>
          </w:p>
        </w:tc>
        <w:tc>
          <w:tcPr>
            <w:tcW w:w="1507" w:type="dxa"/>
            <w:vAlign w:val="center"/>
          </w:tcPr>
          <w:p w14:paraId="511019CF" w14:textId="77777777" w:rsidR="00B631FB" w:rsidRPr="00951687" w:rsidRDefault="00B631FB" w:rsidP="00FE1CD5">
            <w:pPr>
              <w:pStyle w:val="NormalWeb"/>
              <w:spacing w:before="0" w:beforeAutospacing="0" w:after="0" w:afterAutospacing="0" w:line="480" w:lineRule="auto"/>
              <w:contextualSpacing/>
              <w:jc w:val="center"/>
            </w:pPr>
            <w:r>
              <w:t>43</w:t>
            </w:r>
            <w:r w:rsidRPr="00597A45">
              <w:t xml:space="preserve"> (</w:t>
            </w:r>
            <w:r>
              <w:t>18.8</w:t>
            </w:r>
            <w:r w:rsidRPr="00597A45">
              <w:t>)</w:t>
            </w:r>
          </w:p>
        </w:tc>
        <w:tc>
          <w:tcPr>
            <w:tcW w:w="1722" w:type="dxa"/>
            <w:vAlign w:val="center"/>
          </w:tcPr>
          <w:p w14:paraId="71BAF1F0" w14:textId="77777777" w:rsidR="00B631FB" w:rsidRPr="00951687" w:rsidRDefault="00B631FB" w:rsidP="00FE1CD5">
            <w:pPr>
              <w:pStyle w:val="NormalWeb"/>
              <w:spacing w:before="0" w:beforeAutospacing="0" w:after="0" w:afterAutospacing="0" w:line="480" w:lineRule="auto"/>
              <w:contextualSpacing/>
              <w:jc w:val="center"/>
            </w:pPr>
          </w:p>
        </w:tc>
      </w:tr>
      <w:tr w:rsidR="00B631FB" w:rsidRPr="00951687" w14:paraId="0C03EC8F" w14:textId="77777777" w:rsidTr="00B631FB">
        <w:trPr>
          <w:trHeight w:val="308"/>
        </w:trPr>
        <w:tc>
          <w:tcPr>
            <w:tcW w:w="2849" w:type="dxa"/>
          </w:tcPr>
          <w:p w14:paraId="5D8BF5EF" w14:textId="77777777" w:rsidR="00B631FB" w:rsidRPr="00951687" w:rsidRDefault="00B631FB" w:rsidP="00FE1CD5">
            <w:pPr>
              <w:pStyle w:val="NormalWeb"/>
              <w:spacing w:before="0" w:beforeAutospacing="0" w:after="0" w:afterAutospacing="0" w:line="480" w:lineRule="auto"/>
              <w:contextualSpacing/>
            </w:pPr>
            <w:r w:rsidRPr="00951687">
              <w:t>Received OPV</w:t>
            </w:r>
            <w:r>
              <w:t>0</w:t>
            </w:r>
            <w:r w:rsidRPr="00951687">
              <w:t xml:space="preserve"> 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D66C9DC" w14:textId="77777777" w:rsidR="00B631FB" w:rsidRPr="00951687" w:rsidRDefault="00B631FB" w:rsidP="00FE1CD5">
            <w:pPr>
              <w:pStyle w:val="NormalWeb"/>
              <w:spacing w:before="0" w:beforeAutospacing="0" w:after="0" w:afterAutospacing="0" w:line="480" w:lineRule="auto"/>
              <w:contextualSpacing/>
              <w:jc w:val="center"/>
            </w:pPr>
            <w:r>
              <w:t>634</w:t>
            </w:r>
            <w:r w:rsidRPr="00951687">
              <w:t xml:space="preserve"> (</w:t>
            </w:r>
            <w:r>
              <w:t>75.5</w:t>
            </w:r>
            <w:r w:rsidRPr="00951687">
              <w:t>)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4B5AD650" w14:textId="77777777" w:rsidR="00B631FB" w:rsidRPr="00951687" w:rsidRDefault="00B631FB" w:rsidP="00FE1CD5">
            <w:pPr>
              <w:pStyle w:val="NormalWeb"/>
              <w:spacing w:before="0" w:beforeAutospacing="0" w:after="0" w:afterAutospacing="0" w:line="480" w:lineRule="auto"/>
              <w:contextualSpacing/>
              <w:jc w:val="center"/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058BA7A4" w14:textId="77777777" w:rsidR="00B631FB" w:rsidRPr="00951687" w:rsidRDefault="00B631FB" w:rsidP="00FE1CD5">
            <w:pPr>
              <w:pStyle w:val="NormalWeb"/>
              <w:spacing w:before="0" w:beforeAutospacing="0" w:after="0" w:afterAutospacing="0" w:line="480" w:lineRule="auto"/>
              <w:contextualSpacing/>
              <w:jc w:val="center"/>
            </w:pPr>
            <w:r>
              <w:t>171</w:t>
            </w:r>
            <w:r w:rsidRPr="00597A45">
              <w:t xml:space="preserve"> (</w:t>
            </w:r>
            <w:r>
              <w:t>75.1</w:t>
            </w:r>
            <w:r w:rsidRPr="00597A45">
              <w:t>)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59AAE444" w14:textId="77777777" w:rsidR="00B631FB" w:rsidRPr="00951687" w:rsidRDefault="00B631FB" w:rsidP="00FE1CD5">
            <w:pPr>
              <w:pStyle w:val="NormalWeb"/>
              <w:spacing w:before="0" w:beforeAutospacing="0" w:after="0" w:afterAutospacing="0" w:line="480" w:lineRule="auto"/>
              <w:contextualSpacing/>
              <w:jc w:val="center"/>
            </w:pPr>
          </w:p>
        </w:tc>
      </w:tr>
      <w:tr w:rsidR="00B631FB" w:rsidRPr="00951687" w14:paraId="56773E64" w14:textId="77777777" w:rsidTr="00B631FB">
        <w:trPr>
          <w:trHeight w:val="308"/>
        </w:trPr>
        <w:tc>
          <w:tcPr>
            <w:tcW w:w="2849" w:type="dxa"/>
          </w:tcPr>
          <w:p w14:paraId="0D96D3FD" w14:textId="77777777" w:rsidR="00B631FB" w:rsidRPr="00951687" w:rsidRDefault="00B631FB" w:rsidP="00FE1CD5">
            <w:pPr>
              <w:pStyle w:val="NormalWeb"/>
              <w:spacing w:before="0" w:beforeAutospacing="0" w:after="0" w:afterAutospacing="0" w:line="480" w:lineRule="auto"/>
              <w:contextualSpacing/>
            </w:pPr>
            <w:r w:rsidRPr="00951687">
              <w:t>Received BCG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E4F4090" w14:textId="77777777" w:rsidR="00B631FB" w:rsidRPr="00951687" w:rsidRDefault="00B631FB" w:rsidP="00FE1CD5">
            <w:pPr>
              <w:pStyle w:val="NormalWeb"/>
              <w:spacing w:before="0" w:beforeAutospacing="0" w:after="0" w:afterAutospacing="0" w:line="480" w:lineRule="auto"/>
              <w:contextualSpacing/>
              <w:jc w:val="center"/>
            </w:pPr>
            <w:r>
              <w:t>726</w:t>
            </w:r>
            <w:r w:rsidRPr="00951687">
              <w:t xml:space="preserve"> (</w:t>
            </w:r>
            <w:r>
              <w:t>86.6</w:t>
            </w:r>
            <w:r w:rsidRPr="00951687">
              <w:t>)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716CC23B" w14:textId="77777777" w:rsidR="00B631FB" w:rsidRPr="00951687" w:rsidRDefault="00B631FB" w:rsidP="00FE1CD5">
            <w:pPr>
              <w:pStyle w:val="NormalWeb"/>
              <w:spacing w:before="0" w:beforeAutospacing="0" w:after="0" w:afterAutospacing="0" w:line="480" w:lineRule="auto"/>
              <w:contextualSpacing/>
              <w:jc w:val="center"/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448ECF23" w14:textId="77777777" w:rsidR="00B631FB" w:rsidRPr="00951687" w:rsidRDefault="00B631FB" w:rsidP="00FE1CD5">
            <w:pPr>
              <w:pStyle w:val="NormalWeb"/>
              <w:spacing w:before="0" w:beforeAutospacing="0" w:after="0" w:afterAutospacing="0" w:line="480" w:lineRule="auto"/>
              <w:contextualSpacing/>
              <w:jc w:val="center"/>
            </w:pPr>
            <w:r>
              <w:t>204</w:t>
            </w:r>
            <w:r w:rsidRPr="00597A45">
              <w:t xml:space="preserve"> (</w:t>
            </w:r>
            <w:r>
              <w:t>89.4</w:t>
            </w:r>
            <w:r w:rsidRPr="00597A45">
              <w:t>)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35AD5A8A" w14:textId="77777777" w:rsidR="00B631FB" w:rsidRPr="00951687" w:rsidRDefault="00B631FB" w:rsidP="00FE1CD5">
            <w:pPr>
              <w:pStyle w:val="NormalWeb"/>
              <w:spacing w:before="0" w:beforeAutospacing="0" w:after="0" w:afterAutospacing="0" w:line="480" w:lineRule="auto"/>
              <w:contextualSpacing/>
              <w:jc w:val="center"/>
            </w:pPr>
          </w:p>
        </w:tc>
      </w:tr>
    </w:tbl>
    <w:p w14:paraId="37A16F80" w14:textId="0416971F" w:rsidR="00120E9E" w:rsidRDefault="00120E9E" w:rsidP="00FE1CD5">
      <w:pPr>
        <w:spacing w:line="480" w:lineRule="auto"/>
        <w:rPr>
          <w:color w:val="202124"/>
          <w:sz w:val="22"/>
          <w:szCs w:val="22"/>
        </w:rPr>
      </w:pPr>
      <w:r w:rsidRPr="00951687">
        <w:rPr>
          <w:sz w:val="22"/>
          <w:szCs w:val="22"/>
        </w:rPr>
        <w:t xml:space="preserve">Abbreviations: </w:t>
      </w:r>
      <w:r w:rsidR="00520599" w:rsidRPr="00951687">
        <w:rPr>
          <w:color w:val="202124"/>
          <w:sz w:val="22"/>
          <w:szCs w:val="22"/>
        </w:rPr>
        <w:t xml:space="preserve">BCG, </w:t>
      </w:r>
      <w:proofErr w:type="spellStart"/>
      <w:r w:rsidR="00520599" w:rsidRPr="00951687">
        <w:rPr>
          <w:color w:val="202124"/>
          <w:sz w:val="22"/>
          <w:szCs w:val="22"/>
        </w:rPr>
        <w:t>bacille</w:t>
      </w:r>
      <w:proofErr w:type="spellEnd"/>
      <w:r w:rsidR="00520599" w:rsidRPr="00951687">
        <w:rPr>
          <w:color w:val="202124"/>
          <w:sz w:val="22"/>
          <w:szCs w:val="22"/>
        </w:rPr>
        <w:t xml:space="preserve"> Calmette-</w:t>
      </w:r>
      <w:proofErr w:type="spellStart"/>
      <w:r w:rsidR="00520599" w:rsidRPr="00951687">
        <w:rPr>
          <w:color w:val="202124"/>
          <w:sz w:val="22"/>
          <w:szCs w:val="22"/>
        </w:rPr>
        <w:t>Guérin</w:t>
      </w:r>
      <w:proofErr w:type="spellEnd"/>
      <w:r w:rsidRPr="00951687">
        <w:rPr>
          <w:sz w:val="22"/>
          <w:szCs w:val="22"/>
        </w:rPr>
        <w:t xml:space="preserve">; </w:t>
      </w:r>
      <w:r w:rsidRPr="00951687">
        <w:rPr>
          <w:color w:val="202124"/>
          <w:sz w:val="22"/>
          <w:szCs w:val="22"/>
        </w:rPr>
        <w:t>OPV</w:t>
      </w:r>
      <w:r>
        <w:rPr>
          <w:color w:val="202124"/>
          <w:sz w:val="22"/>
          <w:szCs w:val="22"/>
        </w:rPr>
        <w:t>0</w:t>
      </w:r>
      <w:r w:rsidRPr="00951687">
        <w:rPr>
          <w:color w:val="202124"/>
          <w:sz w:val="22"/>
          <w:szCs w:val="22"/>
        </w:rPr>
        <w:t xml:space="preserve">, </w:t>
      </w:r>
      <w:r>
        <w:rPr>
          <w:color w:val="202124"/>
          <w:sz w:val="22"/>
          <w:szCs w:val="22"/>
        </w:rPr>
        <w:t xml:space="preserve">birth dose of </w:t>
      </w:r>
      <w:r w:rsidRPr="00951687">
        <w:rPr>
          <w:color w:val="202124"/>
          <w:sz w:val="22"/>
          <w:szCs w:val="22"/>
        </w:rPr>
        <w:t>oral poliovirus</w:t>
      </w:r>
      <w:r>
        <w:rPr>
          <w:color w:val="202124"/>
          <w:sz w:val="22"/>
          <w:szCs w:val="22"/>
        </w:rPr>
        <w:t xml:space="preserve"> vaccine</w:t>
      </w:r>
      <w:r w:rsidRPr="00951687">
        <w:rPr>
          <w:color w:val="202124"/>
          <w:sz w:val="22"/>
          <w:szCs w:val="22"/>
        </w:rPr>
        <w:t xml:space="preserve">; </w:t>
      </w:r>
      <w:r w:rsidR="00520599" w:rsidRPr="00951687">
        <w:rPr>
          <w:sz w:val="22"/>
          <w:szCs w:val="22"/>
        </w:rPr>
        <w:t xml:space="preserve">SD, standard </w:t>
      </w:r>
      <w:proofErr w:type="gramStart"/>
      <w:r w:rsidR="00520599" w:rsidRPr="00951687">
        <w:rPr>
          <w:sz w:val="22"/>
          <w:szCs w:val="22"/>
        </w:rPr>
        <w:t>deviation</w:t>
      </w:r>
      <w:r w:rsidR="00520599" w:rsidRPr="00951687">
        <w:rPr>
          <w:color w:val="202124"/>
          <w:sz w:val="22"/>
          <w:szCs w:val="22"/>
        </w:rPr>
        <w:t>;</w:t>
      </w:r>
      <w:proofErr w:type="gramEnd"/>
      <w:r w:rsidR="00520599" w:rsidRPr="00951687">
        <w:rPr>
          <w:color w:val="202124"/>
          <w:sz w:val="22"/>
          <w:szCs w:val="22"/>
        </w:rPr>
        <w:t xml:space="preserve"> </w:t>
      </w:r>
    </w:p>
    <w:p w14:paraId="58F94AE4" w14:textId="73CB908F" w:rsidR="008B684D" w:rsidRDefault="008B684D" w:rsidP="00FE1CD5">
      <w:pPr>
        <w:spacing w:line="480" w:lineRule="auto"/>
        <w:rPr>
          <w:color w:val="202124"/>
          <w:sz w:val="22"/>
          <w:szCs w:val="22"/>
        </w:rPr>
      </w:pPr>
    </w:p>
    <w:p w14:paraId="71F1821B" w14:textId="77777777" w:rsidR="008B684D" w:rsidRPr="00677D5C" w:rsidRDefault="008B684D" w:rsidP="008B684D">
      <w:pPr>
        <w:pStyle w:val="NormalWeb"/>
        <w:spacing w:before="0" w:beforeAutospacing="0" w:after="0" w:afterAutospacing="0" w:line="480" w:lineRule="auto"/>
        <w:contextualSpacing/>
        <w:rPr>
          <w:sz w:val="22"/>
          <w:szCs w:val="22"/>
        </w:rPr>
      </w:pPr>
      <w:proofErr w:type="spellStart"/>
      <w:proofErr w:type="gramStart"/>
      <w:r w:rsidRPr="00677D5C">
        <w:rPr>
          <w:sz w:val="22"/>
          <w:szCs w:val="22"/>
          <w:vertAlign w:val="superscript"/>
        </w:rPr>
        <w:t>a</w:t>
      </w:r>
      <w:proofErr w:type="spellEnd"/>
      <w:proofErr w:type="gramEnd"/>
      <w:r w:rsidRPr="00677D5C">
        <w:rPr>
          <w:sz w:val="22"/>
          <w:szCs w:val="22"/>
          <w:vertAlign w:val="superscript"/>
        </w:rPr>
        <w:t xml:space="preserve"> </w:t>
      </w:r>
      <w:r w:rsidRPr="00677D5C">
        <w:rPr>
          <w:rFonts w:eastAsiaTheme="minorHAnsi"/>
          <w:sz w:val="22"/>
          <w:szCs w:val="22"/>
        </w:rPr>
        <w:t xml:space="preserve">Average weight-for-age Z score &lt; </w:t>
      </w:r>
      <w:r w:rsidRPr="00677D5C">
        <w:t>−</w:t>
      </w:r>
      <w:r w:rsidRPr="00677D5C">
        <w:rPr>
          <w:rFonts w:eastAsiaTheme="minorHAnsi"/>
          <w:sz w:val="22"/>
          <w:szCs w:val="22"/>
        </w:rPr>
        <w:t>2 SD from the WHO Child Growth Standards median</w:t>
      </w:r>
    </w:p>
    <w:p w14:paraId="59192CE9" w14:textId="77777777" w:rsidR="008B684D" w:rsidRDefault="008B684D" w:rsidP="008B684D">
      <w:pPr>
        <w:pStyle w:val="NormalWeb"/>
        <w:spacing w:before="0" w:beforeAutospacing="0" w:after="0" w:afterAutospacing="0" w:line="480" w:lineRule="auto"/>
        <w:contextualSpacing/>
        <w:rPr>
          <w:rFonts w:eastAsiaTheme="minorHAnsi"/>
          <w:sz w:val="22"/>
          <w:szCs w:val="22"/>
        </w:rPr>
      </w:pPr>
      <w:r w:rsidRPr="00677D5C">
        <w:rPr>
          <w:sz w:val="22"/>
          <w:szCs w:val="22"/>
          <w:vertAlign w:val="superscript"/>
        </w:rPr>
        <w:t xml:space="preserve">b </w:t>
      </w:r>
      <w:r w:rsidRPr="00677D5C">
        <w:rPr>
          <w:rFonts w:eastAsiaTheme="minorHAnsi"/>
          <w:sz w:val="22"/>
          <w:szCs w:val="22"/>
        </w:rPr>
        <w:t xml:space="preserve">Average length-for-age Z score &lt; </w:t>
      </w:r>
      <w:r w:rsidRPr="00677D5C">
        <w:t>−</w:t>
      </w:r>
      <w:r w:rsidRPr="00677D5C">
        <w:rPr>
          <w:rFonts w:eastAsiaTheme="minorHAnsi"/>
          <w:sz w:val="22"/>
          <w:szCs w:val="22"/>
        </w:rPr>
        <w:t>2 SD from the WHO Child Growth Standards median</w:t>
      </w:r>
    </w:p>
    <w:p w14:paraId="6375C57E" w14:textId="77777777" w:rsidR="008B684D" w:rsidRPr="00951687" w:rsidRDefault="008B684D" w:rsidP="00FE1CD5">
      <w:pPr>
        <w:spacing w:line="480" w:lineRule="auto"/>
        <w:rPr>
          <w:sz w:val="22"/>
          <w:szCs w:val="22"/>
        </w:rPr>
      </w:pPr>
    </w:p>
    <w:p w14:paraId="473F4DED" w14:textId="77777777" w:rsidR="00E536B6" w:rsidRDefault="00E536B6" w:rsidP="00FE1CD5">
      <w:pPr>
        <w:spacing w:line="480" w:lineRule="auto"/>
      </w:pPr>
    </w:p>
    <w:sectPr w:rsidR="00E536B6" w:rsidSect="00D31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E9E"/>
    <w:rsid w:val="00120E9E"/>
    <w:rsid w:val="0014523D"/>
    <w:rsid w:val="002A5C6B"/>
    <w:rsid w:val="00403CA6"/>
    <w:rsid w:val="00520599"/>
    <w:rsid w:val="00574C52"/>
    <w:rsid w:val="0059566B"/>
    <w:rsid w:val="006728E4"/>
    <w:rsid w:val="007A294A"/>
    <w:rsid w:val="00834F6C"/>
    <w:rsid w:val="00856BB9"/>
    <w:rsid w:val="008B684D"/>
    <w:rsid w:val="00912D8E"/>
    <w:rsid w:val="00AB0467"/>
    <w:rsid w:val="00B631FB"/>
    <w:rsid w:val="00B84FEE"/>
    <w:rsid w:val="00B86FE9"/>
    <w:rsid w:val="00BC0BB0"/>
    <w:rsid w:val="00D311AE"/>
    <w:rsid w:val="00E536B6"/>
    <w:rsid w:val="00E9445F"/>
    <w:rsid w:val="00FE1CD5"/>
    <w:rsid w:val="00FF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61B4C9"/>
  <w15:chartTrackingRefBased/>
  <w15:docId w15:val="{871376E1-BFE5-994C-8E15-BBDEEDEC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E9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0E9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120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B684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St Jean</dc:creator>
  <cp:keywords/>
  <dc:description/>
  <cp:lastModifiedBy>Denise St Jean</cp:lastModifiedBy>
  <cp:revision>7</cp:revision>
  <dcterms:created xsi:type="dcterms:W3CDTF">2022-06-20T16:26:00Z</dcterms:created>
  <dcterms:modified xsi:type="dcterms:W3CDTF">2023-02-14T14:27:00Z</dcterms:modified>
</cp:coreProperties>
</file>