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75C" w:rsidRPr="00634913" w:rsidRDefault="00C4275C" w:rsidP="00C4275C">
      <w:pPr>
        <w:jc w:val="center"/>
        <w:rPr>
          <w:rFonts w:ascii="Tahoma" w:hAnsi="Tahoma" w:cs="Tahoma"/>
          <w:b/>
          <w:bCs/>
          <w:iCs/>
          <w:sz w:val="28"/>
          <w:szCs w:val="28"/>
        </w:rPr>
      </w:pPr>
      <w:r w:rsidRPr="00634913">
        <w:rPr>
          <w:rFonts w:ascii="Tahoma" w:hAnsi="Tahoma" w:cs="Tahoma"/>
          <w:b/>
          <w:sz w:val="28"/>
          <w:szCs w:val="28"/>
        </w:rPr>
        <w:t>Supplementary Material</w:t>
      </w:r>
    </w:p>
    <w:p w:rsidR="00C4275C" w:rsidRPr="00FB765B" w:rsidRDefault="00C4275C" w:rsidP="00C4275C">
      <w:pPr>
        <w:rPr>
          <w:rFonts w:cs="Arial"/>
          <w:bCs/>
          <w:iCs/>
        </w:rPr>
      </w:pPr>
      <w:r w:rsidRPr="00FB765B">
        <w:rPr>
          <w:rFonts w:cs="Arial"/>
          <w:bCs/>
          <w:iCs/>
        </w:rPr>
        <w:t xml:space="preserve">Journal: </w:t>
      </w:r>
      <w:r w:rsidRPr="00FB765B">
        <w:rPr>
          <w:rFonts w:cs="Arial"/>
          <w:bCs/>
          <w:iCs/>
        </w:rPr>
        <w:t>Epidemiology and Infection</w:t>
      </w:r>
      <w:bookmarkStart w:id="0" w:name="_GoBack"/>
      <w:bookmarkEnd w:id="0"/>
    </w:p>
    <w:p w:rsidR="00C4275C" w:rsidRPr="00FB765B" w:rsidRDefault="00FB765B" w:rsidP="00C4275C">
      <w:pPr>
        <w:contextualSpacing/>
        <w:rPr>
          <w:rFonts w:eastAsiaTheme="majorEastAsia" w:cs="Arial"/>
          <w:spacing w:val="-10"/>
          <w:kern w:val="28"/>
        </w:rPr>
      </w:pPr>
      <w:r w:rsidRPr="00FB765B">
        <w:rPr>
          <w:rFonts w:eastAsiaTheme="majorEastAsia" w:cs="Arial"/>
          <w:spacing w:val="-10"/>
          <w:kern w:val="28"/>
        </w:rPr>
        <w:t xml:space="preserve">Title: </w:t>
      </w:r>
      <w:r w:rsidR="00C4275C" w:rsidRPr="00FB765B">
        <w:rPr>
          <w:rFonts w:eastAsiaTheme="majorEastAsia" w:cs="Arial"/>
          <w:spacing w:val="-10"/>
          <w:kern w:val="28"/>
        </w:rPr>
        <w:t>Investigating association between inflammatory bowel disease and rotavirus vaccination in a paediatric cohort in the UK</w:t>
      </w:r>
    </w:p>
    <w:p w:rsidR="00C4275C" w:rsidRPr="00FB765B" w:rsidRDefault="00FB765B" w:rsidP="00C4275C">
      <w:pPr>
        <w:rPr>
          <w:rFonts w:cs="Arial"/>
          <w:vertAlign w:val="superscript"/>
        </w:rPr>
      </w:pPr>
      <w:r w:rsidRPr="00FB765B">
        <w:rPr>
          <w:rFonts w:cs="Arial"/>
        </w:rPr>
        <w:t xml:space="preserve">Authors: </w:t>
      </w:r>
      <w:r w:rsidR="00C4275C" w:rsidRPr="00FB765B">
        <w:rPr>
          <w:rFonts w:cs="Arial"/>
        </w:rPr>
        <w:t>Aidan Flatt</w:t>
      </w:r>
      <w:r w:rsidR="00C4275C" w:rsidRPr="00FB765B">
        <w:rPr>
          <w:rFonts w:cs="Arial"/>
          <w:vertAlign w:val="superscript"/>
        </w:rPr>
        <w:t>1,2</w:t>
      </w:r>
      <w:r w:rsidR="00C4275C" w:rsidRPr="00FB765B">
        <w:rPr>
          <w:rFonts w:cs="Arial"/>
        </w:rPr>
        <w:t>, Thomas Inns</w:t>
      </w:r>
      <w:r w:rsidR="00C4275C" w:rsidRPr="00FB765B">
        <w:rPr>
          <w:rFonts w:cs="Arial"/>
          <w:vertAlign w:val="superscript"/>
        </w:rPr>
        <w:t>2</w:t>
      </w:r>
      <w:r w:rsidR="00C4275C" w:rsidRPr="00FB765B">
        <w:rPr>
          <w:rFonts w:cs="Arial"/>
        </w:rPr>
        <w:t>, Kate M Fleming</w:t>
      </w:r>
      <w:r w:rsidR="00C4275C" w:rsidRPr="00FB765B">
        <w:rPr>
          <w:rFonts w:cs="Arial"/>
          <w:vertAlign w:val="superscript"/>
        </w:rPr>
        <w:t>1</w:t>
      </w:r>
      <w:r w:rsidR="00C4275C" w:rsidRPr="00FB765B">
        <w:rPr>
          <w:rFonts w:cs="Arial"/>
        </w:rPr>
        <w:t>, Miren Iturriza-Gomara</w:t>
      </w:r>
      <w:r w:rsidR="00C4275C" w:rsidRPr="00FB765B">
        <w:rPr>
          <w:rFonts w:cs="Arial"/>
          <w:vertAlign w:val="superscript"/>
        </w:rPr>
        <w:t>2,3,4</w:t>
      </w:r>
      <w:r w:rsidR="00C4275C" w:rsidRPr="00FB765B">
        <w:rPr>
          <w:rFonts w:cs="Arial"/>
        </w:rPr>
        <w:t>, Daniel Hungerford</w:t>
      </w:r>
      <w:r w:rsidR="00C4275C" w:rsidRPr="00FB765B">
        <w:rPr>
          <w:rFonts w:cs="Arial"/>
          <w:vertAlign w:val="superscript"/>
        </w:rPr>
        <w:t>2,3*</w:t>
      </w:r>
    </w:p>
    <w:p w:rsidR="00C4275C" w:rsidRPr="00FB765B" w:rsidRDefault="00C4275C" w:rsidP="00C4275C">
      <w:r w:rsidRPr="00FB765B">
        <w:t>Affiliations</w:t>
      </w:r>
    </w:p>
    <w:p w:rsidR="00C4275C" w:rsidRPr="00FB765B" w:rsidRDefault="00C4275C" w:rsidP="00C4275C">
      <w:r w:rsidRPr="00FB765B">
        <w:t>1.</w:t>
      </w:r>
      <w:r w:rsidRPr="00FB765B">
        <w:tab/>
        <w:t>Institute of Population Health, Department of Public Health, Policy &amp; Systems, University of Liverpool, Liverpool, UK</w:t>
      </w:r>
    </w:p>
    <w:p w:rsidR="00C4275C" w:rsidRPr="00FB765B" w:rsidRDefault="00C4275C" w:rsidP="00C4275C">
      <w:r w:rsidRPr="00FB765B">
        <w:t>2.</w:t>
      </w:r>
      <w:r w:rsidRPr="00FB765B">
        <w:tab/>
        <w:t>NIHR HPRU in Gastrointestinal Infections at University of Liverpool, Liverpool, UK</w:t>
      </w:r>
    </w:p>
    <w:p w:rsidR="00C4275C" w:rsidRPr="00FB765B" w:rsidRDefault="00C4275C" w:rsidP="00C4275C">
      <w:r w:rsidRPr="00FB765B">
        <w:t>3.</w:t>
      </w:r>
      <w:r w:rsidRPr="00FB765B">
        <w:tab/>
        <w:t>Institute of Infection, Veterinary &amp; Ecological Sciences, Department of Clinical Infection, Microbiology and Immunology, University of Liverpool, Liverpool, UK</w:t>
      </w:r>
    </w:p>
    <w:p w:rsidR="00C4275C" w:rsidRPr="00FB765B" w:rsidRDefault="00C4275C" w:rsidP="00C4275C">
      <w:r w:rsidRPr="00FB765B">
        <w:t>4.</w:t>
      </w:r>
      <w:r w:rsidRPr="00FB765B">
        <w:tab/>
        <w:t>Centre for Vaccine Innovation and Access, PATH, Geneva, Switzerland</w:t>
      </w:r>
    </w:p>
    <w:p w:rsidR="00C4275C" w:rsidRPr="00FB765B" w:rsidRDefault="00C4275C" w:rsidP="00C4275C">
      <w:r w:rsidRPr="00FB765B">
        <w:t>Corresponding author: Daniel Hungerford, Institute of Infection, Veterinary &amp; Ecological Sciences, Department of Clinical Infection, Microbiology and Immunology, University of Liverpool, The Ronald Ross Building, 8 West Derby Street, Liverpool, L69 7BE</w:t>
      </w:r>
    </w:p>
    <w:p w:rsidR="00C4275C" w:rsidRPr="00FB765B" w:rsidRDefault="00C4275C" w:rsidP="00C4275C">
      <w:r w:rsidRPr="00FB765B">
        <w:t>E: d.hungerford@liverpool.ac.uk | T: 0151 795 1455</w:t>
      </w:r>
    </w:p>
    <w:p w:rsidR="00C4275C" w:rsidRPr="00FB765B" w:rsidRDefault="00C4275C">
      <w:pPr>
        <w:spacing w:after="160" w:line="259" w:lineRule="auto"/>
        <w:rPr>
          <w:b/>
          <w:bCs/>
          <w:iCs/>
        </w:rPr>
      </w:pPr>
      <w:r w:rsidRPr="00FB765B">
        <w:rPr>
          <w:b/>
          <w:bCs/>
          <w:iCs/>
        </w:rPr>
        <w:br w:type="page"/>
      </w:r>
    </w:p>
    <w:p w:rsidR="00C4275C" w:rsidRPr="00634913" w:rsidRDefault="00C4275C" w:rsidP="00C4275C">
      <w:pPr>
        <w:rPr>
          <w:b/>
          <w:bCs/>
          <w:iCs/>
        </w:rPr>
      </w:pPr>
      <w:r w:rsidRPr="00634913">
        <w:rPr>
          <w:b/>
          <w:bCs/>
          <w:iCs/>
        </w:rPr>
        <w:lastRenderedPageBreak/>
        <w:t xml:space="preserve">Table S1; </w:t>
      </w:r>
      <w:r>
        <w:rPr>
          <w:b/>
          <w:bCs/>
          <w:iCs/>
        </w:rPr>
        <w:t xml:space="preserve">CPRD </w:t>
      </w:r>
      <w:proofErr w:type="spellStart"/>
      <w:r>
        <w:rPr>
          <w:b/>
          <w:bCs/>
          <w:iCs/>
        </w:rPr>
        <w:t>Aurum</w:t>
      </w:r>
      <w:proofErr w:type="spellEnd"/>
      <w:r w:rsidRPr="00634913">
        <w:rPr>
          <w:b/>
          <w:bCs/>
          <w:iCs/>
        </w:rPr>
        <w:t xml:space="preserve"> </w:t>
      </w:r>
      <w:r w:rsidR="00A901C3">
        <w:rPr>
          <w:b/>
          <w:bCs/>
          <w:iCs/>
        </w:rPr>
        <w:t>m</w:t>
      </w:r>
      <w:r w:rsidRPr="00634913">
        <w:rPr>
          <w:b/>
          <w:bCs/>
          <w:iCs/>
        </w:rPr>
        <w:t>ed</w:t>
      </w:r>
      <w:r w:rsidR="00A901C3">
        <w:rPr>
          <w:b/>
          <w:bCs/>
          <w:iCs/>
        </w:rPr>
        <w:t xml:space="preserve">ical </w:t>
      </w:r>
      <w:r w:rsidRPr="00634913">
        <w:rPr>
          <w:b/>
          <w:bCs/>
          <w:iCs/>
        </w:rPr>
        <w:t>codes and product codes used for exposure and outcome variable ascertainment</w:t>
      </w: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2122"/>
        <w:gridCol w:w="7904"/>
      </w:tblGrid>
      <w:tr w:rsidR="00C4275C" w:rsidRPr="00C4275C" w:rsidTr="00C4275C">
        <w:trPr>
          <w:trHeight w:val="1037"/>
        </w:trPr>
        <w:tc>
          <w:tcPr>
            <w:tcW w:w="2122" w:type="dxa"/>
          </w:tcPr>
          <w:p w:rsidR="00C4275C" w:rsidRPr="00C4275C" w:rsidRDefault="00C4275C" w:rsidP="00E02BF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4275C">
              <w:rPr>
                <w:rFonts w:cs="Arial"/>
                <w:b/>
                <w:bCs/>
                <w:sz w:val="20"/>
                <w:szCs w:val="20"/>
              </w:rPr>
              <w:t>Medical codes for rotavirus vaccine</w:t>
            </w:r>
          </w:p>
        </w:tc>
        <w:tc>
          <w:tcPr>
            <w:tcW w:w="7904" w:type="dxa"/>
          </w:tcPr>
          <w:p w:rsidR="00C4275C" w:rsidRPr="00C4275C" w:rsidRDefault="00C4275C" w:rsidP="00E02BFC">
            <w:pPr>
              <w:rPr>
                <w:rFonts w:cs="Arial"/>
                <w:sz w:val="20"/>
                <w:szCs w:val="20"/>
              </w:rPr>
            </w:pPr>
            <w:r w:rsidRPr="00C4275C">
              <w:rPr>
                <w:rFonts w:cs="Arial"/>
                <w:sz w:val="20"/>
                <w:szCs w:val="20"/>
              </w:rPr>
              <w:t>"2535217016", "2245021000000115", "2244981000000119", "2245061000000111”</w:t>
            </w:r>
          </w:p>
        </w:tc>
      </w:tr>
      <w:tr w:rsidR="00C4275C" w:rsidRPr="00C4275C" w:rsidTr="00C4275C">
        <w:trPr>
          <w:trHeight w:val="1098"/>
        </w:trPr>
        <w:tc>
          <w:tcPr>
            <w:tcW w:w="2122" w:type="dxa"/>
          </w:tcPr>
          <w:p w:rsidR="00C4275C" w:rsidRPr="00C4275C" w:rsidRDefault="00C4275C" w:rsidP="00E02BF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4275C">
              <w:rPr>
                <w:rFonts w:cs="Arial"/>
                <w:b/>
                <w:bCs/>
                <w:sz w:val="20"/>
                <w:szCs w:val="20"/>
              </w:rPr>
              <w:t>Product codes for rotavirus vaccine</w:t>
            </w:r>
          </w:p>
        </w:tc>
        <w:tc>
          <w:tcPr>
            <w:tcW w:w="7904" w:type="dxa"/>
          </w:tcPr>
          <w:p w:rsidR="00C4275C" w:rsidRPr="00C4275C" w:rsidRDefault="00C4275C" w:rsidP="00E02BFC">
            <w:pPr>
              <w:rPr>
                <w:rFonts w:cs="Arial"/>
                <w:sz w:val="20"/>
                <w:szCs w:val="20"/>
              </w:rPr>
            </w:pPr>
            <w:r w:rsidRPr="00C4275C">
              <w:rPr>
                <w:rFonts w:cs="Arial"/>
                <w:sz w:val="20"/>
                <w:szCs w:val="20"/>
              </w:rPr>
              <w:t>"3922441000033114", "5989741000033114", "12349441000033117"</w:t>
            </w:r>
          </w:p>
        </w:tc>
      </w:tr>
      <w:tr w:rsidR="00C4275C" w:rsidRPr="00C4275C" w:rsidTr="00C4275C">
        <w:trPr>
          <w:trHeight w:val="6528"/>
        </w:trPr>
        <w:tc>
          <w:tcPr>
            <w:tcW w:w="2122" w:type="dxa"/>
          </w:tcPr>
          <w:p w:rsidR="00C4275C" w:rsidRPr="00C4275C" w:rsidRDefault="00C4275C" w:rsidP="00E02BF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4275C">
              <w:rPr>
                <w:rFonts w:cs="Arial"/>
                <w:b/>
                <w:bCs/>
                <w:sz w:val="20"/>
                <w:szCs w:val="20"/>
              </w:rPr>
              <w:t>Inflammatory bowel disease medical code</w:t>
            </w:r>
            <w:r>
              <w:rPr>
                <w:rFonts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7904" w:type="dxa"/>
          </w:tcPr>
          <w:p w:rsidR="00C4275C" w:rsidRPr="00C4275C" w:rsidRDefault="00C4275C" w:rsidP="00E02BFC">
            <w:pPr>
              <w:rPr>
                <w:rFonts w:cs="Arial"/>
                <w:sz w:val="20"/>
                <w:szCs w:val="20"/>
              </w:rPr>
            </w:pPr>
            <w:r w:rsidRPr="00C4275C">
              <w:rPr>
                <w:rFonts w:cs="Arial"/>
                <w:sz w:val="20"/>
                <w:szCs w:val="20"/>
              </w:rPr>
              <w:t xml:space="preserve">"302322010", "497569010", "302937016", "601091000006115", "302939018", "302940016", "2532958014", "179571000006119", "302941017", "179521000006115", "488238014", "2532950019", "1495442018", "396357012", "601031000006119", "302946010", "179501000006113", "56765016", "56770011", "302947018", "1222351011", "303761010", "309744019", "309833017", "411543016", </w:t>
            </w:r>
          </w:p>
          <w:p w:rsidR="00C4275C" w:rsidRPr="00C4275C" w:rsidRDefault="00C4275C" w:rsidP="00E02BFC">
            <w:pPr>
              <w:rPr>
                <w:rFonts w:cs="Arial"/>
                <w:sz w:val="20"/>
                <w:szCs w:val="20"/>
              </w:rPr>
            </w:pPr>
            <w:r w:rsidRPr="00C4275C">
              <w:rPr>
                <w:rFonts w:cs="Arial"/>
                <w:sz w:val="20"/>
                <w:szCs w:val="20"/>
              </w:rPr>
              <w:t xml:space="preserve">"302953018", "107644019", "496332018", "496249010", "2532953017", </w:t>
            </w:r>
          </w:p>
          <w:p w:rsidR="00C4275C" w:rsidRPr="00C4275C" w:rsidRDefault="00C4275C" w:rsidP="00E02BFC">
            <w:pPr>
              <w:rPr>
                <w:rFonts w:cs="Arial"/>
                <w:sz w:val="20"/>
                <w:szCs w:val="20"/>
              </w:rPr>
            </w:pPr>
            <w:r w:rsidRPr="00C4275C">
              <w:rPr>
                <w:rFonts w:cs="Arial"/>
                <w:sz w:val="20"/>
                <w:szCs w:val="20"/>
              </w:rPr>
              <w:t xml:space="preserve">"435370011", "302956014", "85891000006115", "85901000006116", </w:t>
            </w:r>
          </w:p>
          <w:p w:rsidR="00C4275C" w:rsidRPr="00C4275C" w:rsidRDefault="00C4275C" w:rsidP="00E02BFC">
            <w:pPr>
              <w:rPr>
                <w:rFonts w:cs="Arial"/>
                <w:sz w:val="20"/>
                <w:szCs w:val="20"/>
              </w:rPr>
            </w:pPr>
            <w:r w:rsidRPr="00C4275C">
              <w:rPr>
                <w:rFonts w:cs="Arial"/>
                <w:sz w:val="20"/>
                <w:szCs w:val="20"/>
              </w:rPr>
              <w:t xml:space="preserve">"2872721013", "2579429013", "696071000006114", "85931000006112", </w:t>
            </w:r>
          </w:p>
          <w:p w:rsidR="00C4275C" w:rsidRPr="00C4275C" w:rsidRDefault="00C4275C" w:rsidP="00E02BFC">
            <w:pPr>
              <w:rPr>
                <w:rFonts w:cs="Arial"/>
                <w:sz w:val="20"/>
                <w:szCs w:val="20"/>
              </w:rPr>
            </w:pPr>
            <w:r w:rsidRPr="00C4275C">
              <w:rPr>
                <w:rFonts w:cs="Arial"/>
                <w:sz w:val="20"/>
                <w:szCs w:val="20"/>
              </w:rPr>
              <w:t xml:space="preserve">"302959019", "302961011", "302962016", "303762015", "309743013", </w:t>
            </w:r>
          </w:p>
          <w:p w:rsidR="00C4275C" w:rsidRPr="00C4275C" w:rsidRDefault="00C4275C" w:rsidP="00E02BFC">
            <w:pPr>
              <w:rPr>
                <w:rFonts w:cs="Arial"/>
                <w:sz w:val="20"/>
                <w:szCs w:val="20"/>
              </w:rPr>
            </w:pPr>
            <w:r w:rsidRPr="00C4275C">
              <w:rPr>
                <w:rFonts w:cs="Arial"/>
                <w:sz w:val="20"/>
                <w:szCs w:val="20"/>
              </w:rPr>
              <w:t xml:space="preserve">"309836013", "2269901000000115", "2891431000006118", "41137017", </w:t>
            </w:r>
          </w:p>
          <w:p w:rsidR="00C4275C" w:rsidRPr="00C4275C" w:rsidRDefault="00C4275C" w:rsidP="00E02BFC">
            <w:pPr>
              <w:rPr>
                <w:rFonts w:cs="Arial"/>
                <w:sz w:val="20"/>
                <w:szCs w:val="20"/>
              </w:rPr>
            </w:pPr>
            <w:r w:rsidRPr="00C4275C">
              <w:rPr>
                <w:rFonts w:cs="Arial"/>
                <w:sz w:val="20"/>
                <w:szCs w:val="20"/>
              </w:rPr>
              <w:t>"886291000006112", "906051000006118", "3047391000006119", "3414711000006118","3420891000006119","4784111000006112","</w:t>
            </w:r>
          </w:p>
          <w:p w:rsidR="00C4275C" w:rsidRPr="00C4275C" w:rsidRDefault="00C4275C" w:rsidP="00E02BFC">
            <w:pPr>
              <w:rPr>
                <w:rFonts w:cs="Arial"/>
                <w:sz w:val="20"/>
                <w:szCs w:val="20"/>
              </w:rPr>
            </w:pPr>
            <w:r w:rsidRPr="00C4275C">
              <w:rPr>
                <w:rFonts w:cs="Arial"/>
                <w:sz w:val="20"/>
                <w:szCs w:val="20"/>
              </w:rPr>
              <w:t xml:space="preserve">3047411000006119", "2559801000006116", "4785581000006112", "3113551000006113", "3316751000006117", "3316811000006110", </w:t>
            </w:r>
          </w:p>
          <w:p w:rsidR="00C4275C" w:rsidRPr="00C4275C" w:rsidRDefault="00C4275C" w:rsidP="00E02BFC">
            <w:pPr>
              <w:rPr>
                <w:rFonts w:cs="Arial"/>
                <w:sz w:val="20"/>
                <w:szCs w:val="20"/>
              </w:rPr>
            </w:pPr>
            <w:r w:rsidRPr="00C4275C">
              <w:rPr>
                <w:rFonts w:cs="Arial"/>
                <w:sz w:val="20"/>
                <w:szCs w:val="20"/>
              </w:rPr>
              <w:t xml:space="preserve">"2559781000006115", "3316801000006112", "3113541000006111", "4784091000006115", "3414701000006116", "6853131000006115", "3047421000006110", "4809351000006111", "2621151000006116", "3420881000006117", "3414681000006119","6853111000006114", </w:t>
            </w:r>
          </w:p>
          <w:p w:rsidR="00C4275C" w:rsidRPr="00C4275C" w:rsidRDefault="00C4275C" w:rsidP="00C4275C">
            <w:pPr>
              <w:rPr>
                <w:rFonts w:cs="Arial"/>
                <w:sz w:val="20"/>
                <w:szCs w:val="20"/>
              </w:rPr>
            </w:pPr>
            <w:r w:rsidRPr="00C4275C">
              <w:rPr>
                <w:rFonts w:cs="Arial"/>
                <w:sz w:val="20"/>
                <w:szCs w:val="20"/>
              </w:rPr>
              <w:t>"2621161000006119", "2559821000006114", "4808981000006112", "906191000006113", "3553391000006113", "3346691000006114", "3346681000006111", "3351341000006118"</w:t>
            </w:r>
          </w:p>
        </w:tc>
      </w:tr>
    </w:tbl>
    <w:p w:rsidR="00C4275C" w:rsidRPr="001F3C88" w:rsidRDefault="00C4275C" w:rsidP="00C4275C"/>
    <w:sectPr w:rsidR="00C4275C" w:rsidRPr="001F3C88" w:rsidSect="009101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5C"/>
    <w:rsid w:val="00362C7D"/>
    <w:rsid w:val="00640C90"/>
    <w:rsid w:val="00A87E49"/>
    <w:rsid w:val="00A901C3"/>
    <w:rsid w:val="00C4275C"/>
    <w:rsid w:val="00C86CF7"/>
    <w:rsid w:val="00ED7F16"/>
    <w:rsid w:val="00FB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8A1E0"/>
  <w15:chartTrackingRefBased/>
  <w15:docId w15:val="{3F6B640C-12D7-4BA7-916B-3ED19086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75C"/>
    <w:pPr>
      <w:spacing w:after="0" w:line="480" w:lineRule="auto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75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407</Words>
  <Characters>2322</Characters>
  <Application>Microsoft Office Word</Application>
  <DocSecurity>0</DocSecurity>
  <Lines>19</Lines>
  <Paragraphs>5</Paragraphs>
  <ScaleCrop>false</ScaleCrop>
  <Company>The University of Liverpool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Hungerford, Dan</dc:creator>
  <cp:keywords/>
  <dc:description/>
  <cp:lastModifiedBy>Hungerford, Dan</cp:lastModifiedBy>
  <cp:revision>3</cp:revision>
  <dcterms:created xsi:type="dcterms:W3CDTF">2023-06-05T21:16:00Z</dcterms:created>
  <dcterms:modified xsi:type="dcterms:W3CDTF">2023-06-05T21:24:00Z</dcterms:modified>
</cp:coreProperties>
</file>