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B9" w:rsidRPr="00DB4749" w:rsidRDefault="00CE42B9" w:rsidP="006C6E17">
      <w:pPr>
        <w:spacing w:line="480" w:lineRule="auto"/>
        <w:contextualSpacing/>
      </w:pPr>
      <w:bookmarkStart w:id="0" w:name="_GoBack"/>
      <w:bookmarkEnd w:id="0"/>
      <w:r w:rsidRPr="00A30DC0">
        <w:rPr>
          <w:b/>
        </w:rPr>
        <w:t>Table S.1.</w:t>
      </w:r>
      <w:r>
        <w:t xml:space="preserve"> </w:t>
      </w:r>
      <w:r w:rsidRPr="00A30DC0">
        <w:rPr>
          <w:i/>
        </w:rPr>
        <w:t>Percentage of participants with scores on externalizing problems at different numbers of time points</w:t>
      </w:r>
    </w:p>
    <w:tbl>
      <w:tblPr>
        <w:tblW w:w="4680" w:type="dxa"/>
        <w:tblInd w:w="108" w:type="dxa"/>
        <w:tblLook w:val="00A0" w:firstRow="1" w:lastRow="0" w:firstColumn="1" w:lastColumn="0" w:noHBand="0" w:noVBand="0"/>
      </w:tblPr>
      <w:tblGrid>
        <w:gridCol w:w="1530"/>
        <w:gridCol w:w="3150"/>
      </w:tblGrid>
      <w:tr w:rsidR="00CE42B9" w:rsidRPr="00DB4749">
        <w:trPr>
          <w:trHeight w:val="330"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No. of Time Points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Externalizing</w:t>
            </w:r>
          </w:p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Problems (%)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0.2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1.4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0.2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1.4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1.5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1.0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1.9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2.1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2.9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2.4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2.4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2.9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4.3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5.3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9.2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17.6</w:t>
            </w:r>
          </w:p>
        </w:tc>
      </w:tr>
      <w:tr w:rsidR="00CE42B9" w:rsidRPr="00DB4749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DB4749" w:rsidRDefault="00CE42B9" w:rsidP="00A30DC0">
            <w:pPr>
              <w:jc w:val="center"/>
              <w:rPr>
                <w:color w:val="000000"/>
              </w:rPr>
            </w:pPr>
            <w:r w:rsidRPr="00DB4749">
              <w:rPr>
                <w:color w:val="000000"/>
              </w:rPr>
              <w:t>36.6</w:t>
            </w:r>
          </w:p>
        </w:tc>
      </w:tr>
    </w:tbl>
    <w:p w:rsidR="00CE42B9" w:rsidRDefault="00CE42B9" w:rsidP="006C6E17">
      <w:pPr>
        <w:contextualSpacing/>
      </w:pPr>
      <w:r>
        <w:br w:type="page"/>
      </w:r>
      <w:r w:rsidRPr="00A30DC0">
        <w:rPr>
          <w:b/>
        </w:rPr>
        <w:lastRenderedPageBreak/>
        <w:t>Table S.2.</w:t>
      </w:r>
      <w:r>
        <w:t xml:space="preserve"> </w:t>
      </w:r>
      <w:r w:rsidRPr="00A30DC0">
        <w:rPr>
          <w:i/>
        </w:rPr>
        <w:t>Correlation matrix of predictors and means and standard deviations</w:t>
      </w:r>
    </w:p>
    <w:p w:rsidR="00CE42B9" w:rsidRDefault="00CE42B9" w:rsidP="006C6E17">
      <w:pPr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744"/>
        <w:gridCol w:w="1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12"/>
        <w:gridCol w:w="221"/>
        <w:gridCol w:w="221"/>
        <w:gridCol w:w="221"/>
        <w:gridCol w:w="221"/>
        <w:gridCol w:w="221"/>
        <w:gridCol w:w="211"/>
        <w:gridCol w:w="211"/>
        <w:gridCol w:w="211"/>
        <w:gridCol w:w="221"/>
        <w:gridCol w:w="221"/>
        <w:gridCol w:w="221"/>
        <w:gridCol w:w="221"/>
        <w:gridCol w:w="221"/>
        <w:gridCol w:w="221"/>
        <w:gridCol w:w="221"/>
        <w:gridCol w:w="221"/>
        <w:gridCol w:w="190"/>
        <w:gridCol w:w="211"/>
        <w:gridCol w:w="211"/>
        <w:gridCol w:w="211"/>
        <w:gridCol w:w="190"/>
        <w:gridCol w:w="221"/>
        <w:gridCol w:w="221"/>
        <w:gridCol w:w="190"/>
        <w:gridCol w:w="190"/>
        <w:gridCol w:w="221"/>
        <w:gridCol w:w="221"/>
        <w:gridCol w:w="221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70"/>
        <w:gridCol w:w="160"/>
        <w:gridCol w:w="190"/>
        <w:gridCol w:w="190"/>
        <w:gridCol w:w="190"/>
        <w:gridCol w:w="190"/>
        <w:gridCol w:w="211"/>
        <w:gridCol w:w="180"/>
        <w:gridCol w:w="190"/>
        <w:gridCol w:w="1542"/>
      </w:tblGrid>
      <w:tr w:rsidR="00CE42B9" w:rsidRPr="00CB2C32">
        <w:trPr>
          <w:trHeight w:val="255"/>
        </w:trPr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Class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Variable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Time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6.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7.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8.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9.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10.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11.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12.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13.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14.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15.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16.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17.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18.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19.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20.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21.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22.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23.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24.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25.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26.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27.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28.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29.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30.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31.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32.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33.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34.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35.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36.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37.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38.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39.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40.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41.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42.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43.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44.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45.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46.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47.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48.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49.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50.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51.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52.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53.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54.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55.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56.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57.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58.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59.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>
            <w:r w:rsidRPr="00CB2C32">
              <w:rPr>
                <w:color w:val="000000"/>
                <w:sz w:val="10"/>
              </w:rPr>
              <w:t>60.</w:t>
            </w:r>
            <w:r>
              <w:rPr>
                <w:color w:val="000000"/>
                <w:sz w:val="10"/>
              </w:rPr>
              <w:t xml:space="preserve"> </w:t>
            </w:r>
            <w:r w:rsidRPr="00CB2C32">
              <w:rPr>
                <w:sz w:val="10"/>
              </w:rPr>
              <w:t>61.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62.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63.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64.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65.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66.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1550A9">
              <w:rPr>
                <w:color w:val="000000"/>
                <w:sz w:val="8"/>
              </w:rPr>
              <w:t>Demographics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 female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TI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 SES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 African American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TI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4. Other ethnicity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TI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5. Educational attainment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AD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6. Length of unemployment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AD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Parenting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7. Values aggression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8. Positive parenting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9. Parental conflict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10. Exposure to violence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11. Harsh discipline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12. Parental involvement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13. Parental involvement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14. Parental monitoring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15. Parental monitoring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16. Spank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-.12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17. Physical harm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Parent Adjustment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18. Mother drug use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-.10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19. Father drug use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20. Mother arrest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21. Father arrest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.14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Peers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22. Peer deviance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23. Peer deviance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24. Social preference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25. Social preference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Child </w:t>
            </w:r>
            <w:r>
              <w:rPr>
                <w:color w:val="000000"/>
                <w:sz w:val="10"/>
              </w:rPr>
              <w:t>Characteristics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26. Intelligence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27. SIP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28. SIP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.11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-.09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29. Difficult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30. Resistant to control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31. </w:t>
            </w:r>
            <w:proofErr w:type="spellStart"/>
            <w:r w:rsidRPr="00CB2C32">
              <w:rPr>
                <w:color w:val="000000"/>
                <w:sz w:val="10"/>
              </w:rPr>
              <w:t>Unadaptable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-.09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32. Reward sensitivity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33. Internalizing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34. Internalizing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35. Internalizing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.12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36. Internalizing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.45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.67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37. Internalizing</w:t>
            </w: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AD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.38</w:t>
            </w:r>
          </w:p>
        </w:tc>
        <w:tc>
          <w:tcPr>
            <w:tcW w:w="35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746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 </w:t>
            </w:r>
            <w:r w:rsidRPr="00CB2C32">
              <w:rPr>
                <w:sz w:val="10"/>
              </w:rPr>
              <w:t xml:space="preserve">           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Variable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Time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6.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9.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10.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11.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12.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13.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14.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15.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17.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18.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19.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20.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21.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22.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23.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24.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25.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26.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28.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29.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30.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31.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32.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33.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34.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35.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36.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39.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40.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41.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42.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43.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44.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45.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46.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47.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48.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49.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50.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51.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52.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53.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54.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55.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56.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57.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58.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  </w:t>
            </w:r>
            <w:r w:rsidRPr="00CB2C32">
              <w:rPr>
                <w:color w:val="000000"/>
                <w:sz w:val="10"/>
              </w:rPr>
              <w:t>59.</w:t>
            </w:r>
            <w:r>
              <w:rPr>
                <w:color w:val="000000"/>
                <w:sz w:val="10"/>
              </w:rPr>
              <w:t xml:space="preserve">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color w:val="000000"/>
                <w:sz w:val="10"/>
              </w:rPr>
              <w:t xml:space="preserve">  </w:t>
            </w:r>
            <w:r w:rsidRPr="00CB2C32">
              <w:rPr>
                <w:color w:val="000000"/>
                <w:sz w:val="10"/>
              </w:rPr>
              <w:t>60.</w:t>
            </w:r>
            <w:r>
              <w:rPr>
                <w:color w:val="000000"/>
                <w:sz w:val="10"/>
              </w:rPr>
              <w:t xml:space="preserve">  </w:t>
            </w:r>
            <w:r w:rsidRPr="00CB2C32">
              <w:rPr>
                <w:sz w:val="10"/>
              </w:rPr>
              <w:t>61.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62.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>63.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64.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>65.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>66.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Child </w:t>
            </w:r>
            <w:r>
              <w:rPr>
                <w:color w:val="000000"/>
                <w:sz w:val="10"/>
              </w:rPr>
              <w:t>Characteristics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38. Language ability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-.10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39. Language ability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.86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40. Language ability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-.23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-.34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-.24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-.70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-.26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.23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-.39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-.14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-.21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.84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.87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Stress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41. Family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42. Family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43. Family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-0.12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44. Family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45. Individual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46. Individual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47. Individual stress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AD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48. Sleep </w:t>
            </w:r>
            <w:r>
              <w:rPr>
                <w:color w:val="000000"/>
                <w:sz w:val="10"/>
              </w:rPr>
              <w:t>problems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49. Sleep </w:t>
            </w:r>
            <w:r>
              <w:rPr>
                <w:color w:val="000000"/>
                <w:sz w:val="10"/>
              </w:rPr>
              <w:t>problems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.12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50. Sleep </w:t>
            </w:r>
            <w:r>
              <w:rPr>
                <w:color w:val="000000"/>
                <w:sz w:val="10"/>
              </w:rPr>
              <w:t>problems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51. Sleep </w:t>
            </w:r>
            <w:r>
              <w:rPr>
                <w:color w:val="000000"/>
                <w:sz w:val="10"/>
              </w:rPr>
              <w:t>problems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.56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.29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.29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.38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.52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Pregnancy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52. Medical complications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.11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53. Teenage pregnancy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-.15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-.16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54. Unplanned pregnancy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2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Family Background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55. Low father caregiving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-.08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.15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56. Low father caregiving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-.08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57. Single mother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58. Cohabiting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-.07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59. Divorce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/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60. Divorce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MC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color w:val="000000"/>
                <w:sz w:val="10"/>
              </w:rPr>
              <w:t xml:space="preserve">      </w:t>
            </w:r>
            <w:r w:rsidRPr="00CB2C32">
              <w:rPr>
                <w:color w:val="000000"/>
                <w:sz w:val="10"/>
              </w:rPr>
              <w:t>1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61. Divorce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b/>
                <w:bCs/>
                <w:color w:val="000000"/>
                <w:sz w:val="10"/>
              </w:rPr>
              <w:t xml:space="preserve">      </w:t>
            </w:r>
            <w:r w:rsidRPr="00CB2C32">
              <w:rPr>
                <w:b/>
                <w:bCs/>
                <w:color w:val="000000"/>
                <w:sz w:val="10"/>
              </w:rPr>
              <w:t>.21</w:t>
            </w:r>
            <w:r>
              <w:rPr>
                <w:b/>
                <w:bCs/>
                <w:color w:val="000000"/>
                <w:sz w:val="10"/>
              </w:rPr>
              <w:t xml:space="preserve">     </w:t>
            </w:r>
            <w:r w:rsidRPr="00CB2C32">
              <w:rPr>
                <w:sz w:val="10"/>
              </w:rPr>
              <w:t xml:space="preserve">1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62. Divorce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LA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b/>
                <w:bCs/>
                <w:color w:val="000000"/>
                <w:sz w:val="10"/>
              </w:rPr>
              <w:t xml:space="preserve">      </w:t>
            </w:r>
            <w:r w:rsidRPr="00CB2C32">
              <w:rPr>
                <w:b/>
                <w:bCs/>
                <w:color w:val="000000"/>
                <w:sz w:val="10"/>
              </w:rPr>
              <w:t>.23</w:t>
            </w:r>
            <w:r>
              <w:rPr>
                <w:b/>
                <w:bCs/>
                <w:color w:val="000000"/>
                <w:sz w:val="10"/>
              </w:rPr>
              <w:t xml:space="preserve">    </w:t>
            </w:r>
            <w:r w:rsidRPr="00CB2C32">
              <w:rPr>
                <w:sz w:val="10"/>
              </w:rPr>
              <w:t>.29</w:t>
            </w:r>
            <w:r>
              <w:rPr>
                <w:sz w:val="10"/>
              </w:rPr>
              <w:t xml:space="preserve">  </w:t>
            </w:r>
            <w:r w:rsidRPr="00CB2C32">
              <w:rPr>
                <w:sz w:val="10"/>
              </w:rPr>
              <w:t xml:space="preserve"> 1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63. Divorce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AD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.12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.13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color w:val="000000"/>
                <w:sz w:val="10"/>
              </w:rPr>
              <w:t xml:space="preserve">      </w:t>
            </w:r>
            <w:r w:rsidRPr="00CB2C32">
              <w:rPr>
                <w:color w:val="000000"/>
                <w:sz w:val="10"/>
              </w:rPr>
              <w:t>.09</w:t>
            </w:r>
            <w:r>
              <w:rPr>
                <w:color w:val="000000"/>
                <w:sz w:val="10"/>
              </w:rPr>
              <w:t xml:space="preserve">    </w:t>
            </w:r>
            <w:r w:rsidRPr="00CB2C32">
              <w:rPr>
                <w:sz w:val="10"/>
              </w:rPr>
              <w:t>.06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.03 </w:t>
            </w:r>
            <w:r>
              <w:rPr>
                <w:sz w:val="10"/>
              </w:rPr>
              <w:t xml:space="preserve">   </w:t>
            </w:r>
            <w:r w:rsidRPr="00CB2C32">
              <w:rPr>
                <w:sz w:val="10"/>
              </w:rPr>
              <w:t xml:space="preserve">1 </w:t>
            </w:r>
          </w:p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64. </w:t>
            </w:r>
            <w:proofErr w:type="spellStart"/>
            <w:r w:rsidRPr="00CB2C32">
              <w:rPr>
                <w:color w:val="000000"/>
                <w:sz w:val="10"/>
              </w:rPr>
              <w:t>Child:adult</w:t>
            </w:r>
            <w:proofErr w:type="spellEnd"/>
            <w:r w:rsidRPr="00CB2C32">
              <w:rPr>
                <w:color w:val="000000"/>
                <w:sz w:val="10"/>
              </w:rPr>
              <w:t xml:space="preserve"> ratio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.29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-.08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-.18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-.27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-.15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2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.33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.27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.42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2995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color w:val="000000"/>
                <w:sz w:val="10"/>
              </w:rPr>
              <w:t xml:space="preserve">      </w:t>
            </w:r>
            <w:r w:rsidRPr="00CB2C32">
              <w:rPr>
                <w:color w:val="000000"/>
                <w:sz w:val="10"/>
              </w:rPr>
              <w:t>.04</w:t>
            </w:r>
            <w:r>
              <w:rPr>
                <w:color w:val="000000"/>
                <w:sz w:val="10"/>
              </w:rPr>
              <w:t xml:space="preserve">    </w:t>
            </w:r>
            <w:r w:rsidRPr="00CB2C32">
              <w:rPr>
                <w:sz w:val="10"/>
              </w:rPr>
              <w:t>.02</w:t>
            </w:r>
            <w:r>
              <w:rPr>
                <w:sz w:val="10"/>
              </w:rPr>
              <w:t xml:space="preserve">  </w:t>
            </w:r>
            <w:r w:rsidRPr="00CB2C32">
              <w:rPr>
                <w:sz w:val="10"/>
              </w:rPr>
              <w:t xml:space="preserve"> .07 -.07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 </w:t>
            </w:r>
            <w:r w:rsidRPr="00CB2C32">
              <w:rPr>
                <w:sz w:val="10"/>
              </w:rPr>
              <w:t xml:space="preserve">1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jc w:val="center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Activities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65. Television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-.09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.07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 xml:space="preserve"> -.07</w:t>
            </w:r>
            <w:r w:rsidRPr="00CB2C32">
              <w:rPr>
                <w:color w:val="000000"/>
                <w:sz w:val="8"/>
                <w:vertAlign w:val="superscript"/>
              </w:rPr>
              <w:t>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color w:val="000000"/>
                <w:sz w:val="10"/>
              </w:rPr>
              <w:t xml:space="preserve">      </w:t>
            </w:r>
            <w:r w:rsidRPr="00CB2C32">
              <w:rPr>
                <w:color w:val="000000"/>
                <w:sz w:val="10"/>
              </w:rPr>
              <w:t>.02</w:t>
            </w:r>
            <w:r>
              <w:rPr>
                <w:color w:val="000000"/>
                <w:sz w:val="10"/>
              </w:rPr>
              <w:t xml:space="preserve">   </w:t>
            </w:r>
            <w:r w:rsidRPr="00CB2C32">
              <w:rPr>
                <w:sz w:val="10"/>
              </w:rPr>
              <w:t>-.07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.02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.04</w:t>
            </w:r>
            <w:r>
              <w:rPr>
                <w:sz w:val="10"/>
              </w:rPr>
              <w:t xml:space="preserve">  </w:t>
            </w:r>
            <w:r w:rsidRPr="00CB2C32">
              <w:rPr>
                <w:sz w:val="10"/>
              </w:rPr>
              <w:t xml:space="preserve"> -.01</w:t>
            </w:r>
            <w:r>
              <w:rPr>
                <w:sz w:val="10"/>
              </w:rPr>
              <w:t xml:space="preserve">  </w:t>
            </w:r>
            <w:r w:rsidRPr="00CB2C32">
              <w:rPr>
                <w:sz w:val="10"/>
              </w:rPr>
              <w:t xml:space="preserve"> 1 </w:t>
            </w:r>
          </w:p>
        </w:tc>
      </w:tr>
      <w:tr w:rsidR="00CE42B9" w:rsidRPr="00CB2C32">
        <w:trPr>
          <w:trHeight w:val="27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66. Childcare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EC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-.05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.09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 xml:space="preserve"> -.08</w:t>
            </w:r>
            <w:r w:rsidRPr="00CB2C32">
              <w:rPr>
                <w:color w:val="000000"/>
                <w:sz w:val="10"/>
                <w:vertAlign w:val="superscript"/>
              </w:rPr>
              <w:t>†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-.10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4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.15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.06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.00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.02</w:t>
            </w:r>
          </w:p>
        </w:tc>
        <w:tc>
          <w:tcPr>
            <w:tcW w:w="2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-.07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-.01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-.03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.10</w:t>
            </w:r>
          </w:p>
        </w:tc>
        <w:tc>
          <w:tcPr>
            <w:tcW w:w="39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.04</w:t>
            </w:r>
          </w:p>
        </w:tc>
        <w:tc>
          <w:tcPr>
            <w:tcW w:w="3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.05</w:t>
            </w:r>
          </w:p>
        </w:tc>
        <w:tc>
          <w:tcPr>
            <w:tcW w:w="3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b/>
                <w:bCs/>
                <w:color w:val="000000"/>
                <w:sz w:val="10"/>
              </w:rPr>
            </w:pPr>
            <w:r w:rsidRPr="00CB2C32">
              <w:rPr>
                <w:b/>
                <w:bCs/>
                <w:color w:val="000000"/>
                <w:sz w:val="10"/>
              </w:rPr>
              <w:t>.12</w:t>
            </w:r>
          </w:p>
        </w:tc>
        <w:tc>
          <w:tcPr>
            <w:tcW w:w="2995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CE42B9" w:rsidRPr="00CB2C32" w:rsidRDefault="00CE42B9">
            <w:r>
              <w:rPr>
                <w:color w:val="000000"/>
                <w:sz w:val="10"/>
              </w:rPr>
              <w:t xml:space="preserve">      </w:t>
            </w:r>
            <w:r w:rsidRPr="00CB2C32">
              <w:rPr>
                <w:color w:val="000000"/>
                <w:sz w:val="10"/>
              </w:rPr>
              <w:t>.03</w:t>
            </w:r>
            <w:r>
              <w:rPr>
                <w:color w:val="000000"/>
                <w:sz w:val="10"/>
              </w:rPr>
              <w:t xml:space="preserve">    </w:t>
            </w:r>
            <w:r w:rsidRPr="00CB2C32">
              <w:rPr>
                <w:sz w:val="10"/>
              </w:rPr>
              <w:t>.10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.07</w:t>
            </w:r>
            <w:r>
              <w:rPr>
                <w:sz w:val="10"/>
              </w:rPr>
              <w:t xml:space="preserve">  </w:t>
            </w:r>
            <w:r w:rsidRPr="00CB2C32">
              <w:rPr>
                <w:sz w:val="10"/>
              </w:rPr>
              <w:t xml:space="preserve"> .00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-.08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>.02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</w:t>
            </w:r>
            <w:r w:rsidRPr="00CB2C32">
              <w:rPr>
                <w:sz w:val="10"/>
              </w:rPr>
              <w:t xml:space="preserve">1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i/>
                <w:iCs/>
                <w:color w:val="000000"/>
                <w:sz w:val="10"/>
              </w:rPr>
            </w:pPr>
            <w:r w:rsidRPr="00CB2C32">
              <w:rPr>
                <w:i/>
                <w:iCs/>
                <w:color w:val="000000"/>
                <w:sz w:val="10"/>
              </w:rPr>
              <w:t>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39.53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7.38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7.67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2.62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2.68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7.50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5.52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2.71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0.52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9.61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3.30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3.58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2.99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54.67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8.01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8.80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10.78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12.52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19.31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62.70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64.46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68.28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3.27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2.47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4.08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3.94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2.63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0.21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1.27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0.23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 w:rsidRPr="00CB2C32">
              <w:rPr>
                <w:color w:val="000000"/>
                <w:sz w:val="10"/>
              </w:rPr>
              <w:t>0.22</w:t>
            </w:r>
            <w:r w:rsidRPr="00CB2C32">
              <w:rPr>
                <w:sz w:val="10"/>
              </w:rPr>
              <w:t xml:space="preserve">0.19 0.20 0.05 1.37 1.96 0.00 </w:t>
            </w:r>
          </w:p>
        </w:tc>
      </w:tr>
      <w:tr w:rsidR="00CE42B9" w:rsidRPr="00CB2C32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color w:val="000000"/>
                <w:sz w:val="1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rPr>
                <w:i/>
                <w:iCs/>
                <w:color w:val="000000"/>
                <w:sz w:val="10"/>
              </w:rPr>
            </w:pPr>
            <w:r w:rsidRPr="00CB2C32">
              <w:rPr>
                <w:i/>
                <w:iCs/>
                <w:color w:val="000000"/>
                <w:sz w:val="10"/>
              </w:rPr>
              <w:t>SD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14.01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2.34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15.72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0.67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0.66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0.93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0.88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6.56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4.45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0.69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0.50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0.97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0.78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3.08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0.95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24.26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5.06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5.32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6.72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8.51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12.76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23.37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24.49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22.83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1.65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1.67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2.00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3.02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1.95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0.35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0.28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8"/>
              </w:rPr>
            </w:pPr>
            <w:r w:rsidRPr="00CB2C32">
              <w:rPr>
                <w:color w:val="000000"/>
                <w:sz w:val="8"/>
              </w:rPr>
              <w:t>0.55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0.33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0.50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0.17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 w:rsidP="006C6E17">
            <w:pPr>
              <w:jc w:val="right"/>
              <w:rPr>
                <w:color w:val="000000"/>
                <w:sz w:val="10"/>
              </w:rPr>
            </w:pPr>
            <w:r w:rsidRPr="00CB2C32">
              <w:rPr>
                <w:color w:val="000000"/>
                <w:sz w:val="10"/>
              </w:rPr>
              <w:t>0.42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2B9" w:rsidRPr="00CB2C32" w:rsidRDefault="00CE42B9">
            <w:r w:rsidRPr="00CB2C32">
              <w:rPr>
                <w:color w:val="000000"/>
                <w:sz w:val="10"/>
              </w:rPr>
              <w:t>0.42</w:t>
            </w:r>
            <w:r w:rsidRPr="00CB2C32">
              <w:rPr>
                <w:sz w:val="10"/>
              </w:rPr>
              <w:t xml:space="preserve">0.39 0.40 0.21 0.85 0.58 0.76 </w:t>
            </w:r>
          </w:p>
        </w:tc>
      </w:tr>
    </w:tbl>
    <w:p w:rsidR="00CE42B9" w:rsidRPr="003F5F94" w:rsidRDefault="00CE42B9" w:rsidP="006C6E17"/>
    <w:p w:rsidR="00CE42B9" w:rsidRDefault="00CE42B9" w:rsidP="006C6E17"/>
    <w:p w:rsidR="00CE42B9" w:rsidRDefault="00CE42B9" w:rsidP="006C6E17">
      <w:pPr>
        <w:spacing w:line="480" w:lineRule="auto"/>
        <w:contextualSpacing/>
      </w:pPr>
      <w:r w:rsidRPr="00A30DC0">
        <w:rPr>
          <w:i/>
        </w:rPr>
        <w:lastRenderedPageBreak/>
        <w:t>Note:</w:t>
      </w:r>
      <w:r w:rsidRPr="00746356">
        <w:t xml:space="preserve"> </w:t>
      </w:r>
      <w:r>
        <w:t>Significant correlations (</w:t>
      </w:r>
      <w:r w:rsidRPr="00B83ABD">
        <w:rPr>
          <w:i/>
        </w:rPr>
        <w:t>p</w:t>
      </w:r>
      <w:r>
        <w:t xml:space="preserve"> &lt; .05) are in bold.  TI, Time </w:t>
      </w:r>
      <w:r w:rsidRPr="00746356">
        <w:t>invariant; EC, early childhood; MC, middle childhood; EA, earlier adolescence; LA, later adolescence; AD, adulthood.</w:t>
      </w:r>
    </w:p>
    <w:p w:rsidR="00CE42B9" w:rsidRDefault="00CE42B9"/>
    <w:sectPr w:rsidR="00CE42B9" w:rsidSect="006C6E17">
      <w:headerReference w:type="default" r:id="rId7"/>
      <w:pgSz w:w="15840" w:h="12240" w:orient="landscape"/>
      <w:pgMar w:top="302" w:right="302" w:bottom="302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B9" w:rsidRDefault="00CE42B9">
      <w:r>
        <w:separator/>
      </w:r>
    </w:p>
  </w:endnote>
  <w:endnote w:type="continuationSeparator" w:id="0">
    <w:p w:rsidR="00CE42B9" w:rsidRDefault="00CE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B9" w:rsidRDefault="00CE42B9">
      <w:r>
        <w:separator/>
      </w:r>
    </w:p>
  </w:footnote>
  <w:footnote w:type="continuationSeparator" w:id="0">
    <w:p w:rsidR="00CE42B9" w:rsidRDefault="00CE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B9" w:rsidRDefault="00CE42B9" w:rsidP="006C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1534E"/>
    <w:rsid w:val="00022670"/>
    <w:rsid w:val="00041393"/>
    <w:rsid w:val="00080FCD"/>
    <w:rsid w:val="000B4825"/>
    <w:rsid w:val="000B7D67"/>
    <w:rsid w:val="001403A1"/>
    <w:rsid w:val="00151DD1"/>
    <w:rsid w:val="001550A9"/>
    <w:rsid w:val="00183F09"/>
    <w:rsid w:val="00196B7E"/>
    <w:rsid w:val="001A45C9"/>
    <w:rsid w:val="001C2D1A"/>
    <w:rsid w:val="001D6139"/>
    <w:rsid w:val="001D7D44"/>
    <w:rsid w:val="001F330D"/>
    <w:rsid w:val="002073D2"/>
    <w:rsid w:val="002269CA"/>
    <w:rsid w:val="00227B12"/>
    <w:rsid w:val="00254D48"/>
    <w:rsid w:val="00270E66"/>
    <w:rsid w:val="00284D93"/>
    <w:rsid w:val="002A326E"/>
    <w:rsid w:val="002B1DF4"/>
    <w:rsid w:val="002C0158"/>
    <w:rsid w:val="002C4DEE"/>
    <w:rsid w:val="002C7962"/>
    <w:rsid w:val="002D58D7"/>
    <w:rsid w:val="00355D68"/>
    <w:rsid w:val="00396C63"/>
    <w:rsid w:val="003B0499"/>
    <w:rsid w:val="003B6DBF"/>
    <w:rsid w:val="003B7FA5"/>
    <w:rsid w:val="003D44EF"/>
    <w:rsid w:val="003F5F94"/>
    <w:rsid w:val="00402EE3"/>
    <w:rsid w:val="00437161"/>
    <w:rsid w:val="004A6925"/>
    <w:rsid w:val="004B5637"/>
    <w:rsid w:val="004C02BF"/>
    <w:rsid w:val="004C2856"/>
    <w:rsid w:val="004D6043"/>
    <w:rsid w:val="00510627"/>
    <w:rsid w:val="005122D6"/>
    <w:rsid w:val="00513681"/>
    <w:rsid w:val="005771DC"/>
    <w:rsid w:val="00586AC3"/>
    <w:rsid w:val="005B2878"/>
    <w:rsid w:val="005D555F"/>
    <w:rsid w:val="005F5357"/>
    <w:rsid w:val="00622C06"/>
    <w:rsid w:val="006643F1"/>
    <w:rsid w:val="00676EC5"/>
    <w:rsid w:val="00677144"/>
    <w:rsid w:val="00682FDD"/>
    <w:rsid w:val="00686E96"/>
    <w:rsid w:val="006950AF"/>
    <w:rsid w:val="006A4D0B"/>
    <w:rsid w:val="006B13CD"/>
    <w:rsid w:val="006C6E17"/>
    <w:rsid w:val="006C740F"/>
    <w:rsid w:val="006C7A84"/>
    <w:rsid w:val="006E2D13"/>
    <w:rsid w:val="006E3EDC"/>
    <w:rsid w:val="006E44E0"/>
    <w:rsid w:val="006E549B"/>
    <w:rsid w:val="0071534E"/>
    <w:rsid w:val="00741886"/>
    <w:rsid w:val="00746356"/>
    <w:rsid w:val="007502F8"/>
    <w:rsid w:val="007A65E1"/>
    <w:rsid w:val="007B234C"/>
    <w:rsid w:val="007C14F4"/>
    <w:rsid w:val="007C6DD8"/>
    <w:rsid w:val="007D0D4D"/>
    <w:rsid w:val="007E1A94"/>
    <w:rsid w:val="008277BA"/>
    <w:rsid w:val="0084748F"/>
    <w:rsid w:val="00850213"/>
    <w:rsid w:val="00853764"/>
    <w:rsid w:val="00853CF5"/>
    <w:rsid w:val="00887047"/>
    <w:rsid w:val="008F7B11"/>
    <w:rsid w:val="00917F47"/>
    <w:rsid w:val="00932F29"/>
    <w:rsid w:val="00933DAA"/>
    <w:rsid w:val="00957E99"/>
    <w:rsid w:val="009D0159"/>
    <w:rsid w:val="009E6BE8"/>
    <w:rsid w:val="00A01442"/>
    <w:rsid w:val="00A03299"/>
    <w:rsid w:val="00A0758A"/>
    <w:rsid w:val="00A30DC0"/>
    <w:rsid w:val="00A3452B"/>
    <w:rsid w:val="00A77762"/>
    <w:rsid w:val="00A80886"/>
    <w:rsid w:val="00AA01C8"/>
    <w:rsid w:val="00AA5044"/>
    <w:rsid w:val="00B11290"/>
    <w:rsid w:val="00B138F5"/>
    <w:rsid w:val="00B16300"/>
    <w:rsid w:val="00B37857"/>
    <w:rsid w:val="00B50446"/>
    <w:rsid w:val="00B505CE"/>
    <w:rsid w:val="00B52DC2"/>
    <w:rsid w:val="00B672E3"/>
    <w:rsid w:val="00B83ABD"/>
    <w:rsid w:val="00B91721"/>
    <w:rsid w:val="00BA7CF0"/>
    <w:rsid w:val="00BB1BB4"/>
    <w:rsid w:val="00BB5C66"/>
    <w:rsid w:val="00C038ED"/>
    <w:rsid w:val="00C04C1A"/>
    <w:rsid w:val="00C05F10"/>
    <w:rsid w:val="00C22843"/>
    <w:rsid w:val="00C64C3D"/>
    <w:rsid w:val="00C77A7D"/>
    <w:rsid w:val="00C819AF"/>
    <w:rsid w:val="00C8667D"/>
    <w:rsid w:val="00CA2532"/>
    <w:rsid w:val="00CB2C32"/>
    <w:rsid w:val="00CD5A4A"/>
    <w:rsid w:val="00CE3C24"/>
    <w:rsid w:val="00CE42B9"/>
    <w:rsid w:val="00D006F7"/>
    <w:rsid w:val="00D21F74"/>
    <w:rsid w:val="00D232A6"/>
    <w:rsid w:val="00D2396B"/>
    <w:rsid w:val="00D36A8E"/>
    <w:rsid w:val="00D40A9A"/>
    <w:rsid w:val="00D517E8"/>
    <w:rsid w:val="00D73561"/>
    <w:rsid w:val="00D9571A"/>
    <w:rsid w:val="00DB4749"/>
    <w:rsid w:val="00DF43A8"/>
    <w:rsid w:val="00E00210"/>
    <w:rsid w:val="00E059CD"/>
    <w:rsid w:val="00E10AD4"/>
    <w:rsid w:val="00E145C5"/>
    <w:rsid w:val="00E40C26"/>
    <w:rsid w:val="00E41C66"/>
    <w:rsid w:val="00E64A26"/>
    <w:rsid w:val="00E7390D"/>
    <w:rsid w:val="00E754A8"/>
    <w:rsid w:val="00E8047F"/>
    <w:rsid w:val="00E9208B"/>
    <w:rsid w:val="00E922FB"/>
    <w:rsid w:val="00F0356F"/>
    <w:rsid w:val="00F153F2"/>
    <w:rsid w:val="00F17AF3"/>
    <w:rsid w:val="00F32321"/>
    <w:rsid w:val="00F34D81"/>
    <w:rsid w:val="00F42334"/>
    <w:rsid w:val="00F859DA"/>
    <w:rsid w:val="00FA012B"/>
    <w:rsid w:val="00FA494F"/>
    <w:rsid w:val="00FC5E95"/>
    <w:rsid w:val="00FC74D9"/>
    <w:rsid w:val="00FD5544"/>
    <w:rsid w:val="00FD6FDF"/>
    <w:rsid w:val="00FE1F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Straight Arrow Connector 15"/>
        <o:r id="V:Rule2" type="connector" idref="#Straight Arrow Connector 14"/>
        <o:r id="V:Rule3" type="connector" idref="#Straight Arrow Connector 16"/>
        <o:r id="V:Rule4" type="connector" idref="#Straight Arrow Connector 21"/>
        <o:r id="V:Rule5" type="connector" idref="#Straight Arrow Connector 22"/>
        <o:r id="V:Rule6" type="connector" idref="#Straight Arrow Connector 23"/>
        <o:r id="V:Rule7" type="connector" idref="#Straight Arrow Connector 18"/>
        <o:r id="V:Rule8" type="connector" idref="#Straight Arrow Connector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4E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534E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534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71534E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534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rsid w:val="0071534E"/>
    <w:rPr>
      <w:szCs w:val="24"/>
    </w:rPr>
  </w:style>
  <w:style w:type="character" w:styleId="Hyperlink">
    <w:name w:val="Hyperlink"/>
    <w:basedOn w:val="DefaultParagraphFont"/>
    <w:uiPriority w:val="99"/>
    <w:rsid w:val="007153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153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1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34E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4E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1534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4E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71534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71534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71534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3">
    <w:name w:val="xl63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5">
    <w:name w:val="xl65"/>
    <w:basedOn w:val="Normal"/>
    <w:uiPriority w:val="99"/>
    <w:rsid w:val="0071534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uiPriority w:val="99"/>
    <w:rsid w:val="0071534E"/>
    <w:pPr>
      <w:spacing w:before="100" w:beforeAutospacing="1" w:after="100" w:afterAutospacing="1"/>
      <w:jc w:val="right"/>
    </w:pPr>
    <w:rPr>
      <w:rFonts w:eastAsia="Times New Roman"/>
      <w:szCs w:val="24"/>
    </w:rPr>
  </w:style>
  <w:style w:type="paragraph" w:customStyle="1" w:styleId="xl67">
    <w:name w:val="xl67"/>
    <w:basedOn w:val="Normal"/>
    <w:uiPriority w:val="99"/>
    <w:rsid w:val="007153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</w:rPr>
  </w:style>
  <w:style w:type="paragraph" w:customStyle="1" w:styleId="xl68">
    <w:name w:val="xl68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9">
    <w:name w:val="xl69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70">
    <w:name w:val="xl70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71">
    <w:name w:val="xl71"/>
    <w:basedOn w:val="Normal"/>
    <w:uiPriority w:val="99"/>
    <w:rsid w:val="0071534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</w:rPr>
  </w:style>
  <w:style w:type="paragraph" w:customStyle="1" w:styleId="xl72">
    <w:name w:val="xl72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73">
    <w:name w:val="xl73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74">
    <w:name w:val="xl74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uiPriority w:val="99"/>
    <w:rsid w:val="0071534E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71534E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b/>
      <w:bCs/>
      <w:sz w:val="10"/>
      <w:szCs w:val="10"/>
    </w:rPr>
  </w:style>
  <w:style w:type="paragraph" w:customStyle="1" w:styleId="xl87">
    <w:name w:val="xl87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i/>
      <w:iCs/>
      <w:sz w:val="10"/>
      <w:szCs w:val="10"/>
    </w:rPr>
  </w:style>
  <w:style w:type="paragraph" w:customStyle="1" w:styleId="xl88">
    <w:name w:val="xl88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 w:val="6"/>
      <w:szCs w:val="6"/>
    </w:rPr>
  </w:style>
  <w:style w:type="paragraph" w:customStyle="1" w:styleId="xl89">
    <w:name w:val="xl89"/>
    <w:basedOn w:val="Normal"/>
    <w:uiPriority w:val="99"/>
    <w:rsid w:val="0071534E"/>
    <w:pPr>
      <w:spacing w:before="100" w:beforeAutospacing="1" w:after="100" w:afterAutospacing="1"/>
      <w:textAlignment w:val="center"/>
    </w:pPr>
    <w:rPr>
      <w:rFonts w:eastAsia="Times New Roman"/>
      <w:sz w:val="6"/>
      <w:szCs w:val="6"/>
    </w:rPr>
  </w:style>
  <w:style w:type="paragraph" w:customStyle="1" w:styleId="xl90">
    <w:name w:val="xl90"/>
    <w:basedOn w:val="Normal"/>
    <w:uiPriority w:val="99"/>
    <w:rsid w:val="0071534E"/>
    <w:pPr>
      <w:spacing w:before="100" w:beforeAutospacing="1" w:after="100" w:afterAutospacing="1"/>
      <w:jc w:val="right"/>
    </w:pPr>
    <w:rPr>
      <w:rFonts w:eastAsia="Times New Roman"/>
      <w:sz w:val="10"/>
      <w:szCs w:val="10"/>
    </w:rPr>
  </w:style>
  <w:style w:type="paragraph" w:customStyle="1" w:styleId="xl91">
    <w:name w:val="xl91"/>
    <w:basedOn w:val="Normal"/>
    <w:uiPriority w:val="99"/>
    <w:rsid w:val="0071534E"/>
    <w:pPr>
      <w:spacing w:before="100" w:beforeAutospacing="1" w:after="100" w:afterAutospacing="1"/>
      <w:jc w:val="right"/>
    </w:pPr>
    <w:rPr>
      <w:rFonts w:eastAsia="Times New Roman"/>
      <w:b/>
      <w:bCs/>
      <w:sz w:val="10"/>
      <w:szCs w:val="10"/>
    </w:rPr>
  </w:style>
  <w:style w:type="paragraph" w:customStyle="1" w:styleId="xl92">
    <w:name w:val="xl92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right"/>
    </w:pPr>
    <w:rPr>
      <w:rFonts w:eastAsia="Times New Roman"/>
      <w:sz w:val="10"/>
      <w:szCs w:val="10"/>
    </w:rPr>
  </w:style>
  <w:style w:type="paragraph" w:customStyle="1" w:styleId="xl93">
    <w:name w:val="xl93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0"/>
      <w:szCs w:val="10"/>
    </w:rPr>
  </w:style>
  <w:style w:type="paragraph" w:customStyle="1" w:styleId="xl94">
    <w:name w:val="xl94"/>
    <w:basedOn w:val="Normal"/>
    <w:uiPriority w:val="99"/>
    <w:rsid w:val="0071534E"/>
    <w:pPr>
      <w:spacing w:before="100" w:beforeAutospacing="1" w:after="100" w:afterAutospacing="1"/>
      <w:jc w:val="center"/>
    </w:pPr>
    <w:rPr>
      <w:rFonts w:eastAsia="Times New Roman"/>
      <w:sz w:val="10"/>
      <w:szCs w:val="10"/>
    </w:rPr>
  </w:style>
  <w:style w:type="paragraph" w:customStyle="1" w:styleId="xl95">
    <w:name w:val="xl95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center"/>
    </w:pPr>
    <w:rPr>
      <w:rFonts w:eastAsia="Times New Roman"/>
      <w:sz w:val="10"/>
      <w:szCs w:val="10"/>
    </w:rPr>
  </w:style>
  <w:style w:type="paragraph" w:styleId="Revision">
    <w:name w:val="Revision"/>
    <w:hidden/>
    <w:uiPriority w:val="99"/>
    <w:semiHidden/>
    <w:rsid w:val="0071534E"/>
    <w:rPr>
      <w:rFonts w:ascii="Times New Roman" w:hAnsi="Times New Roman"/>
      <w:sz w:val="24"/>
      <w:szCs w:val="22"/>
    </w:rPr>
  </w:style>
  <w:style w:type="paragraph" w:customStyle="1" w:styleId="EndNoteBibliographyTitle">
    <w:name w:val="EndNote Bibliography Title"/>
    <w:basedOn w:val="Normal"/>
    <w:uiPriority w:val="99"/>
    <w:rsid w:val="0071534E"/>
    <w:pPr>
      <w:jc w:val="center"/>
    </w:pPr>
    <w:rPr>
      <w:noProof/>
      <w:szCs w:val="20"/>
    </w:rPr>
  </w:style>
  <w:style w:type="character" w:customStyle="1" w:styleId="EndNoteBibliographyTitleChar">
    <w:name w:val="EndNote Bibliography Title Char"/>
    <w:uiPriority w:val="99"/>
    <w:rsid w:val="0071534E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uiPriority w:val="99"/>
    <w:rsid w:val="0071534E"/>
    <w:pPr>
      <w:spacing w:line="480" w:lineRule="auto"/>
    </w:pPr>
    <w:rPr>
      <w:noProof/>
      <w:szCs w:val="20"/>
    </w:rPr>
  </w:style>
  <w:style w:type="character" w:customStyle="1" w:styleId="EndNoteBibliographyChar">
    <w:name w:val="EndNote Bibliography Char"/>
    <w:uiPriority w:val="99"/>
    <w:rsid w:val="0071534E"/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4E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534E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534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71534E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534E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rsid w:val="0071534E"/>
    <w:rPr>
      <w:szCs w:val="24"/>
    </w:rPr>
  </w:style>
  <w:style w:type="character" w:styleId="Hyperlink">
    <w:name w:val="Hyperlink"/>
    <w:basedOn w:val="DefaultParagraphFont"/>
    <w:uiPriority w:val="99"/>
    <w:rsid w:val="007153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153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1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34E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34E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1534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4E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71534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71534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71534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3">
    <w:name w:val="xl63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5">
    <w:name w:val="xl65"/>
    <w:basedOn w:val="Normal"/>
    <w:uiPriority w:val="99"/>
    <w:rsid w:val="0071534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6">
    <w:name w:val="xl66"/>
    <w:basedOn w:val="Normal"/>
    <w:uiPriority w:val="99"/>
    <w:rsid w:val="0071534E"/>
    <w:pPr>
      <w:spacing w:before="100" w:beforeAutospacing="1" w:after="100" w:afterAutospacing="1"/>
      <w:jc w:val="right"/>
    </w:pPr>
    <w:rPr>
      <w:rFonts w:eastAsia="Times New Roman"/>
      <w:szCs w:val="24"/>
    </w:rPr>
  </w:style>
  <w:style w:type="paragraph" w:customStyle="1" w:styleId="xl67">
    <w:name w:val="xl67"/>
    <w:basedOn w:val="Normal"/>
    <w:uiPriority w:val="99"/>
    <w:rsid w:val="0071534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</w:rPr>
  </w:style>
  <w:style w:type="paragraph" w:customStyle="1" w:styleId="xl68">
    <w:name w:val="xl68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9">
    <w:name w:val="xl69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70">
    <w:name w:val="xl70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Cs w:val="24"/>
    </w:rPr>
  </w:style>
  <w:style w:type="paragraph" w:customStyle="1" w:styleId="xl71">
    <w:name w:val="xl71"/>
    <w:basedOn w:val="Normal"/>
    <w:uiPriority w:val="99"/>
    <w:rsid w:val="0071534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</w:rPr>
  </w:style>
  <w:style w:type="paragraph" w:customStyle="1" w:styleId="xl72">
    <w:name w:val="xl72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73">
    <w:name w:val="xl73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74">
    <w:name w:val="xl74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uiPriority w:val="99"/>
    <w:rsid w:val="0071534E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71534E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</w:pPr>
    <w:rPr>
      <w:rFonts w:eastAsia="Times New Roman"/>
      <w:b/>
      <w:bCs/>
      <w:sz w:val="10"/>
      <w:szCs w:val="10"/>
    </w:rPr>
  </w:style>
  <w:style w:type="paragraph" w:customStyle="1" w:styleId="xl87">
    <w:name w:val="xl87"/>
    <w:basedOn w:val="Normal"/>
    <w:uiPriority w:val="99"/>
    <w:rsid w:val="0071534E"/>
    <w:pPr>
      <w:spacing w:before="100" w:beforeAutospacing="1" w:after="100" w:afterAutospacing="1"/>
    </w:pPr>
    <w:rPr>
      <w:rFonts w:eastAsia="Times New Roman"/>
      <w:i/>
      <w:iCs/>
      <w:sz w:val="10"/>
      <w:szCs w:val="10"/>
    </w:rPr>
  </w:style>
  <w:style w:type="paragraph" w:customStyle="1" w:styleId="xl88">
    <w:name w:val="xl88"/>
    <w:basedOn w:val="Normal"/>
    <w:uiPriority w:val="99"/>
    <w:rsid w:val="0071534E"/>
    <w:pPr>
      <w:spacing w:before="100" w:beforeAutospacing="1" w:after="100" w:afterAutospacing="1"/>
      <w:jc w:val="center"/>
      <w:textAlignment w:val="center"/>
    </w:pPr>
    <w:rPr>
      <w:rFonts w:eastAsia="Times New Roman"/>
      <w:sz w:val="6"/>
      <w:szCs w:val="6"/>
    </w:rPr>
  </w:style>
  <w:style w:type="paragraph" w:customStyle="1" w:styleId="xl89">
    <w:name w:val="xl89"/>
    <w:basedOn w:val="Normal"/>
    <w:uiPriority w:val="99"/>
    <w:rsid w:val="0071534E"/>
    <w:pPr>
      <w:spacing w:before="100" w:beforeAutospacing="1" w:after="100" w:afterAutospacing="1"/>
      <w:textAlignment w:val="center"/>
    </w:pPr>
    <w:rPr>
      <w:rFonts w:eastAsia="Times New Roman"/>
      <w:sz w:val="6"/>
      <w:szCs w:val="6"/>
    </w:rPr>
  </w:style>
  <w:style w:type="paragraph" w:customStyle="1" w:styleId="xl90">
    <w:name w:val="xl90"/>
    <w:basedOn w:val="Normal"/>
    <w:uiPriority w:val="99"/>
    <w:rsid w:val="0071534E"/>
    <w:pPr>
      <w:spacing w:before="100" w:beforeAutospacing="1" w:after="100" w:afterAutospacing="1"/>
      <w:jc w:val="right"/>
    </w:pPr>
    <w:rPr>
      <w:rFonts w:eastAsia="Times New Roman"/>
      <w:sz w:val="10"/>
      <w:szCs w:val="10"/>
    </w:rPr>
  </w:style>
  <w:style w:type="paragraph" w:customStyle="1" w:styleId="xl91">
    <w:name w:val="xl91"/>
    <w:basedOn w:val="Normal"/>
    <w:uiPriority w:val="99"/>
    <w:rsid w:val="0071534E"/>
    <w:pPr>
      <w:spacing w:before="100" w:beforeAutospacing="1" w:after="100" w:afterAutospacing="1"/>
      <w:jc w:val="right"/>
    </w:pPr>
    <w:rPr>
      <w:rFonts w:eastAsia="Times New Roman"/>
      <w:b/>
      <w:bCs/>
      <w:sz w:val="10"/>
      <w:szCs w:val="10"/>
    </w:rPr>
  </w:style>
  <w:style w:type="paragraph" w:customStyle="1" w:styleId="xl92">
    <w:name w:val="xl92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right"/>
    </w:pPr>
    <w:rPr>
      <w:rFonts w:eastAsia="Times New Roman"/>
      <w:sz w:val="10"/>
      <w:szCs w:val="10"/>
    </w:rPr>
  </w:style>
  <w:style w:type="paragraph" w:customStyle="1" w:styleId="xl93">
    <w:name w:val="xl93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0"/>
      <w:szCs w:val="10"/>
    </w:rPr>
  </w:style>
  <w:style w:type="paragraph" w:customStyle="1" w:styleId="xl94">
    <w:name w:val="xl94"/>
    <w:basedOn w:val="Normal"/>
    <w:uiPriority w:val="99"/>
    <w:rsid w:val="0071534E"/>
    <w:pPr>
      <w:spacing w:before="100" w:beforeAutospacing="1" w:after="100" w:afterAutospacing="1"/>
      <w:jc w:val="center"/>
    </w:pPr>
    <w:rPr>
      <w:rFonts w:eastAsia="Times New Roman"/>
      <w:sz w:val="10"/>
      <w:szCs w:val="10"/>
    </w:rPr>
  </w:style>
  <w:style w:type="paragraph" w:customStyle="1" w:styleId="xl95">
    <w:name w:val="xl95"/>
    <w:basedOn w:val="Normal"/>
    <w:uiPriority w:val="99"/>
    <w:rsid w:val="0071534E"/>
    <w:pPr>
      <w:pBdr>
        <w:bottom w:val="dashed" w:sz="8" w:space="0" w:color="auto"/>
      </w:pBdr>
      <w:spacing w:before="100" w:beforeAutospacing="1" w:after="100" w:afterAutospacing="1"/>
      <w:jc w:val="center"/>
    </w:pPr>
    <w:rPr>
      <w:rFonts w:eastAsia="Times New Roman"/>
      <w:sz w:val="10"/>
      <w:szCs w:val="10"/>
    </w:rPr>
  </w:style>
  <w:style w:type="paragraph" w:styleId="Revision">
    <w:name w:val="Revision"/>
    <w:hidden/>
    <w:uiPriority w:val="99"/>
    <w:semiHidden/>
    <w:rsid w:val="0071534E"/>
    <w:rPr>
      <w:rFonts w:ascii="Times New Roman" w:hAnsi="Times New Roman"/>
      <w:sz w:val="24"/>
      <w:szCs w:val="22"/>
    </w:rPr>
  </w:style>
  <w:style w:type="paragraph" w:customStyle="1" w:styleId="EndNoteBibliographyTitle">
    <w:name w:val="EndNote Bibliography Title"/>
    <w:basedOn w:val="Normal"/>
    <w:uiPriority w:val="99"/>
    <w:rsid w:val="0071534E"/>
    <w:pPr>
      <w:jc w:val="center"/>
    </w:pPr>
    <w:rPr>
      <w:noProof/>
      <w:szCs w:val="20"/>
    </w:rPr>
  </w:style>
  <w:style w:type="character" w:customStyle="1" w:styleId="EndNoteBibliographyTitleChar">
    <w:name w:val="EndNote Bibliography Title Char"/>
    <w:uiPriority w:val="99"/>
    <w:rsid w:val="0071534E"/>
    <w:rPr>
      <w:rFonts w:ascii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uiPriority w:val="99"/>
    <w:rsid w:val="0071534E"/>
    <w:pPr>
      <w:spacing w:line="480" w:lineRule="auto"/>
    </w:pPr>
    <w:rPr>
      <w:noProof/>
      <w:szCs w:val="20"/>
    </w:rPr>
  </w:style>
  <w:style w:type="character" w:customStyle="1" w:styleId="EndNoteBibliographyChar">
    <w:name w:val="EndNote Bibliography Char"/>
    <w:uiPriority w:val="99"/>
    <w:rsid w:val="0071534E"/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2290</Words>
  <Characters>13059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Thomas Petersen</dc:creator>
  <cp:lastModifiedBy>Suresh D.</cp:lastModifiedBy>
  <cp:revision>2</cp:revision>
  <dcterms:created xsi:type="dcterms:W3CDTF">2014-08-27T16:19:00Z</dcterms:created>
  <dcterms:modified xsi:type="dcterms:W3CDTF">2014-08-27T16:19:00Z</dcterms:modified>
</cp:coreProperties>
</file>