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0" w:rsidRPr="000B0940" w:rsidRDefault="00764EE1" w:rsidP="000B0940">
      <w:pPr>
        <w:rPr>
          <w:iCs/>
        </w:rPr>
      </w:pPr>
      <w:bookmarkStart w:id="0" w:name="_GoBack"/>
      <w:bookmarkEnd w:id="0"/>
      <w:proofErr w:type="gramStart"/>
      <w:r w:rsidRPr="000B0940">
        <w:rPr>
          <w:b/>
        </w:rPr>
        <w:t>Supplemental Table 1</w:t>
      </w:r>
      <w:r w:rsidR="000B0940" w:rsidRPr="000B0940">
        <w:rPr>
          <w:b/>
        </w:rPr>
        <w:t>.</w:t>
      </w:r>
      <w:proofErr w:type="gramEnd"/>
      <w:r w:rsidR="000B0940" w:rsidRPr="000B0940">
        <w:rPr>
          <w:iCs/>
        </w:rPr>
        <w:t xml:space="preserve"> Descriptive statistics for daytime cortisol values and summary cor</w:t>
      </w:r>
      <w:r w:rsidR="000B0940">
        <w:rPr>
          <w:iCs/>
        </w:rPr>
        <w:t>tisol measures across pregnancy</w:t>
      </w:r>
    </w:p>
    <w:p w:rsidR="00764EE1" w:rsidRPr="00764EE1" w:rsidRDefault="00764EE1" w:rsidP="00764EE1"/>
    <w:p w:rsidR="00764EE1" w:rsidRPr="00764EE1" w:rsidRDefault="00764EE1" w:rsidP="00764EE1">
      <w:r>
        <w:t>,</w:t>
      </w:r>
      <w:r w:rsidRPr="00764EE1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0"/>
        <w:gridCol w:w="272"/>
        <w:gridCol w:w="1577"/>
        <w:gridCol w:w="751"/>
        <w:gridCol w:w="329"/>
        <w:gridCol w:w="98"/>
        <w:gridCol w:w="588"/>
        <w:gridCol w:w="1549"/>
        <w:gridCol w:w="1510"/>
      </w:tblGrid>
      <w:tr w:rsidR="00C17A6B" w:rsidRPr="00764EE1" w:rsidTr="00C17A6B">
        <w:trPr>
          <w:trHeight w:val="378"/>
        </w:trPr>
        <w:tc>
          <w:tcPr>
            <w:tcW w:w="1566" w:type="dxa"/>
            <w:tcBorders>
              <w:top w:val="single" w:sz="4" w:space="0" w:color="auto"/>
            </w:tcBorders>
          </w:tcPr>
          <w:p w:rsidR="00C17A6B" w:rsidRPr="00764EE1" w:rsidRDefault="00C17A6B" w:rsidP="00C17A6B">
            <w:pPr>
              <w:ind w:left="1440"/>
              <w:jc w:val="center"/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A6B" w:rsidRPr="00764EE1" w:rsidRDefault="00C17A6B" w:rsidP="00C17A6B">
            <w:pPr>
              <w:ind w:left="594"/>
              <w:jc w:val="center"/>
            </w:pPr>
            <w:r w:rsidRPr="00764EE1">
              <w:t>T1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C17A6B" w:rsidRPr="00764EE1" w:rsidRDefault="00C17A6B" w:rsidP="00C17A6B">
            <w:pPr>
              <w:ind w:left="-135" w:firstLine="135"/>
              <w:jc w:val="center"/>
            </w:pPr>
          </w:p>
        </w:tc>
        <w:tc>
          <w:tcPr>
            <w:tcW w:w="37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A6B" w:rsidRPr="00764EE1" w:rsidRDefault="00C17A6B" w:rsidP="00764EE1">
            <w:pPr>
              <w:jc w:val="center"/>
            </w:pPr>
            <w:r w:rsidRPr="00764EE1">
              <w:t>T2</w:t>
            </w:r>
          </w:p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r w:rsidRPr="00764EE1">
              <w:t>Cortisol</w:t>
            </w:r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Mean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274C87">
            <w:r w:rsidRPr="00C17A6B">
              <w:rPr>
                <w:i/>
              </w:rPr>
              <w:t>SD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Mean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C17A6B">
              <w:rPr>
                <w:i/>
              </w:rPr>
              <w:t>SD</w:t>
            </w:r>
          </w:p>
        </w:tc>
      </w:tr>
      <w:tr w:rsidR="00C17A6B" w:rsidRPr="00764EE1" w:rsidTr="00C17A6B"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272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577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178" w:type="dxa"/>
            <w:gridSpan w:val="3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588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549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510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</w:tr>
      <w:tr w:rsidR="00C17A6B" w:rsidRPr="00764EE1" w:rsidTr="00C17A6B"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C17A6B" w:rsidRPr="00764EE1" w:rsidRDefault="00C17A6B" w:rsidP="00274C87">
            <w:r w:rsidRPr="00764EE1">
              <w:t>Waking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17A6B" w:rsidRPr="00764EE1" w:rsidRDefault="00C17A6B" w:rsidP="00274C87"/>
        </w:tc>
        <w:tc>
          <w:tcPr>
            <w:tcW w:w="1577" w:type="dxa"/>
            <w:tcBorders>
              <w:top w:val="single" w:sz="4" w:space="0" w:color="auto"/>
            </w:tcBorders>
          </w:tcPr>
          <w:p w:rsidR="00C17A6B" w:rsidRPr="00764EE1" w:rsidRDefault="00C17A6B" w:rsidP="00274C87">
            <w:r w:rsidRPr="00764EE1">
              <w:t>.365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</w:tcBorders>
          </w:tcPr>
          <w:p w:rsidR="00C17A6B" w:rsidRPr="00764EE1" w:rsidRDefault="00C17A6B" w:rsidP="00274C87">
            <w:r w:rsidRPr="00764EE1">
              <w:t>.103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C17A6B" w:rsidRPr="00764EE1" w:rsidRDefault="00C17A6B" w:rsidP="00274C87"/>
        </w:tc>
        <w:tc>
          <w:tcPr>
            <w:tcW w:w="1549" w:type="dxa"/>
            <w:tcBorders>
              <w:top w:val="single" w:sz="4" w:space="0" w:color="auto"/>
            </w:tcBorders>
          </w:tcPr>
          <w:p w:rsidR="00C17A6B" w:rsidRPr="00764EE1" w:rsidRDefault="00C17A6B" w:rsidP="00274C87">
            <w:r w:rsidRPr="00764EE1">
              <w:t>.406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17A6B" w:rsidRPr="00764EE1" w:rsidRDefault="00C17A6B" w:rsidP="00274C87">
            <w:r w:rsidRPr="00764EE1">
              <w:t>.116</w:t>
            </w:r>
          </w:p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/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/>
        </w:tc>
        <w:tc>
          <w:tcPr>
            <w:tcW w:w="1178" w:type="dxa"/>
            <w:gridSpan w:val="3"/>
          </w:tcPr>
          <w:p w:rsidR="00C17A6B" w:rsidRPr="00764EE1" w:rsidRDefault="00C17A6B" w:rsidP="00274C87"/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/>
        </w:tc>
        <w:tc>
          <w:tcPr>
            <w:tcW w:w="1510" w:type="dxa"/>
          </w:tcPr>
          <w:p w:rsidR="00C17A6B" w:rsidRPr="00764EE1" w:rsidRDefault="00C17A6B" w:rsidP="00274C87"/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r w:rsidRPr="00764EE1">
              <w:t>Waking</w:t>
            </w:r>
            <w:r>
              <w:t xml:space="preserve"> </w:t>
            </w:r>
            <w:r w:rsidRPr="00764EE1">
              <w:t>+30min</w:t>
            </w:r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.429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985B74">
            <w:r w:rsidRPr="00764EE1">
              <w:t>.113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.508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764EE1">
              <w:t>.136</w:t>
            </w:r>
          </w:p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/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/>
        </w:tc>
        <w:tc>
          <w:tcPr>
            <w:tcW w:w="1178" w:type="dxa"/>
            <w:gridSpan w:val="3"/>
          </w:tcPr>
          <w:p w:rsidR="00C17A6B" w:rsidRPr="00764EE1" w:rsidRDefault="00C17A6B" w:rsidP="00274C87"/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/>
        </w:tc>
        <w:tc>
          <w:tcPr>
            <w:tcW w:w="1510" w:type="dxa"/>
          </w:tcPr>
          <w:p w:rsidR="00C17A6B" w:rsidRPr="00764EE1" w:rsidRDefault="00C17A6B" w:rsidP="00274C87"/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proofErr w:type="spellStart"/>
            <w:r w:rsidRPr="00764EE1">
              <w:t>Mid morning</w:t>
            </w:r>
            <w:proofErr w:type="spellEnd"/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.182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274C87">
            <w:r w:rsidRPr="00764EE1">
              <w:t>.083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.276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764EE1">
              <w:t>.073</w:t>
            </w:r>
          </w:p>
        </w:tc>
      </w:tr>
      <w:tr w:rsidR="000B0940" w:rsidRPr="00764EE1" w:rsidTr="00C17A6B">
        <w:tc>
          <w:tcPr>
            <w:tcW w:w="1636" w:type="dxa"/>
            <w:gridSpan w:val="2"/>
          </w:tcPr>
          <w:p w:rsidR="000B0940" w:rsidRPr="00764EE1" w:rsidRDefault="000B0940" w:rsidP="00274C87"/>
        </w:tc>
        <w:tc>
          <w:tcPr>
            <w:tcW w:w="272" w:type="dxa"/>
          </w:tcPr>
          <w:p w:rsidR="000B0940" w:rsidRPr="00764EE1" w:rsidRDefault="000B0940" w:rsidP="00274C87"/>
        </w:tc>
        <w:tc>
          <w:tcPr>
            <w:tcW w:w="1577" w:type="dxa"/>
          </w:tcPr>
          <w:p w:rsidR="000B0940" w:rsidRPr="00764EE1" w:rsidRDefault="000B0940" w:rsidP="00274C87"/>
        </w:tc>
        <w:tc>
          <w:tcPr>
            <w:tcW w:w="1178" w:type="dxa"/>
            <w:gridSpan w:val="3"/>
          </w:tcPr>
          <w:p w:rsidR="000B0940" w:rsidRPr="00764EE1" w:rsidRDefault="000B0940" w:rsidP="00274C87"/>
        </w:tc>
        <w:tc>
          <w:tcPr>
            <w:tcW w:w="588" w:type="dxa"/>
          </w:tcPr>
          <w:p w:rsidR="000B0940" w:rsidRPr="00764EE1" w:rsidRDefault="000B0940" w:rsidP="00274C87"/>
        </w:tc>
        <w:tc>
          <w:tcPr>
            <w:tcW w:w="1549" w:type="dxa"/>
          </w:tcPr>
          <w:p w:rsidR="000B0940" w:rsidRPr="00764EE1" w:rsidRDefault="000B0940" w:rsidP="00274C87"/>
        </w:tc>
        <w:tc>
          <w:tcPr>
            <w:tcW w:w="1510" w:type="dxa"/>
          </w:tcPr>
          <w:p w:rsidR="000B0940" w:rsidRPr="00764EE1" w:rsidRDefault="000B0940" w:rsidP="00274C87"/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r w:rsidRPr="00764EE1">
              <w:t>Evening</w:t>
            </w:r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.087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274C87">
            <w:r w:rsidRPr="00764EE1">
              <w:t>.037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.143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764EE1">
              <w:t>.056</w:t>
            </w:r>
          </w:p>
        </w:tc>
      </w:tr>
      <w:tr w:rsidR="000B0940" w:rsidRPr="00764EE1" w:rsidTr="00C17A6B">
        <w:tc>
          <w:tcPr>
            <w:tcW w:w="1636" w:type="dxa"/>
            <w:gridSpan w:val="2"/>
          </w:tcPr>
          <w:p w:rsidR="000B0940" w:rsidRPr="00764EE1" w:rsidRDefault="000B0940" w:rsidP="00274C87"/>
        </w:tc>
        <w:tc>
          <w:tcPr>
            <w:tcW w:w="272" w:type="dxa"/>
          </w:tcPr>
          <w:p w:rsidR="000B0940" w:rsidRPr="00764EE1" w:rsidRDefault="000B0940" w:rsidP="00274C87"/>
        </w:tc>
        <w:tc>
          <w:tcPr>
            <w:tcW w:w="1577" w:type="dxa"/>
          </w:tcPr>
          <w:p w:rsidR="000B0940" w:rsidRPr="00764EE1" w:rsidRDefault="000B0940" w:rsidP="00274C87"/>
        </w:tc>
        <w:tc>
          <w:tcPr>
            <w:tcW w:w="1178" w:type="dxa"/>
            <w:gridSpan w:val="3"/>
          </w:tcPr>
          <w:p w:rsidR="000B0940" w:rsidRPr="00764EE1" w:rsidRDefault="000B0940" w:rsidP="00274C87"/>
        </w:tc>
        <w:tc>
          <w:tcPr>
            <w:tcW w:w="588" w:type="dxa"/>
          </w:tcPr>
          <w:p w:rsidR="000B0940" w:rsidRPr="00764EE1" w:rsidRDefault="000B0940" w:rsidP="00274C87"/>
        </w:tc>
        <w:tc>
          <w:tcPr>
            <w:tcW w:w="1549" w:type="dxa"/>
          </w:tcPr>
          <w:p w:rsidR="000B0940" w:rsidRPr="00764EE1" w:rsidRDefault="000B0940" w:rsidP="00274C87"/>
        </w:tc>
        <w:tc>
          <w:tcPr>
            <w:tcW w:w="1510" w:type="dxa"/>
          </w:tcPr>
          <w:p w:rsidR="000B0940" w:rsidRPr="00764EE1" w:rsidRDefault="000B0940" w:rsidP="00274C87"/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r w:rsidRPr="00764EE1">
              <w:t>CAR</w:t>
            </w:r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2.56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274C87">
            <w:r w:rsidRPr="00764EE1">
              <w:t>3.12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3.14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764EE1">
              <w:t>3.23</w:t>
            </w:r>
          </w:p>
        </w:tc>
      </w:tr>
      <w:tr w:rsidR="000B0940" w:rsidRPr="00764EE1" w:rsidTr="00C17A6B">
        <w:tc>
          <w:tcPr>
            <w:tcW w:w="1636" w:type="dxa"/>
            <w:gridSpan w:val="2"/>
          </w:tcPr>
          <w:p w:rsidR="000B0940" w:rsidRPr="00764EE1" w:rsidRDefault="000B0940" w:rsidP="00274C87"/>
        </w:tc>
        <w:tc>
          <w:tcPr>
            <w:tcW w:w="272" w:type="dxa"/>
          </w:tcPr>
          <w:p w:rsidR="000B0940" w:rsidRPr="00764EE1" w:rsidRDefault="000B0940" w:rsidP="00274C87"/>
        </w:tc>
        <w:tc>
          <w:tcPr>
            <w:tcW w:w="1577" w:type="dxa"/>
          </w:tcPr>
          <w:p w:rsidR="000B0940" w:rsidRPr="00764EE1" w:rsidRDefault="000B0940" w:rsidP="00274C87"/>
        </w:tc>
        <w:tc>
          <w:tcPr>
            <w:tcW w:w="1178" w:type="dxa"/>
            <w:gridSpan w:val="3"/>
          </w:tcPr>
          <w:p w:rsidR="000B0940" w:rsidRPr="00764EE1" w:rsidRDefault="000B0940" w:rsidP="00274C87"/>
        </w:tc>
        <w:tc>
          <w:tcPr>
            <w:tcW w:w="588" w:type="dxa"/>
          </w:tcPr>
          <w:p w:rsidR="000B0940" w:rsidRPr="00764EE1" w:rsidRDefault="000B0940" w:rsidP="00274C87"/>
        </w:tc>
        <w:tc>
          <w:tcPr>
            <w:tcW w:w="1549" w:type="dxa"/>
          </w:tcPr>
          <w:p w:rsidR="000B0940" w:rsidRPr="00764EE1" w:rsidRDefault="000B0940" w:rsidP="00274C87"/>
        </w:tc>
        <w:tc>
          <w:tcPr>
            <w:tcW w:w="1510" w:type="dxa"/>
          </w:tcPr>
          <w:p w:rsidR="000B0940" w:rsidRPr="00764EE1" w:rsidRDefault="000B0940" w:rsidP="00274C87"/>
        </w:tc>
      </w:tr>
      <w:tr w:rsidR="00C17A6B" w:rsidRPr="00764EE1" w:rsidTr="00C17A6B">
        <w:tc>
          <w:tcPr>
            <w:tcW w:w="1636" w:type="dxa"/>
            <w:gridSpan w:val="2"/>
          </w:tcPr>
          <w:p w:rsidR="00C17A6B" w:rsidRPr="00764EE1" w:rsidRDefault="00C17A6B" w:rsidP="00274C87">
            <w:r w:rsidRPr="00764EE1">
              <w:t>Slope</w:t>
            </w:r>
          </w:p>
        </w:tc>
        <w:tc>
          <w:tcPr>
            <w:tcW w:w="272" w:type="dxa"/>
          </w:tcPr>
          <w:p w:rsidR="00C17A6B" w:rsidRPr="00764EE1" w:rsidRDefault="00C17A6B" w:rsidP="00274C87"/>
        </w:tc>
        <w:tc>
          <w:tcPr>
            <w:tcW w:w="1577" w:type="dxa"/>
          </w:tcPr>
          <w:p w:rsidR="00C17A6B" w:rsidRPr="00764EE1" w:rsidRDefault="00C17A6B" w:rsidP="00274C87">
            <w:r w:rsidRPr="00764EE1">
              <w:t>-.477</w:t>
            </w:r>
          </w:p>
        </w:tc>
        <w:tc>
          <w:tcPr>
            <w:tcW w:w="1178" w:type="dxa"/>
            <w:gridSpan w:val="3"/>
          </w:tcPr>
          <w:p w:rsidR="00C17A6B" w:rsidRPr="00764EE1" w:rsidRDefault="00C17A6B" w:rsidP="00274C87">
            <w:r w:rsidRPr="00764EE1">
              <w:t>.176</w:t>
            </w:r>
          </w:p>
        </w:tc>
        <w:tc>
          <w:tcPr>
            <w:tcW w:w="588" w:type="dxa"/>
          </w:tcPr>
          <w:p w:rsidR="00C17A6B" w:rsidRPr="00764EE1" w:rsidRDefault="00C17A6B" w:rsidP="00274C87"/>
        </w:tc>
        <w:tc>
          <w:tcPr>
            <w:tcW w:w="1549" w:type="dxa"/>
          </w:tcPr>
          <w:p w:rsidR="00C17A6B" w:rsidRPr="00764EE1" w:rsidRDefault="00C17A6B" w:rsidP="00274C87">
            <w:r w:rsidRPr="00764EE1">
              <w:t>-.452</w:t>
            </w:r>
          </w:p>
        </w:tc>
        <w:tc>
          <w:tcPr>
            <w:tcW w:w="1510" w:type="dxa"/>
          </w:tcPr>
          <w:p w:rsidR="00C17A6B" w:rsidRPr="00764EE1" w:rsidRDefault="00C17A6B" w:rsidP="00274C87">
            <w:r w:rsidRPr="00764EE1">
              <w:t>.199</w:t>
            </w:r>
          </w:p>
        </w:tc>
      </w:tr>
      <w:tr w:rsidR="000B0940" w:rsidRPr="00764EE1" w:rsidTr="000B0940">
        <w:tc>
          <w:tcPr>
            <w:tcW w:w="1636" w:type="dxa"/>
            <w:gridSpan w:val="2"/>
          </w:tcPr>
          <w:p w:rsidR="000B0940" w:rsidRPr="00764EE1" w:rsidRDefault="000B0940" w:rsidP="00C17A6B"/>
        </w:tc>
        <w:tc>
          <w:tcPr>
            <w:tcW w:w="272" w:type="dxa"/>
          </w:tcPr>
          <w:p w:rsidR="000B0940" w:rsidRPr="00764EE1" w:rsidRDefault="000B0940" w:rsidP="00274C87"/>
        </w:tc>
        <w:tc>
          <w:tcPr>
            <w:tcW w:w="1577" w:type="dxa"/>
          </w:tcPr>
          <w:p w:rsidR="000B0940" w:rsidRPr="00764EE1" w:rsidRDefault="000B0940" w:rsidP="00274C87"/>
        </w:tc>
        <w:tc>
          <w:tcPr>
            <w:tcW w:w="1178" w:type="dxa"/>
            <w:gridSpan w:val="3"/>
          </w:tcPr>
          <w:p w:rsidR="000B0940" w:rsidRPr="00764EE1" w:rsidRDefault="000B0940" w:rsidP="00274C87"/>
        </w:tc>
        <w:tc>
          <w:tcPr>
            <w:tcW w:w="588" w:type="dxa"/>
          </w:tcPr>
          <w:p w:rsidR="000B0940" w:rsidRPr="00764EE1" w:rsidRDefault="000B0940" w:rsidP="00274C87"/>
        </w:tc>
        <w:tc>
          <w:tcPr>
            <w:tcW w:w="1549" w:type="dxa"/>
          </w:tcPr>
          <w:p w:rsidR="000B0940" w:rsidRPr="00764EE1" w:rsidRDefault="000B0940" w:rsidP="00274C87"/>
        </w:tc>
        <w:tc>
          <w:tcPr>
            <w:tcW w:w="1510" w:type="dxa"/>
          </w:tcPr>
          <w:p w:rsidR="000B0940" w:rsidRPr="00764EE1" w:rsidRDefault="000B0940" w:rsidP="00274C87"/>
        </w:tc>
      </w:tr>
      <w:tr w:rsidR="00C17A6B" w:rsidRPr="00764EE1" w:rsidTr="000B0940"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C17A6B" w:rsidRPr="00764EE1" w:rsidRDefault="00C17A6B" w:rsidP="00C17A6B">
            <w:proofErr w:type="spellStart"/>
            <w:r w:rsidRPr="00764EE1">
              <w:t>AUCg</w:t>
            </w:r>
            <w:proofErr w:type="spellEnd"/>
            <w:r w:rsidRPr="00764EE1">
              <w:t xml:space="preserve"> 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577" w:type="dxa"/>
            <w:tcBorders>
              <w:bottom w:val="single" w:sz="4" w:space="0" w:color="auto"/>
            </w:tcBorders>
          </w:tcPr>
          <w:p w:rsidR="00C17A6B" w:rsidRPr="00764EE1" w:rsidRDefault="00C17A6B" w:rsidP="00274C87">
            <w:r w:rsidRPr="00764EE1">
              <w:t>167</w:t>
            </w: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</w:tcPr>
          <w:p w:rsidR="00C17A6B" w:rsidRPr="00764EE1" w:rsidRDefault="00C17A6B" w:rsidP="00274C87">
            <w:r w:rsidRPr="00764EE1">
              <w:t>45.9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C17A6B" w:rsidRPr="00764EE1" w:rsidRDefault="00C17A6B" w:rsidP="00274C87"/>
        </w:tc>
        <w:tc>
          <w:tcPr>
            <w:tcW w:w="1549" w:type="dxa"/>
            <w:tcBorders>
              <w:bottom w:val="single" w:sz="4" w:space="0" w:color="auto"/>
            </w:tcBorders>
          </w:tcPr>
          <w:p w:rsidR="00C17A6B" w:rsidRPr="00764EE1" w:rsidRDefault="00C17A6B" w:rsidP="00274C87">
            <w:r w:rsidRPr="00764EE1">
              <w:t>233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17A6B" w:rsidRPr="00764EE1" w:rsidRDefault="00C17A6B" w:rsidP="00274C87">
            <w:r w:rsidRPr="00764EE1">
              <w:t>48.8</w:t>
            </w:r>
          </w:p>
        </w:tc>
      </w:tr>
    </w:tbl>
    <w:p w:rsidR="00F50E0E" w:rsidRDefault="00764EE1" w:rsidP="00764EE1">
      <w:r w:rsidRPr="00764EE1">
        <w:rPr>
          <w:i/>
          <w:iCs/>
        </w:rPr>
        <w:t>Note</w:t>
      </w:r>
      <w:r w:rsidR="000B0940">
        <w:rPr>
          <w:iCs/>
        </w:rPr>
        <w:t>:</w:t>
      </w:r>
      <w:r w:rsidRPr="00764EE1">
        <w:rPr>
          <w:i/>
          <w:iCs/>
        </w:rPr>
        <w:t xml:space="preserve"> </w:t>
      </w:r>
      <w:r w:rsidR="000B0940">
        <w:t>T1 = 6–26 weeks gestation; T2 = 27–</w:t>
      </w:r>
      <w:r w:rsidRPr="00764EE1">
        <w:t xml:space="preserve">37 weeks gestation; </w:t>
      </w:r>
      <w:r w:rsidRPr="000B0940">
        <w:rPr>
          <w:i/>
        </w:rPr>
        <w:t>SD</w:t>
      </w:r>
      <w:r w:rsidRPr="00764EE1">
        <w:t xml:space="preserve"> = standard deviation; CAR = cortisol</w:t>
      </w:r>
      <w:r w:rsidR="000B0940">
        <w:t xml:space="preserve"> </w:t>
      </w:r>
      <w:r w:rsidRPr="00764EE1">
        <w:t xml:space="preserve">awakening response; </w:t>
      </w:r>
      <w:proofErr w:type="spellStart"/>
      <w:r w:rsidRPr="00764EE1">
        <w:t>AUCg</w:t>
      </w:r>
      <w:proofErr w:type="spellEnd"/>
      <w:r w:rsidRPr="00764EE1">
        <w:t xml:space="preserve"> = total cortisol output.</w:t>
      </w:r>
    </w:p>
    <w:sectPr w:rsidR="00F5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E1"/>
    <w:rsid w:val="00067CA6"/>
    <w:rsid w:val="000B0940"/>
    <w:rsid w:val="00764EE1"/>
    <w:rsid w:val="00C17A6B"/>
    <w:rsid w:val="00CF418E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067CA6"/>
    <w:rPr>
      <w:b/>
    </w:rPr>
  </w:style>
  <w:style w:type="paragraph" w:customStyle="1" w:styleId="ChapterHead">
    <w:name w:val="Chapter Head"/>
    <w:basedOn w:val="Normal"/>
    <w:qFormat/>
    <w:rsid w:val="00067CA6"/>
    <w:rPr>
      <w:b/>
      <w:sz w:val="28"/>
    </w:rPr>
  </w:style>
  <w:style w:type="paragraph" w:customStyle="1" w:styleId="ChapterTitle">
    <w:name w:val="Chapter Title"/>
    <w:basedOn w:val="Normal"/>
    <w:qFormat/>
    <w:rsid w:val="00067CA6"/>
    <w:pPr>
      <w:ind w:left="720" w:hanging="720"/>
    </w:pPr>
    <w:rPr>
      <w:rFonts w:cs="Times New Roman"/>
      <w:i/>
      <w:color w:val="FF0000"/>
      <w:szCs w:val="24"/>
    </w:rPr>
  </w:style>
  <w:style w:type="paragraph" w:customStyle="1" w:styleId="FirstParagraph">
    <w:name w:val="First Paragraph"/>
    <w:basedOn w:val="Normal"/>
    <w:qFormat/>
    <w:rsid w:val="00067CA6"/>
  </w:style>
  <w:style w:type="paragraph" w:customStyle="1" w:styleId="Dingbat">
    <w:name w:val="Dingbat"/>
    <w:basedOn w:val="FirstParagraph"/>
    <w:qFormat/>
    <w:rsid w:val="00067CA6"/>
  </w:style>
  <w:style w:type="table" w:styleId="TableGrid">
    <w:name w:val="Table Grid"/>
    <w:basedOn w:val="TableNormal"/>
    <w:uiPriority w:val="59"/>
    <w:rsid w:val="0076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067CA6"/>
    <w:rPr>
      <w:b/>
    </w:rPr>
  </w:style>
  <w:style w:type="paragraph" w:customStyle="1" w:styleId="ChapterHead">
    <w:name w:val="Chapter Head"/>
    <w:basedOn w:val="Normal"/>
    <w:qFormat/>
    <w:rsid w:val="00067CA6"/>
    <w:rPr>
      <w:b/>
      <w:sz w:val="28"/>
    </w:rPr>
  </w:style>
  <w:style w:type="paragraph" w:customStyle="1" w:styleId="ChapterTitle">
    <w:name w:val="Chapter Title"/>
    <w:basedOn w:val="Normal"/>
    <w:qFormat/>
    <w:rsid w:val="00067CA6"/>
    <w:pPr>
      <w:ind w:left="720" w:hanging="720"/>
    </w:pPr>
    <w:rPr>
      <w:rFonts w:cs="Times New Roman"/>
      <w:i/>
      <w:color w:val="FF0000"/>
      <w:szCs w:val="24"/>
    </w:rPr>
  </w:style>
  <w:style w:type="paragraph" w:customStyle="1" w:styleId="FirstParagraph">
    <w:name w:val="First Paragraph"/>
    <w:basedOn w:val="Normal"/>
    <w:qFormat/>
    <w:rsid w:val="00067CA6"/>
  </w:style>
  <w:style w:type="paragraph" w:customStyle="1" w:styleId="Dingbat">
    <w:name w:val="Dingbat"/>
    <w:basedOn w:val="FirstParagraph"/>
    <w:qFormat/>
    <w:rsid w:val="00067CA6"/>
  </w:style>
  <w:style w:type="table" w:styleId="TableGrid">
    <w:name w:val="Table Grid"/>
    <w:basedOn w:val="TableNormal"/>
    <w:uiPriority w:val="59"/>
    <w:rsid w:val="0076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2019-12-22T15:03:00Z</dcterms:created>
  <dcterms:modified xsi:type="dcterms:W3CDTF">2019-12-29T18:36:00Z</dcterms:modified>
</cp:coreProperties>
</file>