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3C5F" w14:textId="77777777" w:rsidR="00B22019" w:rsidRPr="00B22019" w:rsidRDefault="00B22019" w:rsidP="00B22019">
      <w:pPr>
        <w:spacing w:line="480" w:lineRule="auto"/>
        <w:jc w:val="center"/>
        <w:rPr>
          <w:b/>
        </w:rPr>
      </w:pPr>
      <w:r>
        <w:rPr>
          <w:b/>
        </w:rPr>
        <w:t xml:space="preserve">Supplemental Materials: </w:t>
      </w:r>
      <w:r w:rsidRPr="00B22019">
        <w:rPr>
          <w:b/>
        </w:rPr>
        <w:t>Sensitive Periods for Psychosocial Risk in Childhood and Adolescence and Cardiometabolic Outcomes in Young Adulthood</w:t>
      </w:r>
    </w:p>
    <w:p w14:paraId="065AC2FD" w14:textId="69598A43" w:rsidR="00B22019" w:rsidRDefault="00B22019" w:rsidP="00B22019">
      <w:pPr>
        <w:spacing w:line="480" w:lineRule="auto"/>
        <w:jc w:val="center"/>
        <w:rPr>
          <w:b/>
        </w:rPr>
      </w:pPr>
    </w:p>
    <w:p w14:paraId="43D3C8A7" w14:textId="1F832CCF" w:rsidR="00F05A6C" w:rsidRPr="00337AC0" w:rsidRDefault="00F05A6C" w:rsidP="00F05A6C">
      <w:pPr>
        <w:spacing w:line="480" w:lineRule="auto"/>
        <w:rPr>
          <w:b/>
        </w:rPr>
      </w:pPr>
      <w:r w:rsidRPr="00337AC0">
        <w:rPr>
          <w:b/>
        </w:rPr>
        <w:t>Risk quartiles at 5y, 10y, and adolescence</w:t>
      </w:r>
    </w:p>
    <w:p w14:paraId="7B87CCDB" w14:textId="421D9313" w:rsidR="00F05A6C" w:rsidRDefault="00F05A6C" w:rsidP="00565889">
      <w:pPr>
        <w:spacing w:line="480" w:lineRule="auto"/>
        <w:ind w:firstLine="720"/>
      </w:pPr>
      <w:r w:rsidRPr="008804EC">
        <w:t xml:space="preserve">Maternal depressive </w:t>
      </w:r>
      <w:r w:rsidRPr="00565889">
        <w:t xml:space="preserve">symptoms were assessed using (CES-D; risk quartile ≥ 22 at age 5; risk quartile </w:t>
      </w:r>
      <w:r w:rsidR="00565889" w:rsidRPr="00565889">
        <w:t>&gt; 26.25</w:t>
      </w:r>
      <w:r w:rsidRPr="00565889">
        <w:t xml:space="preserve"> at age 10; risk quartile </w:t>
      </w:r>
      <w:r w:rsidR="00565889" w:rsidRPr="00565889">
        <w:t>≥ 30</w:t>
      </w:r>
      <w:r w:rsidRPr="00565889">
        <w:t xml:space="preserve"> at adolescence). The mother reported the number of family stressors experienced</w:t>
      </w:r>
      <w:r w:rsidRPr="008804EC">
        <w:t xml:space="preserve"> using a modified Social Readjustment Rating Scale </w:t>
      </w:r>
      <w:r w:rsidRPr="008804EC">
        <w:fldChar w:fldCharType="begin"/>
      </w:r>
      <w:r w:rsidRPr="008804EC">
        <w:instrText xml:space="preserve"> ADDIN EN.CITE &lt;EndNote&gt;&lt;Cite&gt;&lt;Author&gt;Holmes&lt;/Author&gt;&lt;Year&gt;1967&lt;/Year&gt;&lt;RecNum&gt;147&lt;/RecNum&gt;&lt;DisplayText&gt;(Holmes &amp;amp; Rahe, 1967)&lt;/DisplayText&gt;&lt;record&gt;&lt;rec-number&gt;147&lt;/rec-number&gt;&lt;foreign-keys&gt;&lt;key app="EN" db-id="wpafxw998r2ss8eav0ppde50r929vprpxdz2" timestamp="1480359578"&gt;147&lt;/key&gt;&lt;/foreign-keys&gt;&lt;ref-type name="Journal Article"&gt;17&lt;/ref-type&gt;&lt;contributors&gt;&lt;authors&gt;&lt;author&gt;Holmes, T. H.&lt;/author&gt;&lt;author&gt;Rahe, R. H.&lt;/author&gt;&lt;/authors&gt;&lt;/contributors&gt;&lt;titles&gt;&lt;title&gt;The Social Readjustment Rating Scale&lt;/title&gt;&lt;secondary-title&gt;J Psychosom Med&lt;/secondary-title&gt;&lt;/titles&gt;&lt;periodical&gt;&lt;full-title&gt;J Psychosom Med&lt;/full-title&gt;&lt;/periodical&gt;&lt;pages&gt;213-218&lt;/pages&gt;&lt;volume&gt;11&lt;/volume&gt;&lt;reprint-edition&gt;NOT IN FILE&lt;/reprint-edition&gt;&lt;keywords&gt;&lt;keyword&gt;stress&lt;/keyword&gt;&lt;/keywords&gt;&lt;dates&gt;&lt;year&gt;1967&lt;/year&gt;&lt;/dates&gt;&lt;urls&gt;&lt;/urls&gt;&lt;electronic-resource-num&gt;10.1016/0022-3999(67)90010-4&lt;/electronic-resource-num&gt;&lt;/record&gt;&lt;/Cite&gt;&lt;/EndNote&gt;</w:instrText>
      </w:r>
      <w:r w:rsidRPr="008804EC">
        <w:fldChar w:fldCharType="separate"/>
      </w:r>
      <w:r w:rsidRPr="008804EC">
        <w:rPr>
          <w:noProof/>
        </w:rPr>
        <w:t>(Holmes &amp; Rahe, 1967)</w:t>
      </w:r>
      <w:r w:rsidRPr="008804EC">
        <w:fldChar w:fldCharType="end"/>
      </w:r>
      <w:r w:rsidRPr="008804EC">
        <w:t xml:space="preserve"> (risk quartile </w:t>
      </w:r>
      <w:r w:rsidR="00565889" w:rsidRPr="00565889">
        <w:t>≥ 6</w:t>
      </w:r>
      <w:r w:rsidRPr="00565889">
        <w:t xml:space="preserve"> at age 5; risk quartile </w:t>
      </w:r>
      <w:r w:rsidR="00565889" w:rsidRPr="00565889">
        <w:t>≥ 7</w:t>
      </w:r>
      <w:r w:rsidRPr="00565889">
        <w:t xml:space="preserve"> at age 10; risk quartile </w:t>
      </w:r>
      <w:r w:rsidR="00565889" w:rsidRPr="00565889">
        <w:t>≥ 6</w:t>
      </w:r>
      <w:r w:rsidRPr="00565889">
        <w:t xml:space="preserve"> at adolescence). The HOME measured</w:t>
      </w:r>
      <w:r w:rsidRPr="008804EC">
        <w:t xml:space="preserve"> home support for child development</w:t>
      </w:r>
      <w:r w:rsidR="00565889">
        <w:t xml:space="preserve"> </w:t>
      </w:r>
      <w:r w:rsidRPr="00565889">
        <w:t xml:space="preserve">(risk quartile </w:t>
      </w:r>
      <w:r w:rsidR="00565889" w:rsidRPr="00565889">
        <w:t>≤ 31</w:t>
      </w:r>
      <w:r w:rsidRPr="00565889">
        <w:t xml:space="preserve"> at age 5; risk quartile </w:t>
      </w:r>
      <w:r w:rsidR="00565889" w:rsidRPr="00565889">
        <w:t xml:space="preserve">≤ 32 </w:t>
      </w:r>
      <w:r w:rsidRPr="00565889">
        <w:t xml:space="preserve">at age 10; risk quartile </w:t>
      </w:r>
      <w:r w:rsidR="00565889" w:rsidRPr="00565889">
        <w:t>≤ 10</w:t>
      </w:r>
      <w:r w:rsidRPr="00565889">
        <w:t xml:space="preserve"> at adolescence). </w:t>
      </w:r>
      <w:r w:rsidRPr="008804EC">
        <w:t xml:space="preserve">SES was measured with a modified </w:t>
      </w:r>
      <w:proofErr w:type="spellStart"/>
      <w:r w:rsidRPr="008804EC">
        <w:t>Graffar</w:t>
      </w:r>
      <w:proofErr w:type="spellEnd"/>
      <w:r w:rsidRPr="008804EC">
        <w:t xml:space="preserve"> Index (higher scores indicate lower </w:t>
      </w:r>
      <w:r w:rsidRPr="00337AC0">
        <w:t xml:space="preserve">SES; risk quartile ≥ </w:t>
      </w:r>
      <w:r w:rsidR="00337AC0" w:rsidRPr="00337AC0">
        <w:t>22</w:t>
      </w:r>
      <w:r w:rsidRPr="00337AC0">
        <w:t xml:space="preserve"> at age 5; risk quartile </w:t>
      </w:r>
      <w:r w:rsidR="00337AC0" w:rsidRPr="00337AC0">
        <w:t>≥ 20</w:t>
      </w:r>
      <w:r w:rsidRPr="00337AC0">
        <w:t xml:space="preserve"> at age 10; risk quartile </w:t>
      </w:r>
      <w:r w:rsidR="00337AC0" w:rsidRPr="00337AC0">
        <w:t xml:space="preserve">≥ 19 </w:t>
      </w:r>
      <w:r w:rsidRPr="00337AC0">
        <w:t xml:space="preserve"> at adolescence) </w:t>
      </w:r>
      <w:r w:rsidRPr="00337AC0">
        <w:fldChar w:fldCharType="begin"/>
      </w:r>
      <w:r w:rsidRPr="00337AC0">
        <w:instrText xml:space="preserve"> ADDIN EN.CITE &lt;EndNote&gt;&lt;Cite&gt;&lt;Author&gt;Alvarez&lt;/Author&gt;&lt;Year&gt;1985&lt;/Year&gt;&lt;RecNum&gt;140&lt;/RecNum&gt;&lt;DisplayText&gt;(Alvarez et al., 1985)&lt;/DisplayText&gt;&lt;record&gt;&lt;rec-number&gt;140&lt;/rec-number&gt;&lt;foreign-keys&gt;&lt;key app="EN" db-id="wpafxw998r2ss8eav0ppde50r929vprpxdz2" timestamp="1480359578"&gt;140&lt;/key&gt;&lt;/foreign-keys&gt;&lt;ref-type name="Journal Article"&gt;17&lt;/ref-type&gt;&lt;contributors&gt;&lt;authors&gt;&lt;author&gt;Alvarez, M.&lt;/author&gt;&lt;author&gt;Muzzo, S.&lt;/author&gt;&lt;author&gt;Ivanovic, D.&lt;/author&gt;&lt;/authors&gt;&lt;/contributors&gt;&lt;titles&gt;&lt;title&gt;Escala para la medicion del nivel socioeconomico en el area de la salud&lt;/title&gt;&lt;secondary-title&gt;Revista Medica de Chile&lt;/secondary-title&gt;&lt;/titles&gt;&lt;periodical&gt;&lt;full-title&gt;Revista Medica de Chile&lt;/full-title&gt;&lt;/periodical&gt;&lt;pages&gt;243-249&lt;/pages&gt;&lt;volume&gt;113&lt;/volume&gt;&lt;reprint-edition&gt;IN FILE&lt;/reprint-edition&gt;&lt;dates&gt;&lt;year&gt;1985&lt;/year&gt;&lt;/dates&gt;&lt;urls&gt;&lt;/urls&gt;&lt;/record&gt;&lt;/Cite&gt;&lt;/EndNote&gt;</w:instrText>
      </w:r>
      <w:r w:rsidRPr="00337AC0">
        <w:fldChar w:fldCharType="separate"/>
      </w:r>
      <w:r w:rsidRPr="00337AC0">
        <w:rPr>
          <w:noProof/>
        </w:rPr>
        <w:t>(Alvarez et al., 1985)</w:t>
      </w:r>
      <w:r w:rsidRPr="00337AC0">
        <w:fldChar w:fldCharType="end"/>
      </w:r>
      <w:r w:rsidRPr="008804EC">
        <w:t xml:space="preserve">. Father absence was assigned a value of 1 if absent and 0 if present. The mother reported the number of years she attended formal education and the years of education </w:t>
      </w:r>
      <w:r w:rsidRPr="00337AC0">
        <w:t>completed by the child’s father (risk quartile &lt; 9 years at age 5</w:t>
      </w:r>
      <w:r w:rsidR="00337AC0" w:rsidRPr="00337AC0">
        <w:t>,</w:t>
      </w:r>
      <w:r w:rsidRPr="00337AC0">
        <w:t xml:space="preserve"> age 10</w:t>
      </w:r>
      <w:r w:rsidR="00337AC0" w:rsidRPr="00337AC0">
        <w:t xml:space="preserve">, and </w:t>
      </w:r>
      <w:r w:rsidRPr="00337AC0">
        <w:t>adolescence).</w:t>
      </w:r>
    </w:p>
    <w:p w14:paraId="6AA199B2" w14:textId="549243D0" w:rsidR="00F05A6C" w:rsidRDefault="00F05A6C" w:rsidP="00F05A6C">
      <w:pPr>
        <w:ind w:firstLine="720"/>
        <w:rPr>
          <w:i/>
          <w:highlight w:val="yellow"/>
        </w:rPr>
      </w:pPr>
    </w:p>
    <w:p w14:paraId="0A406FF6" w14:textId="6513EB55" w:rsidR="00F05A6C" w:rsidRDefault="00F05A6C" w:rsidP="00F05A6C">
      <w:pPr>
        <w:ind w:firstLine="720"/>
        <w:rPr>
          <w:i/>
          <w:highlight w:val="yellow"/>
        </w:rPr>
      </w:pPr>
    </w:p>
    <w:p w14:paraId="0E68C319" w14:textId="74DC0982" w:rsidR="00F05A6C" w:rsidRDefault="00F05A6C" w:rsidP="00F05A6C">
      <w:pPr>
        <w:ind w:firstLine="720"/>
        <w:rPr>
          <w:i/>
          <w:highlight w:val="yellow"/>
        </w:rPr>
      </w:pPr>
    </w:p>
    <w:p w14:paraId="3865ACA6" w14:textId="2F9D2FDA" w:rsidR="00565889" w:rsidRDefault="00565889" w:rsidP="00F05A6C">
      <w:pPr>
        <w:ind w:firstLine="720"/>
        <w:rPr>
          <w:i/>
          <w:highlight w:val="yellow"/>
        </w:rPr>
      </w:pPr>
    </w:p>
    <w:p w14:paraId="3C4185FA" w14:textId="38BDA21C" w:rsidR="00565889" w:rsidRDefault="00565889" w:rsidP="00F05A6C">
      <w:pPr>
        <w:ind w:firstLine="720"/>
        <w:rPr>
          <w:i/>
          <w:highlight w:val="yellow"/>
        </w:rPr>
      </w:pPr>
    </w:p>
    <w:p w14:paraId="5E00E14A" w14:textId="62CFBAE8" w:rsidR="00565889" w:rsidRDefault="00565889" w:rsidP="00F05A6C">
      <w:pPr>
        <w:ind w:firstLine="720"/>
        <w:rPr>
          <w:i/>
          <w:highlight w:val="yellow"/>
        </w:rPr>
      </w:pPr>
    </w:p>
    <w:p w14:paraId="23E64BE7" w14:textId="54FAA2AD" w:rsidR="00565889" w:rsidRDefault="00565889" w:rsidP="00B22019">
      <w:pPr>
        <w:rPr>
          <w:i/>
          <w:highlight w:val="yellow"/>
        </w:rPr>
      </w:pPr>
    </w:p>
    <w:p w14:paraId="2E3FA4CF" w14:textId="5AA26A7F" w:rsidR="00565889" w:rsidRDefault="00565889" w:rsidP="00F05A6C">
      <w:pPr>
        <w:ind w:firstLine="720"/>
        <w:rPr>
          <w:i/>
          <w:highlight w:val="yellow"/>
        </w:rPr>
      </w:pPr>
    </w:p>
    <w:p w14:paraId="23DC670D" w14:textId="596A1A30" w:rsidR="00565889" w:rsidRDefault="00565889" w:rsidP="00F05A6C">
      <w:pPr>
        <w:ind w:firstLine="720"/>
        <w:rPr>
          <w:i/>
          <w:highlight w:val="yellow"/>
        </w:rPr>
      </w:pPr>
    </w:p>
    <w:p w14:paraId="567B93AE" w14:textId="5DDD57CB" w:rsidR="00565889" w:rsidRDefault="00565889" w:rsidP="00F05A6C">
      <w:pPr>
        <w:ind w:firstLine="720"/>
        <w:rPr>
          <w:i/>
          <w:highlight w:val="yellow"/>
        </w:rPr>
      </w:pPr>
    </w:p>
    <w:p w14:paraId="0F7E01EE" w14:textId="701CD29D" w:rsidR="00565889" w:rsidRDefault="00565889" w:rsidP="00F05A6C">
      <w:pPr>
        <w:ind w:firstLine="720"/>
        <w:rPr>
          <w:i/>
          <w:highlight w:val="yellow"/>
        </w:rPr>
      </w:pPr>
    </w:p>
    <w:p w14:paraId="5ED1221A" w14:textId="77777777" w:rsidR="00565889" w:rsidRDefault="00565889" w:rsidP="00F05A6C">
      <w:pPr>
        <w:ind w:firstLine="720"/>
        <w:rPr>
          <w:i/>
          <w:highlight w:val="yellow"/>
        </w:rPr>
      </w:pPr>
    </w:p>
    <w:p w14:paraId="19C30D4D" w14:textId="6AE1F074" w:rsidR="00F05A6C" w:rsidRDefault="00F05A6C" w:rsidP="00B22019">
      <w:pPr>
        <w:rPr>
          <w:i/>
          <w:highlight w:val="yellow"/>
        </w:rPr>
      </w:pPr>
    </w:p>
    <w:p w14:paraId="78D275CB" w14:textId="3CFDDD10" w:rsidR="00F05A6C" w:rsidRDefault="00F05A6C" w:rsidP="00F05A6C">
      <w:pPr>
        <w:ind w:firstLine="720"/>
        <w:rPr>
          <w:i/>
          <w:highlight w:val="yellow"/>
        </w:rPr>
      </w:pPr>
    </w:p>
    <w:p w14:paraId="72169370" w14:textId="67232DB7" w:rsidR="00F05A6C" w:rsidRDefault="00F05A6C" w:rsidP="00F05A6C">
      <w:pPr>
        <w:ind w:firstLine="720"/>
        <w:rPr>
          <w:i/>
          <w:highlight w:val="yellow"/>
        </w:rPr>
      </w:pPr>
    </w:p>
    <w:p w14:paraId="4B9DB366" w14:textId="77777777" w:rsidR="00F05A6C" w:rsidRDefault="00F05A6C" w:rsidP="00F05A6C">
      <w:pPr>
        <w:ind w:firstLine="720"/>
        <w:rPr>
          <w:i/>
          <w:highlight w:val="yellow"/>
        </w:rPr>
      </w:pPr>
    </w:p>
    <w:p w14:paraId="06361112" w14:textId="02926264" w:rsidR="00E41F76" w:rsidRPr="00DF72C0" w:rsidRDefault="00E41F76" w:rsidP="00E41F76">
      <w:pPr>
        <w:spacing w:line="276" w:lineRule="auto"/>
        <w:outlineLvl w:val="0"/>
      </w:pPr>
      <w:r w:rsidRPr="00DF72C0">
        <w:lastRenderedPageBreak/>
        <w:t xml:space="preserve">Table </w:t>
      </w:r>
      <w:r>
        <w:t>S1</w:t>
      </w:r>
      <w:r w:rsidRPr="00DF72C0">
        <w:t>. Estimates of direct pathways f</w:t>
      </w:r>
      <w:bookmarkStart w:id="0" w:name="_GoBack"/>
      <w:bookmarkEnd w:id="0"/>
      <w:r w:rsidRPr="00DF72C0">
        <w:t xml:space="preserve">rom </w:t>
      </w:r>
      <w:r>
        <w:t>psychosocial risk at infancy, 5y, 10y, and adolescence and mean psychosocial risk to cardiometabolic risk components in young adulthood.</w:t>
      </w:r>
      <w:r w:rsidRPr="00DF72C0">
        <w:t xml:space="preserve"> </w:t>
      </w:r>
    </w:p>
    <w:tbl>
      <w:tblPr>
        <w:tblStyle w:val="TableGrid"/>
        <w:tblW w:w="5892" w:type="pct"/>
        <w:tblLayout w:type="fixed"/>
        <w:tblLook w:val="04A0" w:firstRow="1" w:lastRow="0" w:firstColumn="1" w:lastColumn="0" w:noHBand="0" w:noVBand="1"/>
      </w:tblPr>
      <w:tblGrid>
        <w:gridCol w:w="1778"/>
        <w:gridCol w:w="3263"/>
        <w:gridCol w:w="1350"/>
        <w:gridCol w:w="1531"/>
        <w:gridCol w:w="1257"/>
        <w:gridCol w:w="1595"/>
        <w:gridCol w:w="256"/>
      </w:tblGrid>
      <w:tr w:rsidR="007D43BC" w:rsidRPr="00DF72C0" w14:paraId="38135F62" w14:textId="7F103ABB" w:rsidTr="007D43BC">
        <w:trPr>
          <w:gridAfter w:val="2"/>
          <w:wAfter w:w="839" w:type="pct"/>
          <w:trHeight w:val="20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9A080" w14:textId="77777777" w:rsidR="007D43BC" w:rsidRPr="00DF72C0" w:rsidRDefault="007D43BC" w:rsidP="00853771">
            <w:pPr>
              <w:spacing w:line="276" w:lineRule="auto"/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F3AD9" w14:textId="77777777" w:rsidR="007D43BC" w:rsidRPr="00DF72C0" w:rsidRDefault="007D43BC" w:rsidP="00853771">
            <w:pPr>
              <w:spacing w:line="276" w:lineRule="auto"/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16356" w14:textId="77777777" w:rsidR="007D43BC" w:rsidRPr="00120A21" w:rsidRDefault="007D43BC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120A21">
              <w:rPr>
                <w:bCs/>
                <w:i/>
                <w:color w:val="1C1C1C"/>
              </w:rPr>
              <w:t>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C9F2C" w14:textId="77777777" w:rsidR="007D43BC" w:rsidRPr="00337AA0" w:rsidRDefault="007D43BC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337AA0">
              <w:rPr>
                <w:bCs/>
                <w:i/>
                <w:color w:val="1C1C1C"/>
              </w:rPr>
              <w:t>95% CI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A1CA2" w14:textId="76D7B032" w:rsidR="007D43BC" w:rsidRPr="00120A21" w:rsidRDefault="007D43BC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120A21">
              <w:rPr>
                <w:bCs/>
                <w:i/>
                <w:color w:val="1C1C1C"/>
              </w:rPr>
              <w:t>p-value</w:t>
            </w:r>
          </w:p>
        </w:tc>
      </w:tr>
      <w:tr w:rsidR="007D43BC" w:rsidRPr="00DF72C0" w14:paraId="34AE3B7D" w14:textId="77777777" w:rsidTr="007D43BC">
        <w:trPr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F0AF1" w14:textId="77777777" w:rsidR="007D43BC" w:rsidRPr="00A66461" w:rsidRDefault="007D43BC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F939F4F" w14:textId="77777777" w:rsidR="007D43BC" w:rsidRPr="00120A21" w:rsidRDefault="007D43BC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D5378C9" w14:textId="77777777" w:rsidR="007D43BC" w:rsidRPr="00337AA0" w:rsidRDefault="007D43BC" w:rsidP="00853771">
            <w:pPr>
              <w:tabs>
                <w:tab w:val="decimal" w:pos="334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4D408AB" w14:textId="77777777" w:rsidR="007D43BC" w:rsidRPr="00120A21" w:rsidRDefault="007D43BC" w:rsidP="00853771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64D7DC1" w14:textId="151940B4" w:rsidR="007D43BC" w:rsidRPr="00DF72C0" w:rsidRDefault="007D43BC" w:rsidP="00853771">
            <w:pPr>
              <w:spacing w:line="276" w:lineRule="auto"/>
              <w:jc w:val="center"/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05DE1A93" w14:textId="77777777" w:rsidR="007D43BC" w:rsidRPr="00DF72C0" w:rsidRDefault="007D43BC" w:rsidP="00853771">
            <w:pPr>
              <w:spacing w:line="276" w:lineRule="auto"/>
              <w:jc w:val="center"/>
            </w:pPr>
          </w:p>
        </w:tc>
      </w:tr>
      <w:tr w:rsidR="007D43BC" w:rsidRPr="00DF72C0" w14:paraId="67B98657" w14:textId="555D4257" w:rsidTr="007D43BC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D0C32" w14:textId="633C36BD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</w:t>
            </w:r>
            <w:r w:rsidR="002F6C92" w:rsidRPr="00F57530">
              <w:t>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A398F37" w14:textId="24524C4B" w:rsidR="007D43BC" w:rsidRPr="00F57530" w:rsidRDefault="007D43BC" w:rsidP="00853771">
            <w:pPr>
              <w:tabs>
                <w:tab w:val="decimal" w:pos="424"/>
              </w:tabs>
              <w:spacing w:line="276" w:lineRule="auto"/>
            </w:pPr>
            <w:r w:rsidRPr="00F57530">
              <w:t>0.1</w:t>
            </w:r>
            <w:r w:rsidR="00120A21" w:rsidRPr="00F57530">
              <w:t>1</w:t>
            </w:r>
            <w:r w:rsidRPr="00F57530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D37FB88" w14:textId="7DF17242" w:rsidR="007D43BC" w:rsidRPr="00F57530" w:rsidRDefault="007D43BC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F57530">
              <w:t>0.04, 0.1</w:t>
            </w:r>
            <w:r w:rsidR="00337AA0" w:rsidRPr="00F57530"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5C6E29D" w14:textId="5F4C6CFB" w:rsidR="007D43BC" w:rsidRPr="00F57530" w:rsidRDefault="00120A21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F57530">
              <w:t>0.002</w:t>
            </w:r>
          </w:p>
        </w:tc>
      </w:tr>
      <w:tr w:rsidR="007D43BC" w:rsidRPr="00DF72C0" w14:paraId="740780E8" w14:textId="69F08729" w:rsidTr="007D43BC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B436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3055814" w14:textId="7F2B1939" w:rsidR="007D43BC" w:rsidRPr="00F57530" w:rsidRDefault="007D43BC" w:rsidP="00853771">
            <w:pPr>
              <w:tabs>
                <w:tab w:val="decimal" w:pos="424"/>
              </w:tabs>
              <w:spacing w:line="276" w:lineRule="auto"/>
            </w:pPr>
            <w:r w:rsidRPr="00F57530">
              <w:t>0.1</w:t>
            </w:r>
            <w:r w:rsidR="00120A21" w:rsidRPr="00F57530">
              <w:t>1</w:t>
            </w:r>
            <w:r w:rsidRPr="00F57530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F10D6A6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F57530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B7E1FE9" w14:textId="313901FE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F57530">
              <w:t>0.001</w:t>
            </w:r>
          </w:p>
        </w:tc>
      </w:tr>
      <w:tr w:rsidR="007D43BC" w:rsidRPr="00DF72C0" w14:paraId="60AD1FF7" w14:textId="409B1CB0" w:rsidTr="007D43BC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945FB" w14:textId="77777777" w:rsidR="007D43BC" w:rsidRPr="00F57530" w:rsidRDefault="007D43BC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62E9835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9203EB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9A86D1F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</w:tr>
      <w:tr w:rsidR="007D43BC" w:rsidRPr="00DF72C0" w14:paraId="11863211" w14:textId="6D6F084A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03F83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0817D4D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0.60***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2B0BE6D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0.56, 0.64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79DEA67" w14:textId="730E2A6A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  <w:tr w:rsidR="007D43BC" w:rsidRPr="00DF72C0" w14:paraId="2A202388" w14:textId="6036646E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B812D" w14:textId="77777777" w:rsidR="007D43BC" w:rsidRPr="00F57530" w:rsidRDefault="007D43BC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9D794BB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E71ADAA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1B7C932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7D43BC" w:rsidRPr="00DF72C0" w14:paraId="0C247AF7" w14:textId="22AE58F6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EAE7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DE3793B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0.64***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AAEBA0E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0.60, 0.69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5978806" w14:textId="017E06BE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  <w:tr w:rsidR="007D43BC" w:rsidRPr="00DF72C0" w14:paraId="16304B1D" w14:textId="7149F98F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FAF8" w14:textId="77777777" w:rsidR="007D43BC" w:rsidRPr="00F57530" w:rsidRDefault="007D43BC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Adolescent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7E1E07F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F6E5144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DF7E9AC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7D43BC" w:rsidRPr="00DF72C0" w14:paraId="224BF25E" w14:textId="6ACC35BC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E4DDB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0BDBEDA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0.62***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A4F6114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0.58, 0.66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7366DBA" w14:textId="5AD55F98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  <w:tr w:rsidR="007D43BC" w:rsidRPr="00DF72C0" w14:paraId="76C693EB" w14:textId="3E1C38EF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DC4AB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D8EC55F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0.05†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936CF96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0.00, 0.10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BC103C9" w14:textId="77561161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</w:t>
            </w:r>
            <w:r w:rsidR="006601B1" w:rsidRPr="00F57530">
              <w:t>70</w:t>
            </w:r>
          </w:p>
        </w:tc>
      </w:tr>
      <w:tr w:rsidR="007D43BC" w:rsidRPr="00DF72C0" w14:paraId="3C1627DE" w14:textId="16BB237E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583D3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93F0D65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2F1AA10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0.01, 0.12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44D5AB6" w14:textId="7378A2B1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</w:t>
            </w:r>
            <w:r w:rsidR="006601B1" w:rsidRPr="00F57530">
              <w:t>6</w:t>
            </w:r>
          </w:p>
        </w:tc>
      </w:tr>
      <w:tr w:rsidR="002F6C92" w:rsidRPr="00DF72C0" w14:paraId="269AAEB3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66FA3" w14:textId="3B8C3941" w:rsidR="002F6C92" w:rsidRPr="00F57530" w:rsidRDefault="002F6C92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F55BA1F" w14:textId="77777777" w:rsidR="002F6C92" w:rsidRPr="00F57530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6D2257A" w14:textId="77777777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6F4C0F0" w14:textId="77777777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7B87B2CD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CD814" w14:textId="0D6A2F3E" w:rsidR="002F6C92" w:rsidRPr="00F57530" w:rsidRDefault="002F6C92" w:rsidP="00853771">
            <w:pPr>
              <w:spacing w:line="276" w:lineRule="auto"/>
              <w:ind w:right="144"/>
            </w:pPr>
            <w:r w:rsidRPr="00F57530"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E6A42F2" w14:textId="06C05AD9" w:rsidR="002F6C92" w:rsidRPr="00F57530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0.08*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D9702EC" w14:textId="63CA25B1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0.01, 0.1</w:t>
            </w:r>
            <w:r w:rsidR="00F57530" w:rsidRPr="00F57530"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557FCBC" w14:textId="47F9D500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</w:t>
            </w:r>
            <w:r w:rsidR="006601B1" w:rsidRPr="00F57530">
              <w:t>32</w:t>
            </w:r>
          </w:p>
        </w:tc>
      </w:tr>
      <w:tr w:rsidR="002F6C92" w:rsidRPr="00DF72C0" w14:paraId="54C246C3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36201" w14:textId="429A16B9" w:rsidR="002F6C92" w:rsidRPr="00F57530" w:rsidRDefault="002F6C92" w:rsidP="00853771">
            <w:pPr>
              <w:spacing w:line="276" w:lineRule="auto"/>
              <w:ind w:right="144"/>
            </w:pPr>
            <w:r w:rsidRPr="00F57530"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13379D5" w14:textId="2845B3BE" w:rsidR="002F6C92" w:rsidRPr="00F57530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0.09**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D5C66E" w14:textId="6E432500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0.03, 0.16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A2A5316" w14:textId="499206E1" w:rsidR="002F6C92" w:rsidRPr="00F57530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0.006</w:t>
            </w:r>
          </w:p>
        </w:tc>
      </w:tr>
      <w:tr w:rsidR="007D43BC" w:rsidRPr="00DF72C0" w14:paraId="0FD58C34" w14:textId="22E6C4DC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A1045" w14:textId="77777777" w:rsidR="007D43BC" w:rsidRPr="00F57530" w:rsidRDefault="007D43BC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BMI and Waist Circumference Composite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FFEFEBC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7F39B4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A1AFB46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7D43BC" w:rsidRPr="00DF72C0" w14:paraId="03A4DA6D" w14:textId="48266D9E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06A41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9A8FE68" w14:textId="21993F58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120A21" w:rsidRPr="00F57530">
              <w:t>7</w:t>
            </w:r>
            <w:r w:rsidR="00F57530" w:rsidRPr="00F57530">
              <w:t>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3349780" w14:textId="07A46A55" w:rsidR="007D43BC" w:rsidRPr="00F57530" w:rsidRDefault="00337AA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</w:t>
            </w:r>
            <w:r w:rsidR="007D43BC" w:rsidRPr="00F57530">
              <w:t>0.0</w:t>
            </w:r>
            <w:r w:rsidR="00F57530" w:rsidRPr="00F57530">
              <w:t>1</w:t>
            </w:r>
            <w:r w:rsidR="007D43BC" w:rsidRPr="00F57530">
              <w:t>, 0.1</w:t>
            </w:r>
            <w:r w:rsidRPr="00F57530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548214A" w14:textId="3EE50959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</w:t>
            </w:r>
            <w:r w:rsidR="006601B1" w:rsidRPr="00F57530">
              <w:t>099</w:t>
            </w:r>
          </w:p>
        </w:tc>
      </w:tr>
      <w:tr w:rsidR="00120A21" w:rsidRPr="00DF72C0" w14:paraId="28A8DC5A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99B4A" w14:textId="2B2EE218" w:rsidR="00120A21" w:rsidRPr="00F57530" w:rsidRDefault="00120A21" w:rsidP="00853771">
            <w:pPr>
              <w:spacing w:line="276" w:lineRule="auto"/>
              <w:ind w:right="144"/>
            </w:pPr>
            <w:r w:rsidRPr="00F57530">
              <w:t xml:space="preserve">   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9D72BDD" w14:textId="198D34CE" w:rsidR="00120A21" w:rsidRPr="00F57530" w:rsidRDefault="00120A21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BAB026" w14:textId="6E5F5B37" w:rsidR="00120A21" w:rsidRPr="00F57530" w:rsidRDefault="00337AA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-0.</w:t>
            </w:r>
            <w:r w:rsidR="00F57530" w:rsidRPr="00F57530">
              <w:t>10</w:t>
            </w:r>
            <w:r w:rsidRPr="00F57530">
              <w:t>, 0.11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B048D2D" w14:textId="6DBE4BE4" w:rsidR="00120A21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0.9</w:t>
            </w:r>
            <w:r w:rsidR="006601B1" w:rsidRPr="00F57530">
              <w:t>15</w:t>
            </w:r>
          </w:p>
        </w:tc>
      </w:tr>
      <w:tr w:rsidR="007D43BC" w:rsidRPr="00DF72C0" w14:paraId="1B05CCE4" w14:textId="3B31D406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41AA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Birthweight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C500E31" w14:textId="153E4A8E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6601B1" w:rsidRPr="00F57530">
              <w:t>8</w:t>
            </w:r>
            <w:r w:rsidRPr="00F57530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63D5C2C" w14:textId="06D9E8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0.03, 0.1</w:t>
            </w:r>
            <w:r w:rsidR="00F57530" w:rsidRPr="00F57530"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9FB03E" w14:textId="543EBCD2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</w:t>
            </w:r>
            <w:r w:rsidR="00F57530" w:rsidRPr="00F57530">
              <w:t>3</w:t>
            </w:r>
          </w:p>
        </w:tc>
      </w:tr>
      <w:tr w:rsidR="007D43BC" w:rsidRPr="00DF72C0" w14:paraId="1E402B92" w14:textId="6638E7A1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2168D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Age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7780341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0.05**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2219AE5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0.02, 0.08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01AF2AB" w14:textId="580E5B54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0.002</w:t>
            </w:r>
          </w:p>
        </w:tc>
      </w:tr>
      <w:tr w:rsidR="007D43BC" w:rsidRPr="00DF72C0" w14:paraId="093D6FD1" w14:textId="14DC4DA2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4347E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Education level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DEE7EF1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-0.04**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188D418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-0.07, -0.01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29B0C94" w14:textId="1F895F12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0.007</w:t>
            </w:r>
          </w:p>
        </w:tc>
      </w:tr>
      <w:tr w:rsidR="007D43BC" w:rsidRPr="00DF72C0" w14:paraId="1309EB63" w14:textId="713E639A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76943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28DFBFD" w14:textId="49BE1A24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0.1</w:t>
            </w:r>
            <w:r w:rsidR="00F57530" w:rsidRPr="00F57530">
              <w:t>1</w:t>
            </w:r>
            <w:r w:rsidRPr="00F57530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C091225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0.05, 0.18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8002FC" w14:textId="4D1F192D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  <w:tr w:rsidR="007D43BC" w:rsidRPr="00DF72C0" w14:paraId="1F0DC12A" w14:textId="26FF30BA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7F58D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Weight change from 0-6 months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6B41218" w14:textId="13F1F255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F57530" w:rsidRPr="00F57530">
              <w:t>6</w:t>
            </w:r>
            <w:r w:rsidRPr="00F57530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26DD89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0.03, 0.08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6FD055F" w14:textId="59AE1850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  <w:tr w:rsidR="007D43BC" w:rsidRPr="00DF72C0" w14:paraId="06C455DF" w14:textId="53C3DC86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82D6A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DB32E73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09BDD4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0.01, 0.13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BEFDC0F" w14:textId="4C08B294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0.02</w:t>
            </w:r>
            <w:r w:rsidR="00F57530" w:rsidRPr="00F57530">
              <w:t>1</w:t>
            </w:r>
          </w:p>
        </w:tc>
      </w:tr>
      <w:tr w:rsidR="007D43BC" w:rsidRPr="00DF72C0" w14:paraId="6E7207F9" w14:textId="5BD9DF4C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EF633" w14:textId="22A05E8C" w:rsidR="007D43BC" w:rsidRPr="00F57530" w:rsidRDefault="002F6C92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Body Fat</w:t>
            </w:r>
            <w:r w:rsidR="007D43BC" w:rsidRPr="00F57530">
              <w:rPr>
                <w:b/>
              </w:rPr>
              <w:t xml:space="preserve"> Composite (DXA)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FD7C01D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2F22494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0585B1F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7D43BC" w:rsidRPr="00DF72C0" w14:paraId="34DBCA91" w14:textId="68AC9F68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8BCDE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F624939" w14:textId="3D1BE10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120A21" w:rsidRPr="00F57530">
              <w:t>8†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89FC881" w14:textId="0F4AC821" w:rsidR="007D43BC" w:rsidRPr="00F57530" w:rsidRDefault="00337AA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</w:t>
            </w:r>
            <w:r w:rsidR="007D43BC" w:rsidRPr="00F57530">
              <w:t>0.01, 0.1</w:t>
            </w:r>
            <w:r w:rsidRPr="00F57530"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16C4F3E" w14:textId="45E7FBD7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</w:t>
            </w:r>
            <w:r w:rsidR="00F57530" w:rsidRPr="00F57530">
              <w:t>87</w:t>
            </w:r>
          </w:p>
        </w:tc>
      </w:tr>
      <w:tr w:rsidR="00120A21" w:rsidRPr="00DF72C0" w14:paraId="24A68572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11DA3" w14:textId="5B059EA1" w:rsidR="00120A21" w:rsidRPr="00F57530" w:rsidRDefault="00120A21" w:rsidP="00853771">
            <w:pPr>
              <w:spacing w:line="276" w:lineRule="auto"/>
              <w:ind w:right="144"/>
            </w:pPr>
            <w:r w:rsidRPr="00F57530">
              <w:t xml:space="preserve">   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D6ADE10" w14:textId="1EDBA878" w:rsidR="00120A21" w:rsidRPr="00F57530" w:rsidRDefault="00120A21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-0.03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7D602BA" w14:textId="05740BBC" w:rsidR="00120A21" w:rsidRPr="00F57530" w:rsidRDefault="00337AA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-0.14, 0.08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833573D" w14:textId="67491F34" w:rsidR="00120A21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</w:t>
            </w:r>
            <w:r w:rsidR="00F57530" w:rsidRPr="00F57530">
              <w:t>599</w:t>
            </w:r>
          </w:p>
        </w:tc>
      </w:tr>
      <w:tr w:rsidR="007D43BC" w:rsidRPr="00DF72C0" w14:paraId="19EB99BF" w14:textId="7328DE0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6DE03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Birthweight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FB001EB" w14:textId="50F5A858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F57530" w:rsidRPr="00F57530">
              <w:t>7</w:t>
            </w:r>
            <w:r w:rsidRPr="00F57530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464C57" w14:textId="58C58ACB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0.01, 0.1</w:t>
            </w:r>
            <w:r w:rsidR="00F57530" w:rsidRPr="00F57530"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DAB0F3" w14:textId="2B6960DB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</w:t>
            </w:r>
            <w:r w:rsidR="00F57530" w:rsidRPr="00F57530">
              <w:t>19</w:t>
            </w:r>
          </w:p>
        </w:tc>
      </w:tr>
      <w:tr w:rsidR="007D43BC" w:rsidRPr="00DF72C0" w14:paraId="7E43E36E" w14:textId="3DC31E3D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5FCD7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F71B6C0" w14:textId="4D4D17DC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87C93EE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0.05, 0.18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6BDA57" w14:textId="7193C72E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0.001</w:t>
            </w:r>
          </w:p>
        </w:tc>
      </w:tr>
      <w:tr w:rsidR="007D43BC" w:rsidRPr="00DF72C0" w14:paraId="07E177B6" w14:textId="21A3ED5C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8E83A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271B6E2" w14:textId="17E5981B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0.0</w:t>
            </w:r>
            <w:r w:rsidR="00F57530" w:rsidRPr="00F57530">
              <w:t>8</w:t>
            </w:r>
            <w:r w:rsidRPr="00F57530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F81F6B0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0.01, 0.14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8D5AD47" w14:textId="55808E54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</w:t>
            </w:r>
            <w:r w:rsidR="00F57530" w:rsidRPr="00F57530">
              <w:t>19</w:t>
            </w:r>
          </w:p>
        </w:tc>
      </w:tr>
      <w:tr w:rsidR="007D43BC" w:rsidRPr="00DF72C0" w14:paraId="430D171A" w14:textId="28654D61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3650" w14:textId="77777777" w:rsidR="007D43BC" w:rsidRPr="00F57530" w:rsidRDefault="007D43BC" w:rsidP="00853771">
            <w:pPr>
              <w:spacing w:line="276" w:lineRule="auto"/>
              <w:ind w:right="144"/>
              <w:rPr>
                <w:b/>
              </w:rPr>
            </w:pPr>
            <w:r w:rsidRPr="00F57530">
              <w:rPr>
                <w:b/>
              </w:rPr>
              <w:t>Blood Pressure Composite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5C299EA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59793C8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156567F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120A21" w:rsidRPr="00DF72C0" w14:paraId="1848E887" w14:textId="77777777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C6BE9" w14:textId="09C7B801" w:rsidR="00120A21" w:rsidRPr="00F57530" w:rsidRDefault="00120A21" w:rsidP="00853771">
            <w:pPr>
              <w:spacing w:line="276" w:lineRule="auto"/>
              <w:ind w:right="144"/>
            </w:pPr>
            <w:r w:rsidRPr="00F57530">
              <w:t xml:space="preserve">   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DC495FF" w14:textId="13605DB4" w:rsidR="00120A21" w:rsidRPr="00F57530" w:rsidRDefault="00120A21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-0.02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9BB34FF" w14:textId="75E9CA06" w:rsidR="00120A21" w:rsidRPr="00F57530" w:rsidRDefault="00337AA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-0.09, 0.05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DED00EA" w14:textId="0F1FE671" w:rsidR="00120A21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0.61</w:t>
            </w:r>
            <w:r w:rsidR="00F57530" w:rsidRPr="00F57530">
              <w:t>7</w:t>
            </w:r>
          </w:p>
        </w:tc>
      </w:tr>
      <w:tr w:rsidR="007D43BC" w:rsidRPr="00DF72C0" w14:paraId="25403204" w14:textId="78411692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C2A2B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Education level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72A98C6" w14:textId="16D7190E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-0.</w:t>
            </w:r>
            <w:r w:rsidR="00120A21" w:rsidRPr="00F57530">
              <w:t>10</w:t>
            </w:r>
            <w:r w:rsidRPr="00F57530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833C602" w14:textId="6088512E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-0.1</w:t>
            </w:r>
            <w:r w:rsidR="00337AA0" w:rsidRPr="00F57530">
              <w:t>6</w:t>
            </w:r>
            <w:r w:rsidRPr="00F57530">
              <w:t>, -0.04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40BCBAF" w14:textId="2D58AACE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0.002</w:t>
            </w:r>
          </w:p>
        </w:tc>
      </w:tr>
      <w:tr w:rsidR="007D43BC" w:rsidRPr="00DF72C0" w14:paraId="71761017" w14:textId="0391E11A" w:rsidTr="007D43BC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B7D86" w14:textId="77777777" w:rsidR="007D43BC" w:rsidRPr="00F57530" w:rsidRDefault="007D43BC" w:rsidP="00853771">
            <w:pPr>
              <w:spacing w:line="276" w:lineRule="auto"/>
              <w:ind w:right="144"/>
            </w:pPr>
            <w:r w:rsidRPr="00F57530"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B4EC0" w14:textId="77777777" w:rsidR="007D43BC" w:rsidRPr="00F57530" w:rsidRDefault="007D43BC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F57530">
              <w:t>0.13***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0A1E" w14:textId="77777777" w:rsidR="007D43BC" w:rsidRPr="00F57530" w:rsidRDefault="007D43BC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0.07, 0.19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564E9" w14:textId="2D6E85A0" w:rsidR="007D43BC" w:rsidRPr="00F57530" w:rsidRDefault="00120A21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F57530">
              <w:t>&lt;0.001</w:t>
            </w:r>
          </w:p>
        </w:tc>
      </w:tr>
    </w:tbl>
    <w:p w14:paraId="59543179" w14:textId="72EAEB35" w:rsidR="00E41F76" w:rsidRDefault="00E41F76" w:rsidP="00E41F76">
      <w:r w:rsidRPr="00DF72C0">
        <w:rPr>
          <w:i/>
        </w:rPr>
        <w:t>Note.</w:t>
      </w:r>
      <w:r w:rsidRPr="00DF72C0">
        <w:t xml:space="preserve"> All estimates reported are standardized estimates and 95% confidence intervals (CI) for each of the direct pathways </w:t>
      </w:r>
      <w:r w:rsidR="00AF1E0E">
        <w:t xml:space="preserve">to </w:t>
      </w:r>
      <w:r w:rsidR="00AF1E0E">
        <w:t>young adult cardiometabolic risk composites</w:t>
      </w:r>
      <w:r w:rsidRPr="00DF72C0">
        <w:t xml:space="preserve">. </w:t>
      </w:r>
      <w:r>
        <w:t>Dependent variables are in bold with independent variables and associated standardized (</w:t>
      </w:r>
      <w:r w:rsidRPr="00C458E9">
        <w:rPr>
          <w:bCs/>
          <w:i/>
        </w:rPr>
        <w:t>β</w:t>
      </w:r>
      <w:r>
        <w:rPr>
          <w:bCs/>
        </w:rPr>
        <w:t>)</w:t>
      </w:r>
      <w:r>
        <w:t xml:space="preserve"> coefficients. </w:t>
      </w:r>
      <w:r w:rsidRPr="00DF72C0">
        <w:rPr>
          <w:i/>
        </w:rPr>
        <w:t>Note.</w:t>
      </w:r>
      <w:r w:rsidRPr="00DF72C0">
        <w:t xml:space="preserve"> Covariates were included in the final model if they </w:t>
      </w:r>
      <w:r>
        <w:t>were associated with</w:t>
      </w:r>
      <w:r w:rsidRPr="00DF72C0">
        <w:t xml:space="preserve"> the model variable at </w:t>
      </w:r>
      <w:r w:rsidRPr="00DF72C0">
        <w:rPr>
          <w:i/>
        </w:rPr>
        <w:t>p</w:t>
      </w:r>
      <w:r w:rsidRPr="00DF72C0">
        <w:t xml:space="preserve"> </w:t>
      </w:r>
      <w:r w:rsidRPr="00DF72C0">
        <w:lastRenderedPageBreak/>
        <w:t>&lt; .</w:t>
      </w:r>
      <w:r>
        <w:t xml:space="preserve">10, and psychosocial risk variables (except mean risk) were only included as predictors of cardiometabolic risk if they were associated at </w:t>
      </w:r>
      <w:r>
        <w:rPr>
          <w:i/>
        </w:rPr>
        <w:t xml:space="preserve">p </w:t>
      </w:r>
      <w:r>
        <w:t>&lt; .10</w:t>
      </w:r>
      <w:r w:rsidRPr="00DF72C0">
        <w:t xml:space="preserve">. </w:t>
      </w:r>
      <w:r>
        <w:t>†</w:t>
      </w:r>
      <w:r w:rsidRPr="002949C4">
        <w:rPr>
          <w:i/>
        </w:rPr>
        <w:t>p</w:t>
      </w:r>
      <w:r>
        <w:t xml:space="preserve"> &lt;</w:t>
      </w:r>
      <w:r w:rsidRPr="00B478B8">
        <w:t xml:space="preserve"> 0.10</w:t>
      </w:r>
      <w:r>
        <w:t xml:space="preserve">, </w:t>
      </w:r>
      <w:r w:rsidRPr="00DF72C0">
        <w:t>*</w:t>
      </w:r>
      <w:r w:rsidRPr="00DF72C0">
        <w:rPr>
          <w:i/>
        </w:rPr>
        <w:t>p</w:t>
      </w:r>
      <w:r w:rsidRPr="00DF72C0">
        <w:t>&lt;.05. **</w:t>
      </w:r>
      <w:r w:rsidRPr="00DF72C0">
        <w:rPr>
          <w:i/>
        </w:rPr>
        <w:t>p</w:t>
      </w:r>
      <w:r w:rsidRPr="00DF72C0">
        <w:t>&lt;.01. ***</w:t>
      </w:r>
      <w:r w:rsidRPr="00DF72C0">
        <w:rPr>
          <w:i/>
        </w:rPr>
        <w:t>p</w:t>
      </w:r>
      <w:r w:rsidRPr="00DF72C0">
        <w:t>&lt;.001</w:t>
      </w:r>
      <w:r>
        <w:t>.</w:t>
      </w:r>
    </w:p>
    <w:p w14:paraId="3A229EFA" w14:textId="32F16A0F" w:rsidR="00853771" w:rsidRDefault="00853771"/>
    <w:p w14:paraId="727E9DE8" w14:textId="7E7CD306" w:rsidR="00E41F76" w:rsidRDefault="00E41F76"/>
    <w:p w14:paraId="15B8963A" w14:textId="6567EB16" w:rsidR="00E41F76" w:rsidRDefault="00E41F76"/>
    <w:p w14:paraId="5EB297C9" w14:textId="0475F056" w:rsidR="00E41F76" w:rsidRDefault="00E41F76"/>
    <w:p w14:paraId="3B91BF73" w14:textId="616A7F0F" w:rsidR="00E41F76" w:rsidRDefault="00E41F76"/>
    <w:p w14:paraId="4D994BF3" w14:textId="0D037987" w:rsidR="00E41F76" w:rsidRDefault="00E41F76"/>
    <w:p w14:paraId="5959F81F" w14:textId="6B90B36C" w:rsidR="00E41F76" w:rsidRDefault="00E41F76"/>
    <w:p w14:paraId="2940213C" w14:textId="1C47BCF6" w:rsidR="00E41F76" w:rsidRDefault="00E41F76"/>
    <w:p w14:paraId="0728EBC2" w14:textId="47E92268" w:rsidR="00E41F76" w:rsidRDefault="00E41F76"/>
    <w:p w14:paraId="55D9BAB5" w14:textId="1CDCA42C" w:rsidR="00E41F76" w:rsidRDefault="00E41F76"/>
    <w:p w14:paraId="5792ED78" w14:textId="3AAD0B5B" w:rsidR="00E41F76" w:rsidRDefault="00E41F76"/>
    <w:p w14:paraId="1B997814" w14:textId="69A05ED2" w:rsidR="00E41F76" w:rsidRDefault="00E41F76"/>
    <w:p w14:paraId="48628A09" w14:textId="07565CC1" w:rsidR="00E41F76" w:rsidRDefault="00E41F76"/>
    <w:p w14:paraId="173117A8" w14:textId="51653CB5" w:rsidR="00E41F76" w:rsidRDefault="00E41F76"/>
    <w:p w14:paraId="33D6B9D5" w14:textId="4FA3DE32" w:rsidR="00E41F76" w:rsidRDefault="00E41F76"/>
    <w:p w14:paraId="5C8FF862" w14:textId="1A38A7BD" w:rsidR="00E41F76" w:rsidRDefault="00E41F76"/>
    <w:p w14:paraId="0A87B2DD" w14:textId="12E57A6A" w:rsidR="00E41F76" w:rsidRDefault="00E41F76"/>
    <w:p w14:paraId="0895FBD8" w14:textId="7CEB3DF2" w:rsidR="00E41F76" w:rsidRDefault="00E41F76"/>
    <w:p w14:paraId="67B45AC2" w14:textId="0D0AA969" w:rsidR="00E41F76" w:rsidRDefault="00E41F76"/>
    <w:p w14:paraId="6D11C7F4" w14:textId="5E30DF4A" w:rsidR="00E41F76" w:rsidRDefault="00E41F76"/>
    <w:p w14:paraId="13F2F945" w14:textId="6B51884E" w:rsidR="00E41F76" w:rsidRDefault="00E41F76"/>
    <w:p w14:paraId="31E71A0A" w14:textId="09DEB54C" w:rsidR="00E41F76" w:rsidRDefault="00E41F76"/>
    <w:p w14:paraId="3FDDD8E9" w14:textId="3CD7343E" w:rsidR="00E41F76" w:rsidRDefault="00E41F76"/>
    <w:p w14:paraId="26FC00F2" w14:textId="2CBD1643" w:rsidR="00E41F76" w:rsidRDefault="00E41F76"/>
    <w:p w14:paraId="6D0BD3B7" w14:textId="79C60957" w:rsidR="00E41F76" w:rsidRDefault="00E41F76"/>
    <w:p w14:paraId="3D61442B" w14:textId="5780FF4F" w:rsidR="00E41F76" w:rsidRDefault="00E41F76"/>
    <w:p w14:paraId="0ACF63CD" w14:textId="51346ABD" w:rsidR="00E41F76" w:rsidRDefault="00E41F76"/>
    <w:p w14:paraId="62EFC87F" w14:textId="23EBA94C" w:rsidR="00E41F76" w:rsidRDefault="00E41F76"/>
    <w:p w14:paraId="22CA9770" w14:textId="51205A76" w:rsidR="00E41F76" w:rsidRDefault="00E41F76"/>
    <w:p w14:paraId="613B323D" w14:textId="3703320A" w:rsidR="00E41F76" w:rsidRDefault="00E41F76"/>
    <w:p w14:paraId="10A38858" w14:textId="5B32AC78" w:rsidR="00E41F76" w:rsidRDefault="00E41F76"/>
    <w:p w14:paraId="420F5F72" w14:textId="62CD68CF" w:rsidR="00B70607" w:rsidRDefault="00B70607"/>
    <w:p w14:paraId="7D3AC994" w14:textId="535420AF" w:rsidR="00B70607" w:rsidRDefault="00B70607"/>
    <w:p w14:paraId="5D76C565" w14:textId="307F9C25" w:rsidR="00B70607" w:rsidRDefault="00B70607"/>
    <w:p w14:paraId="2A95F2DC" w14:textId="5592BD55" w:rsidR="00B70607" w:rsidRDefault="00B70607"/>
    <w:p w14:paraId="797656CB" w14:textId="4BEC9FAF" w:rsidR="00B70607" w:rsidRDefault="00B70607"/>
    <w:p w14:paraId="4FB6D2D1" w14:textId="33C27863" w:rsidR="00B70607" w:rsidRDefault="00B70607"/>
    <w:p w14:paraId="46914D59" w14:textId="4F5131F0" w:rsidR="00B70607" w:rsidRDefault="00B70607"/>
    <w:p w14:paraId="78F59F86" w14:textId="01F5C1A2" w:rsidR="00B70607" w:rsidRDefault="00B70607"/>
    <w:p w14:paraId="00ECE195" w14:textId="77777777" w:rsidR="00B70607" w:rsidRDefault="00B70607"/>
    <w:p w14:paraId="126EFEC6" w14:textId="4730B24B" w:rsidR="00E41F76" w:rsidRDefault="00E41F76"/>
    <w:p w14:paraId="5F45B746" w14:textId="1094DB57" w:rsidR="00E41F76" w:rsidRDefault="00E41F76"/>
    <w:p w14:paraId="13ADA2D3" w14:textId="5F0DE405" w:rsidR="00E41F76" w:rsidRPr="00DF72C0" w:rsidRDefault="00E41F76" w:rsidP="00E41F76">
      <w:pPr>
        <w:spacing w:line="276" w:lineRule="auto"/>
        <w:outlineLvl w:val="0"/>
      </w:pPr>
      <w:r w:rsidRPr="00DF72C0">
        <w:lastRenderedPageBreak/>
        <w:t xml:space="preserve">Table </w:t>
      </w:r>
      <w:r>
        <w:t>S2</w:t>
      </w:r>
      <w:r w:rsidRPr="00DF72C0">
        <w:t xml:space="preserve">. Estimates of direct pathways from </w:t>
      </w:r>
      <w:r>
        <w:t>psychosocial risk at infancy, 5y, 10y, and adolescence and maximum psychosocial risk at any time point to cardiometabolic risk components in young adulthood.</w:t>
      </w:r>
      <w:r w:rsidRPr="00DF72C0">
        <w:t xml:space="preserve"> </w:t>
      </w:r>
    </w:p>
    <w:tbl>
      <w:tblPr>
        <w:tblStyle w:val="TableGrid"/>
        <w:tblW w:w="5892" w:type="pct"/>
        <w:tblLayout w:type="fixed"/>
        <w:tblLook w:val="04A0" w:firstRow="1" w:lastRow="0" w:firstColumn="1" w:lastColumn="0" w:noHBand="0" w:noVBand="1"/>
      </w:tblPr>
      <w:tblGrid>
        <w:gridCol w:w="1778"/>
        <w:gridCol w:w="3263"/>
        <w:gridCol w:w="1350"/>
        <w:gridCol w:w="1531"/>
        <w:gridCol w:w="1257"/>
        <w:gridCol w:w="1595"/>
        <w:gridCol w:w="256"/>
      </w:tblGrid>
      <w:tr w:rsidR="002F6C92" w:rsidRPr="00DF72C0" w14:paraId="09B15594" w14:textId="77777777" w:rsidTr="00853771">
        <w:trPr>
          <w:gridAfter w:val="2"/>
          <w:wAfter w:w="839" w:type="pct"/>
          <w:trHeight w:val="20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9F4DC" w14:textId="77777777" w:rsidR="002F6C92" w:rsidRPr="00DF72C0" w:rsidRDefault="002F6C92" w:rsidP="00853771">
            <w:pPr>
              <w:spacing w:line="276" w:lineRule="auto"/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37517" w14:textId="77777777" w:rsidR="002F6C92" w:rsidRPr="00DF72C0" w:rsidRDefault="002F6C92" w:rsidP="00853771">
            <w:pPr>
              <w:spacing w:line="276" w:lineRule="auto"/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FACAC" w14:textId="77777777" w:rsidR="002F6C92" w:rsidRPr="002F6C92" w:rsidRDefault="002F6C92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2F6C92">
              <w:rPr>
                <w:bCs/>
                <w:i/>
                <w:color w:val="1C1C1C"/>
              </w:rPr>
              <w:t>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040F6" w14:textId="77777777" w:rsidR="002F6C92" w:rsidRPr="005516D1" w:rsidRDefault="002F6C92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5516D1">
              <w:rPr>
                <w:bCs/>
                <w:i/>
                <w:color w:val="1C1C1C"/>
              </w:rPr>
              <w:t>95% CI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90E95" w14:textId="77777777" w:rsidR="002F6C92" w:rsidRPr="002F6C92" w:rsidRDefault="002F6C92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2F6C92">
              <w:rPr>
                <w:bCs/>
                <w:i/>
                <w:color w:val="1C1C1C"/>
              </w:rPr>
              <w:t>p-value</w:t>
            </w:r>
          </w:p>
        </w:tc>
      </w:tr>
      <w:tr w:rsidR="002F6C92" w:rsidRPr="00DF72C0" w14:paraId="74D805AD" w14:textId="77777777" w:rsidTr="00853771">
        <w:trPr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CD45F" w14:textId="77777777" w:rsidR="002F6C92" w:rsidRPr="00A66461" w:rsidRDefault="002F6C92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9DC36E7" w14:textId="77777777" w:rsidR="002F6C92" w:rsidRPr="00221143" w:rsidRDefault="002F6C92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32EF18" w14:textId="77777777" w:rsidR="002F6C92" w:rsidRPr="005516D1" w:rsidRDefault="002F6C92" w:rsidP="00853771">
            <w:pPr>
              <w:tabs>
                <w:tab w:val="decimal" w:pos="334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D0B47E2" w14:textId="77777777" w:rsidR="002F6C92" w:rsidRPr="00221143" w:rsidRDefault="002F6C92" w:rsidP="00853771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4D16C9D" w14:textId="77777777" w:rsidR="002F6C92" w:rsidRPr="00DF72C0" w:rsidRDefault="002F6C92" w:rsidP="00853771">
            <w:pPr>
              <w:spacing w:line="276" w:lineRule="auto"/>
              <w:jc w:val="center"/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11408FC4" w14:textId="77777777" w:rsidR="002F6C92" w:rsidRPr="00DF72C0" w:rsidRDefault="002F6C92" w:rsidP="00853771">
            <w:pPr>
              <w:spacing w:line="276" w:lineRule="auto"/>
              <w:jc w:val="center"/>
            </w:pPr>
          </w:p>
        </w:tc>
      </w:tr>
      <w:tr w:rsidR="002F6C92" w:rsidRPr="00DF72C0" w14:paraId="3E619F7F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EB5E3" w14:textId="03E8ECE1" w:rsidR="002F6C92" w:rsidRPr="00D713EE" w:rsidRDefault="002F6C92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27478A4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</w:pPr>
            <w:r w:rsidRPr="00AA42AF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94507BE" w14:textId="77777777" w:rsidR="002F6C92" w:rsidRPr="00AA42AF" w:rsidRDefault="002F6C92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AA42AF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846C789" w14:textId="77777777" w:rsidR="002F6C92" w:rsidRPr="00221143" w:rsidRDefault="002F6C92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221143">
              <w:t>0.002</w:t>
            </w:r>
          </w:p>
        </w:tc>
      </w:tr>
      <w:tr w:rsidR="002F6C92" w:rsidRPr="00DF72C0" w14:paraId="48AB94CD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0A4FA" w14:textId="77777777" w:rsidR="002F6C92" w:rsidRPr="00D713EE" w:rsidRDefault="002F6C92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F35DC7E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</w:pPr>
            <w:r w:rsidRPr="00AA42AF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58A72A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AA42AF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411C47B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221143">
              <w:t>0.001</w:t>
            </w:r>
          </w:p>
        </w:tc>
      </w:tr>
      <w:tr w:rsidR="002F6C92" w:rsidRPr="00DF72C0" w14:paraId="4C57BCA3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84872" w14:textId="77777777" w:rsidR="002F6C92" w:rsidRPr="00D713EE" w:rsidRDefault="002F6C92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68044AA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1D6DBFD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AC25586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</w:tr>
      <w:tr w:rsidR="002F6C92" w:rsidRPr="00DF72C0" w14:paraId="13C8E2CA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C9394" w14:textId="77777777" w:rsidR="002F6C92" w:rsidRPr="00D713EE" w:rsidRDefault="002F6C92" w:rsidP="00853771">
            <w:pPr>
              <w:spacing w:line="276" w:lineRule="auto"/>
              <w:ind w:right="144"/>
            </w:pPr>
            <w:r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AE670D9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0.60***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843E19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0.56, 0.64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D4F3C4A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  <w:tr w:rsidR="002F6C92" w:rsidRPr="00DF72C0" w14:paraId="0916241E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11542" w14:textId="77777777" w:rsidR="002F6C92" w:rsidRPr="00D713EE" w:rsidRDefault="002F6C92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0894F74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EBA041C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3C8064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79F5607F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57AF" w14:textId="77777777" w:rsidR="002F6C92" w:rsidRPr="00D713EE" w:rsidRDefault="002F6C92" w:rsidP="00853771">
            <w:pPr>
              <w:spacing w:line="276" w:lineRule="auto"/>
              <w:ind w:right="144"/>
            </w:pPr>
            <w:r>
              <w:t xml:space="preserve">   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754B02C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0.64***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6F77723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0.60, 0.69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EA2787E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  <w:tr w:rsidR="002F6C92" w:rsidRPr="00DF72C0" w14:paraId="4BE53DAA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3E976" w14:textId="77777777" w:rsidR="002F6C92" w:rsidRPr="00673CFD" w:rsidRDefault="002F6C92" w:rsidP="00853771">
            <w:pPr>
              <w:spacing w:line="276" w:lineRule="auto"/>
              <w:ind w:right="144"/>
              <w:rPr>
                <w:b/>
              </w:rPr>
            </w:pPr>
            <w:r w:rsidRPr="00673CFD">
              <w:rPr>
                <w:b/>
              </w:rPr>
              <w:t>Adolescent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0A0417D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FD2848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0FF4420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28124CE1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B8BE2" w14:textId="77777777" w:rsidR="002F6C92" w:rsidRPr="00D713EE" w:rsidRDefault="002F6C92" w:rsidP="00853771">
            <w:pPr>
              <w:spacing w:line="276" w:lineRule="auto"/>
              <w:ind w:right="144"/>
            </w:pPr>
            <w:r>
              <w:t xml:space="preserve">   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2B230E0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0.62***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909B7B4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0.58, 0.66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4D91BF4" w14:textId="77777777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  <w:tr w:rsidR="002F6C92" w:rsidRPr="00DF72C0" w14:paraId="18F8178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C17D9" w14:textId="77777777" w:rsidR="002F6C92" w:rsidRDefault="002F6C92" w:rsidP="00853771">
            <w:pPr>
              <w:spacing w:line="276" w:lineRule="auto"/>
              <w:ind w:right="144"/>
            </w:pPr>
            <w:r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DCBBDF2" w14:textId="77777777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0.05†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C42A5C9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0.00, 0.10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3DEE4B1" w14:textId="00FFFAD8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0.070</w:t>
            </w:r>
          </w:p>
        </w:tc>
      </w:tr>
      <w:tr w:rsidR="002F6C92" w:rsidRPr="00DF72C0" w14:paraId="4F06A06F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B0C28" w14:textId="77777777" w:rsidR="002F6C92" w:rsidRDefault="002F6C92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CFE0EE8" w14:textId="086B0703" w:rsidR="002F6C92" w:rsidRPr="00AA42AF" w:rsidRDefault="002F6C9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</w:t>
            </w:r>
            <w:r w:rsidR="00E4594E" w:rsidRPr="00AA42AF">
              <w:t>7</w:t>
            </w:r>
            <w:r w:rsidRPr="00AA42AF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98EB2D8" w14:textId="77777777" w:rsidR="002F6C92" w:rsidRPr="00AA42AF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0.01, 0.12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2700898" w14:textId="39E3AED1" w:rsidR="002F6C92" w:rsidRPr="00221143" w:rsidRDefault="002F6C9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0.01</w:t>
            </w:r>
            <w:r w:rsidR="00E4594E" w:rsidRPr="00221143">
              <w:t>6</w:t>
            </w:r>
          </w:p>
        </w:tc>
      </w:tr>
      <w:tr w:rsidR="002F6C92" w:rsidRPr="00DF72C0" w14:paraId="108D2A61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BE9FE" w14:textId="40909C13" w:rsidR="002F6C92" w:rsidRDefault="002F6C92" w:rsidP="002F6C92">
            <w:pPr>
              <w:spacing w:line="276" w:lineRule="auto"/>
              <w:ind w:right="144"/>
            </w:pPr>
            <w:r w:rsidRPr="002F6C92">
              <w:rPr>
                <w:b/>
              </w:rPr>
              <w:t>M</w:t>
            </w:r>
            <w:r>
              <w:rPr>
                <w:b/>
              </w:rPr>
              <w:t>aximum</w:t>
            </w:r>
            <w:r w:rsidRPr="002F6C92">
              <w:rPr>
                <w:b/>
              </w:rPr>
              <w:t xml:space="preserve">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AECA4FE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3827771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F2D1BB7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139C5AA2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F7820" w14:textId="65EC4F11" w:rsidR="002F6C92" w:rsidRDefault="002F6C92" w:rsidP="002F6C92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AD00F89" w14:textId="52C574FD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AF0BF2D" w14:textId="7AE79F82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0.01, 0.1</w:t>
            </w:r>
            <w:r w:rsidR="005516D1" w:rsidRPr="00AA42AF"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0E31B55" w14:textId="0510FC7A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0.03</w:t>
            </w:r>
            <w:r w:rsidR="00221143" w:rsidRPr="00221143">
              <w:t>4</w:t>
            </w:r>
          </w:p>
        </w:tc>
      </w:tr>
      <w:tr w:rsidR="002F6C92" w:rsidRPr="00DF72C0" w14:paraId="4E13DC08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DA8A7" w14:textId="1A11A4D9" w:rsidR="002F6C92" w:rsidRDefault="002F6C92" w:rsidP="002F6C92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E4C0A86" w14:textId="7C25FC6D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0.08*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63C9A42" w14:textId="4F22E0E4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</w:t>
            </w:r>
            <w:r w:rsidR="005516D1" w:rsidRPr="00AA42AF">
              <w:t>2</w:t>
            </w:r>
            <w:r w:rsidRPr="00AA42AF">
              <w:t>, 0.1</w:t>
            </w:r>
            <w:r w:rsidR="005516D1" w:rsidRPr="00AA42AF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DF6BF41" w14:textId="1579C813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0.012</w:t>
            </w:r>
          </w:p>
        </w:tc>
      </w:tr>
      <w:tr w:rsidR="002F6C92" w:rsidRPr="00DF72C0" w14:paraId="05D08F23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2EC13" w14:textId="77777777" w:rsidR="002F6C92" w:rsidRPr="00673CFD" w:rsidRDefault="002F6C92" w:rsidP="002F6C92">
            <w:pPr>
              <w:spacing w:line="276" w:lineRule="auto"/>
              <w:ind w:right="144"/>
              <w:rPr>
                <w:b/>
              </w:rPr>
            </w:pPr>
            <w:r w:rsidRPr="00673CFD">
              <w:rPr>
                <w:b/>
              </w:rPr>
              <w:t>BMI and Waist Circumference Composite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1C769E0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A35691A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E0DE32A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77019D5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F321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7EF026B" w14:textId="25D1F251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0.06†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73C9D03" w14:textId="29F708DC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-0.0</w:t>
            </w:r>
            <w:r w:rsidR="005516D1" w:rsidRPr="00AA42AF">
              <w:t>1</w:t>
            </w:r>
            <w:r w:rsidRPr="00AA42AF">
              <w:t>, 0.1</w:t>
            </w:r>
            <w:r w:rsidR="005516D1" w:rsidRPr="00AA42AF"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B604346" w14:textId="143C0F60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0.07</w:t>
            </w:r>
            <w:r w:rsidR="00221143" w:rsidRPr="00221143">
              <w:t>0</w:t>
            </w:r>
          </w:p>
        </w:tc>
      </w:tr>
      <w:tr w:rsidR="002F6C92" w:rsidRPr="00DF72C0" w14:paraId="5383E61A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DBBF8" w14:textId="3140A58F" w:rsidR="002F6C92" w:rsidRDefault="002F6C92" w:rsidP="002F6C92">
            <w:pPr>
              <w:spacing w:line="276" w:lineRule="auto"/>
              <w:ind w:right="144"/>
            </w:pPr>
            <w:r>
              <w:t xml:space="preserve">   Maximum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820D6C3" w14:textId="1D57D3FD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DBBD1F" w14:textId="2DF1D250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-0.0</w:t>
            </w:r>
            <w:r w:rsidR="005516D1" w:rsidRPr="00AA42AF">
              <w:t>6</w:t>
            </w:r>
            <w:r w:rsidRPr="00AA42AF">
              <w:t>, 0.1</w:t>
            </w:r>
            <w:r w:rsidR="00986934" w:rsidRPr="00AA42AF"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EF336A2" w14:textId="0371130B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0.6</w:t>
            </w:r>
            <w:r w:rsidR="00221143" w:rsidRPr="00221143">
              <w:t>47</w:t>
            </w:r>
          </w:p>
        </w:tc>
      </w:tr>
      <w:tr w:rsidR="002F6C92" w:rsidRPr="00DF72C0" w14:paraId="446CAAE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F5A07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Birthweight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BCD6534" w14:textId="6C6892FB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</w:t>
            </w:r>
            <w:r w:rsidR="00221143" w:rsidRPr="00AA42AF">
              <w:t>8</w:t>
            </w:r>
            <w:r w:rsidRPr="00AA42AF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1B0719B" w14:textId="1B4937E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0.03, 0.1</w:t>
            </w:r>
            <w:r w:rsidR="00AA42AF" w:rsidRPr="00AA42AF"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9030892" w14:textId="3C899721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0.00</w:t>
            </w:r>
            <w:r w:rsidR="00221143" w:rsidRPr="00221143">
              <w:t>3</w:t>
            </w:r>
          </w:p>
        </w:tc>
      </w:tr>
      <w:tr w:rsidR="002F6C92" w:rsidRPr="00DF72C0" w14:paraId="1637F24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F593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Age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5ADCED6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0.05**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7E4B7B1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0.02, 0.08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C67D3DF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0.002</w:t>
            </w:r>
          </w:p>
        </w:tc>
      </w:tr>
      <w:tr w:rsidR="002F6C92" w:rsidRPr="00DF72C0" w14:paraId="692249A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710BE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Education level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62A3FA2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-0.04**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DD8185F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-0.07, -0.01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62BCB47" w14:textId="62A26DC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0.006</w:t>
            </w:r>
          </w:p>
        </w:tc>
      </w:tr>
      <w:tr w:rsidR="002F6C92" w:rsidRPr="00DF72C0" w14:paraId="64329FB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10E05" w14:textId="77777777" w:rsidR="002F6C92" w:rsidRPr="00673CFD" w:rsidRDefault="002F6C92" w:rsidP="002F6C92">
            <w:pPr>
              <w:spacing w:line="276" w:lineRule="auto"/>
              <w:ind w:right="144"/>
            </w:pPr>
            <w:r w:rsidRPr="00673CFD"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333BB0C" w14:textId="579EBA5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0.1</w:t>
            </w:r>
            <w:r w:rsidR="00221143" w:rsidRPr="00AA42AF">
              <w:t>1</w:t>
            </w:r>
            <w:r w:rsidRPr="00AA42AF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29B7E0B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0.05, 0.18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23F5F2A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  <w:tr w:rsidR="002F6C92" w:rsidRPr="00DF72C0" w14:paraId="40F4AAA1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5A73E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Weight change from 0-6 months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08DA9C0" w14:textId="0D5FDA1F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</w:t>
            </w:r>
            <w:r w:rsidR="00221143" w:rsidRPr="00AA42AF">
              <w:t>6</w:t>
            </w:r>
            <w:r w:rsidRPr="00AA42AF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5B5F561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0.03, 0.08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09360C8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  <w:tr w:rsidR="002F6C92" w:rsidRPr="00DF72C0" w14:paraId="125B078E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2B164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A9C0711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EC80AC9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0.01, 0.13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B52CBA3" w14:textId="6FF92C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0.02</w:t>
            </w:r>
            <w:r w:rsidR="00221143" w:rsidRPr="00221143">
              <w:t>2</w:t>
            </w:r>
          </w:p>
        </w:tc>
      </w:tr>
      <w:tr w:rsidR="002F6C92" w:rsidRPr="00DF72C0" w14:paraId="07941219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D962C" w14:textId="486198D7" w:rsidR="002F6C92" w:rsidRPr="00673CFD" w:rsidRDefault="002F6C92" w:rsidP="002F6C92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Body Fat</w:t>
            </w:r>
            <w:r w:rsidRPr="00673CFD">
              <w:rPr>
                <w:b/>
              </w:rPr>
              <w:t xml:space="preserve"> Composite (DXA)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AB6E9AE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62F8DEE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964B582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750B04D9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02B3" w14:textId="77777777" w:rsidR="002F6C92" w:rsidRPr="00D713EE" w:rsidRDefault="002F6C92" w:rsidP="002F6C92">
            <w:pPr>
              <w:spacing w:line="276" w:lineRule="auto"/>
              <w:ind w:right="144"/>
            </w:pPr>
            <w:r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47F8105" w14:textId="6CA7ECCC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0.07†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A85572F" w14:textId="06D6746F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-0.01, 0.1</w:t>
            </w:r>
            <w:r w:rsidR="00AA42AF" w:rsidRPr="00AA42AF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86E9305" w14:textId="3A3441EC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0.08</w:t>
            </w:r>
            <w:r w:rsidR="00221143" w:rsidRPr="00221143">
              <w:t>0</w:t>
            </w:r>
          </w:p>
        </w:tc>
      </w:tr>
      <w:tr w:rsidR="002F6C92" w:rsidRPr="00DF72C0" w14:paraId="442E33B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F776" w14:textId="65059CDB" w:rsidR="002F6C92" w:rsidRDefault="002F6C92" w:rsidP="002F6C92">
            <w:pPr>
              <w:spacing w:line="276" w:lineRule="auto"/>
              <w:ind w:right="144"/>
            </w:pPr>
            <w:r>
              <w:t xml:space="preserve">   Maximum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FB342CF" w14:textId="303187B9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-0.01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B16C9FA" w14:textId="0C3A4D60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-0.1</w:t>
            </w:r>
            <w:r w:rsidR="005516D1" w:rsidRPr="00AA42AF">
              <w:t>0</w:t>
            </w:r>
            <w:r w:rsidRPr="00AA42AF">
              <w:t>, 0.0</w:t>
            </w:r>
            <w:r w:rsidR="00AA42AF" w:rsidRPr="00AA42AF"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44F604D" w14:textId="777493CC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0.8</w:t>
            </w:r>
            <w:r w:rsidR="00221143" w:rsidRPr="00221143">
              <w:t>28</w:t>
            </w:r>
          </w:p>
        </w:tc>
      </w:tr>
      <w:tr w:rsidR="002F6C92" w:rsidRPr="00DF72C0" w14:paraId="0F7B4BB0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2500A" w14:textId="77777777" w:rsidR="002F6C92" w:rsidRDefault="002F6C92" w:rsidP="002F6C92">
            <w:pPr>
              <w:spacing w:line="276" w:lineRule="auto"/>
              <w:ind w:right="144"/>
            </w:pPr>
            <w:r>
              <w:t xml:space="preserve">   Birthweight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1456CB2" w14:textId="7731C00E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</w:t>
            </w:r>
            <w:r w:rsidR="00221143" w:rsidRPr="00AA42AF">
              <w:t>7</w:t>
            </w:r>
            <w:r w:rsidRPr="00AA42AF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F67B312" w14:textId="0FB54E4E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0.01, 0.1</w:t>
            </w:r>
            <w:r w:rsidR="00AA42AF" w:rsidRPr="00AA42AF"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84D7B2D" w14:textId="3B4DFDE8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0.02</w:t>
            </w:r>
            <w:r w:rsidR="00221143" w:rsidRPr="00221143">
              <w:t>0</w:t>
            </w:r>
          </w:p>
        </w:tc>
      </w:tr>
      <w:tr w:rsidR="002F6C92" w:rsidRPr="00DF72C0" w14:paraId="455BCAD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3465B" w14:textId="77777777" w:rsidR="002F6C92" w:rsidRDefault="002F6C92" w:rsidP="002F6C92">
            <w:pPr>
              <w:spacing w:line="276" w:lineRule="auto"/>
              <w:ind w:right="144"/>
            </w:pPr>
            <w:r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67EB300" w14:textId="5E3204E0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5A5EBB5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0.05, 0.18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9503706" w14:textId="2B3CFFE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</w:t>
            </w:r>
            <w:r w:rsidR="00221143" w:rsidRPr="00221143">
              <w:t>0</w:t>
            </w:r>
            <w:r w:rsidRPr="00221143">
              <w:t>1</w:t>
            </w:r>
          </w:p>
        </w:tc>
      </w:tr>
      <w:tr w:rsidR="002F6C92" w:rsidRPr="00DF72C0" w14:paraId="7F4EEA0A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0533" w14:textId="77777777" w:rsidR="002F6C92" w:rsidRDefault="002F6C92" w:rsidP="002F6C92">
            <w:pPr>
              <w:spacing w:line="276" w:lineRule="auto"/>
              <w:ind w:right="144"/>
            </w:pPr>
            <w:r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9B15BBC" w14:textId="415A011F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0.0</w:t>
            </w:r>
            <w:r w:rsidR="00221143" w:rsidRPr="00AA42AF">
              <w:t>8</w:t>
            </w:r>
            <w:r w:rsidRPr="00AA42AF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418E57B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0.01, 0.14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A2883A2" w14:textId="2F94181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</w:t>
            </w:r>
            <w:r w:rsidR="00221143" w:rsidRPr="00221143">
              <w:t>19</w:t>
            </w:r>
          </w:p>
        </w:tc>
      </w:tr>
      <w:tr w:rsidR="002F6C92" w:rsidRPr="00DF72C0" w14:paraId="69CCC891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57C25" w14:textId="77777777" w:rsidR="002F6C92" w:rsidRPr="00673CFD" w:rsidRDefault="002F6C92" w:rsidP="002F6C92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Blood Pressure Composite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3284A51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BB7EC15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9E88F42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F6C92" w:rsidRPr="00DF72C0" w14:paraId="63F0CFC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74A99" w14:textId="4BCC9396" w:rsidR="002F6C92" w:rsidRDefault="002F6C92" w:rsidP="002F6C92">
            <w:pPr>
              <w:spacing w:line="276" w:lineRule="auto"/>
              <w:ind w:right="144"/>
            </w:pPr>
            <w:r>
              <w:t xml:space="preserve">   Maximum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435CD51" w14:textId="2E8DAC80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-0.01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F12481B" w14:textId="32D49B33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-0.0</w:t>
            </w:r>
            <w:r w:rsidR="005516D1" w:rsidRPr="00AA42AF">
              <w:t>7</w:t>
            </w:r>
            <w:r w:rsidRPr="00AA42AF">
              <w:t>, 0.0</w:t>
            </w:r>
            <w:r w:rsidR="005516D1" w:rsidRPr="00AA42AF"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B65300B" w14:textId="2D38F691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0.78</w:t>
            </w:r>
            <w:r w:rsidR="00986934">
              <w:t>2</w:t>
            </w:r>
          </w:p>
        </w:tc>
      </w:tr>
      <w:tr w:rsidR="002F6C92" w:rsidRPr="00DF72C0" w14:paraId="22074A2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F6DC4" w14:textId="77777777" w:rsidR="002F6C92" w:rsidRDefault="002F6C92" w:rsidP="002F6C92">
            <w:pPr>
              <w:spacing w:line="276" w:lineRule="auto"/>
              <w:ind w:right="144"/>
            </w:pPr>
            <w:r>
              <w:t xml:space="preserve">   Education level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002D0B1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-0.10**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70D03FF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-0.16, -0.04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95F247B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0.002</w:t>
            </w:r>
          </w:p>
        </w:tc>
      </w:tr>
      <w:tr w:rsidR="002F6C92" w:rsidRPr="00DF72C0" w14:paraId="6554FCF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5120A" w14:textId="77777777" w:rsidR="002F6C92" w:rsidRDefault="002F6C92" w:rsidP="002F6C92">
            <w:pPr>
              <w:spacing w:line="276" w:lineRule="auto"/>
              <w:ind w:right="144"/>
            </w:pPr>
            <w:r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1C8E0" w14:textId="77777777" w:rsidR="002F6C92" w:rsidRPr="00AA42AF" w:rsidRDefault="002F6C92" w:rsidP="002F6C92">
            <w:pPr>
              <w:tabs>
                <w:tab w:val="decimal" w:pos="424"/>
              </w:tabs>
              <w:spacing w:line="276" w:lineRule="auto"/>
              <w:ind w:firstLine="32"/>
            </w:pPr>
            <w:r w:rsidRPr="00AA42AF">
              <w:t>0.13***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3F88B" w14:textId="77777777" w:rsidR="002F6C92" w:rsidRPr="00AA42AF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AA42AF">
              <w:t>0.07, 0.19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2A4B1" w14:textId="77777777" w:rsidR="002F6C92" w:rsidRPr="00221143" w:rsidRDefault="002F6C92" w:rsidP="002F6C92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221143">
              <w:t>&lt;0.001</w:t>
            </w:r>
          </w:p>
        </w:tc>
      </w:tr>
    </w:tbl>
    <w:p w14:paraId="1A05DA16" w14:textId="2C9D678E" w:rsidR="00E41F76" w:rsidRDefault="00E41F76" w:rsidP="00E41F76">
      <w:r w:rsidRPr="00DF72C0">
        <w:rPr>
          <w:i/>
        </w:rPr>
        <w:t>Note.</w:t>
      </w:r>
      <w:r w:rsidRPr="00DF72C0">
        <w:t xml:space="preserve"> All estimates reported are standardized estimates and 95% confidence intervals (CI) for each of the direct pathways to </w:t>
      </w:r>
      <w:r w:rsidR="00AF1E0E">
        <w:t>young adult cardiometabolic risk composites</w:t>
      </w:r>
      <w:r w:rsidRPr="00DF72C0">
        <w:t xml:space="preserve">. </w:t>
      </w:r>
      <w:r>
        <w:t>Dependent variables are in bold with independent variables and associated standardized (</w:t>
      </w:r>
      <w:r w:rsidRPr="00C458E9">
        <w:rPr>
          <w:bCs/>
          <w:i/>
        </w:rPr>
        <w:t>β</w:t>
      </w:r>
      <w:r>
        <w:rPr>
          <w:bCs/>
        </w:rPr>
        <w:t>)</w:t>
      </w:r>
      <w:r>
        <w:t xml:space="preserve"> coefficients. </w:t>
      </w:r>
      <w:r w:rsidRPr="00DF72C0">
        <w:rPr>
          <w:i/>
        </w:rPr>
        <w:t>Note.</w:t>
      </w:r>
      <w:r w:rsidRPr="00DF72C0">
        <w:t xml:space="preserve"> Covariates were included in the final model if they </w:t>
      </w:r>
      <w:r>
        <w:t>were associated with</w:t>
      </w:r>
      <w:r w:rsidRPr="00DF72C0">
        <w:t xml:space="preserve"> the model variable at </w:t>
      </w:r>
      <w:r w:rsidRPr="00DF72C0">
        <w:rPr>
          <w:i/>
        </w:rPr>
        <w:t>p</w:t>
      </w:r>
      <w:r w:rsidRPr="00DF72C0">
        <w:t xml:space="preserve"> </w:t>
      </w:r>
      <w:r w:rsidRPr="00DF72C0">
        <w:lastRenderedPageBreak/>
        <w:t>&lt; .</w:t>
      </w:r>
      <w:r>
        <w:t xml:space="preserve">10, and psychosocial risk variables (except maximum risk) were only included as predictors of cardiometabolic risk if they were associated at </w:t>
      </w:r>
      <w:r>
        <w:rPr>
          <w:i/>
        </w:rPr>
        <w:t xml:space="preserve">p </w:t>
      </w:r>
      <w:r>
        <w:t>&lt; .10</w:t>
      </w:r>
      <w:r w:rsidRPr="00DF72C0">
        <w:t xml:space="preserve">. </w:t>
      </w:r>
      <w:r>
        <w:t>†</w:t>
      </w:r>
      <w:r w:rsidRPr="002949C4">
        <w:rPr>
          <w:i/>
        </w:rPr>
        <w:t>p</w:t>
      </w:r>
      <w:r>
        <w:t xml:space="preserve"> &lt;</w:t>
      </w:r>
      <w:r w:rsidRPr="00B478B8">
        <w:t xml:space="preserve"> 0.10</w:t>
      </w:r>
      <w:r>
        <w:t xml:space="preserve">, </w:t>
      </w:r>
      <w:r w:rsidRPr="00DF72C0">
        <w:t>*</w:t>
      </w:r>
      <w:r w:rsidRPr="00DF72C0">
        <w:rPr>
          <w:i/>
        </w:rPr>
        <w:t>p</w:t>
      </w:r>
      <w:r w:rsidRPr="00DF72C0">
        <w:t>&lt;.05. **</w:t>
      </w:r>
      <w:r w:rsidRPr="00DF72C0">
        <w:rPr>
          <w:i/>
        </w:rPr>
        <w:t>p</w:t>
      </w:r>
      <w:r w:rsidRPr="00DF72C0">
        <w:t>&lt;.01. ***</w:t>
      </w:r>
      <w:r w:rsidRPr="00DF72C0">
        <w:rPr>
          <w:i/>
        </w:rPr>
        <w:t>p</w:t>
      </w:r>
      <w:r w:rsidRPr="00DF72C0">
        <w:t>&lt;.001</w:t>
      </w:r>
      <w:r>
        <w:t>.</w:t>
      </w:r>
    </w:p>
    <w:p w14:paraId="39AF4317" w14:textId="759AFC39" w:rsidR="00E41F76" w:rsidRDefault="00E41F76"/>
    <w:p w14:paraId="55CB030D" w14:textId="6840FCBC" w:rsidR="00283740" w:rsidRDefault="00283740"/>
    <w:p w14:paraId="202CB188" w14:textId="6DA38432" w:rsidR="00283740" w:rsidRDefault="00283740"/>
    <w:p w14:paraId="3513718B" w14:textId="45F7B33E" w:rsidR="00283740" w:rsidRDefault="00283740"/>
    <w:p w14:paraId="4AA431E2" w14:textId="181A7535" w:rsidR="00283740" w:rsidRDefault="00283740"/>
    <w:p w14:paraId="4A0F3E61" w14:textId="45D8FE0F" w:rsidR="00283740" w:rsidRDefault="00283740"/>
    <w:p w14:paraId="309751BA" w14:textId="382722F7" w:rsidR="00283740" w:rsidRDefault="00283740"/>
    <w:p w14:paraId="507521C4" w14:textId="389D3358" w:rsidR="00283740" w:rsidRDefault="00283740"/>
    <w:p w14:paraId="01C79A54" w14:textId="61783672" w:rsidR="00283740" w:rsidRDefault="00283740"/>
    <w:p w14:paraId="5BCD9A84" w14:textId="79ADA865" w:rsidR="00283740" w:rsidRDefault="00283740"/>
    <w:p w14:paraId="162220DB" w14:textId="36533645" w:rsidR="00283740" w:rsidRDefault="00283740"/>
    <w:p w14:paraId="3155BE33" w14:textId="416E68CB" w:rsidR="00283740" w:rsidRDefault="00283740"/>
    <w:p w14:paraId="43B70B6A" w14:textId="603DA8EA" w:rsidR="00283740" w:rsidRDefault="00283740"/>
    <w:p w14:paraId="3885F6D2" w14:textId="065A99A7" w:rsidR="00283740" w:rsidRDefault="00283740"/>
    <w:p w14:paraId="5CC55A75" w14:textId="1A2C1C96" w:rsidR="00283740" w:rsidRDefault="00283740"/>
    <w:p w14:paraId="2951776B" w14:textId="355EFDF1" w:rsidR="00283740" w:rsidRDefault="00283740"/>
    <w:p w14:paraId="1840D7A0" w14:textId="0A9CDD22" w:rsidR="00283740" w:rsidRDefault="00283740"/>
    <w:p w14:paraId="3EDC2A2F" w14:textId="1F4B15D5" w:rsidR="00283740" w:rsidRDefault="00283740"/>
    <w:p w14:paraId="1E914E2B" w14:textId="47708D87" w:rsidR="00283740" w:rsidRDefault="00283740"/>
    <w:p w14:paraId="43F25FF1" w14:textId="4457699B" w:rsidR="00283740" w:rsidRDefault="00283740"/>
    <w:p w14:paraId="687B3CF8" w14:textId="5ADED1E1" w:rsidR="00283740" w:rsidRDefault="00283740"/>
    <w:p w14:paraId="31269223" w14:textId="2FC103AF" w:rsidR="00283740" w:rsidRDefault="00283740"/>
    <w:p w14:paraId="1AB7288B" w14:textId="7F9B1969" w:rsidR="00283740" w:rsidRDefault="00283740"/>
    <w:p w14:paraId="7C2AC4D5" w14:textId="0FCE0A9B" w:rsidR="00283740" w:rsidRDefault="00283740"/>
    <w:p w14:paraId="6E798D16" w14:textId="48266859" w:rsidR="00283740" w:rsidRDefault="00283740"/>
    <w:p w14:paraId="047DF2C8" w14:textId="6ED78AF7" w:rsidR="00283740" w:rsidRDefault="00283740"/>
    <w:p w14:paraId="5DFB1B4B" w14:textId="0552E5F0" w:rsidR="00283740" w:rsidRDefault="00283740"/>
    <w:p w14:paraId="584BEBEC" w14:textId="73A69E5D" w:rsidR="00283740" w:rsidRDefault="00283740"/>
    <w:p w14:paraId="5A16499F" w14:textId="24135213" w:rsidR="00283740" w:rsidRDefault="00283740"/>
    <w:p w14:paraId="1440594E" w14:textId="03AEB3DF" w:rsidR="00283740" w:rsidRDefault="00283740"/>
    <w:p w14:paraId="60371DC5" w14:textId="6CE976B7" w:rsidR="00283740" w:rsidRDefault="00283740"/>
    <w:p w14:paraId="537C3866" w14:textId="5F8C8CE0" w:rsidR="00602E54" w:rsidRDefault="00602E54"/>
    <w:p w14:paraId="2E0555D4" w14:textId="1DBA6170" w:rsidR="00602E54" w:rsidRDefault="00602E54"/>
    <w:p w14:paraId="1238BABD" w14:textId="2560AF37" w:rsidR="00602E54" w:rsidRDefault="00602E54"/>
    <w:p w14:paraId="092EA08F" w14:textId="5CD23DAD" w:rsidR="00602E54" w:rsidRDefault="00602E54"/>
    <w:p w14:paraId="08950ABD" w14:textId="58C9B5EC" w:rsidR="00602E54" w:rsidRDefault="00602E54"/>
    <w:p w14:paraId="4D550097" w14:textId="5104833C" w:rsidR="00602E54" w:rsidRDefault="00602E54"/>
    <w:p w14:paraId="352B8198" w14:textId="6117742A" w:rsidR="00602E54" w:rsidRDefault="00602E54"/>
    <w:p w14:paraId="5BD06831" w14:textId="653A0015" w:rsidR="00602E54" w:rsidRDefault="00602E54"/>
    <w:p w14:paraId="7D220F20" w14:textId="1EAB353D" w:rsidR="00602E54" w:rsidRDefault="00602E54"/>
    <w:p w14:paraId="29262D51" w14:textId="38A55332" w:rsidR="00602E54" w:rsidRDefault="00602E54"/>
    <w:p w14:paraId="397565AE" w14:textId="77777777" w:rsidR="00602E54" w:rsidRDefault="00602E54"/>
    <w:p w14:paraId="22BCAA48" w14:textId="3ADD5A28" w:rsidR="00283740" w:rsidRDefault="00283740"/>
    <w:p w14:paraId="06C28A5E" w14:textId="47A0165E" w:rsidR="00283740" w:rsidRPr="00DF72C0" w:rsidRDefault="00283740" w:rsidP="00283740">
      <w:pPr>
        <w:spacing w:line="276" w:lineRule="auto"/>
        <w:outlineLvl w:val="0"/>
      </w:pPr>
      <w:r w:rsidRPr="00DF72C0">
        <w:lastRenderedPageBreak/>
        <w:t xml:space="preserve">Table </w:t>
      </w:r>
      <w:r>
        <w:t>S3</w:t>
      </w:r>
      <w:r w:rsidRPr="00DF72C0">
        <w:t xml:space="preserve">. Estimates of direct pathways from </w:t>
      </w:r>
      <w:r>
        <w:t>psychosocial risk at infancy, 5y, 10y, and adolescence and mean psychosocial risk to number of MetS components in young adulthood.</w:t>
      </w:r>
      <w:r w:rsidRPr="00DF72C0">
        <w:t xml:space="preserve"> </w:t>
      </w:r>
    </w:p>
    <w:tbl>
      <w:tblPr>
        <w:tblStyle w:val="TableGrid"/>
        <w:tblW w:w="5892" w:type="pct"/>
        <w:tblLayout w:type="fixed"/>
        <w:tblLook w:val="04A0" w:firstRow="1" w:lastRow="0" w:firstColumn="1" w:lastColumn="0" w:noHBand="0" w:noVBand="1"/>
      </w:tblPr>
      <w:tblGrid>
        <w:gridCol w:w="1778"/>
        <w:gridCol w:w="3263"/>
        <w:gridCol w:w="1350"/>
        <w:gridCol w:w="1531"/>
        <w:gridCol w:w="1257"/>
        <w:gridCol w:w="1595"/>
        <w:gridCol w:w="256"/>
      </w:tblGrid>
      <w:tr w:rsidR="00283740" w:rsidRPr="00DF72C0" w14:paraId="11F48DF2" w14:textId="77777777" w:rsidTr="00853771">
        <w:trPr>
          <w:gridAfter w:val="2"/>
          <w:wAfter w:w="839" w:type="pct"/>
          <w:trHeight w:val="20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2F18A" w14:textId="77777777" w:rsidR="00283740" w:rsidRPr="00DF72C0" w:rsidRDefault="00283740" w:rsidP="00853771">
            <w:pPr>
              <w:spacing w:line="276" w:lineRule="auto"/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94094" w14:textId="77777777" w:rsidR="00283740" w:rsidRPr="00DF72C0" w:rsidRDefault="00283740" w:rsidP="00853771">
            <w:pPr>
              <w:spacing w:line="276" w:lineRule="auto"/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F5AEF" w14:textId="77777777" w:rsidR="00283740" w:rsidRPr="00120A21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120A21">
              <w:rPr>
                <w:bCs/>
                <w:i/>
                <w:color w:val="1C1C1C"/>
              </w:rPr>
              <w:t>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0759E" w14:textId="77777777" w:rsidR="00283740" w:rsidRPr="00337AA0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337AA0">
              <w:rPr>
                <w:bCs/>
                <w:i/>
                <w:color w:val="1C1C1C"/>
              </w:rPr>
              <w:t>95% CI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CEC5D" w14:textId="77777777" w:rsidR="00283740" w:rsidRPr="00120A21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120A21">
              <w:rPr>
                <w:bCs/>
                <w:i/>
                <w:color w:val="1C1C1C"/>
              </w:rPr>
              <w:t>p-value</w:t>
            </w:r>
          </w:p>
        </w:tc>
      </w:tr>
      <w:tr w:rsidR="00283740" w:rsidRPr="00DF72C0" w14:paraId="4772AD0B" w14:textId="77777777" w:rsidTr="00853771">
        <w:trPr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62E97" w14:textId="77777777" w:rsidR="00283740" w:rsidRPr="00A66461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866411B" w14:textId="77777777" w:rsidR="00283740" w:rsidRPr="00120A21" w:rsidRDefault="00283740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5DC722A" w14:textId="77777777" w:rsidR="00283740" w:rsidRPr="00337AA0" w:rsidRDefault="00283740" w:rsidP="00853771">
            <w:pPr>
              <w:tabs>
                <w:tab w:val="decimal" w:pos="334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514886E" w14:textId="77777777" w:rsidR="00283740" w:rsidRPr="00120A21" w:rsidRDefault="00283740" w:rsidP="00853771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4FC2AF43" w14:textId="77777777" w:rsidR="00283740" w:rsidRPr="00DF72C0" w:rsidRDefault="00283740" w:rsidP="00853771">
            <w:pPr>
              <w:spacing w:line="276" w:lineRule="auto"/>
              <w:jc w:val="center"/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7ACA8C3B" w14:textId="77777777" w:rsidR="00283740" w:rsidRPr="00DF72C0" w:rsidRDefault="00283740" w:rsidP="00853771">
            <w:pPr>
              <w:spacing w:line="276" w:lineRule="auto"/>
              <w:jc w:val="center"/>
            </w:pPr>
          </w:p>
        </w:tc>
      </w:tr>
      <w:tr w:rsidR="00283740" w:rsidRPr="00DF72C0" w14:paraId="5DBEAE61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5158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AEE6858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</w:pPr>
            <w:r w:rsidRPr="00D80CEE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725EDD4" w14:textId="77777777" w:rsidR="00283740" w:rsidRPr="00D80CEE" w:rsidRDefault="00283740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D80CEE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521D393" w14:textId="77777777" w:rsidR="00283740" w:rsidRPr="00D80CEE" w:rsidRDefault="00283740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D80CEE">
              <w:t>0.002</w:t>
            </w:r>
          </w:p>
        </w:tc>
      </w:tr>
      <w:tr w:rsidR="00283740" w:rsidRPr="00DF72C0" w14:paraId="3AD17990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4A25E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945D5E7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</w:pPr>
            <w:r w:rsidRPr="00D80CEE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72BCC2B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D80CEE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64471DF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D80CEE">
              <w:t>0.001</w:t>
            </w:r>
          </w:p>
        </w:tc>
      </w:tr>
      <w:tr w:rsidR="00283740" w:rsidRPr="00DF72C0" w14:paraId="6FC42FC1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6567" w14:textId="77777777" w:rsidR="00283740" w:rsidRPr="00D713EE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F0BDCF6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289A36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1B10972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</w:tr>
      <w:tr w:rsidR="00283740" w:rsidRPr="00DF72C0" w14:paraId="002F033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8FB0B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A73BF9E" w14:textId="19921B3E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0.6</w:t>
            </w:r>
            <w:r w:rsidR="00853771" w:rsidRPr="00D80CEE">
              <w:t>0</w:t>
            </w:r>
            <w:r w:rsidRPr="00D80CEE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58AFC72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0.56, 0.64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0037867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&lt;0.001</w:t>
            </w:r>
          </w:p>
        </w:tc>
      </w:tr>
      <w:tr w:rsidR="00283740" w:rsidRPr="00DF72C0" w14:paraId="24CEC6B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9811" w14:textId="77777777" w:rsidR="00283740" w:rsidRPr="00D713EE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3C8842B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E832C22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940C4E7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067D85EE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AD498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3AA8AD5" w14:textId="4D6F9EA5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0.6</w:t>
            </w:r>
            <w:r w:rsidR="00853771" w:rsidRPr="00D80CEE">
              <w:t>4</w:t>
            </w:r>
            <w:r w:rsidRPr="00D80CEE">
              <w:t>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09CEF62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0.60, 0.69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F9872EC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&lt;0.001</w:t>
            </w:r>
          </w:p>
        </w:tc>
      </w:tr>
      <w:tr w:rsidR="00283740" w:rsidRPr="00DF72C0" w14:paraId="6BD60DC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A5CC" w14:textId="77777777" w:rsidR="00283740" w:rsidRPr="00673CFD" w:rsidRDefault="00283740" w:rsidP="00853771">
            <w:pPr>
              <w:spacing w:line="276" w:lineRule="auto"/>
              <w:ind w:right="144"/>
              <w:rPr>
                <w:b/>
              </w:rPr>
            </w:pPr>
            <w:r w:rsidRPr="00673CFD">
              <w:rPr>
                <w:b/>
              </w:rPr>
              <w:t>Adolescent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6F04EA4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C05A0A6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EF0ED8D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6132F41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B065A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68F5EC6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0.62***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338E9F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0.58, 0.66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5F3488D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&lt;0.001</w:t>
            </w:r>
          </w:p>
        </w:tc>
      </w:tr>
      <w:tr w:rsidR="00283740" w:rsidRPr="00DF72C0" w14:paraId="566A2042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9F92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A588AFE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0.05†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D8FBEE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0.00, 0.10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C45A224" w14:textId="117738FD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0.06</w:t>
            </w:r>
            <w:r w:rsidR="00853771" w:rsidRPr="00D80CEE">
              <w:t>8</w:t>
            </w:r>
          </w:p>
        </w:tc>
      </w:tr>
      <w:tr w:rsidR="00283740" w:rsidRPr="00DF72C0" w14:paraId="19C13766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4745F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8D125AB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A9F0410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0.01, 0.12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6BA5B8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0.017</w:t>
            </w:r>
          </w:p>
        </w:tc>
      </w:tr>
      <w:tr w:rsidR="00283740" w:rsidRPr="00DF72C0" w14:paraId="0840D4E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F656" w14:textId="77777777" w:rsidR="00283740" w:rsidRPr="002F6C92" w:rsidRDefault="00283740" w:rsidP="00853771">
            <w:pPr>
              <w:spacing w:line="276" w:lineRule="auto"/>
              <w:ind w:right="144"/>
              <w:rPr>
                <w:b/>
              </w:rPr>
            </w:pPr>
            <w:r w:rsidRPr="002F6C92">
              <w:rPr>
                <w:b/>
              </w:rPr>
              <w:t>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2D4FBA7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FC6EC8E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D6DCC3B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3C6C0F4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4FAE9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D8A97AF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0.08*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8E9E2A6" w14:textId="70B58393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0.01, 0.1</w:t>
            </w:r>
            <w:r w:rsidR="00D80CEE" w:rsidRPr="00D80CEE"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FA8DE7B" w14:textId="05B69D80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0.02</w:t>
            </w:r>
            <w:r w:rsidR="00853771" w:rsidRPr="00D80CEE">
              <w:t>7</w:t>
            </w:r>
          </w:p>
        </w:tc>
      </w:tr>
      <w:tr w:rsidR="00283740" w:rsidRPr="00DF72C0" w14:paraId="4C16652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283D7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7D8844E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0.09**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8587CD3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0.03, 0.16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5B99859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0.006</w:t>
            </w:r>
          </w:p>
        </w:tc>
      </w:tr>
      <w:tr w:rsidR="00283740" w:rsidRPr="00DF72C0" w14:paraId="6C88417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436D5" w14:textId="7191AFB0" w:rsidR="00283740" w:rsidRPr="00673CFD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673CFD">
              <w:rPr>
                <w:b/>
              </w:rPr>
              <w:t>MetS Components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82847CB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C571C59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4E767DB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155DDF9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4EE84" w14:textId="77777777" w:rsidR="00283740" w:rsidRPr="00673CFD" w:rsidRDefault="00283740" w:rsidP="00853771">
            <w:pPr>
              <w:spacing w:line="276" w:lineRule="auto"/>
              <w:ind w:right="144"/>
            </w:pPr>
            <w:r w:rsidRPr="00673CFD">
              <w:t xml:space="preserve">   Infant </w:t>
            </w:r>
            <w:r>
              <w:t>p</w:t>
            </w:r>
            <w:r w:rsidRPr="00673CFD">
              <w:t xml:space="preserve">sychosocial </w:t>
            </w:r>
            <w:r>
              <w:t>r</w:t>
            </w:r>
            <w:r w:rsidRPr="00673CFD">
              <w:t>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97F07E8" w14:textId="524E2C9F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</w:t>
            </w:r>
            <w:r w:rsidR="00853771" w:rsidRPr="00D80CEE">
              <w:t>8†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95F33D6" w14:textId="3B9BACEC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-0.0</w:t>
            </w:r>
            <w:r w:rsidR="00D80CEE" w:rsidRPr="00D80CEE">
              <w:t>1</w:t>
            </w:r>
            <w:r w:rsidRPr="00D80CEE">
              <w:t>, 0.1</w:t>
            </w:r>
            <w:r w:rsidR="00D80CEE" w:rsidRPr="00D80CEE"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4546970" w14:textId="0B33DB9D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</w:t>
            </w:r>
            <w:r w:rsidR="00853771" w:rsidRPr="00D80CEE">
              <w:t>087</w:t>
            </w:r>
          </w:p>
        </w:tc>
      </w:tr>
      <w:tr w:rsidR="00283740" w:rsidRPr="00DF72C0" w14:paraId="30B0B5F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70E33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Mean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FC8A7C6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-0.01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FD92A53" w14:textId="1FB3FECD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-0.1</w:t>
            </w:r>
            <w:r w:rsidR="00D80CEE" w:rsidRPr="00D80CEE">
              <w:t>1</w:t>
            </w:r>
            <w:r w:rsidRPr="00D80CEE">
              <w:t>, 0.0</w:t>
            </w:r>
            <w:r w:rsidR="00D80CEE" w:rsidRPr="00D80CEE"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939925B" w14:textId="3D17B3F1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</w:t>
            </w:r>
            <w:r w:rsidR="00853771" w:rsidRPr="00D80CEE">
              <w:t>822</w:t>
            </w:r>
          </w:p>
        </w:tc>
      </w:tr>
      <w:tr w:rsidR="00283740" w:rsidRPr="00DF72C0" w14:paraId="4BAAB88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12617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C5EE8AC" w14:textId="6B82887E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</w:t>
            </w:r>
            <w:r w:rsidR="00D80CEE" w:rsidRPr="00D80CEE">
              <w:t>8</w:t>
            </w:r>
            <w:r w:rsidRPr="00D80CEE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10B752" w14:textId="3712ED88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</w:t>
            </w:r>
            <w:r w:rsidR="00D80CEE" w:rsidRPr="00D80CEE">
              <w:t>2</w:t>
            </w:r>
            <w:r w:rsidRPr="00D80CEE">
              <w:t>, 0.14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C559E68" w14:textId="4B2E4990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</w:t>
            </w:r>
            <w:r w:rsidR="00D80CEE" w:rsidRPr="00D80CEE">
              <w:t>1</w:t>
            </w:r>
            <w:r w:rsidRPr="00D80CEE">
              <w:t>1</w:t>
            </w:r>
          </w:p>
        </w:tc>
      </w:tr>
      <w:tr w:rsidR="00283740" w:rsidRPr="00DF72C0" w14:paraId="23BF7F66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6B89C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Age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8952C23" w14:textId="7F5E2266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0.0</w:t>
            </w:r>
            <w:r w:rsidR="00D80CEE" w:rsidRPr="00D80CEE">
              <w:t>8</w:t>
            </w:r>
            <w:r w:rsidRPr="00D80CEE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DCB111B" w14:textId="6FFBF855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0.02, 0.1</w:t>
            </w:r>
            <w:r w:rsidR="00D80CEE" w:rsidRPr="00D80CEE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25C2336" w14:textId="3FBFD2D6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0.00</w:t>
            </w:r>
            <w:r w:rsidR="00D80CEE" w:rsidRPr="00D80CEE">
              <w:t>9</w:t>
            </w:r>
          </w:p>
        </w:tc>
      </w:tr>
      <w:tr w:rsidR="00283740" w:rsidRPr="00DF72C0" w14:paraId="691B7E6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97D50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A392C6C" w14:textId="508A85C5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-0.</w:t>
            </w:r>
            <w:r w:rsidR="00D80CEE" w:rsidRPr="00D80CEE">
              <w:t>12</w:t>
            </w:r>
            <w:r w:rsidRPr="00D80CEE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69F437" w14:textId="131460EE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-0.1</w:t>
            </w:r>
            <w:r w:rsidR="00D80CEE" w:rsidRPr="00D80CEE">
              <w:t>9</w:t>
            </w:r>
            <w:r w:rsidRPr="00D80CEE">
              <w:t>, -0.0</w:t>
            </w:r>
            <w:r w:rsidR="00D80CEE" w:rsidRPr="00D80CEE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1CAB8AC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0.001</w:t>
            </w:r>
          </w:p>
        </w:tc>
      </w:tr>
      <w:tr w:rsidR="00283740" w:rsidRPr="00DF72C0" w14:paraId="1BEF5937" w14:textId="77777777" w:rsidTr="00283740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CAF59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D6FCE2F" w14:textId="6180093F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-0.</w:t>
            </w:r>
            <w:r w:rsidR="00D80CEE" w:rsidRPr="00D80CEE">
              <w:t>11</w:t>
            </w:r>
            <w:r w:rsidRPr="00D80CEE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45CDA4" w14:textId="53BB7BE3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-0.1</w:t>
            </w:r>
            <w:r w:rsidR="00D80CEE" w:rsidRPr="00D80CEE">
              <w:t>7</w:t>
            </w:r>
            <w:r w:rsidRPr="00D80CEE">
              <w:t>, -0.0</w:t>
            </w:r>
            <w:r w:rsidR="00D80CEE" w:rsidRPr="00D80CEE"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1EF146D" w14:textId="0DD0F414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0.00</w:t>
            </w:r>
            <w:r w:rsidR="00D80CEE" w:rsidRPr="00D80CEE">
              <w:t>1</w:t>
            </w:r>
          </w:p>
        </w:tc>
      </w:tr>
      <w:tr w:rsidR="00283740" w:rsidRPr="00DF72C0" w14:paraId="7D209A6F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E4EA0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95B1A15" w14:textId="77777777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0.11***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70455D1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0.05, 0.17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C5D29FC" w14:textId="77777777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&lt;0.001</w:t>
            </w:r>
          </w:p>
        </w:tc>
      </w:tr>
      <w:tr w:rsidR="00D80CEE" w:rsidRPr="00DF72C0" w14:paraId="03373329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02940" w14:textId="3350C610" w:rsidR="00D80CEE" w:rsidRDefault="00D80CEE" w:rsidP="00853771">
            <w:pPr>
              <w:spacing w:line="276" w:lineRule="auto"/>
              <w:ind w:right="144"/>
            </w:pPr>
            <w:r>
              <w:t xml:space="preserve">   Perceived stress in young adulthood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A5B5C63" w14:textId="41A1E8F0" w:rsidR="00D80CEE" w:rsidRPr="00D80CEE" w:rsidRDefault="00D80CEE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-0.10*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DF3F729" w14:textId="1A4A2ABA" w:rsidR="00D80CEE" w:rsidRPr="00D80CEE" w:rsidRDefault="00D80CEE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-0.18, -0.01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35DDEC0" w14:textId="3E1EA641" w:rsidR="00D80CEE" w:rsidRPr="00D80CEE" w:rsidRDefault="00D80CEE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0.025</w:t>
            </w:r>
          </w:p>
        </w:tc>
      </w:tr>
      <w:tr w:rsidR="00283740" w:rsidRPr="00DF72C0" w14:paraId="220593E8" w14:textId="77777777" w:rsidTr="00283740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1981F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5CA96" w14:textId="15ACB3AE" w:rsidR="00283740" w:rsidRPr="00D80CEE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D80CEE">
              <w:t>0.1</w:t>
            </w:r>
            <w:r w:rsidR="00D80CEE" w:rsidRPr="00D80CEE">
              <w:t>9*</w:t>
            </w:r>
            <w:r w:rsidRPr="00D80CEE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907D" w14:textId="2841EF18" w:rsidR="00283740" w:rsidRPr="00D80CEE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0.</w:t>
            </w:r>
            <w:r w:rsidR="00D80CEE" w:rsidRPr="00D80CEE">
              <w:t>10</w:t>
            </w:r>
            <w:r w:rsidRPr="00D80CEE">
              <w:t>, 0.</w:t>
            </w:r>
            <w:r w:rsidR="00D80CEE" w:rsidRPr="00D80CEE">
              <w:t>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90DDC" w14:textId="1D75D6E8" w:rsidR="00283740" w:rsidRPr="00D80CEE" w:rsidRDefault="00D80CEE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D80CEE">
              <w:t>&lt;</w:t>
            </w:r>
            <w:r w:rsidR="00283740" w:rsidRPr="00D80CEE">
              <w:t>0.001</w:t>
            </w:r>
          </w:p>
        </w:tc>
      </w:tr>
    </w:tbl>
    <w:p w14:paraId="5EAC9748" w14:textId="71726562" w:rsidR="00283740" w:rsidRDefault="00283740" w:rsidP="00283740">
      <w:r w:rsidRPr="00DF72C0">
        <w:rPr>
          <w:i/>
        </w:rPr>
        <w:t>Note.</w:t>
      </w:r>
      <w:r w:rsidRPr="00DF72C0">
        <w:t xml:space="preserve"> All estimates reported are standardized estimates and 95% confidence intervals (CI) for each of the direct pathways to </w:t>
      </w:r>
      <w:r w:rsidR="00AF1E0E">
        <w:t>number of MetS components</w:t>
      </w:r>
      <w:r w:rsidRPr="00DF72C0">
        <w:t xml:space="preserve">. </w:t>
      </w:r>
      <w:r>
        <w:t>Dependent variables are in bold with independent variables and associated standardized (</w:t>
      </w:r>
      <w:r w:rsidRPr="00C458E9">
        <w:rPr>
          <w:bCs/>
          <w:i/>
        </w:rPr>
        <w:t>β</w:t>
      </w:r>
      <w:r>
        <w:rPr>
          <w:bCs/>
        </w:rPr>
        <w:t>)</w:t>
      </w:r>
      <w:r>
        <w:t xml:space="preserve"> coefficients. </w:t>
      </w:r>
      <w:r w:rsidRPr="00DF72C0">
        <w:rPr>
          <w:i/>
        </w:rPr>
        <w:t>Note.</w:t>
      </w:r>
      <w:r w:rsidRPr="00DF72C0">
        <w:t xml:space="preserve"> Covariates were included in the final model if they </w:t>
      </w:r>
      <w:r>
        <w:t>were associated with</w:t>
      </w:r>
      <w:r w:rsidRPr="00DF72C0">
        <w:t xml:space="preserve"> the model variable at </w:t>
      </w:r>
      <w:r w:rsidRPr="00DF72C0">
        <w:rPr>
          <w:i/>
        </w:rPr>
        <w:t>p</w:t>
      </w:r>
      <w:r w:rsidRPr="00DF72C0">
        <w:t xml:space="preserve"> &lt; .</w:t>
      </w:r>
      <w:r>
        <w:t xml:space="preserve">10, and psychosocial risk variables (except mean risk) were only included as predictors of cardiometabolic risk if they were associated at </w:t>
      </w:r>
      <w:r>
        <w:rPr>
          <w:i/>
        </w:rPr>
        <w:t xml:space="preserve">p </w:t>
      </w:r>
      <w:r>
        <w:t>&lt; .10</w:t>
      </w:r>
      <w:r w:rsidRPr="00DF72C0">
        <w:t xml:space="preserve">. </w:t>
      </w:r>
      <w:r>
        <w:t>†</w:t>
      </w:r>
      <w:r w:rsidRPr="002949C4">
        <w:rPr>
          <w:i/>
        </w:rPr>
        <w:t>p</w:t>
      </w:r>
      <w:r>
        <w:t xml:space="preserve"> &lt;</w:t>
      </w:r>
      <w:r w:rsidRPr="00B478B8">
        <w:t xml:space="preserve"> 0.10</w:t>
      </w:r>
      <w:r>
        <w:t xml:space="preserve">, </w:t>
      </w:r>
      <w:r w:rsidRPr="00DF72C0">
        <w:t>*</w:t>
      </w:r>
      <w:r w:rsidRPr="00DF72C0">
        <w:rPr>
          <w:i/>
        </w:rPr>
        <w:t>p</w:t>
      </w:r>
      <w:r w:rsidRPr="00DF72C0">
        <w:t>&lt;.05. **</w:t>
      </w:r>
      <w:r w:rsidRPr="00DF72C0">
        <w:rPr>
          <w:i/>
        </w:rPr>
        <w:t>p</w:t>
      </w:r>
      <w:r w:rsidRPr="00DF72C0">
        <w:t>&lt;.01. ***</w:t>
      </w:r>
      <w:r w:rsidRPr="00DF72C0">
        <w:rPr>
          <w:i/>
        </w:rPr>
        <w:t>p</w:t>
      </w:r>
      <w:r w:rsidRPr="00DF72C0">
        <w:t>&lt;.001</w:t>
      </w:r>
      <w:r>
        <w:t>.</w:t>
      </w:r>
    </w:p>
    <w:p w14:paraId="58D88DBE" w14:textId="4C627A02" w:rsidR="00283740" w:rsidRDefault="00283740"/>
    <w:p w14:paraId="78EF69F4" w14:textId="13C09D92" w:rsidR="00283740" w:rsidRDefault="00283740"/>
    <w:p w14:paraId="5F699B1E" w14:textId="7170A6C3" w:rsidR="00283740" w:rsidRDefault="00283740"/>
    <w:p w14:paraId="09BA7104" w14:textId="508E68C4" w:rsidR="00283740" w:rsidRDefault="00283740"/>
    <w:p w14:paraId="0255F788" w14:textId="3705C518" w:rsidR="00283740" w:rsidRDefault="00283740"/>
    <w:p w14:paraId="7366F565" w14:textId="4FE12611" w:rsidR="00283740" w:rsidRDefault="00283740"/>
    <w:p w14:paraId="0B7E361E" w14:textId="03EECB82" w:rsidR="00283740" w:rsidRDefault="00283740"/>
    <w:p w14:paraId="7B01ECF3" w14:textId="13EC255C" w:rsidR="00283740" w:rsidRDefault="00283740"/>
    <w:p w14:paraId="51F20B59" w14:textId="59AE0407" w:rsidR="00283740" w:rsidRPr="00DF72C0" w:rsidRDefault="00283740" w:rsidP="00283740">
      <w:pPr>
        <w:spacing w:line="276" w:lineRule="auto"/>
        <w:outlineLvl w:val="0"/>
      </w:pPr>
      <w:r w:rsidRPr="00DF72C0">
        <w:lastRenderedPageBreak/>
        <w:t xml:space="preserve">Table </w:t>
      </w:r>
      <w:r>
        <w:t>S4</w:t>
      </w:r>
      <w:r w:rsidRPr="00DF72C0">
        <w:t xml:space="preserve">. Estimates of direct pathways from </w:t>
      </w:r>
      <w:r>
        <w:t>psychosocial risk at infancy, 5y, 10y, and adolescence and maximum psychosocial risk at any time point to number of MetS components in young adulthood.</w:t>
      </w:r>
      <w:r w:rsidRPr="00DF72C0">
        <w:t xml:space="preserve"> </w:t>
      </w:r>
    </w:p>
    <w:tbl>
      <w:tblPr>
        <w:tblStyle w:val="TableGrid"/>
        <w:tblW w:w="5892" w:type="pct"/>
        <w:tblLayout w:type="fixed"/>
        <w:tblLook w:val="04A0" w:firstRow="1" w:lastRow="0" w:firstColumn="1" w:lastColumn="0" w:noHBand="0" w:noVBand="1"/>
      </w:tblPr>
      <w:tblGrid>
        <w:gridCol w:w="1778"/>
        <w:gridCol w:w="3263"/>
        <w:gridCol w:w="1350"/>
        <w:gridCol w:w="1531"/>
        <w:gridCol w:w="1257"/>
        <w:gridCol w:w="1595"/>
        <w:gridCol w:w="256"/>
      </w:tblGrid>
      <w:tr w:rsidR="00283740" w:rsidRPr="00DF72C0" w14:paraId="1D86C19D" w14:textId="77777777" w:rsidTr="00853771">
        <w:trPr>
          <w:gridAfter w:val="2"/>
          <w:wAfter w:w="839" w:type="pct"/>
          <w:trHeight w:val="20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A41C1" w14:textId="77777777" w:rsidR="00283740" w:rsidRPr="00DF72C0" w:rsidRDefault="00283740" w:rsidP="00853771">
            <w:pPr>
              <w:spacing w:line="276" w:lineRule="auto"/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5C96" w14:textId="77777777" w:rsidR="00283740" w:rsidRPr="00DF72C0" w:rsidRDefault="00283740" w:rsidP="00853771">
            <w:pPr>
              <w:spacing w:line="276" w:lineRule="auto"/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1A74E" w14:textId="77777777" w:rsidR="00283740" w:rsidRPr="002F6C92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2F6C92">
              <w:rPr>
                <w:bCs/>
                <w:i/>
                <w:color w:val="1C1C1C"/>
              </w:rPr>
              <w:t>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C39BE" w14:textId="77777777" w:rsidR="00283740" w:rsidRPr="005516D1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5516D1">
              <w:rPr>
                <w:bCs/>
                <w:i/>
                <w:color w:val="1C1C1C"/>
              </w:rPr>
              <w:t>95% CI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2922" w14:textId="77777777" w:rsidR="00283740" w:rsidRPr="002F6C92" w:rsidRDefault="00283740" w:rsidP="00853771">
            <w:pPr>
              <w:spacing w:line="276" w:lineRule="auto"/>
              <w:jc w:val="center"/>
              <w:rPr>
                <w:bCs/>
                <w:i/>
                <w:color w:val="1C1C1C"/>
              </w:rPr>
            </w:pPr>
            <w:r w:rsidRPr="002F6C92">
              <w:rPr>
                <w:bCs/>
                <w:i/>
                <w:color w:val="1C1C1C"/>
              </w:rPr>
              <w:t>p-value</w:t>
            </w:r>
          </w:p>
        </w:tc>
      </w:tr>
      <w:tr w:rsidR="00283740" w:rsidRPr="00DF72C0" w14:paraId="624569A5" w14:textId="77777777" w:rsidTr="00853771">
        <w:trPr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E69B8" w14:textId="77777777" w:rsidR="00283740" w:rsidRPr="00A66461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4EA8ED7" w14:textId="77777777" w:rsidR="00283740" w:rsidRPr="002F6C92" w:rsidRDefault="00283740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5767D29" w14:textId="77777777" w:rsidR="00283740" w:rsidRPr="005516D1" w:rsidRDefault="00283740" w:rsidP="00853771">
            <w:pPr>
              <w:tabs>
                <w:tab w:val="decimal" w:pos="334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DAC6A6F" w14:textId="77777777" w:rsidR="00283740" w:rsidRPr="002F6C92" w:rsidRDefault="00283740" w:rsidP="00853771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7A7BE44F" w14:textId="77777777" w:rsidR="00283740" w:rsidRPr="00DF72C0" w:rsidRDefault="00283740" w:rsidP="00853771">
            <w:pPr>
              <w:spacing w:line="276" w:lineRule="auto"/>
              <w:jc w:val="center"/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7DF2AF8B" w14:textId="77777777" w:rsidR="00283740" w:rsidRPr="00DF72C0" w:rsidRDefault="00283740" w:rsidP="00853771">
            <w:pPr>
              <w:spacing w:line="276" w:lineRule="auto"/>
              <w:jc w:val="center"/>
            </w:pPr>
          </w:p>
        </w:tc>
      </w:tr>
      <w:tr w:rsidR="00283740" w:rsidRPr="00DF72C0" w14:paraId="1F720CA9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2CC6A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C98C072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</w:pPr>
            <w:r w:rsidRPr="004D1D52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B1BA943" w14:textId="77777777" w:rsidR="00283740" w:rsidRPr="004D1D52" w:rsidRDefault="00283740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4D1D52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F392CA2" w14:textId="35EB82FF" w:rsidR="00283740" w:rsidRPr="004D1D52" w:rsidRDefault="00283740" w:rsidP="00853771">
            <w:pPr>
              <w:tabs>
                <w:tab w:val="decimal" w:pos="64"/>
              </w:tabs>
              <w:spacing w:line="276" w:lineRule="auto"/>
              <w:jc w:val="center"/>
            </w:pPr>
            <w:r w:rsidRPr="004D1D52">
              <w:t>0.00</w:t>
            </w:r>
            <w:r w:rsidR="0001083A" w:rsidRPr="004D1D52">
              <w:t>1</w:t>
            </w:r>
          </w:p>
        </w:tc>
      </w:tr>
      <w:tr w:rsidR="00283740" w:rsidRPr="00DF72C0" w14:paraId="212DDCA7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C5FA5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3CE3C3E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</w:pPr>
            <w:r w:rsidRPr="004D1D52">
              <w:t>0.11**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9EA07BD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4D1D52">
              <w:t>0.04, 0.17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237C92F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  <w:r w:rsidRPr="004D1D52">
              <w:t>0.001</w:t>
            </w:r>
          </w:p>
        </w:tc>
      </w:tr>
      <w:tr w:rsidR="00283740" w:rsidRPr="00DF72C0" w14:paraId="24FD1833" w14:textId="77777777" w:rsidTr="00853771">
        <w:trPr>
          <w:gridAfter w:val="2"/>
          <w:wAfter w:w="839" w:type="pct"/>
          <w:trHeight w:val="332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6BE91" w14:textId="77777777" w:rsidR="00283740" w:rsidRPr="00D713EE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179C0F5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6EC2948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CF8846D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jc w:val="center"/>
            </w:pPr>
          </w:p>
        </w:tc>
      </w:tr>
      <w:tr w:rsidR="00283740" w:rsidRPr="00DF72C0" w14:paraId="1BF0CFB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624C3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Infant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70D0436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0.60***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9676E5F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0.56, 0.64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0021BC9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&lt;0.001</w:t>
            </w:r>
          </w:p>
        </w:tc>
      </w:tr>
      <w:tr w:rsidR="00283740" w:rsidRPr="00DF72C0" w14:paraId="75ABE40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DE705" w14:textId="77777777" w:rsidR="00283740" w:rsidRPr="00D713EE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>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D745321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2A5E830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1C96171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38F357C7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787F4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5y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5F078A75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0.64***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F579D25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0.60, 0.69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F346AD6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&lt;0.001</w:t>
            </w:r>
          </w:p>
        </w:tc>
      </w:tr>
      <w:tr w:rsidR="00283740" w:rsidRPr="00DF72C0" w14:paraId="5F39C62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B446F" w14:textId="77777777" w:rsidR="00283740" w:rsidRPr="00673CFD" w:rsidRDefault="00283740" w:rsidP="00853771">
            <w:pPr>
              <w:spacing w:line="276" w:lineRule="auto"/>
              <w:ind w:right="144"/>
              <w:rPr>
                <w:b/>
              </w:rPr>
            </w:pPr>
            <w:r w:rsidRPr="00673CFD">
              <w:rPr>
                <w:b/>
              </w:rPr>
              <w:t>Adolescent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5FD39AF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E9A9C82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C72E7F6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543D3667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5EED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10y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96A74DF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0.62***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41299DC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0.58, 0.66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58A5305D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&lt;0.001</w:t>
            </w:r>
          </w:p>
        </w:tc>
      </w:tr>
      <w:tr w:rsidR="00283740" w:rsidRPr="00DF72C0" w14:paraId="71EE9126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E65C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5FE2233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0.05†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72E302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0.00, 0.10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F7B8D74" w14:textId="4FD53492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</w:t>
            </w:r>
            <w:r w:rsidR="0001083A" w:rsidRPr="004D1D52">
              <w:t>68</w:t>
            </w:r>
          </w:p>
        </w:tc>
      </w:tr>
      <w:tr w:rsidR="00283740" w:rsidRPr="00DF72C0" w14:paraId="12C5C183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3624D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C1F1BC8" w14:textId="033CEC5E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</w:t>
            </w:r>
            <w:r w:rsidR="0001083A" w:rsidRPr="004D1D52">
              <w:t>7</w:t>
            </w:r>
            <w:r w:rsidRPr="004D1D52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079B281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0.01, 0.12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7C1D999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0.017</w:t>
            </w:r>
          </w:p>
        </w:tc>
      </w:tr>
      <w:tr w:rsidR="00283740" w:rsidRPr="00DF72C0" w14:paraId="18508AC2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D8CE4" w14:textId="77777777" w:rsidR="00283740" w:rsidRDefault="00283740" w:rsidP="00853771">
            <w:pPr>
              <w:spacing w:line="276" w:lineRule="auto"/>
              <w:ind w:right="144"/>
            </w:pPr>
            <w:r w:rsidRPr="002F6C92">
              <w:rPr>
                <w:b/>
              </w:rPr>
              <w:t>M</w:t>
            </w:r>
            <w:r>
              <w:rPr>
                <w:b/>
              </w:rPr>
              <w:t>aximum</w:t>
            </w:r>
            <w:r w:rsidRPr="002F6C92">
              <w:rPr>
                <w:b/>
              </w:rPr>
              <w:t xml:space="preserve">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0232D98E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3D0BE13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2A18E687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1E9C905C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7F36A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1721987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0.07*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14A18BA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0.01, 0.14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2A35264" w14:textId="061204F3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0.03</w:t>
            </w:r>
            <w:r w:rsidR="0001083A" w:rsidRPr="004D1D52">
              <w:t>0</w:t>
            </w:r>
          </w:p>
        </w:tc>
      </w:tr>
      <w:tr w:rsidR="00283740" w:rsidRPr="00DF72C0" w14:paraId="0683E38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AEA14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5D302DA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0.08*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B2157E9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0.02, 0.15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9366315" w14:textId="5573933F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0.01</w:t>
            </w:r>
            <w:r w:rsidR="0001083A" w:rsidRPr="004D1D52">
              <w:t>1</w:t>
            </w:r>
          </w:p>
        </w:tc>
      </w:tr>
      <w:tr w:rsidR="00283740" w:rsidRPr="00DF72C0" w14:paraId="3F0722C5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EBFD" w14:textId="786AA217" w:rsidR="00283740" w:rsidRPr="00673CFD" w:rsidRDefault="00283740" w:rsidP="00853771">
            <w:pPr>
              <w:spacing w:line="276" w:lineRule="auto"/>
              <w:ind w:right="144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673CFD">
              <w:rPr>
                <w:b/>
              </w:rPr>
              <w:t>MetS Components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205902C2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1CB88A6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845F64F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</w:p>
        </w:tc>
      </w:tr>
      <w:tr w:rsidR="00283740" w:rsidRPr="00DF72C0" w14:paraId="2D385381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DB2E4" w14:textId="77777777" w:rsidR="00283740" w:rsidRPr="00673CFD" w:rsidRDefault="00283740" w:rsidP="00853771">
            <w:pPr>
              <w:spacing w:line="276" w:lineRule="auto"/>
              <w:ind w:right="144"/>
            </w:pPr>
            <w:r w:rsidRPr="00673CFD">
              <w:t xml:space="preserve">   Infant </w:t>
            </w:r>
            <w:r>
              <w:t>p</w:t>
            </w:r>
            <w:r w:rsidRPr="00673CFD">
              <w:t xml:space="preserve">sychosocial </w:t>
            </w:r>
            <w:r>
              <w:t>r</w:t>
            </w:r>
            <w:r w:rsidRPr="00673CFD">
              <w:t>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15487B4" w14:textId="5C06E146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</w:t>
            </w:r>
            <w:r w:rsidR="0001083A" w:rsidRPr="004D1D52">
              <w:t>8</w:t>
            </w:r>
            <w:r w:rsidRPr="004D1D52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2E6EB0C" w14:textId="0FC3FB4E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0.003, 0.1</w:t>
            </w:r>
            <w:r w:rsidR="004D1D52" w:rsidRPr="004D1D52"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FD3D8FD" w14:textId="1D9231A8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0.04</w:t>
            </w:r>
            <w:r w:rsidR="0001083A" w:rsidRPr="004D1D52">
              <w:t>3</w:t>
            </w:r>
          </w:p>
        </w:tc>
      </w:tr>
      <w:tr w:rsidR="00283740" w:rsidRPr="00DF72C0" w14:paraId="02F03CC0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85480" w14:textId="77777777" w:rsidR="00283740" w:rsidRDefault="00283740" w:rsidP="00853771">
            <w:pPr>
              <w:spacing w:line="276" w:lineRule="auto"/>
              <w:ind w:right="144"/>
            </w:pPr>
            <w:r>
              <w:t xml:space="preserve">   Maximum psychosocial risk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FFEAE22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-0.02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86B1CF4" w14:textId="6708D152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-0.11, 0.0</w:t>
            </w:r>
            <w:r w:rsidR="004D1D52" w:rsidRPr="004D1D52"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04284DF" w14:textId="5759A602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0.6</w:t>
            </w:r>
            <w:r w:rsidR="0001083A" w:rsidRPr="004D1D52">
              <w:t>84</w:t>
            </w:r>
          </w:p>
        </w:tc>
      </w:tr>
      <w:tr w:rsidR="00283740" w:rsidRPr="00DF72C0" w14:paraId="70E34264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74E24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Female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15DA45C" w14:textId="4E404CCD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</w:t>
            </w:r>
            <w:r w:rsidR="0001083A" w:rsidRPr="004D1D52">
              <w:t>8</w:t>
            </w:r>
            <w:r w:rsidRPr="004D1D52"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0770967" w14:textId="07CE29DA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</w:t>
            </w:r>
            <w:r w:rsidR="004D1D52" w:rsidRPr="004D1D52">
              <w:t>2</w:t>
            </w:r>
            <w:r w:rsidRPr="004D1D52">
              <w:t>, 0.14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B0A62A" w14:textId="32EB120F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0.01</w:t>
            </w:r>
            <w:r w:rsidR="0001083A" w:rsidRPr="004D1D52">
              <w:t>2</w:t>
            </w:r>
          </w:p>
        </w:tc>
      </w:tr>
      <w:tr w:rsidR="00283740" w:rsidRPr="00DF72C0" w14:paraId="209C7C6B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6EBD1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Age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2419AA6" w14:textId="1E5F4B03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0.0</w:t>
            </w:r>
            <w:r w:rsidR="0001083A" w:rsidRPr="004D1D52">
              <w:t>8</w:t>
            </w:r>
            <w:r w:rsidRPr="004D1D52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9D6B775" w14:textId="21883CDE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0.02, 0.1</w:t>
            </w:r>
            <w:r w:rsidR="004D1D52" w:rsidRPr="004D1D52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D48E595" w14:textId="4D2A485A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</w:t>
            </w:r>
            <w:r w:rsidR="0001083A" w:rsidRPr="004D1D52">
              <w:t>09</w:t>
            </w:r>
          </w:p>
        </w:tc>
      </w:tr>
      <w:tr w:rsidR="00283740" w:rsidRPr="00DF72C0" w14:paraId="0AA02157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4CB3D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Randomized to iron supplementation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725D667" w14:textId="403BFF7E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-0.</w:t>
            </w:r>
            <w:r w:rsidR="004D1D52" w:rsidRPr="004D1D52">
              <w:t>12</w:t>
            </w:r>
            <w:r w:rsidRPr="004D1D52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9EEED5" w14:textId="74C5EF54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-0.</w:t>
            </w:r>
            <w:r w:rsidR="004D1D52" w:rsidRPr="004D1D52">
              <w:t>19</w:t>
            </w:r>
            <w:r w:rsidRPr="004D1D52">
              <w:t>, -0.0</w:t>
            </w:r>
            <w:r w:rsidR="004D1D52" w:rsidRPr="004D1D52"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93D2AD0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0.001</w:t>
            </w:r>
          </w:p>
        </w:tc>
      </w:tr>
      <w:tr w:rsidR="00283740" w:rsidRPr="00DF72C0" w14:paraId="6C42EEE3" w14:textId="77777777" w:rsidTr="00853771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BCDCA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Participated in Study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77828749" w14:textId="7E4B22BF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-0.</w:t>
            </w:r>
            <w:r w:rsidR="004D1D52" w:rsidRPr="004D1D52">
              <w:t>11</w:t>
            </w:r>
            <w:r w:rsidRPr="004D1D52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8CF19B" w14:textId="0C209D23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-0.1</w:t>
            </w:r>
            <w:r w:rsidR="004D1D52" w:rsidRPr="004D1D52">
              <w:t>7</w:t>
            </w:r>
            <w:r w:rsidRPr="004D1D52">
              <w:t>, -0.0</w:t>
            </w:r>
            <w:r w:rsidR="004D1D52" w:rsidRPr="004D1D52"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B1DAB56" w14:textId="2541AF9F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0.00</w:t>
            </w:r>
            <w:r w:rsidR="004D1D52" w:rsidRPr="004D1D52">
              <w:t>1</w:t>
            </w:r>
          </w:p>
        </w:tc>
      </w:tr>
      <w:tr w:rsidR="00283740" w:rsidRPr="00DF72C0" w14:paraId="28FE78A6" w14:textId="77777777" w:rsidTr="00283740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62FD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Parent CVD risk factors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6E896CBB" w14:textId="77777777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0.11***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91D468F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0.05, 0.17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328A2E8" w14:textId="77777777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&lt;0.001</w:t>
            </w:r>
          </w:p>
        </w:tc>
      </w:tr>
      <w:tr w:rsidR="0001083A" w:rsidRPr="00DF72C0" w14:paraId="588E22D8" w14:textId="77777777" w:rsidTr="00283740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0EF4E" w14:textId="4EC6D149" w:rsidR="0001083A" w:rsidRDefault="0001083A" w:rsidP="00853771">
            <w:pPr>
              <w:spacing w:line="276" w:lineRule="auto"/>
              <w:ind w:right="144"/>
            </w:pPr>
            <w:r>
              <w:t xml:space="preserve">   Perceived stress in young adulthood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A795C33" w14:textId="4AB14618" w:rsidR="0001083A" w:rsidRPr="004D1D52" w:rsidRDefault="004D1D52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-0.10*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CD2FAB4" w14:textId="02B9C780" w:rsidR="0001083A" w:rsidRPr="004D1D52" w:rsidRDefault="004D1D5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-0.18, -0.01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4E88DA1" w14:textId="5D94EC20" w:rsidR="0001083A" w:rsidRPr="004D1D52" w:rsidRDefault="004D1D5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0.024</w:t>
            </w:r>
          </w:p>
        </w:tc>
      </w:tr>
      <w:tr w:rsidR="00283740" w:rsidRPr="00DF72C0" w14:paraId="3005C233" w14:textId="77777777" w:rsidTr="00283740">
        <w:trPr>
          <w:gridAfter w:val="2"/>
          <w:wAfter w:w="839" w:type="pct"/>
          <w:trHeight w:val="20"/>
        </w:trPr>
        <w:tc>
          <w:tcPr>
            <w:tcW w:w="2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72E07" w14:textId="77777777" w:rsidR="00283740" w:rsidRPr="00D713EE" w:rsidRDefault="00283740" w:rsidP="00853771">
            <w:pPr>
              <w:spacing w:line="276" w:lineRule="auto"/>
              <w:ind w:right="144"/>
            </w:pPr>
            <w:r>
              <w:t xml:space="preserve">   Depressive symptoms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A573" w14:textId="6796F672" w:rsidR="00283740" w:rsidRPr="004D1D52" w:rsidRDefault="00283740" w:rsidP="00853771">
            <w:pPr>
              <w:tabs>
                <w:tab w:val="decimal" w:pos="424"/>
              </w:tabs>
              <w:spacing w:line="276" w:lineRule="auto"/>
              <w:ind w:firstLine="32"/>
            </w:pPr>
            <w:r w:rsidRPr="004D1D52">
              <w:t>0.1</w:t>
            </w:r>
            <w:r w:rsidR="004D1D52" w:rsidRPr="004D1D52">
              <w:t>9*</w:t>
            </w:r>
            <w:r w:rsidRPr="004D1D52">
              <w:t>**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0FD9F" w14:textId="25BF051D" w:rsidR="00283740" w:rsidRPr="004D1D52" w:rsidRDefault="00283740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0.</w:t>
            </w:r>
            <w:r w:rsidR="004D1D52" w:rsidRPr="004D1D52">
              <w:t>10</w:t>
            </w:r>
            <w:r w:rsidRPr="004D1D52">
              <w:t>, 0.</w:t>
            </w:r>
            <w:r w:rsidR="004D1D52" w:rsidRPr="004D1D52">
              <w:t>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EBC97" w14:textId="63FB3A15" w:rsidR="00283740" w:rsidRPr="004D1D52" w:rsidRDefault="004D1D52" w:rsidP="00853771">
            <w:pPr>
              <w:tabs>
                <w:tab w:val="decimal" w:pos="166"/>
              </w:tabs>
              <w:spacing w:line="276" w:lineRule="auto"/>
              <w:ind w:left="-2"/>
              <w:jc w:val="center"/>
            </w:pPr>
            <w:r w:rsidRPr="004D1D52">
              <w:t>&lt;</w:t>
            </w:r>
            <w:r w:rsidR="00283740" w:rsidRPr="004D1D52">
              <w:t>0.001</w:t>
            </w:r>
          </w:p>
        </w:tc>
      </w:tr>
    </w:tbl>
    <w:p w14:paraId="5F67AD82" w14:textId="0480050D" w:rsidR="00283740" w:rsidRDefault="00283740" w:rsidP="00283740">
      <w:r w:rsidRPr="00DF72C0">
        <w:rPr>
          <w:i/>
        </w:rPr>
        <w:t>Note.</w:t>
      </w:r>
      <w:r w:rsidRPr="00DF72C0">
        <w:t xml:space="preserve"> All estimates reported are standardized estimates and 95% confidence intervals (CI) for each of the direct pathways </w:t>
      </w:r>
      <w:r w:rsidR="00AF1E0E" w:rsidRPr="00DF72C0">
        <w:t xml:space="preserve">to </w:t>
      </w:r>
      <w:r w:rsidR="00AF1E0E">
        <w:t>number of MetS components</w:t>
      </w:r>
      <w:r w:rsidRPr="00DF72C0">
        <w:t xml:space="preserve">. </w:t>
      </w:r>
      <w:r>
        <w:t>Dependent variables are in bold with independent variables and associated standardized (</w:t>
      </w:r>
      <w:r w:rsidRPr="00C458E9">
        <w:rPr>
          <w:bCs/>
          <w:i/>
        </w:rPr>
        <w:t>β</w:t>
      </w:r>
      <w:r>
        <w:rPr>
          <w:bCs/>
        </w:rPr>
        <w:t>)</w:t>
      </w:r>
      <w:r>
        <w:t xml:space="preserve"> coefficients. </w:t>
      </w:r>
      <w:r w:rsidRPr="00DF72C0">
        <w:rPr>
          <w:i/>
        </w:rPr>
        <w:t>Note.</w:t>
      </w:r>
      <w:r w:rsidRPr="00DF72C0">
        <w:t xml:space="preserve"> Covariates were included in the final model if they </w:t>
      </w:r>
      <w:r>
        <w:t>were associated with</w:t>
      </w:r>
      <w:r w:rsidRPr="00DF72C0">
        <w:t xml:space="preserve"> the model variable at </w:t>
      </w:r>
      <w:r w:rsidRPr="00DF72C0">
        <w:rPr>
          <w:i/>
        </w:rPr>
        <w:t>p</w:t>
      </w:r>
      <w:r w:rsidRPr="00DF72C0">
        <w:t xml:space="preserve"> &lt; .</w:t>
      </w:r>
      <w:r>
        <w:t xml:space="preserve">10, and psychosocial risk variables (except maximum risk) were only included as predictors of </w:t>
      </w:r>
      <w:r w:rsidR="00992C84">
        <w:t>number of MetS components</w:t>
      </w:r>
      <w:r w:rsidR="00992C84">
        <w:t xml:space="preserve"> </w:t>
      </w:r>
      <w:r>
        <w:t xml:space="preserve">if they were associated at </w:t>
      </w:r>
      <w:r>
        <w:rPr>
          <w:i/>
        </w:rPr>
        <w:t xml:space="preserve">p </w:t>
      </w:r>
      <w:r>
        <w:t>&lt; .10</w:t>
      </w:r>
      <w:r w:rsidRPr="00DF72C0">
        <w:t xml:space="preserve">. </w:t>
      </w:r>
      <w:r>
        <w:t>†</w:t>
      </w:r>
      <w:r w:rsidRPr="002949C4">
        <w:rPr>
          <w:i/>
        </w:rPr>
        <w:t>p</w:t>
      </w:r>
      <w:r>
        <w:t xml:space="preserve"> &lt;</w:t>
      </w:r>
      <w:r w:rsidRPr="00B478B8">
        <w:t xml:space="preserve"> 0.10</w:t>
      </w:r>
      <w:r>
        <w:t xml:space="preserve">, </w:t>
      </w:r>
      <w:r w:rsidRPr="00DF72C0">
        <w:t>*</w:t>
      </w:r>
      <w:r w:rsidRPr="00DF72C0">
        <w:rPr>
          <w:i/>
        </w:rPr>
        <w:t>p</w:t>
      </w:r>
      <w:r w:rsidRPr="00DF72C0">
        <w:t>&lt;.05. **</w:t>
      </w:r>
      <w:r w:rsidRPr="00DF72C0">
        <w:rPr>
          <w:i/>
        </w:rPr>
        <w:t>p</w:t>
      </w:r>
      <w:r w:rsidRPr="00DF72C0">
        <w:t>&lt;.01. ***</w:t>
      </w:r>
      <w:r w:rsidRPr="00DF72C0">
        <w:rPr>
          <w:i/>
        </w:rPr>
        <w:t>p</w:t>
      </w:r>
      <w:r w:rsidRPr="00DF72C0">
        <w:t>&lt;.001</w:t>
      </w:r>
      <w:r>
        <w:t>.</w:t>
      </w:r>
    </w:p>
    <w:p w14:paraId="74AAA7BE" w14:textId="77777777" w:rsidR="00283740" w:rsidRDefault="00283740"/>
    <w:sectPr w:rsidR="00283740" w:rsidSect="004F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76"/>
    <w:rsid w:val="0001083A"/>
    <w:rsid w:val="000B47C8"/>
    <w:rsid w:val="00120A21"/>
    <w:rsid w:val="00221143"/>
    <w:rsid w:val="00283740"/>
    <w:rsid w:val="002F6C92"/>
    <w:rsid w:val="00337AA0"/>
    <w:rsid w:val="00337AC0"/>
    <w:rsid w:val="004D1D52"/>
    <w:rsid w:val="004F1421"/>
    <w:rsid w:val="005516D1"/>
    <w:rsid w:val="00565889"/>
    <w:rsid w:val="00602E54"/>
    <w:rsid w:val="006601B1"/>
    <w:rsid w:val="007D43BC"/>
    <w:rsid w:val="008114CF"/>
    <w:rsid w:val="00853771"/>
    <w:rsid w:val="00986934"/>
    <w:rsid w:val="00992C84"/>
    <w:rsid w:val="00AA42AF"/>
    <w:rsid w:val="00AF1E0E"/>
    <w:rsid w:val="00B22019"/>
    <w:rsid w:val="00B70607"/>
    <w:rsid w:val="00D80CEE"/>
    <w:rsid w:val="00E41F76"/>
    <w:rsid w:val="00E4594E"/>
    <w:rsid w:val="00F05A6C"/>
    <w:rsid w:val="00F5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38134"/>
  <w15:chartTrackingRefBased/>
  <w15:docId w15:val="{4CF3A320-0CBE-E746-8D04-51480F7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F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Doom</dc:creator>
  <cp:keywords/>
  <dc:description/>
  <cp:lastModifiedBy>Jena Doom</cp:lastModifiedBy>
  <cp:revision>19</cp:revision>
  <dcterms:created xsi:type="dcterms:W3CDTF">2019-11-08T22:53:00Z</dcterms:created>
  <dcterms:modified xsi:type="dcterms:W3CDTF">2020-03-16T03:51:00Z</dcterms:modified>
</cp:coreProperties>
</file>