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0EE8" w14:textId="41D5F0F8" w:rsidR="007329A1" w:rsidRDefault="007329A1" w:rsidP="007329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8D">
        <w:rPr>
          <w:rFonts w:ascii="Times New Roman" w:hAnsi="Times New Roman" w:cs="Times New Roman"/>
          <w:b/>
          <w:sz w:val="24"/>
          <w:szCs w:val="24"/>
        </w:rPr>
        <w:t>Supplementary Materials</w:t>
      </w:r>
    </w:p>
    <w:p w14:paraId="6C9F9C92" w14:textId="33C83718" w:rsidR="00222DD9" w:rsidRPr="00222DD9" w:rsidRDefault="007329A1" w:rsidP="00222DD9">
      <w:pPr>
        <w:pStyle w:val="NormalWeb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Byrd, AL, </w:t>
      </w:r>
      <w:r w:rsidR="00222DD9">
        <w:rPr>
          <w:rFonts w:ascii="Times New Roman" w:hAnsi="Times New Roman" w:cs="Times New Roman"/>
          <w:sz w:val="24"/>
          <w:szCs w:val="24"/>
        </w:rPr>
        <w:t>Lee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2DD9">
        <w:rPr>
          <w:rFonts w:ascii="Times New Roman" w:hAnsi="Times New Roman" w:cs="Times New Roman"/>
          <w:sz w:val="24"/>
          <w:szCs w:val="24"/>
        </w:rPr>
        <w:t xml:space="preserve"> </w:t>
      </w:r>
      <w:r w:rsidR="005B759A">
        <w:rPr>
          <w:rFonts w:ascii="Times New Roman" w:hAnsi="Times New Roman" w:cs="Times New Roman"/>
          <w:sz w:val="24"/>
          <w:szCs w:val="24"/>
        </w:rPr>
        <w:t>AH,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59A">
        <w:rPr>
          <w:rFonts w:ascii="Times New Roman" w:hAnsi="Times New Roman" w:cs="Times New Roman"/>
          <w:sz w:val="24"/>
          <w:szCs w:val="24"/>
        </w:rPr>
        <w:t>Frigoletto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759A">
        <w:rPr>
          <w:rFonts w:ascii="Times New Roman" w:hAnsi="Times New Roman" w:cs="Times New Roman"/>
          <w:sz w:val="24"/>
          <w:szCs w:val="24"/>
        </w:rPr>
        <w:t>OA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21422900"/>
      <w:proofErr w:type="spellStart"/>
      <w:r w:rsidR="005B759A">
        <w:rPr>
          <w:rFonts w:ascii="Times New Roman" w:hAnsi="Times New Roman" w:cs="Times New Roman"/>
          <w:sz w:val="24"/>
          <w:szCs w:val="24"/>
        </w:rPr>
        <w:t>Zalewski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66B9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&amp; Stepp SD. </w:t>
      </w:r>
      <w:bookmarkEnd w:id="0"/>
      <w:r w:rsidR="00222DD9" w:rsidRPr="00222DD9">
        <w:rPr>
          <w:rFonts w:ascii="Times New Roman" w:hAnsi="Times New Roman" w:cs="Times New Roman"/>
          <w:sz w:val="24"/>
          <w:szCs w:val="24"/>
        </w:rPr>
        <w:t xml:space="preserve">Applying new </w:t>
      </w:r>
      <w:proofErr w:type="spellStart"/>
      <w:r w:rsidR="00222DD9" w:rsidRPr="00222DD9">
        <w:rPr>
          <w:rFonts w:ascii="Times New Roman" w:hAnsi="Times New Roman" w:cs="Times New Roman"/>
          <w:sz w:val="24"/>
          <w:szCs w:val="24"/>
        </w:rPr>
        <w:t>RDoC</w:t>
      </w:r>
      <w:proofErr w:type="spellEnd"/>
      <w:r w:rsidR="00222DD9" w:rsidRPr="00222DD9">
        <w:rPr>
          <w:rFonts w:ascii="Times New Roman" w:hAnsi="Times New Roman" w:cs="Times New Roman"/>
          <w:sz w:val="24"/>
          <w:szCs w:val="24"/>
        </w:rPr>
        <w:t xml:space="preserve"> dimensions to the development of emotion regulation: Examining the influence of maternal emotion regulation on within-individual change in child emotion regulation </w:t>
      </w:r>
    </w:p>
    <w:p w14:paraId="1247C9BF" w14:textId="77777777" w:rsidR="007329A1" w:rsidRDefault="007329A1" w:rsidP="007329A1">
      <w:pPr>
        <w:pStyle w:val="NormalWeb"/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</w:rPr>
      </w:pPr>
    </w:p>
    <w:p w14:paraId="471E589A" w14:textId="22F65EA6" w:rsidR="00BE66B9" w:rsidRDefault="007329A1">
      <w:pPr>
        <w:rPr>
          <w:rFonts w:ascii="Times New Roman" w:hAnsi="Times New Roman" w:cs="Times New Roman"/>
          <w:iCs/>
          <w:sz w:val="24"/>
          <w:szCs w:val="24"/>
        </w:rPr>
      </w:pPr>
      <w:r w:rsidRPr="007329A1"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Pr="004E47A4">
        <w:rPr>
          <w:rFonts w:ascii="Times New Roman" w:hAnsi="Times New Roman" w:cs="Times New Roman"/>
          <w:sz w:val="24"/>
          <w:szCs w:val="24"/>
        </w:rPr>
        <w:t xml:space="preserve">. </w:t>
      </w:r>
      <w:r w:rsidR="005B759A" w:rsidRPr="005B759A">
        <w:rPr>
          <w:rFonts w:ascii="Times New Roman" w:hAnsi="Times New Roman" w:cs="Times New Roman"/>
          <w:iCs/>
          <w:sz w:val="24"/>
          <w:szCs w:val="24"/>
        </w:rPr>
        <w:t>Models testing associations between between-person differences and within-individual change in child emotion regulation domains and teacher-reported internalizing and externalizing problems</w:t>
      </w:r>
    </w:p>
    <w:p w14:paraId="56E09A1B" w14:textId="456BE401" w:rsidR="00BE66B9" w:rsidRDefault="00BE66B9">
      <w:pPr>
        <w:rPr>
          <w:rFonts w:ascii="Times New Roman" w:hAnsi="Times New Roman" w:cs="Times New Roman"/>
          <w:sz w:val="24"/>
          <w:szCs w:val="24"/>
        </w:rPr>
      </w:pPr>
      <w:r w:rsidRPr="00BE66B9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>
        <w:rPr>
          <w:rFonts w:ascii="Times New Roman" w:hAnsi="Times New Roman" w:cs="Times New Roman"/>
          <w:sz w:val="24"/>
          <w:szCs w:val="24"/>
        </w:rPr>
        <w:t>. Group</w:t>
      </w:r>
      <w:r w:rsidR="00D97D53">
        <w:rPr>
          <w:rFonts w:ascii="Times New Roman" w:hAnsi="Times New Roman" w:cs="Times New Roman"/>
          <w:sz w:val="24"/>
          <w:szCs w:val="24"/>
        </w:rPr>
        <w:t xml:space="preserve"> </w:t>
      </w:r>
      <w:r w:rsidRPr="00BE66B9">
        <w:rPr>
          <w:rFonts w:ascii="Times New Roman" w:hAnsi="Times New Roman" w:cs="Times New Roman"/>
          <w:sz w:val="24"/>
          <w:szCs w:val="24"/>
        </w:rPr>
        <w:t>trajectories</w:t>
      </w:r>
      <w:r>
        <w:rPr>
          <w:rFonts w:ascii="Times New Roman" w:hAnsi="Times New Roman" w:cs="Times New Roman"/>
          <w:sz w:val="24"/>
          <w:szCs w:val="24"/>
        </w:rPr>
        <w:t xml:space="preserve"> of maternal emotion regulation difficulties across the 12-month study protocol </w:t>
      </w:r>
      <w:r w:rsidRPr="00BE66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DF4F5" w14:textId="77777777" w:rsidR="007329A1" w:rsidRDefault="007329A1">
      <w:pPr>
        <w:rPr>
          <w:rFonts w:ascii="Times New Roman" w:hAnsi="Times New Roman" w:cs="Times New Roman"/>
          <w:sz w:val="24"/>
          <w:szCs w:val="24"/>
        </w:rPr>
      </w:pPr>
    </w:p>
    <w:p w14:paraId="7234E74E" w14:textId="02469B3C" w:rsidR="007329A1" w:rsidRDefault="007329A1">
      <w:pPr>
        <w:rPr>
          <w:rFonts w:ascii="Times New Roman" w:hAnsi="Times New Roman" w:cs="Times New Roman"/>
          <w:sz w:val="24"/>
          <w:szCs w:val="24"/>
        </w:rPr>
        <w:sectPr w:rsidR="007329A1" w:rsidSect="00085B4B">
          <w:headerReference w:type="even" r:id="rId7"/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C42D03" w14:textId="1733A832" w:rsidR="00703587" w:rsidRDefault="005B759A" w:rsidP="00F05ACB">
      <w:pPr>
        <w:rPr>
          <w:rFonts w:ascii="Times New Roman" w:hAnsi="Times New Roman" w:cs="Times New Roman"/>
          <w:iCs/>
          <w:sz w:val="24"/>
          <w:szCs w:val="24"/>
        </w:rPr>
      </w:pPr>
      <w:r w:rsidRPr="007329A1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</w:t>
      </w:r>
      <w:r w:rsidRPr="004E47A4">
        <w:rPr>
          <w:rFonts w:ascii="Times New Roman" w:hAnsi="Times New Roman" w:cs="Times New Roman"/>
          <w:sz w:val="24"/>
          <w:szCs w:val="24"/>
        </w:rPr>
        <w:t xml:space="preserve">. </w:t>
      </w:r>
      <w:r w:rsidRPr="005B759A">
        <w:rPr>
          <w:rFonts w:ascii="Times New Roman" w:hAnsi="Times New Roman" w:cs="Times New Roman"/>
          <w:iCs/>
          <w:sz w:val="24"/>
          <w:szCs w:val="24"/>
        </w:rPr>
        <w:t xml:space="preserve">Models testing associations </w:t>
      </w:r>
      <w:r>
        <w:rPr>
          <w:rFonts w:ascii="Times New Roman" w:hAnsi="Times New Roman" w:cs="Times New Roman"/>
          <w:iCs/>
          <w:sz w:val="24"/>
          <w:szCs w:val="24"/>
        </w:rPr>
        <w:t xml:space="preserve">between </w:t>
      </w:r>
      <w:r w:rsidRPr="005B759A">
        <w:rPr>
          <w:rFonts w:ascii="Times New Roman" w:hAnsi="Times New Roman" w:cs="Times New Roman"/>
          <w:iCs/>
          <w:sz w:val="24"/>
          <w:szCs w:val="24"/>
        </w:rPr>
        <w:t>between-person differences and within-individual change in child emotion regulation domains and teacher-reported internalizing and externalizing problems</w:t>
      </w:r>
    </w:p>
    <w:tbl>
      <w:tblPr>
        <w:tblW w:w="12958" w:type="dxa"/>
        <w:tblLook w:val="04A0" w:firstRow="1" w:lastRow="0" w:firstColumn="1" w:lastColumn="0" w:noHBand="0" w:noVBand="1"/>
      </w:tblPr>
      <w:tblGrid>
        <w:gridCol w:w="3090"/>
        <w:gridCol w:w="851"/>
        <w:gridCol w:w="513"/>
        <w:gridCol w:w="739"/>
        <w:gridCol w:w="716"/>
        <w:gridCol w:w="1220"/>
        <w:gridCol w:w="1235"/>
        <w:gridCol w:w="789"/>
        <w:gridCol w:w="789"/>
        <w:gridCol w:w="789"/>
        <w:gridCol w:w="720"/>
        <w:gridCol w:w="716"/>
        <w:gridCol w:w="791"/>
      </w:tblGrid>
      <w:tr w:rsidR="00D97D53" w:rsidRPr="00D97D53" w14:paraId="320CBFED" w14:textId="77777777" w:rsidTr="0000653F">
        <w:trPr>
          <w:trHeight w:val="546"/>
        </w:trPr>
        <w:tc>
          <w:tcPr>
            <w:tcW w:w="3090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6FE8AF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3E5353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χ2</w:t>
            </w:r>
          </w:p>
        </w:tc>
        <w:tc>
          <w:tcPr>
            <w:tcW w:w="513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0F5126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df</w:t>
            </w:r>
          </w:p>
        </w:tc>
        <w:tc>
          <w:tcPr>
            <w:tcW w:w="739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A8E8E8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716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FBFEC6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CFI</w:t>
            </w:r>
          </w:p>
        </w:tc>
        <w:tc>
          <w:tcPr>
            <w:tcW w:w="1220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69BA64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RMSEA</w:t>
            </w:r>
          </w:p>
        </w:tc>
        <w:tc>
          <w:tcPr>
            <w:tcW w:w="12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0343E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104EA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Intercept             </w:t>
            </w:r>
            <w:r w:rsidRPr="00D97D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(between-person)</w:t>
            </w:r>
          </w:p>
        </w:tc>
        <w:tc>
          <w:tcPr>
            <w:tcW w:w="222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66F68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Slope                    </w:t>
            </w:r>
            <w:proofErr w:type="gramStart"/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D97D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D97D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within-individual)</w:t>
            </w:r>
          </w:p>
        </w:tc>
      </w:tr>
      <w:tr w:rsidR="00D97D53" w:rsidRPr="00D97D53" w14:paraId="4881BCBA" w14:textId="77777777" w:rsidTr="0000653F">
        <w:trPr>
          <w:trHeight w:val="317"/>
        </w:trPr>
        <w:tc>
          <w:tcPr>
            <w:tcW w:w="30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2BA417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42DAA6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CAF968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CEE239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C97D93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E33436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56E438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7E01B3" w14:textId="362ECB3F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2"/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40332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CB86D5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061E8" w14:textId="3C380BD3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2"/>
            </w: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B8FAE4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DCF2C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D97D53" w:rsidRPr="00D97D53" w14:paraId="790C5FB4" w14:textId="77777777" w:rsidTr="0000653F">
        <w:trPr>
          <w:trHeight w:val="440"/>
        </w:trPr>
        <w:tc>
          <w:tcPr>
            <w:tcW w:w="30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31FB38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Executive Control </w:t>
            </w: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97D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Dimensional Card Sort</w:t>
            </w: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C7F7067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14.83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08102F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61C327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1886E1C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F4F1D4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4EE1AB3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2FFD9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DF1DC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7071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A91FD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F8953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41D14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</w:tr>
      <w:tr w:rsidR="00D97D53" w:rsidRPr="00D97D53" w14:paraId="3737962C" w14:textId="77777777" w:rsidTr="0000653F">
        <w:trPr>
          <w:trHeight w:val="440"/>
        </w:trPr>
        <w:tc>
          <w:tcPr>
            <w:tcW w:w="3090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6AC07B9E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  <w:hideMark/>
          </w:tcPr>
          <w:p w14:paraId="755346B8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17.27</w:t>
            </w:r>
          </w:p>
        </w:tc>
        <w:tc>
          <w:tcPr>
            <w:tcW w:w="513" w:type="dxa"/>
            <w:tcBorders>
              <w:top w:val="single" w:sz="12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  <w:hideMark/>
          </w:tcPr>
          <w:p w14:paraId="16CCF762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12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  <w:hideMark/>
          </w:tcPr>
          <w:p w14:paraId="503B2BDD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90E9F25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0FC0A76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23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02A174D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EXT 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CB4EB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944F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7549F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61AE5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-0.33</w:t>
            </w: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B9CE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EDBEC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</w:t>
            </w:r>
          </w:p>
        </w:tc>
      </w:tr>
      <w:tr w:rsidR="00D97D53" w:rsidRPr="00D97D53" w14:paraId="5F990829" w14:textId="77777777" w:rsidTr="0000653F">
        <w:trPr>
          <w:trHeight w:val="440"/>
        </w:trPr>
        <w:tc>
          <w:tcPr>
            <w:tcW w:w="3090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88DA9E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Delay of Gratification   </w:t>
            </w: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97D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D97D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Gift Delay)</w:t>
            </w:r>
          </w:p>
        </w:tc>
        <w:tc>
          <w:tcPr>
            <w:tcW w:w="85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7C7ED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22.84</w:t>
            </w:r>
          </w:p>
        </w:tc>
        <w:tc>
          <w:tcPr>
            <w:tcW w:w="51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917C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31956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7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FE98A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F8D3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3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C7825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 </w:t>
            </w:r>
          </w:p>
        </w:tc>
        <w:tc>
          <w:tcPr>
            <w:tcW w:w="78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CD7B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78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9756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78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C32B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A0516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-0.34</w:t>
            </w:r>
          </w:p>
        </w:tc>
        <w:tc>
          <w:tcPr>
            <w:tcW w:w="71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20D3C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79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29489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D97D53" w:rsidRPr="00D97D53" w14:paraId="48A2A9F1" w14:textId="77777777" w:rsidTr="0000653F">
        <w:trPr>
          <w:trHeight w:val="440"/>
        </w:trPr>
        <w:tc>
          <w:tcPr>
            <w:tcW w:w="3090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CDAF62C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722B154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29.63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8F9B7F6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F13270B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CCDA032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78777C7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30AF06D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EXT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44FC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16B03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33F6A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7982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64C50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A7BF9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</w:tr>
      <w:tr w:rsidR="00D97D53" w:rsidRPr="00D97D53" w14:paraId="67083D5A" w14:textId="77777777" w:rsidTr="0000653F">
        <w:trPr>
          <w:trHeight w:val="440"/>
        </w:trPr>
        <w:tc>
          <w:tcPr>
            <w:tcW w:w="309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E5C04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Regulation of Frustration </w:t>
            </w: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97D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Locked box/Knotted sack</w:t>
            </w: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CDAA5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33.47</w:t>
            </w: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D9F1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1988B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7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5C37E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9AD6D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3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EEA78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 </w:t>
            </w:r>
          </w:p>
        </w:tc>
        <w:tc>
          <w:tcPr>
            <w:tcW w:w="78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5B617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-0.47</w:t>
            </w:r>
          </w:p>
        </w:tc>
        <w:tc>
          <w:tcPr>
            <w:tcW w:w="78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688B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78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294AF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EBE8A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71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07A1E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79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99D66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</w:tr>
      <w:tr w:rsidR="00D97D53" w:rsidRPr="00D97D53" w14:paraId="7DDCC94A" w14:textId="77777777" w:rsidTr="0000653F">
        <w:trPr>
          <w:trHeight w:val="440"/>
        </w:trPr>
        <w:tc>
          <w:tcPr>
            <w:tcW w:w="3090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22683BB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A987533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31.87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5D4FE52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72D4CA1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FE1A936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F2545AC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3EEB525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EXT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8283B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C2677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8490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66048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86713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7113B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D97D53" w:rsidRPr="00D97D53" w14:paraId="2C1F3BF5" w14:textId="77777777" w:rsidTr="0000653F">
        <w:trPr>
          <w:trHeight w:val="440"/>
        </w:trPr>
        <w:tc>
          <w:tcPr>
            <w:tcW w:w="3090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231951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Emotion Knowledge </w:t>
            </w: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D97D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(Affective Perspective Taking)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EEE99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14.91</w:t>
            </w: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449EF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344F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7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9669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2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B2093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23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D667E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 </w:t>
            </w:r>
          </w:p>
        </w:tc>
        <w:tc>
          <w:tcPr>
            <w:tcW w:w="78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1C75E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78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A2195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78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596C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8496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71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4E2D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79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EC8B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</w:tr>
      <w:tr w:rsidR="00D97D53" w:rsidRPr="00D97D53" w14:paraId="5A6318DA" w14:textId="77777777" w:rsidTr="0000653F">
        <w:trPr>
          <w:trHeight w:val="440"/>
        </w:trPr>
        <w:tc>
          <w:tcPr>
            <w:tcW w:w="3090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54BE6F7" w14:textId="77777777" w:rsidR="00D97D53" w:rsidRPr="00D97D53" w:rsidRDefault="00D97D53" w:rsidP="00D9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BE87E15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26.80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13991C4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899F780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5B8C789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CCBAB09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C6D5110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EXT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B8FA8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2E664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5350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D464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DE03C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4AD2" w14:textId="77777777" w:rsidR="00D97D53" w:rsidRPr="00D97D53" w:rsidRDefault="00D97D53" w:rsidP="00D9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</w:tr>
    </w:tbl>
    <w:p w14:paraId="6FB79814" w14:textId="77777777" w:rsidR="0000653F" w:rsidRPr="0000653F" w:rsidRDefault="0000653F" w:rsidP="0000653F">
      <w:pPr>
        <w:jc w:val="both"/>
        <w:rPr>
          <w:rFonts w:ascii="Times New Roman" w:hAnsi="Times New Roman" w:cs="Times New Roman"/>
          <w:i/>
          <w:iCs/>
          <w:sz w:val="8"/>
          <w:szCs w:val="8"/>
        </w:rPr>
      </w:pPr>
    </w:p>
    <w:p w14:paraId="6C164583" w14:textId="6099D25B" w:rsidR="005B759A" w:rsidRDefault="005B759A" w:rsidP="0000653F">
      <w:pPr>
        <w:jc w:val="both"/>
        <w:rPr>
          <w:rFonts w:ascii="Times New Roman" w:hAnsi="Times New Roman" w:cs="Times New Roman"/>
          <w:sz w:val="24"/>
          <w:szCs w:val="24"/>
        </w:rPr>
      </w:pPr>
      <w:r w:rsidRPr="005B759A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5B759A">
        <w:rPr>
          <w:rFonts w:ascii="Times New Roman" w:hAnsi="Times New Roman" w:cs="Times New Roman"/>
          <w:sz w:val="24"/>
          <w:szCs w:val="24"/>
        </w:rPr>
        <w:t xml:space="preserve">. Each row represents a separate model predicting either teacher-reported internalizing </w:t>
      </w:r>
      <w:r w:rsidR="00F07A8C" w:rsidRPr="005B759A">
        <w:rPr>
          <w:rFonts w:ascii="Times New Roman" w:hAnsi="Times New Roman" w:cs="Times New Roman"/>
          <w:sz w:val="24"/>
          <w:szCs w:val="24"/>
        </w:rPr>
        <w:t>or</w:t>
      </w:r>
      <w:r w:rsidRPr="005B759A">
        <w:rPr>
          <w:rFonts w:ascii="Times New Roman" w:hAnsi="Times New Roman" w:cs="Times New Roman"/>
          <w:sz w:val="24"/>
          <w:szCs w:val="24"/>
        </w:rPr>
        <w:t xml:space="preserve"> externalizing </w:t>
      </w:r>
      <w:r>
        <w:rPr>
          <w:rFonts w:ascii="Times New Roman" w:hAnsi="Times New Roman" w:cs="Times New Roman"/>
          <w:sz w:val="24"/>
          <w:szCs w:val="24"/>
        </w:rPr>
        <w:t>problems</w:t>
      </w:r>
      <w:r w:rsidR="00F07A8C">
        <w:rPr>
          <w:rFonts w:ascii="Times New Roman" w:hAnsi="Times New Roman" w:cs="Times New Roman"/>
          <w:sz w:val="24"/>
          <w:szCs w:val="24"/>
        </w:rPr>
        <w:t>. S</w:t>
      </w:r>
      <w:r w:rsidR="00F51827">
        <w:rPr>
          <w:rFonts w:ascii="Times New Roman" w:hAnsi="Times New Roman" w:cs="Times New Roman"/>
          <w:sz w:val="24"/>
          <w:szCs w:val="24"/>
        </w:rPr>
        <w:t>ignificant effects are bolded</w:t>
      </w:r>
      <w:r w:rsidRPr="005B759A">
        <w:rPr>
          <w:rFonts w:ascii="Times New Roman" w:hAnsi="Times New Roman" w:cs="Times New Roman"/>
          <w:sz w:val="24"/>
          <w:szCs w:val="24"/>
        </w:rPr>
        <w:t>. Coefficients are standardized parameter estimates (</w:t>
      </w:r>
      <w:r>
        <w:rPr>
          <w:rFonts w:ascii="Times New Roman" w:hAnsi="Times New Roman" w:cs="Times New Roman"/>
          <w:sz w:val="24"/>
          <w:szCs w:val="24"/>
        </w:rPr>
        <w:sym w:font="Symbol" w:char="F062"/>
      </w:r>
      <w:r w:rsidRPr="005B759A">
        <w:rPr>
          <w:rFonts w:ascii="Times New Roman" w:hAnsi="Times New Roman" w:cs="Times New Roman"/>
          <w:sz w:val="24"/>
          <w:szCs w:val="24"/>
        </w:rPr>
        <w:t>) of the association between between-person</w:t>
      </w:r>
      <w:r>
        <w:rPr>
          <w:rFonts w:ascii="Times New Roman" w:hAnsi="Times New Roman" w:cs="Times New Roman"/>
          <w:sz w:val="24"/>
          <w:szCs w:val="24"/>
        </w:rPr>
        <w:t xml:space="preserve"> differences</w:t>
      </w:r>
      <w:r w:rsidRPr="005B759A">
        <w:rPr>
          <w:rFonts w:ascii="Times New Roman" w:hAnsi="Times New Roman" w:cs="Times New Roman"/>
          <w:sz w:val="24"/>
          <w:szCs w:val="24"/>
        </w:rPr>
        <w:t xml:space="preserve"> (intercept) and within-individual </w:t>
      </w:r>
      <w:r>
        <w:rPr>
          <w:rFonts w:ascii="Times New Roman" w:hAnsi="Times New Roman" w:cs="Times New Roman"/>
          <w:sz w:val="24"/>
          <w:szCs w:val="24"/>
        </w:rPr>
        <w:t xml:space="preserve">change </w:t>
      </w:r>
      <w:r w:rsidRPr="005B759A">
        <w:rPr>
          <w:rFonts w:ascii="Times New Roman" w:hAnsi="Times New Roman" w:cs="Times New Roman"/>
          <w:sz w:val="24"/>
          <w:szCs w:val="24"/>
        </w:rPr>
        <w:t xml:space="preserve">(slope) in child emotion regulation domains and teacher-reported internalizing </w:t>
      </w:r>
      <w:r w:rsidR="00F07A8C">
        <w:rPr>
          <w:rFonts w:ascii="Times New Roman" w:hAnsi="Times New Roman" w:cs="Times New Roman"/>
          <w:sz w:val="24"/>
          <w:szCs w:val="24"/>
        </w:rPr>
        <w:t>or</w:t>
      </w:r>
      <w:r w:rsidRPr="005B759A">
        <w:rPr>
          <w:rFonts w:ascii="Times New Roman" w:hAnsi="Times New Roman" w:cs="Times New Roman"/>
          <w:sz w:val="24"/>
          <w:szCs w:val="24"/>
        </w:rPr>
        <w:t xml:space="preserve"> externalizing </w:t>
      </w:r>
      <w:r>
        <w:rPr>
          <w:rFonts w:ascii="Times New Roman" w:hAnsi="Times New Roman" w:cs="Times New Roman"/>
          <w:sz w:val="24"/>
          <w:szCs w:val="24"/>
        </w:rPr>
        <w:t>problems</w:t>
      </w:r>
      <w:r w:rsidRPr="005B759A">
        <w:rPr>
          <w:rFonts w:ascii="Times New Roman" w:hAnsi="Times New Roman" w:cs="Times New Roman"/>
          <w:sz w:val="24"/>
          <w:szCs w:val="24"/>
        </w:rPr>
        <w:t xml:space="preserve">. All models control for the effects of change in maternal </w:t>
      </w:r>
      <w:r w:rsidR="0000653F">
        <w:rPr>
          <w:rFonts w:ascii="Times New Roman" w:hAnsi="Times New Roman" w:cs="Times New Roman"/>
          <w:sz w:val="24"/>
          <w:szCs w:val="24"/>
        </w:rPr>
        <w:t>emotion regulation</w:t>
      </w:r>
      <w:r w:rsidRPr="005B759A">
        <w:rPr>
          <w:rFonts w:ascii="Times New Roman" w:hAnsi="Times New Roman" w:cs="Times New Roman"/>
          <w:sz w:val="24"/>
          <w:szCs w:val="24"/>
        </w:rPr>
        <w:t xml:space="preserve"> difficulties, baseline internalizing or externalizing symptoms, child age-based estimated IQ, child sex, and family receipt of public assistance. INT=internalizing problems; EXT=externalizing problems.</w:t>
      </w:r>
    </w:p>
    <w:p w14:paraId="53993D47" w14:textId="68983E78" w:rsidR="00F51827" w:rsidRDefault="00F51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C5ED4E" w14:textId="4E125C36" w:rsidR="00F51827" w:rsidRDefault="001F0341" w:rsidP="00F05AC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686C98" wp14:editId="412D6E84">
            <wp:extent cx="6724891" cy="41604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47" cy="416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D2BC5" w14:textId="07172D5E" w:rsidR="000034C6" w:rsidRDefault="000034C6" w:rsidP="00003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6B9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>
        <w:rPr>
          <w:rFonts w:ascii="Times New Roman" w:hAnsi="Times New Roman" w:cs="Times New Roman"/>
          <w:sz w:val="24"/>
          <w:szCs w:val="24"/>
        </w:rPr>
        <w:t xml:space="preserve">. Group </w:t>
      </w:r>
      <w:r w:rsidRPr="00BE66B9">
        <w:rPr>
          <w:rFonts w:ascii="Times New Roman" w:hAnsi="Times New Roman" w:cs="Times New Roman"/>
          <w:sz w:val="24"/>
          <w:szCs w:val="24"/>
        </w:rPr>
        <w:t>trajectories</w:t>
      </w:r>
      <w:r>
        <w:rPr>
          <w:rFonts w:ascii="Times New Roman" w:hAnsi="Times New Roman" w:cs="Times New Roman"/>
          <w:sz w:val="24"/>
          <w:szCs w:val="24"/>
        </w:rPr>
        <w:t xml:space="preserve"> of maternal emotion regulation difficulties across the 12-month study protocol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6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414FD" w14:textId="77777777" w:rsidR="0000653F" w:rsidRPr="0000653F" w:rsidRDefault="0000653F" w:rsidP="000034C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D249C24" w14:textId="6E82FC20" w:rsidR="001A241C" w:rsidRPr="001F0341" w:rsidRDefault="000034C6" w:rsidP="001F034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34C6">
        <w:rPr>
          <w:rFonts w:ascii="Times New Roman" w:hAnsi="Times New Roman" w:cs="Times New Roman"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. Figure depicts observed group means at each assessment</w:t>
      </w:r>
      <w:r w:rsidR="0000653F">
        <w:rPr>
          <w:rFonts w:ascii="Times New Roman" w:hAnsi="Times New Roman" w:cs="Times New Roman"/>
          <w:sz w:val="24"/>
          <w:szCs w:val="24"/>
        </w:rPr>
        <w:t xml:space="preserve"> (baseline, 4 months, 8 months, and 12 months) for </w:t>
      </w:r>
      <w:r w:rsidR="0000653F" w:rsidRPr="0000653F">
        <w:rPr>
          <w:rFonts w:ascii="Times New Roman" w:hAnsi="Times New Roman" w:cs="Times New Roman"/>
          <w:sz w:val="24"/>
          <w:szCs w:val="24"/>
        </w:rPr>
        <w:t>the m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>ultigroup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 xml:space="preserve"> latent curve growth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 xml:space="preserve"> model</w:t>
      </w:r>
      <w:r w:rsidR="001F0341">
        <w:rPr>
          <w:rFonts w:ascii="Times New Roman" w:hAnsi="Times New Roman" w:cs="Times New Roman"/>
          <w:iCs/>
          <w:sz w:val="24"/>
          <w:szCs w:val="24"/>
        </w:rPr>
        <w:t>.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653F">
        <w:rPr>
          <w:rFonts w:ascii="Times New Roman" w:hAnsi="Times New Roman" w:cs="Times New Roman"/>
          <w:iCs/>
          <w:sz w:val="24"/>
          <w:szCs w:val="24"/>
        </w:rPr>
        <w:t xml:space="preserve">Overall model fit was good 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>(</w:t>
      </w:r>
      <w:r w:rsidR="0000653F" w:rsidRPr="0000653F">
        <w:rPr>
          <w:rFonts w:ascii="Times New Roman" w:hAnsi="Times New Roman" w:cs="Times New Roman"/>
          <w:i/>
          <w:iCs/>
          <w:sz w:val="24"/>
          <w:szCs w:val="24"/>
        </w:rPr>
        <w:t>χ</w:t>
      </w:r>
      <w:r w:rsidR="0000653F" w:rsidRPr="0000653F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 xml:space="preserve">(21) = 24.25, </w:t>
      </w:r>
      <w:r w:rsidR="0000653F" w:rsidRPr="0000653F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>= .28, CFI = .97, TLI = .97 RMSEA = .08)</w:t>
      </w:r>
      <w:r w:rsidR="001F0341">
        <w:rPr>
          <w:rFonts w:ascii="Times New Roman" w:hAnsi="Times New Roman" w:cs="Times New Roman"/>
          <w:iCs/>
          <w:sz w:val="24"/>
          <w:szCs w:val="24"/>
        </w:rPr>
        <w:t xml:space="preserve"> and slopes significantly differed between groups</w:t>
      </w:r>
      <w:r w:rsidR="0000653F">
        <w:rPr>
          <w:rFonts w:ascii="Times New Roman" w:hAnsi="Times New Roman" w:cs="Times New Roman"/>
          <w:iCs/>
          <w:sz w:val="24"/>
          <w:szCs w:val="24"/>
        </w:rPr>
        <w:t>. M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 xml:space="preserve">others in the DBT (slope: b = -9.22, </w:t>
      </w:r>
      <w:r w:rsidR="0000653F" w:rsidRPr="0000653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 xml:space="preserve"> &lt; .01) and WLC (slope: b = -4.58, </w:t>
      </w:r>
      <w:r w:rsidR="0000653F" w:rsidRPr="0000653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 xml:space="preserve"> &lt; .01) group</w:t>
      </w:r>
      <w:r w:rsidR="0000653F">
        <w:rPr>
          <w:rFonts w:ascii="Times New Roman" w:hAnsi="Times New Roman" w:cs="Times New Roman"/>
          <w:iCs/>
          <w:sz w:val="24"/>
          <w:szCs w:val="24"/>
        </w:rPr>
        <w:t>s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 xml:space="preserve"> demonstrated greater improvements in ER difficulties across 12 months relative to mothers in the HC group, who showed no significant change</w:t>
      </w:r>
      <w:r w:rsidR="001F0341">
        <w:rPr>
          <w:rFonts w:ascii="Times New Roman" w:hAnsi="Times New Roman" w:cs="Times New Roman"/>
          <w:iCs/>
          <w:sz w:val="24"/>
          <w:szCs w:val="24"/>
        </w:rPr>
        <w:t>s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 xml:space="preserve"> in ER difficulties (slope: b = - 0.12, </w:t>
      </w:r>
      <w:r w:rsidR="0000653F" w:rsidRPr="0000653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 xml:space="preserve"> = .82; DBT vs. HC: Δχ</w:t>
      </w:r>
      <w:r w:rsidR="0000653F" w:rsidRPr="0000653F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 xml:space="preserve">=10.28, </w:t>
      </w:r>
      <w:r w:rsidR="0000653F" w:rsidRPr="0000653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>&lt;.05; WLC vs. HC: Δχ</w:t>
      </w:r>
      <w:r w:rsidR="0000653F" w:rsidRPr="0000653F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 xml:space="preserve">=8.69, </w:t>
      </w:r>
      <w:r w:rsidR="0000653F" w:rsidRPr="0000653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>&lt;.05).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>Mothers in the DBT group showed significantly steeper improvements in ER difficulties when compared to mothers in the WLC group (DBT vs. WLC: Δχ</w:t>
      </w:r>
      <w:r w:rsidR="0000653F" w:rsidRPr="0000653F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 xml:space="preserve">=4.07, </w:t>
      </w:r>
      <w:r w:rsidR="0000653F" w:rsidRPr="0000653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0653F" w:rsidRPr="0000653F">
        <w:rPr>
          <w:rFonts w:ascii="Times New Roman" w:hAnsi="Times New Roman" w:cs="Times New Roman"/>
          <w:iCs/>
          <w:sz w:val="24"/>
          <w:szCs w:val="24"/>
        </w:rPr>
        <w:t>&lt;.05).</w:t>
      </w:r>
      <w:r w:rsidR="0000653F">
        <w:rPr>
          <w:rFonts w:ascii="Times New Roman" w:hAnsi="Times New Roman" w:cs="Times New Roman"/>
          <w:iCs/>
          <w:sz w:val="24"/>
          <w:szCs w:val="24"/>
        </w:rPr>
        <w:t xml:space="preserve"> DBT=dialectical behavioral therapy; WLC=waitlist control; HC=healthy control; </w:t>
      </w:r>
      <w:proofErr w:type="spellStart"/>
      <w:r w:rsidR="0000653F">
        <w:rPr>
          <w:rFonts w:ascii="Times New Roman" w:hAnsi="Times New Roman" w:cs="Times New Roman"/>
          <w:iCs/>
          <w:sz w:val="24"/>
          <w:szCs w:val="24"/>
        </w:rPr>
        <w:t>mo</w:t>
      </w:r>
      <w:proofErr w:type="spellEnd"/>
      <w:r w:rsidR="0000653F">
        <w:rPr>
          <w:rFonts w:ascii="Times New Roman" w:hAnsi="Times New Roman" w:cs="Times New Roman"/>
          <w:iCs/>
          <w:sz w:val="24"/>
          <w:szCs w:val="24"/>
        </w:rPr>
        <w:t>=month</w:t>
      </w:r>
      <w:r w:rsidR="001F0341">
        <w:rPr>
          <w:rFonts w:ascii="Times New Roman" w:hAnsi="Times New Roman" w:cs="Times New Roman"/>
          <w:iCs/>
          <w:sz w:val="24"/>
          <w:szCs w:val="24"/>
        </w:rPr>
        <w:t>s</w:t>
      </w:r>
      <w:r w:rsidR="001F034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sectPr w:rsidR="001A241C" w:rsidRPr="001F0341" w:rsidSect="003F62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A33B" w14:textId="77777777" w:rsidR="00693E2F" w:rsidRDefault="00693E2F" w:rsidP="003A4353">
      <w:pPr>
        <w:spacing w:after="0" w:line="240" w:lineRule="auto"/>
      </w:pPr>
      <w:r>
        <w:separator/>
      </w:r>
    </w:p>
  </w:endnote>
  <w:endnote w:type="continuationSeparator" w:id="0">
    <w:p w14:paraId="5A9C0922" w14:textId="77777777" w:rsidR="00693E2F" w:rsidRDefault="00693E2F" w:rsidP="003A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9BFE" w14:textId="77777777" w:rsidR="00693E2F" w:rsidRDefault="00693E2F" w:rsidP="003A4353">
      <w:pPr>
        <w:spacing w:after="0" w:line="240" w:lineRule="auto"/>
      </w:pPr>
      <w:r>
        <w:separator/>
      </w:r>
    </w:p>
  </w:footnote>
  <w:footnote w:type="continuationSeparator" w:id="0">
    <w:p w14:paraId="4C46C97B" w14:textId="77777777" w:rsidR="00693E2F" w:rsidRDefault="00693E2F" w:rsidP="003A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2131988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6F0F84A" w14:textId="0189411C" w:rsidR="00BE66B9" w:rsidRDefault="00BE66B9" w:rsidP="000D641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8427DA" w14:textId="77777777" w:rsidR="00BE66B9" w:rsidRDefault="00BE66B9" w:rsidP="00BE66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292231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735DA5" w14:textId="2502D71C" w:rsidR="00BE66B9" w:rsidRDefault="00BE66B9" w:rsidP="000D6418">
        <w:pPr>
          <w:pStyle w:val="Header"/>
          <w:framePr w:wrap="none" w:vAnchor="text" w:hAnchor="margin" w:xAlign="right" w:y="1"/>
          <w:rPr>
            <w:rStyle w:val="PageNumber"/>
          </w:rPr>
        </w:pPr>
        <w:r w:rsidRPr="00BE66B9">
          <w:rPr>
            <w:rStyle w:val="PageNumber"/>
            <w:rFonts w:ascii="Times New Roman" w:hAnsi="Times New Roman" w:cs="Times New Roman"/>
          </w:rPr>
          <w:fldChar w:fldCharType="begin"/>
        </w:r>
        <w:r w:rsidRPr="00BE66B9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E66B9">
          <w:rPr>
            <w:rStyle w:val="PageNumber"/>
            <w:rFonts w:ascii="Times New Roman" w:hAnsi="Times New Roman" w:cs="Times New Roman"/>
          </w:rPr>
          <w:fldChar w:fldCharType="separate"/>
        </w:r>
        <w:r w:rsidRPr="00BE66B9">
          <w:rPr>
            <w:rStyle w:val="PageNumber"/>
            <w:rFonts w:ascii="Times New Roman" w:hAnsi="Times New Roman" w:cs="Times New Roman"/>
            <w:noProof/>
          </w:rPr>
          <w:t>1</w:t>
        </w:r>
        <w:r w:rsidRPr="00BE66B9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sdt>
    <w:sdtPr>
      <w:rPr>
        <w:rFonts w:ascii="Times New Roman" w:hAnsi="Times New Roman" w:cs="Times New Roman"/>
        <w:sz w:val="24"/>
        <w:szCs w:val="24"/>
      </w:rPr>
      <w:id w:val="5406611"/>
      <w:docPartObj>
        <w:docPartGallery w:val="Page Numbers (Top of Page)"/>
        <w:docPartUnique/>
      </w:docPartObj>
    </w:sdtPr>
    <w:sdtEndPr/>
    <w:sdtContent>
      <w:p w14:paraId="47F6BC81" w14:textId="0C734ADB" w:rsidR="00311626" w:rsidRPr="00BE66B9" w:rsidRDefault="00BE66B9" w:rsidP="00BE66B9">
        <w:pPr>
          <w:pStyle w:val="Header"/>
          <w:ind w:right="360"/>
          <w:rPr>
            <w:rFonts w:ascii="Times New Roman" w:hAnsi="Times New Roman" w:cs="Times New Roman"/>
          </w:rPr>
        </w:pPr>
        <w:r w:rsidRPr="00BE66B9">
          <w:rPr>
            <w:rFonts w:ascii="Times New Roman" w:hAnsi="Times New Roman" w:cs="Times New Roman"/>
          </w:rPr>
          <w:t>APPLYING NEW RDOC DIMENSIONS TO ER DEVELOPMENT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88"/>
    <w:rsid w:val="000034C6"/>
    <w:rsid w:val="0000653F"/>
    <w:rsid w:val="00044097"/>
    <w:rsid w:val="00045D17"/>
    <w:rsid w:val="0008510E"/>
    <w:rsid w:val="00085B4B"/>
    <w:rsid w:val="000C010C"/>
    <w:rsid w:val="000E764C"/>
    <w:rsid w:val="000F6FEB"/>
    <w:rsid w:val="00103815"/>
    <w:rsid w:val="00107DF9"/>
    <w:rsid w:val="00112C26"/>
    <w:rsid w:val="0013567B"/>
    <w:rsid w:val="001A241C"/>
    <w:rsid w:val="001A5B6D"/>
    <w:rsid w:val="001C6D06"/>
    <w:rsid w:val="001D190E"/>
    <w:rsid w:val="001D33FF"/>
    <w:rsid w:val="001D5F9C"/>
    <w:rsid w:val="001F0341"/>
    <w:rsid w:val="001F15B3"/>
    <w:rsid w:val="00222DD9"/>
    <w:rsid w:val="00235044"/>
    <w:rsid w:val="002E3753"/>
    <w:rsid w:val="00311626"/>
    <w:rsid w:val="00317DDB"/>
    <w:rsid w:val="0033219A"/>
    <w:rsid w:val="003336EB"/>
    <w:rsid w:val="00335201"/>
    <w:rsid w:val="00350962"/>
    <w:rsid w:val="00354765"/>
    <w:rsid w:val="0036568E"/>
    <w:rsid w:val="0037434A"/>
    <w:rsid w:val="0038576A"/>
    <w:rsid w:val="003A4353"/>
    <w:rsid w:val="003A4E7D"/>
    <w:rsid w:val="003F565F"/>
    <w:rsid w:val="003F6288"/>
    <w:rsid w:val="003F6C7D"/>
    <w:rsid w:val="003F7B28"/>
    <w:rsid w:val="004047E3"/>
    <w:rsid w:val="00421644"/>
    <w:rsid w:val="00422E0D"/>
    <w:rsid w:val="004322C5"/>
    <w:rsid w:val="004426AB"/>
    <w:rsid w:val="0045167C"/>
    <w:rsid w:val="00454CD3"/>
    <w:rsid w:val="004828EE"/>
    <w:rsid w:val="0049169A"/>
    <w:rsid w:val="004C7B3E"/>
    <w:rsid w:val="004D0A41"/>
    <w:rsid w:val="004D7B96"/>
    <w:rsid w:val="004E5668"/>
    <w:rsid w:val="00517971"/>
    <w:rsid w:val="00521A54"/>
    <w:rsid w:val="0052227C"/>
    <w:rsid w:val="00534F09"/>
    <w:rsid w:val="00547F99"/>
    <w:rsid w:val="00575D3C"/>
    <w:rsid w:val="005829AA"/>
    <w:rsid w:val="005B759A"/>
    <w:rsid w:val="006101A9"/>
    <w:rsid w:val="00627B2F"/>
    <w:rsid w:val="00635F39"/>
    <w:rsid w:val="00663B23"/>
    <w:rsid w:val="00675C29"/>
    <w:rsid w:val="0068516F"/>
    <w:rsid w:val="00693E2F"/>
    <w:rsid w:val="00694757"/>
    <w:rsid w:val="0069666E"/>
    <w:rsid w:val="006A2894"/>
    <w:rsid w:val="006A66ED"/>
    <w:rsid w:val="006B71D5"/>
    <w:rsid w:val="006C4827"/>
    <w:rsid w:val="006C6489"/>
    <w:rsid w:val="00701D56"/>
    <w:rsid w:val="007031F9"/>
    <w:rsid w:val="00703587"/>
    <w:rsid w:val="00730779"/>
    <w:rsid w:val="007329A1"/>
    <w:rsid w:val="00732EDB"/>
    <w:rsid w:val="00733D1E"/>
    <w:rsid w:val="00761D95"/>
    <w:rsid w:val="00770BCD"/>
    <w:rsid w:val="007E321E"/>
    <w:rsid w:val="007F3E2C"/>
    <w:rsid w:val="00815588"/>
    <w:rsid w:val="00835C64"/>
    <w:rsid w:val="008A520C"/>
    <w:rsid w:val="008E38FA"/>
    <w:rsid w:val="00945A39"/>
    <w:rsid w:val="009710A5"/>
    <w:rsid w:val="00974372"/>
    <w:rsid w:val="00985528"/>
    <w:rsid w:val="009A4DDC"/>
    <w:rsid w:val="009C29FB"/>
    <w:rsid w:val="00A0308C"/>
    <w:rsid w:val="00A34650"/>
    <w:rsid w:val="00A50548"/>
    <w:rsid w:val="00A94E63"/>
    <w:rsid w:val="00AA28EC"/>
    <w:rsid w:val="00AA4EED"/>
    <w:rsid w:val="00AE049B"/>
    <w:rsid w:val="00AE7B73"/>
    <w:rsid w:val="00AF0D77"/>
    <w:rsid w:val="00B1000A"/>
    <w:rsid w:val="00B16C84"/>
    <w:rsid w:val="00B40C58"/>
    <w:rsid w:val="00B434ED"/>
    <w:rsid w:val="00B75069"/>
    <w:rsid w:val="00B80D0C"/>
    <w:rsid w:val="00B96BC7"/>
    <w:rsid w:val="00BB2D07"/>
    <w:rsid w:val="00BB38EF"/>
    <w:rsid w:val="00BC0F1B"/>
    <w:rsid w:val="00BE66B9"/>
    <w:rsid w:val="00C24E81"/>
    <w:rsid w:val="00C438D9"/>
    <w:rsid w:val="00C4643B"/>
    <w:rsid w:val="00C6106C"/>
    <w:rsid w:val="00CB77E6"/>
    <w:rsid w:val="00CC353F"/>
    <w:rsid w:val="00D0341F"/>
    <w:rsid w:val="00D37740"/>
    <w:rsid w:val="00D47F74"/>
    <w:rsid w:val="00D61083"/>
    <w:rsid w:val="00D97D53"/>
    <w:rsid w:val="00DB4907"/>
    <w:rsid w:val="00DE2383"/>
    <w:rsid w:val="00E0715E"/>
    <w:rsid w:val="00E65382"/>
    <w:rsid w:val="00E66EAC"/>
    <w:rsid w:val="00E81410"/>
    <w:rsid w:val="00E82A02"/>
    <w:rsid w:val="00EA26B7"/>
    <w:rsid w:val="00EF5480"/>
    <w:rsid w:val="00F05ACB"/>
    <w:rsid w:val="00F07A8C"/>
    <w:rsid w:val="00F2415F"/>
    <w:rsid w:val="00F51827"/>
    <w:rsid w:val="00F74FDA"/>
    <w:rsid w:val="00F95AE4"/>
    <w:rsid w:val="00FA32E6"/>
    <w:rsid w:val="00FD2FEC"/>
    <w:rsid w:val="00FD6509"/>
    <w:rsid w:val="00FE7459"/>
    <w:rsid w:val="00FF06B7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B58E5"/>
  <w15:chartTrackingRefBased/>
  <w15:docId w15:val="{5E7DFF77-0C8F-49E7-A94A-F57B1058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4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22C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22C5"/>
    <w:rPr>
      <w:color w:val="954F72"/>
      <w:u w:val="single"/>
    </w:rPr>
  </w:style>
  <w:style w:type="paragraph" w:customStyle="1" w:styleId="msonormal0">
    <w:name w:val="msonormal"/>
    <w:basedOn w:val="Normal"/>
    <w:rsid w:val="0043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3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3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322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3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322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xl71">
    <w:name w:val="xl71"/>
    <w:basedOn w:val="Normal"/>
    <w:rsid w:val="0043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xl72">
    <w:name w:val="xl72"/>
    <w:basedOn w:val="Normal"/>
    <w:rsid w:val="0043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xl73">
    <w:name w:val="xl73"/>
    <w:basedOn w:val="Normal"/>
    <w:rsid w:val="004322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43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43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43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322C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8">
    <w:name w:val="xl78"/>
    <w:basedOn w:val="Normal"/>
    <w:rsid w:val="004322C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322C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322C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3">
    <w:name w:val="xl103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4322C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4322C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4322C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xl115">
    <w:name w:val="xl115"/>
    <w:basedOn w:val="Normal"/>
    <w:rsid w:val="004322C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xl116">
    <w:name w:val="xl116"/>
    <w:basedOn w:val="Normal"/>
    <w:rsid w:val="004322C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4322C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4322C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xl119">
    <w:name w:val="xl119"/>
    <w:basedOn w:val="Normal"/>
    <w:rsid w:val="004322C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4322C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3">
    <w:name w:val="xl123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4322C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al"/>
    <w:rsid w:val="004322C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710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3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53"/>
  </w:style>
  <w:style w:type="paragraph" w:styleId="Footer">
    <w:name w:val="footer"/>
    <w:basedOn w:val="Normal"/>
    <w:link w:val="FooterChar"/>
    <w:uiPriority w:val="99"/>
    <w:unhideWhenUsed/>
    <w:rsid w:val="003A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53"/>
  </w:style>
  <w:style w:type="paragraph" w:styleId="NormalWeb">
    <w:name w:val="Normal (Web)"/>
    <w:basedOn w:val="Normal"/>
    <w:uiPriority w:val="99"/>
    <w:rsid w:val="007329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E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CA11-850C-544C-A41D-E6CDDF16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Amy</dc:creator>
  <cp:keywords/>
  <dc:description/>
  <cp:lastModifiedBy>Byrd, Amy L.</cp:lastModifiedBy>
  <cp:revision>13</cp:revision>
  <dcterms:created xsi:type="dcterms:W3CDTF">2021-06-28T18:28:00Z</dcterms:created>
  <dcterms:modified xsi:type="dcterms:W3CDTF">2021-08-27T15:13:00Z</dcterms:modified>
</cp:coreProperties>
</file>