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91A9" w14:textId="2F416794" w:rsidR="00BC66C2" w:rsidRDefault="00BC66C2" w:rsidP="00BC66C2">
      <w:pPr>
        <w:rPr>
          <w:color w:val="000000"/>
        </w:rPr>
      </w:pPr>
      <w:r>
        <w:rPr>
          <w:color w:val="000000"/>
        </w:rPr>
        <w:t xml:space="preserve">Table </w:t>
      </w:r>
      <w:r>
        <w:t>S1</w:t>
      </w:r>
      <w:r>
        <w:rPr>
          <w:color w:val="000000"/>
        </w:rPr>
        <w:t xml:space="preserve">. </w:t>
      </w:r>
    </w:p>
    <w:p w14:paraId="1DA9BCDE" w14:textId="3AA91A3C" w:rsidR="00BC66C2" w:rsidRDefault="00BC66C2" w:rsidP="00BC66C2">
      <w:pPr>
        <w:rPr>
          <w:i/>
          <w:color w:val="000000"/>
        </w:rPr>
      </w:pPr>
      <w:r>
        <w:rPr>
          <w:i/>
          <w:color w:val="000000"/>
        </w:rPr>
        <w:t xml:space="preserve">Multilevel model assessing relations between button press ABV and infant age on infant negative affect, covarying for child sex and family income, only for children who completed data collection before March 11, 2020 (WHO </w:t>
      </w:r>
      <w:r w:rsidR="00F878EE">
        <w:rPr>
          <w:i/>
          <w:color w:val="000000"/>
        </w:rPr>
        <w:t>date for onset of COVID-19)</w:t>
      </w:r>
    </w:p>
    <w:p w14:paraId="13BF428E" w14:textId="77777777" w:rsidR="00BC66C2" w:rsidRDefault="00BC66C2" w:rsidP="00BC66C2">
      <w:pPr>
        <w:pBdr>
          <w:top w:val="nil"/>
          <w:left w:val="nil"/>
          <w:bottom w:val="nil"/>
          <w:right w:val="nil"/>
          <w:between w:val="nil"/>
        </w:pBdr>
        <w:rPr>
          <w:color w:val="000000"/>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1710"/>
        <w:gridCol w:w="1530"/>
        <w:gridCol w:w="1435"/>
      </w:tblGrid>
      <w:tr w:rsidR="00BC66C2" w14:paraId="18D4E978" w14:textId="77777777" w:rsidTr="008B0BB4">
        <w:tc>
          <w:tcPr>
            <w:tcW w:w="4675" w:type="dxa"/>
            <w:tcBorders>
              <w:top w:val="single" w:sz="4" w:space="0" w:color="000000"/>
              <w:bottom w:val="single" w:sz="4" w:space="0" w:color="000000"/>
            </w:tcBorders>
          </w:tcPr>
          <w:p w14:paraId="2B68F404" w14:textId="77777777" w:rsidR="00BC66C2" w:rsidRDefault="00BC66C2" w:rsidP="008B0BB4">
            <w:pPr>
              <w:rPr>
                <w:color w:val="000000"/>
              </w:rPr>
            </w:pPr>
            <w:r>
              <w:rPr>
                <w:color w:val="000000"/>
              </w:rPr>
              <w:t>Parameter</w:t>
            </w:r>
          </w:p>
        </w:tc>
        <w:tc>
          <w:tcPr>
            <w:tcW w:w="1710" w:type="dxa"/>
            <w:tcBorders>
              <w:top w:val="single" w:sz="4" w:space="0" w:color="000000"/>
              <w:bottom w:val="single" w:sz="4" w:space="0" w:color="000000"/>
            </w:tcBorders>
          </w:tcPr>
          <w:p w14:paraId="7465FA4B" w14:textId="77777777" w:rsidR="00BC66C2" w:rsidRDefault="00BC66C2" w:rsidP="008B0BB4">
            <w:pPr>
              <w:rPr>
                <w:i/>
                <w:color w:val="000000"/>
              </w:rPr>
            </w:pPr>
            <w:r>
              <w:rPr>
                <w:i/>
                <w:color w:val="000000"/>
              </w:rPr>
              <w:t>Estimate</w:t>
            </w:r>
          </w:p>
        </w:tc>
        <w:tc>
          <w:tcPr>
            <w:tcW w:w="1530" w:type="dxa"/>
            <w:tcBorders>
              <w:top w:val="single" w:sz="4" w:space="0" w:color="000000"/>
              <w:bottom w:val="single" w:sz="4" w:space="0" w:color="000000"/>
            </w:tcBorders>
          </w:tcPr>
          <w:p w14:paraId="073FFBF9" w14:textId="77777777" w:rsidR="00BC66C2" w:rsidRDefault="00BC66C2" w:rsidP="008B0BB4">
            <w:pPr>
              <w:rPr>
                <w:i/>
                <w:color w:val="000000"/>
              </w:rPr>
            </w:pPr>
            <w:r>
              <w:rPr>
                <w:i/>
                <w:color w:val="000000"/>
              </w:rPr>
              <w:t>SE</w:t>
            </w:r>
          </w:p>
        </w:tc>
        <w:tc>
          <w:tcPr>
            <w:tcW w:w="1435" w:type="dxa"/>
            <w:tcBorders>
              <w:top w:val="single" w:sz="4" w:space="0" w:color="000000"/>
              <w:bottom w:val="single" w:sz="4" w:space="0" w:color="000000"/>
            </w:tcBorders>
          </w:tcPr>
          <w:p w14:paraId="3CB22226" w14:textId="77777777" w:rsidR="00BC66C2" w:rsidRDefault="00BC66C2" w:rsidP="008B0BB4">
            <w:pPr>
              <w:rPr>
                <w:i/>
                <w:color w:val="000000"/>
              </w:rPr>
            </w:pPr>
            <w:r>
              <w:rPr>
                <w:i/>
                <w:color w:val="000000"/>
              </w:rPr>
              <w:t>t-value</w:t>
            </w:r>
          </w:p>
        </w:tc>
      </w:tr>
      <w:tr w:rsidR="00BC66C2" w14:paraId="1A9F0EFD" w14:textId="77777777" w:rsidTr="008B0BB4">
        <w:tc>
          <w:tcPr>
            <w:tcW w:w="4675" w:type="dxa"/>
            <w:tcBorders>
              <w:top w:val="single" w:sz="4" w:space="0" w:color="000000"/>
            </w:tcBorders>
          </w:tcPr>
          <w:p w14:paraId="3B0D5605" w14:textId="77777777" w:rsidR="00BC66C2" w:rsidRDefault="00BC66C2" w:rsidP="008B0BB4">
            <w:pPr>
              <w:rPr>
                <w:color w:val="000000"/>
              </w:rPr>
            </w:pPr>
            <w:r>
              <w:rPr>
                <w:color w:val="000000"/>
              </w:rPr>
              <w:t>Fixed effects</w:t>
            </w:r>
          </w:p>
        </w:tc>
        <w:tc>
          <w:tcPr>
            <w:tcW w:w="1710" w:type="dxa"/>
            <w:tcBorders>
              <w:top w:val="single" w:sz="4" w:space="0" w:color="000000"/>
            </w:tcBorders>
          </w:tcPr>
          <w:p w14:paraId="09A9C4DA" w14:textId="77777777" w:rsidR="00BC66C2" w:rsidRDefault="00BC66C2" w:rsidP="008B0BB4">
            <w:pPr>
              <w:rPr>
                <w:color w:val="000000"/>
                <w:u w:val="single"/>
              </w:rPr>
            </w:pPr>
          </w:p>
        </w:tc>
        <w:tc>
          <w:tcPr>
            <w:tcW w:w="1530" w:type="dxa"/>
            <w:tcBorders>
              <w:top w:val="single" w:sz="4" w:space="0" w:color="000000"/>
            </w:tcBorders>
          </w:tcPr>
          <w:p w14:paraId="50F19A2A" w14:textId="77777777" w:rsidR="00BC66C2" w:rsidRDefault="00BC66C2" w:rsidP="008B0BB4">
            <w:pPr>
              <w:rPr>
                <w:color w:val="000000"/>
                <w:u w:val="single"/>
              </w:rPr>
            </w:pPr>
          </w:p>
        </w:tc>
        <w:tc>
          <w:tcPr>
            <w:tcW w:w="1435" w:type="dxa"/>
            <w:tcBorders>
              <w:top w:val="single" w:sz="4" w:space="0" w:color="000000"/>
            </w:tcBorders>
          </w:tcPr>
          <w:p w14:paraId="5FB41539" w14:textId="77777777" w:rsidR="00BC66C2" w:rsidRDefault="00BC66C2" w:rsidP="008B0BB4">
            <w:pPr>
              <w:rPr>
                <w:color w:val="000000"/>
                <w:u w:val="single"/>
              </w:rPr>
            </w:pPr>
          </w:p>
        </w:tc>
      </w:tr>
      <w:tr w:rsidR="00BC66C2" w14:paraId="3E23D5D3" w14:textId="77777777" w:rsidTr="008B0BB4">
        <w:tc>
          <w:tcPr>
            <w:tcW w:w="4675" w:type="dxa"/>
          </w:tcPr>
          <w:p w14:paraId="630ECD3C" w14:textId="77777777" w:rsidR="00BC66C2" w:rsidRDefault="00BC66C2" w:rsidP="008B0BB4">
            <w:pPr>
              <w:ind w:firstLine="332"/>
              <w:rPr>
                <w:color w:val="000000"/>
              </w:rPr>
            </w:pPr>
            <w:r>
              <w:rPr>
                <w:color w:val="000000"/>
              </w:rPr>
              <w:t>Intercept</w:t>
            </w:r>
          </w:p>
        </w:tc>
        <w:tc>
          <w:tcPr>
            <w:tcW w:w="1710" w:type="dxa"/>
          </w:tcPr>
          <w:p w14:paraId="49E46205" w14:textId="22683B7C" w:rsidR="00BC66C2" w:rsidRDefault="00C364AE" w:rsidP="008B0BB4">
            <w:pPr>
              <w:rPr>
                <w:color w:val="000000"/>
              </w:rPr>
            </w:pPr>
            <w:r>
              <w:rPr>
                <w:color w:val="000000"/>
              </w:rPr>
              <w:t>2.8</w:t>
            </w:r>
            <w:r w:rsidR="005073AD">
              <w:rPr>
                <w:color w:val="000000"/>
              </w:rPr>
              <w:t>7</w:t>
            </w:r>
            <w:r w:rsidR="00BC66C2">
              <w:rPr>
                <w:color w:val="000000"/>
              </w:rPr>
              <w:t>***</w:t>
            </w:r>
          </w:p>
        </w:tc>
        <w:tc>
          <w:tcPr>
            <w:tcW w:w="1530" w:type="dxa"/>
          </w:tcPr>
          <w:p w14:paraId="599130E2" w14:textId="188D4A98" w:rsidR="00BC66C2" w:rsidRDefault="00BC66C2" w:rsidP="008B0BB4">
            <w:pPr>
              <w:rPr>
                <w:color w:val="000000"/>
              </w:rPr>
            </w:pPr>
            <w:r>
              <w:rPr>
                <w:color w:val="000000"/>
              </w:rPr>
              <w:t>0.</w:t>
            </w:r>
            <w:r w:rsidR="00C364AE">
              <w:rPr>
                <w:color w:val="000000"/>
              </w:rPr>
              <w:t>1</w:t>
            </w:r>
            <w:r w:rsidR="005073AD">
              <w:rPr>
                <w:color w:val="000000"/>
              </w:rPr>
              <w:t>3</w:t>
            </w:r>
          </w:p>
        </w:tc>
        <w:tc>
          <w:tcPr>
            <w:tcW w:w="1435" w:type="dxa"/>
          </w:tcPr>
          <w:p w14:paraId="320D2A7D" w14:textId="615B267A" w:rsidR="00BC66C2" w:rsidRDefault="00C364AE" w:rsidP="008B0BB4">
            <w:pPr>
              <w:rPr>
                <w:color w:val="000000"/>
              </w:rPr>
            </w:pPr>
            <w:r>
              <w:t>2</w:t>
            </w:r>
            <w:r w:rsidR="00491393">
              <w:t>2.52</w:t>
            </w:r>
          </w:p>
        </w:tc>
      </w:tr>
      <w:tr w:rsidR="00BC66C2" w14:paraId="411317D0" w14:textId="77777777" w:rsidTr="008B0BB4">
        <w:tc>
          <w:tcPr>
            <w:tcW w:w="4675" w:type="dxa"/>
          </w:tcPr>
          <w:p w14:paraId="7FCEE660" w14:textId="77777777" w:rsidR="00BC66C2" w:rsidRDefault="00BC66C2" w:rsidP="008B0BB4">
            <w:pPr>
              <w:ind w:firstLine="332"/>
              <w:rPr>
                <w:color w:val="000000"/>
              </w:rPr>
            </w:pPr>
            <w:r>
              <w:rPr>
                <w:color w:val="000000"/>
              </w:rPr>
              <w:t>Child sex</w:t>
            </w:r>
          </w:p>
        </w:tc>
        <w:tc>
          <w:tcPr>
            <w:tcW w:w="1710" w:type="dxa"/>
          </w:tcPr>
          <w:p w14:paraId="3F68F234" w14:textId="27400739" w:rsidR="00BC66C2" w:rsidRDefault="00CA4807" w:rsidP="008B0BB4">
            <w:pPr>
              <w:rPr>
                <w:color w:val="000000"/>
              </w:rPr>
            </w:pPr>
            <w:r>
              <w:rPr>
                <w:color w:val="000000"/>
              </w:rPr>
              <w:t>-0.0</w:t>
            </w:r>
            <w:r w:rsidR="00491393">
              <w:rPr>
                <w:color w:val="000000"/>
              </w:rPr>
              <w:t>3</w:t>
            </w:r>
          </w:p>
        </w:tc>
        <w:tc>
          <w:tcPr>
            <w:tcW w:w="1530" w:type="dxa"/>
          </w:tcPr>
          <w:p w14:paraId="38207C26" w14:textId="67DC7F11" w:rsidR="00BC66C2" w:rsidRDefault="00BC66C2" w:rsidP="008B0BB4">
            <w:pPr>
              <w:rPr>
                <w:color w:val="000000"/>
              </w:rPr>
            </w:pPr>
            <w:r>
              <w:rPr>
                <w:color w:val="000000"/>
              </w:rPr>
              <w:t>0.0</w:t>
            </w:r>
            <w:r w:rsidR="00534800">
              <w:rPr>
                <w:color w:val="000000"/>
              </w:rPr>
              <w:t>9</w:t>
            </w:r>
          </w:p>
        </w:tc>
        <w:tc>
          <w:tcPr>
            <w:tcW w:w="1435" w:type="dxa"/>
          </w:tcPr>
          <w:p w14:paraId="51478DAD" w14:textId="200D812C" w:rsidR="00BC66C2" w:rsidRDefault="00CA4807" w:rsidP="008B0BB4">
            <w:pPr>
              <w:rPr>
                <w:color w:val="000000"/>
              </w:rPr>
            </w:pPr>
            <w:r>
              <w:rPr>
                <w:color w:val="000000"/>
              </w:rPr>
              <w:t>-0.</w:t>
            </w:r>
            <w:r w:rsidR="00491393">
              <w:rPr>
                <w:color w:val="000000"/>
              </w:rPr>
              <w:t>29</w:t>
            </w:r>
          </w:p>
        </w:tc>
      </w:tr>
      <w:tr w:rsidR="00BC66C2" w14:paraId="19F812D2" w14:textId="77777777" w:rsidTr="008B0BB4">
        <w:tc>
          <w:tcPr>
            <w:tcW w:w="4675" w:type="dxa"/>
          </w:tcPr>
          <w:p w14:paraId="14856AF8" w14:textId="77777777" w:rsidR="00BC66C2" w:rsidRDefault="00BC66C2" w:rsidP="008B0BB4">
            <w:pPr>
              <w:ind w:firstLine="332"/>
              <w:rPr>
                <w:color w:val="000000"/>
              </w:rPr>
            </w:pPr>
            <w:r>
              <w:rPr>
                <w:color w:val="000000"/>
              </w:rPr>
              <w:t>Family income</w:t>
            </w:r>
          </w:p>
        </w:tc>
        <w:tc>
          <w:tcPr>
            <w:tcW w:w="1710" w:type="dxa"/>
          </w:tcPr>
          <w:p w14:paraId="5D656EDA" w14:textId="3D5B2C59" w:rsidR="00BC66C2" w:rsidRDefault="00BC66C2" w:rsidP="008B0BB4">
            <w:pPr>
              <w:rPr>
                <w:color w:val="000000"/>
              </w:rPr>
            </w:pPr>
            <w:r>
              <w:rPr>
                <w:color w:val="000000"/>
              </w:rPr>
              <w:t>-0.0</w:t>
            </w:r>
            <w:r w:rsidR="004C4AEE">
              <w:rPr>
                <w:color w:val="000000"/>
              </w:rPr>
              <w:t>5</w:t>
            </w:r>
          </w:p>
        </w:tc>
        <w:tc>
          <w:tcPr>
            <w:tcW w:w="1530" w:type="dxa"/>
          </w:tcPr>
          <w:p w14:paraId="175A9B55" w14:textId="0E1D87D9" w:rsidR="00BC66C2" w:rsidRDefault="00BC66C2" w:rsidP="008B0BB4">
            <w:pPr>
              <w:rPr>
                <w:color w:val="000000"/>
              </w:rPr>
            </w:pPr>
            <w:r>
              <w:rPr>
                <w:color w:val="000000"/>
              </w:rPr>
              <w:t>0.0</w:t>
            </w:r>
            <w:r w:rsidR="00D042DE">
              <w:rPr>
                <w:color w:val="000000"/>
              </w:rPr>
              <w:t>2</w:t>
            </w:r>
          </w:p>
        </w:tc>
        <w:tc>
          <w:tcPr>
            <w:tcW w:w="1435" w:type="dxa"/>
          </w:tcPr>
          <w:p w14:paraId="0A05C235" w14:textId="34EBF772" w:rsidR="00BC66C2" w:rsidRDefault="00BC66C2" w:rsidP="008B0BB4">
            <w:pPr>
              <w:rPr>
                <w:color w:val="000000"/>
              </w:rPr>
            </w:pPr>
            <w:r>
              <w:rPr>
                <w:color w:val="000000"/>
              </w:rPr>
              <w:t>-</w:t>
            </w:r>
            <w:r w:rsidR="00CA4807">
              <w:rPr>
                <w:color w:val="000000"/>
              </w:rPr>
              <w:t>1.</w:t>
            </w:r>
            <w:r w:rsidR="004C4AEE">
              <w:rPr>
                <w:color w:val="000000"/>
              </w:rPr>
              <w:t>95</w:t>
            </w:r>
          </w:p>
        </w:tc>
      </w:tr>
      <w:tr w:rsidR="00BC66C2" w14:paraId="053B0DE0" w14:textId="77777777" w:rsidTr="008B0BB4">
        <w:tc>
          <w:tcPr>
            <w:tcW w:w="4675" w:type="dxa"/>
          </w:tcPr>
          <w:p w14:paraId="5CF6B22B" w14:textId="77777777" w:rsidR="00BC66C2" w:rsidRDefault="00BC66C2" w:rsidP="008B0BB4">
            <w:pPr>
              <w:ind w:firstLine="332"/>
              <w:rPr>
                <w:color w:val="000000"/>
              </w:rPr>
            </w:pPr>
            <w:r>
              <w:t>Medication during pregnancy</w:t>
            </w:r>
          </w:p>
        </w:tc>
        <w:tc>
          <w:tcPr>
            <w:tcW w:w="1710" w:type="dxa"/>
          </w:tcPr>
          <w:p w14:paraId="7F1DF814" w14:textId="6F52F0D7" w:rsidR="00BC66C2" w:rsidRDefault="00BC66C2" w:rsidP="008B0BB4">
            <w:pPr>
              <w:rPr>
                <w:color w:val="000000"/>
              </w:rPr>
            </w:pPr>
            <w:r>
              <w:t>0.0</w:t>
            </w:r>
            <w:r w:rsidR="004C4AEE">
              <w:t>1</w:t>
            </w:r>
          </w:p>
        </w:tc>
        <w:tc>
          <w:tcPr>
            <w:tcW w:w="1530" w:type="dxa"/>
          </w:tcPr>
          <w:p w14:paraId="3BC31D03" w14:textId="42629FA9" w:rsidR="00BC66C2" w:rsidRDefault="00BC66C2" w:rsidP="008B0BB4">
            <w:pPr>
              <w:rPr>
                <w:color w:val="000000"/>
              </w:rPr>
            </w:pPr>
            <w:r>
              <w:t>0.0</w:t>
            </w:r>
            <w:r w:rsidR="00D042DE">
              <w:t>9</w:t>
            </w:r>
          </w:p>
        </w:tc>
        <w:tc>
          <w:tcPr>
            <w:tcW w:w="1435" w:type="dxa"/>
          </w:tcPr>
          <w:p w14:paraId="473CDEC5" w14:textId="367DF3E7" w:rsidR="00BC66C2" w:rsidRDefault="00D042DE" w:rsidP="008B0BB4">
            <w:pPr>
              <w:rPr>
                <w:color w:val="000000"/>
              </w:rPr>
            </w:pPr>
            <w:r>
              <w:t>0.</w:t>
            </w:r>
            <w:r w:rsidR="004C4AEE">
              <w:t>11</w:t>
            </w:r>
          </w:p>
        </w:tc>
      </w:tr>
      <w:tr w:rsidR="00CA4807" w14:paraId="19CF4F49" w14:textId="77777777" w:rsidTr="008B0BB4">
        <w:tc>
          <w:tcPr>
            <w:tcW w:w="4675" w:type="dxa"/>
          </w:tcPr>
          <w:p w14:paraId="1EDF248E" w14:textId="50B01016" w:rsidR="00CA4807" w:rsidRDefault="00CA4807" w:rsidP="008B0BB4">
            <w:pPr>
              <w:ind w:firstLine="332"/>
              <w:rPr>
                <w:color w:val="000000"/>
              </w:rPr>
            </w:pPr>
            <w:r>
              <w:rPr>
                <w:color w:val="000000"/>
              </w:rPr>
              <w:t>Infant birthweight</w:t>
            </w:r>
          </w:p>
        </w:tc>
        <w:tc>
          <w:tcPr>
            <w:tcW w:w="1710" w:type="dxa"/>
          </w:tcPr>
          <w:p w14:paraId="718A0C49" w14:textId="17729622" w:rsidR="00CA4807" w:rsidRDefault="00CA4807" w:rsidP="008B0BB4">
            <w:pPr>
              <w:rPr>
                <w:color w:val="000000"/>
              </w:rPr>
            </w:pPr>
            <w:r>
              <w:rPr>
                <w:color w:val="000000"/>
              </w:rPr>
              <w:t>-0.0</w:t>
            </w:r>
            <w:r w:rsidR="00100928">
              <w:rPr>
                <w:color w:val="000000"/>
              </w:rPr>
              <w:t>3</w:t>
            </w:r>
          </w:p>
        </w:tc>
        <w:tc>
          <w:tcPr>
            <w:tcW w:w="1530" w:type="dxa"/>
          </w:tcPr>
          <w:p w14:paraId="58064F45" w14:textId="22BE2A66" w:rsidR="00CA4807" w:rsidRDefault="00CA4807" w:rsidP="008B0BB4">
            <w:pPr>
              <w:rPr>
                <w:color w:val="000000"/>
              </w:rPr>
            </w:pPr>
            <w:r>
              <w:rPr>
                <w:color w:val="000000"/>
              </w:rPr>
              <w:t>0.04</w:t>
            </w:r>
          </w:p>
        </w:tc>
        <w:tc>
          <w:tcPr>
            <w:tcW w:w="1435" w:type="dxa"/>
          </w:tcPr>
          <w:p w14:paraId="051BE290" w14:textId="0A2DEA6A" w:rsidR="00CA4807" w:rsidRDefault="00CA4807" w:rsidP="008B0BB4">
            <w:pPr>
              <w:rPr>
                <w:color w:val="000000"/>
              </w:rPr>
            </w:pPr>
            <w:r>
              <w:rPr>
                <w:color w:val="000000"/>
              </w:rPr>
              <w:t>-0.</w:t>
            </w:r>
            <w:r w:rsidR="00100928">
              <w:rPr>
                <w:color w:val="000000"/>
              </w:rPr>
              <w:t>75</w:t>
            </w:r>
          </w:p>
        </w:tc>
      </w:tr>
      <w:tr w:rsidR="00100928" w14:paraId="0C666611" w14:textId="77777777" w:rsidTr="008B0BB4">
        <w:tc>
          <w:tcPr>
            <w:tcW w:w="4675" w:type="dxa"/>
          </w:tcPr>
          <w:p w14:paraId="0303E21B" w14:textId="7D4B99AF" w:rsidR="00100928" w:rsidRDefault="00504664" w:rsidP="008B0BB4">
            <w:pPr>
              <w:ind w:firstLine="332"/>
              <w:rPr>
                <w:color w:val="000000"/>
              </w:rPr>
            </w:pPr>
            <w:r>
              <w:rPr>
                <w:color w:val="000000"/>
              </w:rPr>
              <w:t>Mean number of usable trials</w:t>
            </w:r>
          </w:p>
        </w:tc>
        <w:tc>
          <w:tcPr>
            <w:tcW w:w="1710" w:type="dxa"/>
          </w:tcPr>
          <w:p w14:paraId="4705D7B6" w14:textId="799545FA" w:rsidR="00100928" w:rsidRDefault="0028172E" w:rsidP="008B0BB4">
            <w:pPr>
              <w:rPr>
                <w:color w:val="000000"/>
              </w:rPr>
            </w:pPr>
            <w:r>
              <w:rPr>
                <w:color w:val="000000"/>
              </w:rPr>
              <w:t>&lt; 0.01</w:t>
            </w:r>
          </w:p>
        </w:tc>
        <w:tc>
          <w:tcPr>
            <w:tcW w:w="1530" w:type="dxa"/>
          </w:tcPr>
          <w:p w14:paraId="463139E9" w14:textId="55D02AD4" w:rsidR="00100928" w:rsidRDefault="0028172E" w:rsidP="008B0BB4">
            <w:pPr>
              <w:rPr>
                <w:color w:val="000000"/>
              </w:rPr>
            </w:pPr>
            <w:r>
              <w:rPr>
                <w:color w:val="000000"/>
              </w:rPr>
              <w:t>&lt; 0.01</w:t>
            </w:r>
          </w:p>
        </w:tc>
        <w:tc>
          <w:tcPr>
            <w:tcW w:w="1435" w:type="dxa"/>
          </w:tcPr>
          <w:p w14:paraId="6987737D" w14:textId="39BD1CC0" w:rsidR="00100928" w:rsidRDefault="005306DA" w:rsidP="008B0BB4">
            <w:pPr>
              <w:rPr>
                <w:color w:val="000000"/>
              </w:rPr>
            </w:pPr>
            <w:r>
              <w:rPr>
                <w:color w:val="000000"/>
              </w:rPr>
              <w:t>0.40</w:t>
            </w:r>
          </w:p>
        </w:tc>
      </w:tr>
      <w:tr w:rsidR="00100928" w14:paraId="03B29901" w14:textId="77777777" w:rsidTr="008B0BB4">
        <w:tc>
          <w:tcPr>
            <w:tcW w:w="4675" w:type="dxa"/>
          </w:tcPr>
          <w:p w14:paraId="4F6663FB" w14:textId="12300F9B" w:rsidR="00100928" w:rsidRDefault="00504664" w:rsidP="008B0BB4">
            <w:pPr>
              <w:ind w:firstLine="332"/>
              <w:rPr>
                <w:color w:val="000000"/>
              </w:rPr>
            </w:pPr>
            <w:r>
              <w:rPr>
                <w:color w:val="000000"/>
              </w:rPr>
              <w:t>Caregiver average anxiety</w:t>
            </w:r>
          </w:p>
        </w:tc>
        <w:tc>
          <w:tcPr>
            <w:tcW w:w="1710" w:type="dxa"/>
          </w:tcPr>
          <w:p w14:paraId="26166ACD" w14:textId="3DDEC355" w:rsidR="00100928" w:rsidRDefault="0028172E" w:rsidP="008B0BB4">
            <w:pPr>
              <w:rPr>
                <w:color w:val="000000"/>
              </w:rPr>
            </w:pPr>
            <w:r>
              <w:rPr>
                <w:color w:val="000000"/>
              </w:rPr>
              <w:t>0.01</w:t>
            </w:r>
          </w:p>
        </w:tc>
        <w:tc>
          <w:tcPr>
            <w:tcW w:w="1530" w:type="dxa"/>
          </w:tcPr>
          <w:p w14:paraId="450C136A" w14:textId="4A45BEB6" w:rsidR="00100928" w:rsidRDefault="005306DA" w:rsidP="008B0BB4">
            <w:pPr>
              <w:rPr>
                <w:color w:val="000000"/>
              </w:rPr>
            </w:pPr>
            <w:r>
              <w:rPr>
                <w:color w:val="000000"/>
              </w:rPr>
              <w:t>0.01</w:t>
            </w:r>
          </w:p>
        </w:tc>
        <w:tc>
          <w:tcPr>
            <w:tcW w:w="1435" w:type="dxa"/>
          </w:tcPr>
          <w:p w14:paraId="7B519448" w14:textId="45A98595" w:rsidR="00100928" w:rsidRDefault="005306DA" w:rsidP="008B0BB4">
            <w:pPr>
              <w:rPr>
                <w:color w:val="000000"/>
              </w:rPr>
            </w:pPr>
            <w:r>
              <w:rPr>
                <w:color w:val="000000"/>
              </w:rPr>
              <w:t>1.70</w:t>
            </w:r>
          </w:p>
        </w:tc>
      </w:tr>
      <w:tr w:rsidR="00BC66C2" w14:paraId="16CBDEB7" w14:textId="77777777" w:rsidTr="008B0BB4">
        <w:tc>
          <w:tcPr>
            <w:tcW w:w="4675" w:type="dxa"/>
          </w:tcPr>
          <w:p w14:paraId="459009D7" w14:textId="77777777" w:rsidR="00BC66C2" w:rsidRDefault="00BC66C2" w:rsidP="008B0BB4">
            <w:pPr>
              <w:ind w:firstLine="332"/>
              <w:rPr>
                <w:color w:val="000000"/>
              </w:rPr>
            </w:pPr>
            <w:r>
              <w:rPr>
                <w:color w:val="000000"/>
              </w:rPr>
              <w:t>Child age</w:t>
            </w:r>
          </w:p>
        </w:tc>
        <w:tc>
          <w:tcPr>
            <w:tcW w:w="1710" w:type="dxa"/>
          </w:tcPr>
          <w:p w14:paraId="41D6512D" w14:textId="6BF3CF91" w:rsidR="00BC66C2" w:rsidRDefault="00BC66C2" w:rsidP="008B0BB4">
            <w:pPr>
              <w:rPr>
                <w:color w:val="000000"/>
              </w:rPr>
            </w:pPr>
            <w:r>
              <w:rPr>
                <w:color w:val="000000"/>
              </w:rPr>
              <w:t>0.0</w:t>
            </w:r>
            <w:r w:rsidR="00A00165">
              <w:rPr>
                <w:color w:val="000000"/>
              </w:rPr>
              <w:t>2</w:t>
            </w:r>
            <w:r>
              <w:rPr>
                <w:color w:val="000000"/>
              </w:rPr>
              <w:t>***</w:t>
            </w:r>
          </w:p>
        </w:tc>
        <w:tc>
          <w:tcPr>
            <w:tcW w:w="1530" w:type="dxa"/>
          </w:tcPr>
          <w:p w14:paraId="55F4FD8B" w14:textId="77777777" w:rsidR="00BC66C2" w:rsidRDefault="00BC66C2" w:rsidP="008B0BB4">
            <w:pPr>
              <w:rPr>
                <w:color w:val="000000"/>
              </w:rPr>
            </w:pPr>
            <w:r>
              <w:rPr>
                <w:color w:val="000000"/>
              </w:rPr>
              <w:t>&lt; 0.01</w:t>
            </w:r>
          </w:p>
        </w:tc>
        <w:tc>
          <w:tcPr>
            <w:tcW w:w="1435" w:type="dxa"/>
          </w:tcPr>
          <w:p w14:paraId="32AFA14D" w14:textId="67517DAA" w:rsidR="00BC66C2" w:rsidRDefault="00A77FD5" w:rsidP="008B0BB4">
            <w:pPr>
              <w:rPr>
                <w:color w:val="000000"/>
              </w:rPr>
            </w:pPr>
            <w:r>
              <w:rPr>
                <w:color w:val="000000"/>
              </w:rPr>
              <w:t>5.</w:t>
            </w:r>
            <w:r w:rsidR="00A00165">
              <w:rPr>
                <w:color w:val="000000"/>
              </w:rPr>
              <w:t>67</w:t>
            </w:r>
          </w:p>
        </w:tc>
      </w:tr>
      <w:tr w:rsidR="00BC66C2" w14:paraId="6364842F" w14:textId="77777777" w:rsidTr="008B0BB4">
        <w:tc>
          <w:tcPr>
            <w:tcW w:w="4675" w:type="dxa"/>
          </w:tcPr>
          <w:p w14:paraId="262BE0DB" w14:textId="77777777" w:rsidR="00BC66C2" w:rsidRDefault="00BC66C2" w:rsidP="008B0BB4">
            <w:pPr>
              <w:ind w:firstLine="332"/>
              <w:rPr>
                <w:color w:val="000000"/>
              </w:rPr>
            </w:pPr>
            <w:r>
              <w:rPr>
                <w:color w:val="000000"/>
              </w:rPr>
              <w:t>Button press ABV</w:t>
            </w:r>
          </w:p>
        </w:tc>
        <w:tc>
          <w:tcPr>
            <w:tcW w:w="1710" w:type="dxa"/>
          </w:tcPr>
          <w:p w14:paraId="7C5E0B3F" w14:textId="4C586B9C" w:rsidR="00BC66C2" w:rsidRDefault="00BC66C2" w:rsidP="008B0BB4">
            <w:pPr>
              <w:rPr>
                <w:color w:val="000000"/>
              </w:rPr>
            </w:pPr>
            <w:r>
              <w:rPr>
                <w:color w:val="000000"/>
              </w:rPr>
              <w:t>0.01</w:t>
            </w:r>
          </w:p>
        </w:tc>
        <w:tc>
          <w:tcPr>
            <w:tcW w:w="1530" w:type="dxa"/>
          </w:tcPr>
          <w:p w14:paraId="3EE259FC" w14:textId="7E6BD898" w:rsidR="00BC66C2" w:rsidRDefault="00BC66C2" w:rsidP="008B0BB4">
            <w:pPr>
              <w:rPr>
                <w:color w:val="000000"/>
              </w:rPr>
            </w:pPr>
            <w:r>
              <w:rPr>
                <w:color w:val="000000"/>
              </w:rPr>
              <w:t>0.01</w:t>
            </w:r>
          </w:p>
        </w:tc>
        <w:tc>
          <w:tcPr>
            <w:tcW w:w="1435" w:type="dxa"/>
          </w:tcPr>
          <w:p w14:paraId="0CA2FA2F" w14:textId="67BFEE8D" w:rsidR="00BC66C2" w:rsidRDefault="00CA4807" w:rsidP="008B0BB4">
            <w:pPr>
              <w:rPr>
                <w:color w:val="000000"/>
              </w:rPr>
            </w:pPr>
            <w:r>
              <w:rPr>
                <w:color w:val="000000"/>
              </w:rPr>
              <w:t>0.</w:t>
            </w:r>
            <w:r w:rsidR="00A00165">
              <w:rPr>
                <w:color w:val="000000"/>
              </w:rPr>
              <w:t>90</w:t>
            </w:r>
          </w:p>
        </w:tc>
      </w:tr>
      <w:tr w:rsidR="00BC66C2" w14:paraId="1E8A3421" w14:textId="77777777" w:rsidTr="008B0BB4">
        <w:tc>
          <w:tcPr>
            <w:tcW w:w="4675" w:type="dxa"/>
          </w:tcPr>
          <w:p w14:paraId="222FF83C" w14:textId="77777777" w:rsidR="00BC66C2" w:rsidRDefault="00BC66C2" w:rsidP="008B0BB4">
            <w:pPr>
              <w:ind w:firstLine="332"/>
              <w:rPr>
                <w:color w:val="000000"/>
              </w:rPr>
            </w:pPr>
            <w:r>
              <w:rPr>
                <w:color w:val="000000"/>
              </w:rPr>
              <w:t>Age x Button press ABV</w:t>
            </w:r>
          </w:p>
        </w:tc>
        <w:tc>
          <w:tcPr>
            <w:tcW w:w="1710" w:type="dxa"/>
          </w:tcPr>
          <w:p w14:paraId="2552E4A0" w14:textId="77777777" w:rsidR="00BC66C2" w:rsidRDefault="00BC66C2" w:rsidP="008B0BB4">
            <w:pPr>
              <w:rPr>
                <w:color w:val="000000"/>
              </w:rPr>
            </w:pPr>
            <w:r>
              <w:rPr>
                <w:color w:val="000000"/>
              </w:rPr>
              <w:t>&lt; -0.01**</w:t>
            </w:r>
          </w:p>
        </w:tc>
        <w:tc>
          <w:tcPr>
            <w:tcW w:w="1530" w:type="dxa"/>
          </w:tcPr>
          <w:p w14:paraId="781984E5" w14:textId="77777777" w:rsidR="00BC66C2" w:rsidRDefault="00BC66C2" w:rsidP="008B0BB4">
            <w:pPr>
              <w:rPr>
                <w:color w:val="000000"/>
              </w:rPr>
            </w:pPr>
            <w:r>
              <w:rPr>
                <w:color w:val="000000"/>
              </w:rPr>
              <w:t>&lt; 0.01</w:t>
            </w:r>
          </w:p>
        </w:tc>
        <w:tc>
          <w:tcPr>
            <w:tcW w:w="1435" w:type="dxa"/>
          </w:tcPr>
          <w:p w14:paraId="060C3CEE" w14:textId="6D940B1A" w:rsidR="00BC66C2" w:rsidRDefault="00BC66C2" w:rsidP="008B0BB4">
            <w:pPr>
              <w:rPr>
                <w:color w:val="000000"/>
              </w:rPr>
            </w:pPr>
            <w:r>
              <w:rPr>
                <w:color w:val="000000"/>
              </w:rPr>
              <w:t>-</w:t>
            </w:r>
            <w:r w:rsidR="00A00165">
              <w:rPr>
                <w:color w:val="000000"/>
              </w:rPr>
              <w:t>2.98</w:t>
            </w:r>
          </w:p>
        </w:tc>
      </w:tr>
      <w:tr w:rsidR="00BC66C2" w14:paraId="0184938C" w14:textId="77777777" w:rsidTr="008B0BB4">
        <w:tc>
          <w:tcPr>
            <w:tcW w:w="4675" w:type="dxa"/>
          </w:tcPr>
          <w:p w14:paraId="36FE9C46" w14:textId="77777777" w:rsidR="00BC66C2" w:rsidRDefault="00BC66C2" w:rsidP="008B0BB4">
            <w:pPr>
              <w:rPr>
                <w:color w:val="000000"/>
              </w:rPr>
            </w:pPr>
            <w:r>
              <w:rPr>
                <w:color w:val="000000"/>
              </w:rPr>
              <w:t>Random effects</w:t>
            </w:r>
          </w:p>
        </w:tc>
        <w:tc>
          <w:tcPr>
            <w:tcW w:w="1710" w:type="dxa"/>
          </w:tcPr>
          <w:p w14:paraId="60BDEB71" w14:textId="77777777" w:rsidR="00BC66C2" w:rsidRDefault="00BC66C2" w:rsidP="008B0BB4">
            <w:pPr>
              <w:rPr>
                <w:color w:val="000000"/>
              </w:rPr>
            </w:pPr>
          </w:p>
        </w:tc>
        <w:tc>
          <w:tcPr>
            <w:tcW w:w="1530" w:type="dxa"/>
          </w:tcPr>
          <w:p w14:paraId="70FE28DC" w14:textId="77777777" w:rsidR="00BC66C2" w:rsidRDefault="00BC66C2" w:rsidP="008B0BB4">
            <w:pPr>
              <w:rPr>
                <w:color w:val="000000"/>
              </w:rPr>
            </w:pPr>
          </w:p>
        </w:tc>
        <w:tc>
          <w:tcPr>
            <w:tcW w:w="1435" w:type="dxa"/>
          </w:tcPr>
          <w:p w14:paraId="617285D1" w14:textId="77777777" w:rsidR="00BC66C2" w:rsidRDefault="00BC66C2" w:rsidP="008B0BB4">
            <w:pPr>
              <w:rPr>
                <w:color w:val="000000"/>
              </w:rPr>
            </w:pPr>
          </w:p>
        </w:tc>
      </w:tr>
      <w:tr w:rsidR="00BC66C2" w14:paraId="0360234B" w14:textId="77777777" w:rsidTr="008B0BB4">
        <w:tc>
          <w:tcPr>
            <w:tcW w:w="4675" w:type="dxa"/>
          </w:tcPr>
          <w:p w14:paraId="561D158F" w14:textId="77777777" w:rsidR="00BC66C2" w:rsidRDefault="00BC66C2" w:rsidP="008B0BB4">
            <w:pPr>
              <w:ind w:firstLine="332"/>
              <w:rPr>
                <w:color w:val="000000"/>
              </w:rPr>
            </w:pPr>
            <w:r>
              <w:rPr>
                <w:color w:val="000000"/>
              </w:rPr>
              <w:t>Intercept</w:t>
            </w:r>
          </w:p>
        </w:tc>
        <w:tc>
          <w:tcPr>
            <w:tcW w:w="1710" w:type="dxa"/>
          </w:tcPr>
          <w:p w14:paraId="34D0F587" w14:textId="651FAA75" w:rsidR="00BC66C2" w:rsidRDefault="00BC66C2" w:rsidP="008B0BB4">
            <w:pPr>
              <w:rPr>
                <w:color w:val="000000"/>
              </w:rPr>
            </w:pPr>
            <w:r>
              <w:rPr>
                <w:color w:val="000000"/>
              </w:rPr>
              <w:t>0.5</w:t>
            </w:r>
            <w:r w:rsidR="00642DFE">
              <w:t>6</w:t>
            </w:r>
          </w:p>
        </w:tc>
        <w:tc>
          <w:tcPr>
            <w:tcW w:w="1530" w:type="dxa"/>
          </w:tcPr>
          <w:p w14:paraId="4F681488" w14:textId="77777777" w:rsidR="00BC66C2" w:rsidRDefault="00BC66C2" w:rsidP="008B0BB4">
            <w:pPr>
              <w:rPr>
                <w:color w:val="000000"/>
              </w:rPr>
            </w:pPr>
          </w:p>
        </w:tc>
        <w:tc>
          <w:tcPr>
            <w:tcW w:w="1435" w:type="dxa"/>
          </w:tcPr>
          <w:p w14:paraId="66E89319" w14:textId="77777777" w:rsidR="00BC66C2" w:rsidRDefault="00BC66C2" w:rsidP="008B0BB4">
            <w:pPr>
              <w:rPr>
                <w:color w:val="000000"/>
              </w:rPr>
            </w:pPr>
          </w:p>
        </w:tc>
      </w:tr>
      <w:tr w:rsidR="00BC66C2" w14:paraId="58208E67" w14:textId="77777777" w:rsidTr="008B0BB4">
        <w:tc>
          <w:tcPr>
            <w:tcW w:w="4675" w:type="dxa"/>
          </w:tcPr>
          <w:p w14:paraId="1A36955E" w14:textId="77777777" w:rsidR="00BC66C2" w:rsidRDefault="00BC66C2" w:rsidP="008B0BB4">
            <w:pPr>
              <w:ind w:firstLine="332"/>
              <w:rPr>
                <w:color w:val="000000"/>
              </w:rPr>
            </w:pPr>
            <w:r>
              <w:rPr>
                <w:color w:val="000000"/>
              </w:rPr>
              <w:t>Age</w:t>
            </w:r>
          </w:p>
        </w:tc>
        <w:tc>
          <w:tcPr>
            <w:tcW w:w="1710" w:type="dxa"/>
          </w:tcPr>
          <w:p w14:paraId="3B0CF590" w14:textId="5342246B" w:rsidR="00BC66C2" w:rsidRDefault="00BC66C2" w:rsidP="008B0BB4">
            <w:pPr>
              <w:rPr>
                <w:color w:val="000000"/>
              </w:rPr>
            </w:pPr>
            <w:r>
              <w:rPr>
                <w:color w:val="000000"/>
              </w:rPr>
              <w:t>0.0</w:t>
            </w:r>
            <w:r w:rsidR="0073160B">
              <w:rPr>
                <w:color w:val="000000"/>
              </w:rPr>
              <w:t>2</w:t>
            </w:r>
          </w:p>
        </w:tc>
        <w:tc>
          <w:tcPr>
            <w:tcW w:w="1530" w:type="dxa"/>
          </w:tcPr>
          <w:p w14:paraId="7B357AE9" w14:textId="77777777" w:rsidR="00BC66C2" w:rsidRDefault="00BC66C2" w:rsidP="008B0BB4">
            <w:pPr>
              <w:rPr>
                <w:color w:val="000000"/>
              </w:rPr>
            </w:pPr>
          </w:p>
        </w:tc>
        <w:tc>
          <w:tcPr>
            <w:tcW w:w="1435" w:type="dxa"/>
          </w:tcPr>
          <w:p w14:paraId="4DB94889" w14:textId="77777777" w:rsidR="00BC66C2" w:rsidRDefault="00BC66C2" w:rsidP="008B0BB4">
            <w:pPr>
              <w:rPr>
                <w:color w:val="000000"/>
              </w:rPr>
            </w:pPr>
          </w:p>
        </w:tc>
      </w:tr>
      <w:tr w:rsidR="00BC66C2" w14:paraId="04690E55" w14:textId="77777777" w:rsidTr="008B0BB4">
        <w:tc>
          <w:tcPr>
            <w:tcW w:w="4675" w:type="dxa"/>
            <w:tcBorders>
              <w:bottom w:val="single" w:sz="4" w:space="0" w:color="000000"/>
            </w:tcBorders>
          </w:tcPr>
          <w:p w14:paraId="7403EF10" w14:textId="77777777" w:rsidR="00BC66C2" w:rsidRDefault="00BC66C2" w:rsidP="008B0BB4">
            <w:pPr>
              <w:ind w:firstLine="332"/>
              <w:rPr>
                <w:color w:val="000000"/>
              </w:rPr>
            </w:pPr>
            <w:r>
              <w:rPr>
                <w:color w:val="000000"/>
              </w:rPr>
              <w:t>Residual</w:t>
            </w:r>
          </w:p>
        </w:tc>
        <w:tc>
          <w:tcPr>
            <w:tcW w:w="1710" w:type="dxa"/>
            <w:tcBorders>
              <w:bottom w:val="single" w:sz="4" w:space="0" w:color="000000"/>
            </w:tcBorders>
          </w:tcPr>
          <w:p w14:paraId="55F73D5C" w14:textId="4FD97D16" w:rsidR="00BC66C2" w:rsidRDefault="00BC66C2" w:rsidP="008B0BB4">
            <w:pPr>
              <w:rPr>
                <w:color w:val="000000"/>
              </w:rPr>
            </w:pPr>
            <w:r>
              <w:rPr>
                <w:color w:val="000000"/>
              </w:rPr>
              <w:t>0.3</w:t>
            </w:r>
            <w:r w:rsidR="0073160B">
              <w:t>4</w:t>
            </w:r>
          </w:p>
        </w:tc>
        <w:tc>
          <w:tcPr>
            <w:tcW w:w="1530" w:type="dxa"/>
            <w:tcBorders>
              <w:bottom w:val="single" w:sz="4" w:space="0" w:color="000000"/>
            </w:tcBorders>
          </w:tcPr>
          <w:p w14:paraId="08F9D8B4" w14:textId="77777777" w:rsidR="00BC66C2" w:rsidRDefault="00BC66C2" w:rsidP="008B0BB4">
            <w:pPr>
              <w:rPr>
                <w:color w:val="000000"/>
              </w:rPr>
            </w:pPr>
          </w:p>
        </w:tc>
        <w:tc>
          <w:tcPr>
            <w:tcW w:w="1435" w:type="dxa"/>
            <w:tcBorders>
              <w:bottom w:val="single" w:sz="4" w:space="0" w:color="000000"/>
            </w:tcBorders>
          </w:tcPr>
          <w:p w14:paraId="73FB228A" w14:textId="77777777" w:rsidR="00BC66C2" w:rsidRDefault="00BC66C2" w:rsidP="008B0BB4">
            <w:pPr>
              <w:rPr>
                <w:color w:val="000000"/>
              </w:rPr>
            </w:pPr>
          </w:p>
        </w:tc>
      </w:tr>
      <w:tr w:rsidR="00BC66C2" w14:paraId="3BC19482" w14:textId="77777777" w:rsidTr="008B0BB4">
        <w:tc>
          <w:tcPr>
            <w:tcW w:w="9350" w:type="dxa"/>
            <w:gridSpan w:val="4"/>
            <w:tcBorders>
              <w:top w:val="single" w:sz="4" w:space="0" w:color="000000"/>
            </w:tcBorders>
          </w:tcPr>
          <w:p w14:paraId="4D5792A4" w14:textId="31B9AA7C" w:rsidR="00BC66C2" w:rsidRDefault="00BC66C2" w:rsidP="008B0BB4">
            <w:pPr>
              <w:pBdr>
                <w:top w:val="nil"/>
                <w:left w:val="nil"/>
                <w:bottom w:val="nil"/>
                <w:right w:val="nil"/>
                <w:between w:val="nil"/>
              </w:pBdr>
              <w:rPr>
                <w:color w:val="000000"/>
              </w:rPr>
            </w:pPr>
            <w:r>
              <w:rPr>
                <w:i/>
                <w:color w:val="000000"/>
              </w:rPr>
              <w:t>Note</w:t>
            </w:r>
            <w:r>
              <w:rPr>
                <w:color w:val="000000"/>
              </w:rPr>
              <w:t xml:space="preserve">: Model based on </w:t>
            </w:r>
            <w:r w:rsidR="0073160B">
              <w:t>51</w:t>
            </w:r>
            <w:r w:rsidR="005937FC">
              <w:t>2</w:t>
            </w:r>
            <w:r>
              <w:rPr>
                <w:color w:val="000000"/>
              </w:rPr>
              <w:t xml:space="preserve"> repeated measures of infant negative affect, nested within </w:t>
            </w:r>
            <w:r w:rsidR="0073160B">
              <w:rPr>
                <w:color w:val="000000"/>
              </w:rPr>
              <w:t>1</w:t>
            </w:r>
            <w:r w:rsidR="00CA4807">
              <w:rPr>
                <w:color w:val="000000"/>
              </w:rPr>
              <w:t>3</w:t>
            </w:r>
            <w:r w:rsidR="005937FC">
              <w:rPr>
                <w:color w:val="000000"/>
              </w:rPr>
              <w:t>6</w:t>
            </w:r>
            <w:r>
              <w:rPr>
                <w:color w:val="000000"/>
              </w:rPr>
              <w:t xml:space="preserve"> persons. </w:t>
            </w:r>
          </w:p>
          <w:p w14:paraId="33A18D86" w14:textId="77777777" w:rsidR="00BC66C2" w:rsidRDefault="00BC66C2" w:rsidP="008B0BB4">
            <w:pPr>
              <w:rPr>
                <w:color w:val="000000"/>
              </w:rPr>
            </w:pPr>
            <w:r>
              <w:rPr>
                <w:color w:val="000000"/>
              </w:rPr>
              <w:t>Child sex: 1 = male, 2 = female</w:t>
            </w:r>
          </w:p>
          <w:p w14:paraId="6C81AB74" w14:textId="77777777" w:rsidR="0028172E" w:rsidRDefault="0028172E" w:rsidP="0028172E">
            <w:pPr>
              <w:pBdr>
                <w:top w:val="nil"/>
                <w:left w:val="nil"/>
                <w:bottom w:val="nil"/>
                <w:right w:val="nil"/>
                <w:between w:val="nil"/>
              </w:pBdr>
              <w:rPr>
                <w:color w:val="000000"/>
              </w:rPr>
            </w:pPr>
            <w:r>
              <w:rPr>
                <w:color w:val="000000"/>
              </w:rPr>
              <w:t>Family income, birth weight, mean number of usable trials, and caregiver average anxiety were mean centered</w:t>
            </w:r>
          </w:p>
          <w:p w14:paraId="57BE54A1" w14:textId="77777777" w:rsidR="00BC66C2" w:rsidRDefault="00BC66C2" w:rsidP="008B0BB4">
            <w:pPr>
              <w:rPr>
                <w:color w:val="000000"/>
                <w:u w:val="single"/>
              </w:rPr>
            </w:pPr>
            <w:r>
              <w:rPr>
                <w:color w:val="000000"/>
              </w:rPr>
              <w:t>*</w:t>
            </w:r>
            <w:r>
              <w:rPr>
                <w:i/>
                <w:color w:val="000000"/>
              </w:rPr>
              <w:t xml:space="preserve">p </w:t>
            </w:r>
            <w:r>
              <w:rPr>
                <w:color w:val="000000"/>
              </w:rPr>
              <w:t>&lt; 0.05, **</w:t>
            </w:r>
            <w:r>
              <w:rPr>
                <w:i/>
                <w:color w:val="000000"/>
              </w:rPr>
              <w:t>p</w:t>
            </w:r>
            <w:r>
              <w:rPr>
                <w:color w:val="000000"/>
              </w:rPr>
              <w:t>&lt; .01, ***</w:t>
            </w:r>
            <w:r>
              <w:rPr>
                <w:i/>
                <w:color w:val="000000"/>
              </w:rPr>
              <w:t>p</w:t>
            </w:r>
            <w:r>
              <w:rPr>
                <w:color w:val="000000"/>
              </w:rPr>
              <w:t>&lt; .001</w:t>
            </w:r>
          </w:p>
        </w:tc>
      </w:tr>
    </w:tbl>
    <w:p w14:paraId="04FB14C5" w14:textId="6DB9197A" w:rsidR="00BB0011" w:rsidRDefault="00E06028"/>
    <w:p w14:paraId="711346F7" w14:textId="0B96766F" w:rsidR="009B0D78" w:rsidRDefault="009B0D78"/>
    <w:p w14:paraId="264A27D0" w14:textId="05E625D7" w:rsidR="009B0D78" w:rsidRDefault="009B0D78"/>
    <w:p w14:paraId="69466353" w14:textId="4C5D4629" w:rsidR="009B0D78" w:rsidRDefault="009B0D78"/>
    <w:p w14:paraId="31597906" w14:textId="5084A4C2" w:rsidR="009B0D78" w:rsidRDefault="009B0D78"/>
    <w:p w14:paraId="0BB18E8E" w14:textId="35B69C87" w:rsidR="009B0D78" w:rsidRDefault="009B0D78"/>
    <w:p w14:paraId="399FB0B3" w14:textId="3E4A8BB5" w:rsidR="009B0D78" w:rsidRDefault="009B0D78"/>
    <w:p w14:paraId="4CDE7FEF" w14:textId="0EDEE438" w:rsidR="009B0D78" w:rsidRDefault="009B0D78"/>
    <w:p w14:paraId="17E5FD81" w14:textId="6D3B0A70" w:rsidR="009B0D78" w:rsidRDefault="009B0D78"/>
    <w:p w14:paraId="0D0C5CF5" w14:textId="2E56D6A2" w:rsidR="009B0D78" w:rsidRDefault="009B0D78"/>
    <w:p w14:paraId="5474BE19" w14:textId="1DAD963B" w:rsidR="009B0D78" w:rsidRDefault="009B0D78"/>
    <w:p w14:paraId="27692469" w14:textId="07A694DC" w:rsidR="009B0D78" w:rsidRDefault="009B0D78"/>
    <w:p w14:paraId="1CA95EB1" w14:textId="28A26A91" w:rsidR="009B0D78" w:rsidRDefault="009B0D78"/>
    <w:p w14:paraId="79DF1457" w14:textId="7E1C3B5F" w:rsidR="009B0D78" w:rsidRDefault="009B0D78"/>
    <w:p w14:paraId="1C1EAFC3" w14:textId="6049963E" w:rsidR="009B0D78" w:rsidRDefault="009B0D78"/>
    <w:p w14:paraId="0215B087" w14:textId="1521E304" w:rsidR="009B0D78" w:rsidRDefault="009B0D78"/>
    <w:p w14:paraId="500EDE3B" w14:textId="65705CBE" w:rsidR="009B0D78" w:rsidRDefault="009B0D78"/>
    <w:p w14:paraId="22A2C0AA" w14:textId="58C5F2DA" w:rsidR="009B0D78" w:rsidRDefault="009B0D78"/>
    <w:p w14:paraId="716C48DB" w14:textId="6233E66D" w:rsidR="009B0D78" w:rsidRDefault="009B0D78"/>
    <w:p w14:paraId="7C1BE0F3" w14:textId="77777777" w:rsidR="009B0D78" w:rsidRDefault="009B0D78"/>
    <w:p w14:paraId="0B1F0F43" w14:textId="3C53B1F7" w:rsidR="00BC66C2" w:rsidRDefault="00BC66C2" w:rsidP="00BC66C2">
      <w:pPr>
        <w:rPr>
          <w:color w:val="000000"/>
        </w:rPr>
      </w:pPr>
      <w:r>
        <w:rPr>
          <w:color w:val="000000"/>
        </w:rPr>
        <w:t xml:space="preserve">Table </w:t>
      </w:r>
      <w:r>
        <w:t>S2</w:t>
      </w:r>
      <w:r>
        <w:rPr>
          <w:color w:val="000000"/>
        </w:rPr>
        <w:t xml:space="preserve">. </w:t>
      </w:r>
    </w:p>
    <w:p w14:paraId="41994280" w14:textId="3F581E5B" w:rsidR="00BC66C2" w:rsidRDefault="00BC66C2" w:rsidP="00BC66C2">
      <w:pPr>
        <w:rPr>
          <w:i/>
          <w:color w:val="000000"/>
        </w:rPr>
      </w:pPr>
      <w:r>
        <w:rPr>
          <w:i/>
          <w:color w:val="000000"/>
        </w:rPr>
        <w:t>Multilevel model assessing relations between button press ABV and infant age on infant negative affect, covarying for child sex and family income</w:t>
      </w:r>
      <w:r w:rsidR="00F878EE">
        <w:rPr>
          <w:i/>
          <w:color w:val="000000"/>
        </w:rPr>
        <w:t>, only for children who had at least one survey administered after March 11, 2020 (WHO date for onset of COVID-19)</w:t>
      </w:r>
    </w:p>
    <w:p w14:paraId="2F990094" w14:textId="77777777" w:rsidR="00BC66C2" w:rsidRDefault="00BC66C2" w:rsidP="00BC66C2">
      <w:pPr>
        <w:pBdr>
          <w:top w:val="nil"/>
          <w:left w:val="nil"/>
          <w:bottom w:val="nil"/>
          <w:right w:val="nil"/>
          <w:between w:val="nil"/>
        </w:pBdr>
        <w:rPr>
          <w:color w:val="000000"/>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1710"/>
        <w:gridCol w:w="1530"/>
        <w:gridCol w:w="1435"/>
      </w:tblGrid>
      <w:tr w:rsidR="00BC66C2" w14:paraId="512F334D" w14:textId="77777777" w:rsidTr="008B0BB4">
        <w:tc>
          <w:tcPr>
            <w:tcW w:w="4675" w:type="dxa"/>
            <w:tcBorders>
              <w:top w:val="single" w:sz="4" w:space="0" w:color="000000"/>
              <w:bottom w:val="single" w:sz="4" w:space="0" w:color="000000"/>
            </w:tcBorders>
          </w:tcPr>
          <w:p w14:paraId="1BB80848" w14:textId="77777777" w:rsidR="00BC66C2" w:rsidRDefault="00BC66C2" w:rsidP="008B0BB4">
            <w:pPr>
              <w:rPr>
                <w:color w:val="000000"/>
              </w:rPr>
            </w:pPr>
            <w:r>
              <w:rPr>
                <w:color w:val="000000"/>
              </w:rPr>
              <w:t>Parameter</w:t>
            </w:r>
          </w:p>
        </w:tc>
        <w:tc>
          <w:tcPr>
            <w:tcW w:w="1710" w:type="dxa"/>
            <w:tcBorders>
              <w:top w:val="single" w:sz="4" w:space="0" w:color="000000"/>
              <w:bottom w:val="single" w:sz="4" w:space="0" w:color="000000"/>
            </w:tcBorders>
          </w:tcPr>
          <w:p w14:paraId="7E2275D0" w14:textId="77777777" w:rsidR="00BC66C2" w:rsidRDefault="00BC66C2" w:rsidP="008B0BB4">
            <w:pPr>
              <w:rPr>
                <w:i/>
                <w:color w:val="000000"/>
              </w:rPr>
            </w:pPr>
            <w:r>
              <w:rPr>
                <w:i/>
                <w:color w:val="000000"/>
              </w:rPr>
              <w:t>Estimate</w:t>
            </w:r>
          </w:p>
        </w:tc>
        <w:tc>
          <w:tcPr>
            <w:tcW w:w="1530" w:type="dxa"/>
            <w:tcBorders>
              <w:top w:val="single" w:sz="4" w:space="0" w:color="000000"/>
              <w:bottom w:val="single" w:sz="4" w:space="0" w:color="000000"/>
            </w:tcBorders>
          </w:tcPr>
          <w:p w14:paraId="0B0EAD98" w14:textId="77777777" w:rsidR="00BC66C2" w:rsidRDefault="00BC66C2" w:rsidP="008B0BB4">
            <w:pPr>
              <w:rPr>
                <w:i/>
                <w:color w:val="000000"/>
              </w:rPr>
            </w:pPr>
            <w:r>
              <w:rPr>
                <w:i/>
                <w:color w:val="000000"/>
              </w:rPr>
              <w:t>SE</w:t>
            </w:r>
          </w:p>
        </w:tc>
        <w:tc>
          <w:tcPr>
            <w:tcW w:w="1435" w:type="dxa"/>
            <w:tcBorders>
              <w:top w:val="single" w:sz="4" w:space="0" w:color="000000"/>
              <w:bottom w:val="single" w:sz="4" w:space="0" w:color="000000"/>
            </w:tcBorders>
          </w:tcPr>
          <w:p w14:paraId="4D264B9A" w14:textId="77777777" w:rsidR="00BC66C2" w:rsidRDefault="00BC66C2" w:rsidP="008B0BB4">
            <w:pPr>
              <w:rPr>
                <w:i/>
                <w:color w:val="000000"/>
              </w:rPr>
            </w:pPr>
            <w:r>
              <w:rPr>
                <w:i/>
                <w:color w:val="000000"/>
              </w:rPr>
              <w:t>t-value</w:t>
            </w:r>
          </w:p>
        </w:tc>
      </w:tr>
      <w:tr w:rsidR="00BC66C2" w14:paraId="3F4AC3F3" w14:textId="77777777" w:rsidTr="008B0BB4">
        <w:tc>
          <w:tcPr>
            <w:tcW w:w="4675" w:type="dxa"/>
            <w:tcBorders>
              <w:top w:val="single" w:sz="4" w:space="0" w:color="000000"/>
            </w:tcBorders>
          </w:tcPr>
          <w:p w14:paraId="1AD00171" w14:textId="77777777" w:rsidR="00BC66C2" w:rsidRDefault="00BC66C2" w:rsidP="008B0BB4">
            <w:pPr>
              <w:rPr>
                <w:color w:val="000000"/>
              </w:rPr>
            </w:pPr>
            <w:r>
              <w:rPr>
                <w:color w:val="000000"/>
              </w:rPr>
              <w:t>Fixed effects</w:t>
            </w:r>
          </w:p>
        </w:tc>
        <w:tc>
          <w:tcPr>
            <w:tcW w:w="1710" w:type="dxa"/>
            <w:tcBorders>
              <w:top w:val="single" w:sz="4" w:space="0" w:color="000000"/>
            </w:tcBorders>
          </w:tcPr>
          <w:p w14:paraId="38D4182E" w14:textId="77777777" w:rsidR="00BC66C2" w:rsidRDefault="00BC66C2" w:rsidP="008B0BB4">
            <w:pPr>
              <w:rPr>
                <w:color w:val="000000"/>
                <w:u w:val="single"/>
              </w:rPr>
            </w:pPr>
          </w:p>
        </w:tc>
        <w:tc>
          <w:tcPr>
            <w:tcW w:w="1530" w:type="dxa"/>
            <w:tcBorders>
              <w:top w:val="single" w:sz="4" w:space="0" w:color="000000"/>
            </w:tcBorders>
          </w:tcPr>
          <w:p w14:paraId="3BB0652B" w14:textId="77777777" w:rsidR="00BC66C2" w:rsidRDefault="00BC66C2" w:rsidP="008B0BB4">
            <w:pPr>
              <w:rPr>
                <w:color w:val="000000"/>
                <w:u w:val="single"/>
              </w:rPr>
            </w:pPr>
          </w:p>
        </w:tc>
        <w:tc>
          <w:tcPr>
            <w:tcW w:w="1435" w:type="dxa"/>
            <w:tcBorders>
              <w:top w:val="single" w:sz="4" w:space="0" w:color="000000"/>
            </w:tcBorders>
          </w:tcPr>
          <w:p w14:paraId="7925EEE5" w14:textId="77777777" w:rsidR="00BC66C2" w:rsidRDefault="00BC66C2" w:rsidP="008B0BB4">
            <w:pPr>
              <w:rPr>
                <w:color w:val="000000"/>
                <w:u w:val="single"/>
              </w:rPr>
            </w:pPr>
          </w:p>
        </w:tc>
      </w:tr>
      <w:tr w:rsidR="00BC66C2" w14:paraId="0FEB8B2F" w14:textId="77777777" w:rsidTr="008B0BB4">
        <w:tc>
          <w:tcPr>
            <w:tcW w:w="4675" w:type="dxa"/>
          </w:tcPr>
          <w:p w14:paraId="324C0563" w14:textId="77777777" w:rsidR="00BC66C2" w:rsidRDefault="00BC66C2" w:rsidP="008B0BB4">
            <w:pPr>
              <w:ind w:firstLine="332"/>
              <w:rPr>
                <w:color w:val="000000"/>
              </w:rPr>
            </w:pPr>
            <w:r>
              <w:rPr>
                <w:color w:val="000000"/>
              </w:rPr>
              <w:t>Intercept</w:t>
            </w:r>
          </w:p>
        </w:tc>
        <w:tc>
          <w:tcPr>
            <w:tcW w:w="1710" w:type="dxa"/>
          </w:tcPr>
          <w:p w14:paraId="29778514" w14:textId="15C9C92D" w:rsidR="00BC66C2" w:rsidRDefault="00BC66C2" w:rsidP="008B0BB4">
            <w:pPr>
              <w:rPr>
                <w:color w:val="000000"/>
              </w:rPr>
            </w:pPr>
            <w:r>
              <w:rPr>
                <w:color w:val="000000"/>
              </w:rPr>
              <w:t>2.</w:t>
            </w:r>
            <w:r w:rsidR="00C364AE">
              <w:t>8</w:t>
            </w:r>
            <w:r w:rsidR="00D6799A">
              <w:t>9</w:t>
            </w:r>
            <w:r w:rsidR="00CA4807">
              <w:t>***</w:t>
            </w:r>
          </w:p>
        </w:tc>
        <w:tc>
          <w:tcPr>
            <w:tcW w:w="1530" w:type="dxa"/>
          </w:tcPr>
          <w:p w14:paraId="69390922" w14:textId="612C5EEF" w:rsidR="00BC66C2" w:rsidRDefault="00BC66C2" w:rsidP="008B0BB4">
            <w:pPr>
              <w:rPr>
                <w:color w:val="000000"/>
              </w:rPr>
            </w:pPr>
            <w:r>
              <w:rPr>
                <w:color w:val="000000"/>
              </w:rPr>
              <w:t>0.</w:t>
            </w:r>
            <w:r w:rsidR="00C364AE">
              <w:rPr>
                <w:color w:val="000000"/>
              </w:rPr>
              <w:t>1</w:t>
            </w:r>
            <w:r w:rsidR="00D6799A">
              <w:rPr>
                <w:color w:val="000000"/>
              </w:rPr>
              <w:t>3</w:t>
            </w:r>
          </w:p>
        </w:tc>
        <w:tc>
          <w:tcPr>
            <w:tcW w:w="1435" w:type="dxa"/>
          </w:tcPr>
          <w:p w14:paraId="4C205862" w14:textId="7DE5FB9A" w:rsidR="00BC66C2" w:rsidRDefault="00C364AE" w:rsidP="008B0BB4">
            <w:pPr>
              <w:rPr>
                <w:color w:val="000000"/>
              </w:rPr>
            </w:pPr>
            <w:r>
              <w:t>2</w:t>
            </w:r>
            <w:r w:rsidR="00D6799A">
              <w:t>2.67</w:t>
            </w:r>
          </w:p>
        </w:tc>
      </w:tr>
      <w:tr w:rsidR="00BC66C2" w14:paraId="7D338031" w14:textId="77777777" w:rsidTr="008B0BB4">
        <w:tc>
          <w:tcPr>
            <w:tcW w:w="4675" w:type="dxa"/>
          </w:tcPr>
          <w:p w14:paraId="5A474CE9" w14:textId="77777777" w:rsidR="00BC66C2" w:rsidRDefault="00BC66C2" w:rsidP="008B0BB4">
            <w:pPr>
              <w:ind w:firstLine="332"/>
              <w:rPr>
                <w:color w:val="000000"/>
              </w:rPr>
            </w:pPr>
            <w:r>
              <w:rPr>
                <w:color w:val="000000"/>
              </w:rPr>
              <w:t>Child sex</w:t>
            </w:r>
          </w:p>
        </w:tc>
        <w:tc>
          <w:tcPr>
            <w:tcW w:w="1710" w:type="dxa"/>
          </w:tcPr>
          <w:p w14:paraId="7C5E6161" w14:textId="3B4057F7" w:rsidR="00BC66C2" w:rsidRDefault="00BC66C2" w:rsidP="008B0BB4">
            <w:pPr>
              <w:rPr>
                <w:color w:val="000000"/>
              </w:rPr>
            </w:pPr>
            <w:r>
              <w:rPr>
                <w:color w:val="000000"/>
              </w:rPr>
              <w:t>0.0</w:t>
            </w:r>
            <w:r w:rsidR="00D6799A">
              <w:t>8</w:t>
            </w:r>
          </w:p>
        </w:tc>
        <w:tc>
          <w:tcPr>
            <w:tcW w:w="1530" w:type="dxa"/>
          </w:tcPr>
          <w:p w14:paraId="4BCAC52B" w14:textId="51EFC929" w:rsidR="00BC66C2" w:rsidRDefault="00BC66C2" w:rsidP="008B0BB4">
            <w:pPr>
              <w:rPr>
                <w:color w:val="000000"/>
              </w:rPr>
            </w:pPr>
            <w:r>
              <w:rPr>
                <w:color w:val="000000"/>
              </w:rPr>
              <w:t>0.</w:t>
            </w:r>
            <w:r w:rsidR="00A20AAE">
              <w:rPr>
                <w:color w:val="000000"/>
              </w:rPr>
              <w:t>1</w:t>
            </w:r>
            <w:r w:rsidR="00D6799A">
              <w:rPr>
                <w:color w:val="000000"/>
              </w:rPr>
              <w:t>1</w:t>
            </w:r>
          </w:p>
        </w:tc>
        <w:tc>
          <w:tcPr>
            <w:tcW w:w="1435" w:type="dxa"/>
          </w:tcPr>
          <w:p w14:paraId="3CFAD112" w14:textId="7C3CEF0B" w:rsidR="00BC66C2" w:rsidRDefault="00BC66C2" w:rsidP="008B0BB4">
            <w:pPr>
              <w:rPr>
                <w:color w:val="000000"/>
              </w:rPr>
            </w:pPr>
            <w:r>
              <w:rPr>
                <w:color w:val="000000"/>
              </w:rPr>
              <w:t>0.</w:t>
            </w:r>
            <w:r w:rsidR="00D6799A">
              <w:t>74</w:t>
            </w:r>
          </w:p>
        </w:tc>
      </w:tr>
      <w:tr w:rsidR="00BC66C2" w14:paraId="73BAA87E" w14:textId="77777777" w:rsidTr="008B0BB4">
        <w:tc>
          <w:tcPr>
            <w:tcW w:w="4675" w:type="dxa"/>
          </w:tcPr>
          <w:p w14:paraId="3BC9E424" w14:textId="77777777" w:rsidR="00BC66C2" w:rsidRDefault="00BC66C2" w:rsidP="008B0BB4">
            <w:pPr>
              <w:ind w:firstLine="332"/>
              <w:rPr>
                <w:color w:val="000000"/>
              </w:rPr>
            </w:pPr>
            <w:r>
              <w:rPr>
                <w:color w:val="000000"/>
              </w:rPr>
              <w:t>Family income</w:t>
            </w:r>
          </w:p>
        </w:tc>
        <w:tc>
          <w:tcPr>
            <w:tcW w:w="1710" w:type="dxa"/>
          </w:tcPr>
          <w:p w14:paraId="4B421B29" w14:textId="0C449DA2" w:rsidR="00BC66C2" w:rsidRDefault="00BC66C2" w:rsidP="008B0BB4">
            <w:pPr>
              <w:rPr>
                <w:color w:val="000000"/>
              </w:rPr>
            </w:pPr>
            <w:r>
              <w:rPr>
                <w:color w:val="000000"/>
              </w:rPr>
              <w:t>-0.0</w:t>
            </w:r>
            <w:r w:rsidR="008C6A58">
              <w:rPr>
                <w:color w:val="000000"/>
              </w:rPr>
              <w:t>6</w:t>
            </w:r>
            <w:r>
              <w:rPr>
                <w:color w:val="000000"/>
              </w:rPr>
              <w:t>*</w:t>
            </w:r>
          </w:p>
        </w:tc>
        <w:tc>
          <w:tcPr>
            <w:tcW w:w="1530" w:type="dxa"/>
          </w:tcPr>
          <w:p w14:paraId="4218C4D1" w14:textId="60C5C6B0" w:rsidR="00BC66C2" w:rsidRDefault="00A20AAE" w:rsidP="008B0BB4">
            <w:pPr>
              <w:rPr>
                <w:color w:val="000000"/>
              </w:rPr>
            </w:pPr>
            <w:r>
              <w:rPr>
                <w:color w:val="000000"/>
              </w:rPr>
              <w:t>0.0</w:t>
            </w:r>
            <w:r w:rsidR="008C6A58">
              <w:rPr>
                <w:color w:val="000000"/>
              </w:rPr>
              <w:t>3</w:t>
            </w:r>
          </w:p>
        </w:tc>
        <w:tc>
          <w:tcPr>
            <w:tcW w:w="1435" w:type="dxa"/>
          </w:tcPr>
          <w:p w14:paraId="4B43665C" w14:textId="3B9D9133" w:rsidR="00BC66C2" w:rsidRDefault="00BC66C2" w:rsidP="008B0BB4">
            <w:pPr>
              <w:rPr>
                <w:color w:val="000000"/>
              </w:rPr>
            </w:pPr>
            <w:r>
              <w:rPr>
                <w:color w:val="000000"/>
              </w:rPr>
              <w:t>-</w:t>
            </w:r>
            <w:r w:rsidR="00927E31">
              <w:rPr>
                <w:color w:val="000000"/>
              </w:rPr>
              <w:t>2.</w:t>
            </w:r>
            <w:r w:rsidR="008C6A58">
              <w:rPr>
                <w:color w:val="000000"/>
              </w:rPr>
              <w:t>13</w:t>
            </w:r>
          </w:p>
        </w:tc>
      </w:tr>
      <w:tr w:rsidR="00BC66C2" w14:paraId="0679002F" w14:textId="77777777" w:rsidTr="008B0BB4">
        <w:tc>
          <w:tcPr>
            <w:tcW w:w="4675" w:type="dxa"/>
          </w:tcPr>
          <w:p w14:paraId="5ADED824" w14:textId="77777777" w:rsidR="00BC66C2" w:rsidRDefault="00BC66C2" w:rsidP="008B0BB4">
            <w:pPr>
              <w:ind w:firstLine="332"/>
              <w:rPr>
                <w:color w:val="000000"/>
              </w:rPr>
            </w:pPr>
            <w:r>
              <w:t>Medication during pregnancy</w:t>
            </w:r>
          </w:p>
        </w:tc>
        <w:tc>
          <w:tcPr>
            <w:tcW w:w="1710" w:type="dxa"/>
          </w:tcPr>
          <w:p w14:paraId="3216CC59" w14:textId="23B97BA6" w:rsidR="00BC66C2" w:rsidRDefault="00BC66C2" w:rsidP="008B0BB4">
            <w:pPr>
              <w:rPr>
                <w:color w:val="000000"/>
              </w:rPr>
            </w:pPr>
            <w:r>
              <w:t>0.0</w:t>
            </w:r>
            <w:r w:rsidR="008C6A58">
              <w:t>4</w:t>
            </w:r>
          </w:p>
        </w:tc>
        <w:tc>
          <w:tcPr>
            <w:tcW w:w="1530" w:type="dxa"/>
          </w:tcPr>
          <w:p w14:paraId="2FAA420F" w14:textId="069A5E18" w:rsidR="00BC66C2" w:rsidRDefault="00BC66C2" w:rsidP="008B0BB4">
            <w:pPr>
              <w:rPr>
                <w:color w:val="000000"/>
              </w:rPr>
            </w:pPr>
            <w:r>
              <w:t>0.</w:t>
            </w:r>
            <w:r w:rsidR="00A20AAE">
              <w:t>1</w:t>
            </w:r>
            <w:r w:rsidR="008C6A58">
              <w:t>1</w:t>
            </w:r>
          </w:p>
        </w:tc>
        <w:tc>
          <w:tcPr>
            <w:tcW w:w="1435" w:type="dxa"/>
          </w:tcPr>
          <w:p w14:paraId="31B4F71E" w14:textId="68DFEF33" w:rsidR="00BC66C2" w:rsidRDefault="00927E31" w:rsidP="008B0BB4">
            <w:pPr>
              <w:rPr>
                <w:color w:val="000000"/>
              </w:rPr>
            </w:pPr>
            <w:r>
              <w:t>0.</w:t>
            </w:r>
            <w:r w:rsidR="00C57028">
              <w:t>40</w:t>
            </w:r>
          </w:p>
        </w:tc>
      </w:tr>
      <w:tr w:rsidR="00CA4807" w14:paraId="7E0DBF73" w14:textId="77777777" w:rsidTr="008B0BB4">
        <w:tc>
          <w:tcPr>
            <w:tcW w:w="4675" w:type="dxa"/>
          </w:tcPr>
          <w:p w14:paraId="06820897" w14:textId="425E0C8B" w:rsidR="00CA4807" w:rsidRDefault="00CA4807" w:rsidP="008B0BB4">
            <w:pPr>
              <w:ind w:firstLine="332"/>
              <w:rPr>
                <w:color w:val="000000"/>
              </w:rPr>
            </w:pPr>
            <w:r>
              <w:rPr>
                <w:color w:val="000000"/>
              </w:rPr>
              <w:t>Infant birthweight</w:t>
            </w:r>
          </w:p>
        </w:tc>
        <w:tc>
          <w:tcPr>
            <w:tcW w:w="1710" w:type="dxa"/>
          </w:tcPr>
          <w:p w14:paraId="45904194" w14:textId="4FE823BD" w:rsidR="00CA4807" w:rsidRDefault="00CA4807" w:rsidP="008B0BB4">
            <w:pPr>
              <w:rPr>
                <w:color w:val="000000"/>
              </w:rPr>
            </w:pPr>
            <w:r>
              <w:rPr>
                <w:color w:val="000000"/>
              </w:rPr>
              <w:t>0.0</w:t>
            </w:r>
            <w:r w:rsidR="008C6A58">
              <w:rPr>
                <w:color w:val="000000"/>
              </w:rPr>
              <w:t>5</w:t>
            </w:r>
          </w:p>
        </w:tc>
        <w:tc>
          <w:tcPr>
            <w:tcW w:w="1530" w:type="dxa"/>
          </w:tcPr>
          <w:p w14:paraId="4A30917F" w14:textId="515B7C30" w:rsidR="00CA4807" w:rsidRDefault="00CA4807" w:rsidP="008B0BB4">
            <w:pPr>
              <w:rPr>
                <w:color w:val="000000"/>
              </w:rPr>
            </w:pPr>
            <w:r>
              <w:rPr>
                <w:color w:val="000000"/>
              </w:rPr>
              <w:t>0.05</w:t>
            </w:r>
          </w:p>
        </w:tc>
        <w:tc>
          <w:tcPr>
            <w:tcW w:w="1435" w:type="dxa"/>
          </w:tcPr>
          <w:p w14:paraId="444AA0F5" w14:textId="3682582D" w:rsidR="00CA4807" w:rsidRPr="00D52E53" w:rsidRDefault="00CA4807" w:rsidP="008B0BB4">
            <w:pPr>
              <w:rPr>
                <w:color w:val="000000"/>
              </w:rPr>
            </w:pPr>
            <w:r w:rsidRPr="00D52E53">
              <w:rPr>
                <w:color w:val="000000"/>
              </w:rPr>
              <w:t>0.</w:t>
            </w:r>
            <w:r w:rsidR="00D52E53" w:rsidRPr="00D52E53">
              <w:rPr>
                <w:color w:val="000000"/>
              </w:rPr>
              <w:t>8</w:t>
            </w:r>
            <w:r w:rsidRPr="00D52E53">
              <w:rPr>
                <w:color w:val="000000"/>
              </w:rPr>
              <w:t>6</w:t>
            </w:r>
          </w:p>
        </w:tc>
      </w:tr>
      <w:tr w:rsidR="0094268A" w14:paraId="6ED3BDFA" w14:textId="77777777" w:rsidTr="008B0BB4">
        <w:tc>
          <w:tcPr>
            <w:tcW w:w="4675" w:type="dxa"/>
          </w:tcPr>
          <w:p w14:paraId="66D3EA8B" w14:textId="4C6A632E" w:rsidR="0094268A" w:rsidRDefault="0094268A" w:rsidP="0094268A">
            <w:pPr>
              <w:ind w:firstLine="332"/>
              <w:rPr>
                <w:color w:val="000000"/>
              </w:rPr>
            </w:pPr>
            <w:r>
              <w:rPr>
                <w:color w:val="000000"/>
              </w:rPr>
              <w:t>Mean number of usable trials</w:t>
            </w:r>
          </w:p>
        </w:tc>
        <w:tc>
          <w:tcPr>
            <w:tcW w:w="1710" w:type="dxa"/>
          </w:tcPr>
          <w:p w14:paraId="6AD9B68D" w14:textId="1B8A0FEA" w:rsidR="0094268A" w:rsidRDefault="001776BB" w:rsidP="0094268A">
            <w:pPr>
              <w:rPr>
                <w:color w:val="000000"/>
              </w:rPr>
            </w:pPr>
            <w:r>
              <w:rPr>
                <w:color w:val="000000"/>
              </w:rPr>
              <w:t>&lt; 0.01</w:t>
            </w:r>
          </w:p>
        </w:tc>
        <w:tc>
          <w:tcPr>
            <w:tcW w:w="1530" w:type="dxa"/>
          </w:tcPr>
          <w:p w14:paraId="3D3D3A2E" w14:textId="16DA9888" w:rsidR="0094268A" w:rsidRDefault="001776BB" w:rsidP="0094268A">
            <w:pPr>
              <w:rPr>
                <w:color w:val="000000"/>
              </w:rPr>
            </w:pPr>
            <w:r>
              <w:rPr>
                <w:color w:val="000000"/>
              </w:rPr>
              <w:t>&lt; 0.01</w:t>
            </w:r>
          </w:p>
        </w:tc>
        <w:tc>
          <w:tcPr>
            <w:tcW w:w="1435" w:type="dxa"/>
          </w:tcPr>
          <w:p w14:paraId="70EDD365" w14:textId="04BFB8E5" w:rsidR="0094268A" w:rsidRDefault="00D52E53" w:rsidP="0094268A">
            <w:pPr>
              <w:rPr>
                <w:color w:val="000000"/>
              </w:rPr>
            </w:pPr>
            <w:r>
              <w:rPr>
                <w:color w:val="000000"/>
              </w:rPr>
              <w:t>0.</w:t>
            </w:r>
            <w:r w:rsidR="00C57028">
              <w:rPr>
                <w:color w:val="000000"/>
              </w:rPr>
              <w:t>16</w:t>
            </w:r>
          </w:p>
        </w:tc>
      </w:tr>
      <w:tr w:rsidR="0094268A" w14:paraId="6A20CC16" w14:textId="77777777" w:rsidTr="008B0BB4">
        <w:tc>
          <w:tcPr>
            <w:tcW w:w="4675" w:type="dxa"/>
          </w:tcPr>
          <w:p w14:paraId="4C2C1C6D" w14:textId="286BB3D4" w:rsidR="0094268A" w:rsidRDefault="0094268A" w:rsidP="0094268A">
            <w:pPr>
              <w:ind w:firstLine="332"/>
              <w:rPr>
                <w:color w:val="000000"/>
              </w:rPr>
            </w:pPr>
            <w:r>
              <w:rPr>
                <w:color w:val="000000"/>
              </w:rPr>
              <w:t>Caregiver average anxiety</w:t>
            </w:r>
          </w:p>
        </w:tc>
        <w:tc>
          <w:tcPr>
            <w:tcW w:w="1710" w:type="dxa"/>
          </w:tcPr>
          <w:p w14:paraId="534B5E22" w14:textId="2E430836" w:rsidR="0094268A" w:rsidRDefault="001776BB" w:rsidP="0094268A">
            <w:pPr>
              <w:rPr>
                <w:color w:val="000000"/>
              </w:rPr>
            </w:pPr>
            <w:r>
              <w:rPr>
                <w:color w:val="000000"/>
              </w:rPr>
              <w:t>&lt; 0.01</w:t>
            </w:r>
          </w:p>
        </w:tc>
        <w:tc>
          <w:tcPr>
            <w:tcW w:w="1530" w:type="dxa"/>
          </w:tcPr>
          <w:p w14:paraId="0D6724B5" w14:textId="27EB2294" w:rsidR="0094268A" w:rsidRDefault="001776BB" w:rsidP="0094268A">
            <w:pPr>
              <w:rPr>
                <w:color w:val="000000"/>
              </w:rPr>
            </w:pPr>
            <w:r>
              <w:rPr>
                <w:color w:val="000000"/>
              </w:rPr>
              <w:t>0.01</w:t>
            </w:r>
          </w:p>
        </w:tc>
        <w:tc>
          <w:tcPr>
            <w:tcW w:w="1435" w:type="dxa"/>
          </w:tcPr>
          <w:p w14:paraId="48F7EBE0" w14:textId="0ED174BB" w:rsidR="0094268A" w:rsidRDefault="00C57028" w:rsidP="0094268A">
            <w:pPr>
              <w:rPr>
                <w:color w:val="000000"/>
              </w:rPr>
            </w:pPr>
            <w:r>
              <w:rPr>
                <w:color w:val="000000"/>
              </w:rPr>
              <w:t>0.67</w:t>
            </w:r>
          </w:p>
        </w:tc>
      </w:tr>
      <w:tr w:rsidR="0094268A" w14:paraId="5D25D065" w14:textId="77777777" w:rsidTr="008B0BB4">
        <w:tc>
          <w:tcPr>
            <w:tcW w:w="4675" w:type="dxa"/>
          </w:tcPr>
          <w:p w14:paraId="6B08CD15" w14:textId="77777777" w:rsidR="0094268A" w:rsidRDefault="0094268A" w:rsidP="0094268A">
            <w:pPr>
              <w:ind w:firstLine="332"/>
              <w:rPr>
                <w:color w:val="000000"/>
              </w:rPr>
            </w:pPr>
            <w:r>
              <w:rPr>
                <w:color w:val="000000"/>
              </w:rPr>
              <w:t>Child age</w:t>
            </w:r>
          </w:p>
        </w:tc>
        <w:tc>
          <w:tcPr>
            <w:tcW w:w="1710" w:type="dxa"/>
          </w:tcPr>
          <w:p w14:paraId="4BB09FCE" w14:textId="77777777" w:rsidR="0094268A" w:rsidRDefault="0094268A" w:rsidP="0094268A">
            <w:pPr>
              <w:rPr>
                <w:color w:val="000000"/>
              </w:rPr>
            </w:pPr>
            <w:r>
              <w:rPr>
                <w:color w:val="000000"/>
              </w:rPr>
              <w:t>0.02***</w:t>
            </w:r>
          </w:p>
        </w:tc>
        <w:tc>
          <w:tcPr>
            <w:tcW w:w="1530" w:type="dxa"/>
          </w:tcPr>
          <w:p w14:paraId="51EF815E" w14:textId="620B19C9" w:rsidR="0094268A" w:rsidRDefault="0094268A" w:rsidP="0094268A">
            <w:pPr>
              <w:rPr>
                <w:color w:val="000000"/>
              </w:rPr>
            </w:pPr>
            <w:r>
              <w:rPr>
                <w:color w:val="000000"/>
              </w:rPr>
              <w:t>0.01</w:t>
            </w:r>
          </w:p>
        </w:tc>
        <w:tc>
          <w:tcPr>
            <w:tcW w:w="1435" w:type="dxa"/>
          </w:tcPr>
          <w:p w14:paraId="6C42E3B0" w14:textId="67EAE8CD" w:rsidR="0094268A" w:rsidRDefault="00C57028" w:rsidP="0094268A">
            <w:pPr>
              <w:rPr>
                <w:color w:val="000000"/>
              </w:rPr>
            </w:pPr>
            <w:r>
              <w:rPr>
                <w:color w:val="000000"/>
              </w:rPr>
              <w:t>3.87</w:t>
            </w:r>
          </w:p>
        </w:tc>
      </w:tr>
      <w:tr w:rsidR="0094268A" w14:paraId="5487E31F" w14:textId="77777777" w:rsidTr="008B0BB4">
        <w:tc>
          <w:tcPr>
            <w:tcW w:w="4675" w:type="dxa"/>
          </w:tcPr>
          <w:p w14:paraId="0EB89D78" w14:textId="77777777" w:rsidR="0094268A" w:rsidRDefault="0094268A" w:rsidP="0094268A">
            <w:pPr>
              <w:ind w:firstLine="332"/>
              <w:rPr>
                <w:color w:val="000000"/>
              </w:rPr>
            </w:pPr>
            <w:r>
              <w:rPr>
                <w:color w:val="000000"/>
              </w:rPr>
              <w:t>Button press ABV</w:t>
            </w:r>
          </w:p>
        </w:tc>
        <w:tc>
          <w:tcPr>
            <w:tcW w:w="1710" w:type="dxa"/>
          </w:tcPr>
          <w:p w14:paraId="5B7DB1D9" w14:textId="77777777" w:rsidR="0094268A" w:rsidRDefault="0094268A" w:rsidP="0094268A">
            <w:pPr>
              <w:rPr>
                <w:color w:val="000000"/>
              </w:rPr>
            </w:pPr>
            <w:r>
              <w:rPr>
                <w:color w:val="000000"/>
              </w:rPr>
              <w:t>&lt; 0.01</w:t>
            </w:r>
          </w:p>
        </w:tc>
        <w:tc>
          <w:tcPr>
            <w:tcW w:w="1530" w:type="dxa"/>
          </w:tcPr>
          <w:p w14:paraId="001CC6F3" w14:textId="5B6C9DA4" w:rsidR="0094268A" w:rsidRDefault="0094268A" w:rsidP="0094268A">
            <w:pPr>
              <w:rPr>
                <w:color w:val="000000"/>
              </w:rPr>
            </w:pPr>
            <w:r>
              <w:rPr>
                <w:color w:val="000000"/>
              </w:rPr>
              <w:t>0.01</w:t>
            </w:r>
          </w:p>
        </w:tc>
        <w:tc>
          <w:tcPr>
            <w:tcW w:w="1435" w:type="dxa"/>
          </w:tcPr>
          <w:p w14:paraId="6B090814" w14:textId="35B17F46" w:rsidR="0094268A" w:rsidRDefault="0094268A" w:rsidP="0094268A">
            <w:pPr>
              <w:rPr>
                <w:color w:val="000000"/>
              </w:rPr>
            </w:pPr>
            <w:r>
              <w:rPr>
                <w:color w:val="000000"/>
              </w:rPr>
              <w:t>0.</w:t>
            </w:r>
            <w:r w:rsidR="00C57028">
              <w:t>87</w:t>
            </w:r>
          </w:p>
        </w:tc>
      </w:tr>
      <w:tr w:rsidR="0094268A" w14:paraId="50D094E4" w14:textId="77777777" w:rsidTr="008B0BB4">
        <w:tc>
          <w:tcPr>
            <w:tcW w:w="4675" w:type="dxa"/>
          </w:tcPr>
          <w:p w14:paraId="7C210E39" w14:textId="77777777" w:rsidR="0094268A" w:rsidRDefault="0094268A" w:rsidP="0094268A">
            <w:pPr>
              <w:ind w:firstLine="332"/>
              <w:rPr>
                <w:color w:val="000000"/>
              </w:rPr>
            </w:pPr>
            <w:r>
              <w:rPr>
                <w:color w:val="000000"/>
              </w:rPr>
              <w:t>Age x Button press ABV</w:t>
            </w:r>
          </w:p>
        </w:tc>
        <w:tc>
          <w:tcPr>
            <w:tcW w:w="1710" w:type="dxa"/>
          </w:tcPr>
          <w:p w14:paraId="1B2BAB7A" w14:textId="2610B59E" w:rsidR="0094268A" w:rsidRDefault="0094268A" w:rsidP="0094268A">
            <w:pPr>
              <w:rPr>
                <w:color w:val="000000"/>
              </w:rPr>
            </w:pPr>
            <w:r>
              <w:rPr>
                <w:color w:val="000000"/>
              </w:rPr>
              <w:t>&lt; -0.01</w:t>
            </w:r>
          </w:p>
        </w:tc>
        <w:tc>
          <w:tcPr>
            <w:tcW w:w="1530" w:type="dxa"/>
          </w:tcPr>
          <w:p w14:paraId="755E2A14" w14:textId="77777777" w:rsidR="0094268A" w:rsidRDefault="0094268A" w:rsidP="0094268A">
            <w:pPr>
              <w:rPr>
                <w:color w:val="000000"/>
              </w:rPr>
            </w:pPr>
            <w:r>
              <w:rPr>
                <w:color w:val="000000"/>
              </w:rPr>
              <w:t>&lt; 0.01</w:t>
            </w:r>
          </w:p>
        </w:tc>
        <w:tc>
          <w:tcPr>
            <w:tcW w:w="1435" w:type="dxa"/>
          </w:tcPr>
          <w:p w14:paraId="38813B66" w14:textId="6E9FCFD2" w:rsidR="0094268A" w:rsidRDefault="0094268A" w:rsidP="0094268A">
            <w:pPr>
              <w:rPr>
                <w:color w:val="000000"/>
              </w:rPr>
            </w:pPr>
            <w:r>
              <w:rPr>
                <w:color w:val="000000"/>
              </w:rPr>
              <w:t>-1.</w:t>
            </w:r>
            <w:r w:rsidR="00C57028">
              <w:rPr>
                <w:color w:val="000000"/>
              </w:rPr>
              <w:t>37</w:t>
            </w:r>
          </w:p>
        </w:tc>
      </w:tr>
      <w:tr w:rsidR="0094268A" w14:paraId="667E1028" w14:textId="77777777" w:rsidTr="008B0BB4">
        <w:tc>
          <w:tcPr>
            <w:tcW w:w="4675" w:type="dxa"/>
          </w:tcPr>
          <w:p w14:paraId="6CECCAB0" w14:textId="77777777" w:rsidR="0094268A" w:rsidRDefault="0094268A" w:rsidP="0094268A">
            <w:pPr>
              <w:rPr>
                <w:color w:val="000000"/>
              </w:rPr>
            </w:pPr>
            <w:r>
              <w:rPr>
                <w:color w:val="000000"/>
              </w:rPr>
              <w:t>Random effects</w:t>
            </w:r>
          </w:p>
        </w:tc>
        <w:tc>
          <w:tcPr>
            <w:tcW w:w="1710" w:type="dxa"/>
          </w:tcPr>
          <w:p w14:paraId="5328B64D" w14:textId="77777777" w:rsidR="0094268A" w:rsidRDefault="0094268A" w:rsidP="0094268A">
            <w:pPr>
              <w:rPr>
                <w:color w:val="000000"/>
              </w:rPr>
            </w:pPr>
          </w:p>
        </w:tc>
        <w:tc>
          <w:tcPr>
            <w:tcW w:w="1530" w:type="dxa"/>
          </w:tcPr>
          <w:p w14:paraId="5BE68542" w14:textId="77777777" w:rsidR="0094268A" w:rsidRDefault="0094268A" w:rsidP="0094268A">
            <w:pPr>
              <w:rPr>
                <w:color w:val="000000"/>
              </w:rPr>
            </w:pPr>
          </w:p>
        </w:tc>
        <w:tc>
          <w:tcPr>
            <w:tcW w:w="1435" w:type="dxa"/>
          </w:tcPr>
          <w:p w14:paraId="35931449" w14:textId="77777777" w:rsidR="0094268A" w:rsidRDefault="0094268A" w:rsidP="0094268A">
            <w:pPr>
              <w:rPr>
                <w:color w:val="000000"/>
              </w:rPr>
            </w:pPr>
          </w:p>
        </w:tc>
      </w:tr>
      <w:tr w:rsidR="0094268A" w14:paraId="3AB915EF" w14:textId="77777777" w:rsidTr="008B0BB4">
        <w:tc>
          <w:tcPr>
            <w:tcW w:w="4675" w:type="dxa"/>
          </w:tcPr>
          <w:p w14:paraId="0D3EADFE" w14:textId="77777777" w:rsidR="0094268A" w:rsidRDefault="0094268A" w:rsidP="0094268A">
            <w:pPr>
              <w:ind w:firstLine="332"/>
              <w:rPr>
                <w:color w:val="000000"/>
              </w:rPr>
            </w:pPr>
            <w:r>
              <w:rPr>
                <w:color w:val="000000"/>
              </w:rPr>
              <w:t>Intercept</w:t>
            </w:r>
          </w:p>
        </w:tc>
        <w:tc>
          <w:tcPr>
            <w:tcW w:w="1710" w:type="dxa"/>
          </w:tcPr>
          <w:p w14:paraId="38A5AC7C" w14:textId="5C162EA8" w:rsidR="0094268A" w:rsidRDefault="0094268A" w:rsidP="0094268A">
            <w:pPr>
              <w:rPr>
                <w:color w:val="000000"/>
              </w:rPr>
            </w:pPr>
            <w:r>
              <w:rPr>
                <w:color w:val="000000"/>
              </w:rPr>
              <w:t>0.5</w:t>
            </w:r>
            <w:r w:rsidR="00E06028">
              <w:t>8</w:t>
            </w:r>
          </w:p>
        </w:tc>
        <w:tc>
          <w:tcPr>
            <w:tcW w:w="1530" w:type="dxa"/>
          </w:tcPr>
          <w:p w14:paraId="46D6E843" w14:textId="77777777" w:rsidR="0094268A" w:rsidRDefault="0094268A" w:rsidP="0094268A">
            <w:pPr>
              <w:rPr>
                <w:color w:val="000000"/>
              </w:rPr>
            </w:pPr>
          </w:p>
        </w:tc>
        <w:tc>
          <w:tcPr>
            <w:tcW w:w="1435" w:type="dxa"/>
          </w:tcPr>
          <w:p w14:paraId="3D993CAA" w14:textId="77777777" w:rsidR="0094268A" w:rsidRDefault="0094268A" w:rsidP="0094268A">
            <w:pPr>
              <w:rPr>
                <w:color w:val="000000"/>
              </w:rPr>
            </w:pPr>
          </w:p>
        </w:tc>
      </w:tr>
      <w:tr w:rsidR="0094268A" w14:paraId="0568DAB9" w14:textId="77777777" w:rsidTr="008B0BB4">
        <w:tc>
          <w:tcPr>
            <w:tcW w:w="4675" w:type="dxa"/>
          </w:tcPr>
          <w:p w14:paraId="698B32EF" w14:textId="77777777" w:rsidR="0094268A" w:rsidRDefault="0094268A" w:rsidP="0094268A">
            <w:pPr>
              <w:ind w:firstLine="332"/>
              <w:rPr>
                <w:color w:val="000000"/>
              </w:rPr>
            </w:pPr>
            <w:r>
              <w:rPr>
                <w:color w:val="000000"/>
              </w:rPr>
              <w:t>Age</w:t>
            </w:r>
          </w:p>
        </w:tc>
        <w:tc>
          <w:tcPr>
            <w:tcW w:w="1710" w:type="dxa"/>
          </w:tcPr>
          <w:p w14:paraId="1C2DF51C" w14:textId="77777777" w:rsidR="0094268A" w:rsidRDefault="0094268A" w:rsidP="0094268A">
            <w:pPr>
              <w:rPr>
                <w:color w:val="000000"/>
              </w:rPr>
            </w:pPr>
            <w:r>
              <w:rPr>
                <w:color w:val="000000"/>
              </w:rPr>
              <w:t>0.03</w:t>
            </w:r>
          </w:p>
        </w:tc>
        <w:tc>
          <w:tcPr>
            <w:tcW w:w="1530" w:type="dxa"/>
          </w:tcPr>
          <w:p w14:paraId="2A20F76F" w14:textId="77777777" w:rsidR="0094268A" w:rsidRDefault="0094268A" w:rsidP="0094268A">
            <w:pPr>
              <w:rPr>
                <w:color w:val="000000"/>
              </w:rPr>
            </w:pPr>
          </w:p>
        </w:tc>
        <w:tc>
          <w:tcPr>
            <w:tcW w:w="1435" w:type="dxa"/>
          </w:tcPr>
          <w:p w14:paraId="4DC12302" w14:textId="77777777" w:rsidR="0094268A" w:rsidRDefault="0094268A" w:rsidP="0094268A">
            <w:pPr>
              <w:rPr>
                <w:color w:val="000000"/>
              </w:rPr>
            </w:pPr>
          </w:p>
        </w:tc>
      </w:tr>
      <w:tr w:rsidR="0094268A" w14:paraId="0C87A1CD" w14:textId="77777777" w:rsidTr="008B0BB4">
        <w:tc>
          <w:tcPr>
            <w:tcW w:w="4675" w:type="dxa"/>
            <w:tcBorders>
              <w:bottom w:val="single" w:sz="4" w:space="0" w:color="000000"/>
            </w:tcBorders>
          </w:tcPr>
          <w:p w14:paraId="229B9A44" w14:textId="77777777" w:rsidR="0094268A" w:rsidRDefault="0094268A" w:rsidP="0094268A">
            <w:pPr>
              <w:ind w:firstLine="332"/>
              <w:rPr>
                <w:color w:val="000000"/>
              </w:rPr>
            </w:pPr>
            <w:r>
              <w:rPr>
                <w:color w:val="000000"/>
              </w:rPr>
              <w:t>Residual</w:t>
            </w:r>
          </w:p>
        </w:tc>
        <w:tc>
          <w:tcPr>
            <w:tcW w:w="1710" w:type="dxa"/>
            <w:tcBorders>
              <w:bottom w:val="single" w:sz="4" w:space="0" w:color="000000"/>
            </w:tcBorders>
          </w:tcPr>
          <w:p w14:paraId="4679D8E0" w14:textId="1D0BBFA2" w:rsidR="0094268A" w:rsidRDefault="0094268A" w:rsidP="0094268A">
            <w:pPr>
              <w:rPr>
                <w:color w:val="000000"/>
              </w:rPr>
            </w:pPr>
            <w:r>
              <w:rPr>
                <w:color w:val="000000"/>
              </w:rPr>
              <w:t>0.4</w:t>
            </w:r>
            <w:r w:rsidR="00E06028">
              <w:rPr>
                <w:color w:val="000000"/>
              </w:rPr>
              <w:t>3</w:t>
            </w:r>
          </w:p>
        </w:tc>
        <w:tc>
          <w:tcPr>
            <w:tcW w:w="1530" w:type="dxa"/>
            <w:tcBorders>
              <w:bottom w:val="single" w:sz="4" w:space="0" w:color="000000"/>
            </w:tcBorders>
          </w:tcPr>
          <w:p w14:paraId="4B81EFBA" w14:textId="77777777" w:rsidR="0094268A" w:rsidRDefault="0094268A" w:rsidP="0094268A">
            <w:pPr>
              <w:rPr>
                <w:color w:val="000000"/>
              </w:rPr>
            </w:pPr>
          </w:p>
        </w:tc>
        <w:tc>
          <w:tcPr>
            <w:tcW w:w="1435" w:type="dxa"/>
            <w:tcBorders>
              <w:bottom w:val="single" w:sz="4" w:space="0" w:color="000000"/>
            </w:tcBorders>
          </w:tcPr>
          <w:p w14:paraId="52D6910E" w14:textId="77777777" w:rsidR="0094268A" w:rsidRDefault="0094268A" w:rsidP="0094268A">
            <w:pPr>
              <w:rPr>
                <w:color w:val="000000"/>
              </w:rPr>
            </w:pPr>
          </w:p>
        </w:tc>
      </w:tr>
      <w:tr w:rsidR="0094268A" w14:paraId="026F9814" w14:textId="77777777" w:rsidTr="008B0BB4">
        <w:tc>
          <w:tcPr>
            <w:tcW w:w="9350" w:type="dxa"/>
            <w:gridSpan w:val="4"/>
            <w:tcBorders>
              <w:top w:val="single" w:sz="4" w:space="0" w:color="000000"/>
            </w:tcBorders>
          </w:tcPr>
          <w:p w14:paraId="4A56F589" w14:textId="4BF92C73" w:rsidR="0094268A" w:rsidRDefault="0094268A" w:rsidP="0094268A">
            <w:pPr>
              <w:pBdr>
                <w:top w:val="nil"/>
                <w:left w:val="nil"/>
                <w:bottom w:val="nil"/>
                <w:right w:val="nil"/>
                <w:between w:val="nil"/>
              </w:pBdr>
              <w:rPr>
                <w:color w:val="000000"/>
              </w:rPr>
            </w:pPr>
            <w:r>
              <w:rPr>
                <w:i/>
                <w:color w:val="000000"/>
              </w:rPr>
              <w:t>Note</w:t>
            </w:r>
            <w:r>
              <w:rPr>
                <w:color w:val="000000"/>
              </w:rPr>
              <w:t xml:space="preserve">: Model based on </w:t>
            </w:r>
            <w:r>
              <w:t>3</w:t>
            </w:r>
            <w:r w:rsidR="00E06028">
              <w:t>81</w:t>
            </w:r>
            <w:r>
              <w:rPr>
                <w:color w:val="000000"/>
              </w:rPr>
              <w:t xml:space="preserve"> repeated measures of infant negative affect, nested within 1</w:t>
            </w:r>
            <w:r w:rsidR="00E06028">
              <w:rPr>
                <w:color w:val="000000"/>
              </w:rPr>
              <w:t>03</w:t>
            </w:r>
            <w:r>
              <w:rPr>
                <w:color w:val="000000"/>
              </w:rPr>
              <w:t xml:space="preserve"> persons. </w:t>
            </w:r>
          </w:p>
          <w:p w14:paraId="05166E3A" w14:textId="77777777" w:rsidR="0094268A" w:rsidRDefault="0094268A" w:rsidP="0094268A">
            <w:pPr>
              <w:rPr>
                <w:color w:val="000000"/>
              </w:rPr>
            </w:pPr>
            <w:r>
              <w:rPr>
                <w:color w:val="000000"/>
              </w:rPr>
              <w:t>Child sex: 1 = male, 2 = female</w:t>
            </w:r>
          </w:p>
          <w:p w14:paraId="047625D0" w14:textId="77777777" w:rsidR="00410542" w:rsidRDefault="00410542" w:rsidP="00410542">
            <w:pPr>
              <w:pBdr>
                <w:top w:val="nil"/>
                <w:left w:val="nil"/>
                <w:bottom w:val="nil"/>
                <w:right w:val="nil"/>
                <w:between w:val="nil"/>
              </w:pBdr>
              <w:rPr>
                <w:color w:val="000000"/>
              </w:rPr>
            </w:pPr>
            <w:r>
              <w:rPr>
                <w:color w:val="000000"/>
              </w:rPr>
              <w:t>Family income, birth weight, mean number of usable trials, and caregiver average anxiety were mean centered</w:t>
            </w:r>
          </w:p>
          <w:p w14:paraId="3E3B4269" w14:textId="77777777" w:rsidR="0094268A" w:rsidRDefault="0094268A" w:rsidP="0094268A">
            <w:pPr>
              <w:rPr>
                <w:color w:val="000000"/>
                <w:u w:val="single"/>
              </w:rPr>
            </w:pPr>
            <w:r>
              <w:rPr>
                <w:color w:val="000000"/>
              </w:rPr>
              <w:t>*</w:t>
            </w:r>
            <w:r>
              <w:rPr>
                <w:i/>
                <w:color w:val="000000"/>
              </w:rPr>
              <w:t xml:space="preserve">p </w:t>
            </w:r>
            <w:r>
              <w:rPr>
                <w:color w:val="000000"/>
              </w:rPr>
              <w:t>&lt; 0.05, **</w:t>
            </w:r>
            <w:r>
              <w:rPr>
                <w:i/>
                <w:color w:val="000000"/>
              </w:rPr>
              <w:t>p</w:t>
            </w:r>
            <w:r>
              <w:rPr>
                <w:color w:val="000000"/>
              </w:rPr>
              <w:t>&lt; .01, ***</w:t>
            </w:r>
            <w:r>
              <w:rPr>
                <w:i/>
                <w:color w:val="000000"/>
              </w:rPr>
              <w:t>p</w:t>
            </w:r>
            <w:r>
              <w:rPr>
                <w:color w:val="000000"/>
              </w:rPr>
              <w:t>&lt; .001</w:t>
            </w:r>
          </w:p>
        </w:tc>
      </w:tr>
    </w:tbl>
    <w:p w14:paraId="011B3078" w14:textId="77777777" w:rsidR="00BC66C2" w:rsidRDefault="00BC66C2"/>
    <w:sectPr w:rsidR="00BC66C2" w:rsidSect="0043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34"/>
    <w:rsid w:val="000D3534"/>
    <w:rsid w:val="00100928"/>
    <w:rsid w:val="001210F4"/>
    <w:rsid w:val="001776BB"/>
    <w:rsid w:val="001B198B"/>
    <w:rsid w:val="002135C9"/>
    <w:rsid w:val="0028172E"/>
    <w:rsid w:val="002C4BEA"/>
    <w:rsid w:val="003C04FF"/>
    <w:rsid w:val="00410542"/>
    <w:rsid w:val="0043595F"/>
    <w:rsid w:val="00491393"/>
    <w:rsid w:val="004C4AEE"/>
    <w:rsid w:val="004E2413"/>
    <w:rsid w:val="00504664"/>
    <w:rsid w:val="005073AD"/>
    <w:rsid w:val="005306DA"/>
    <w:rsid w:val="00534800"/>
    <w:rsid w:val="00544EBF"/>
    <w:rsid w:val="005937FC"/>
    <w:rsid w:val="00642DFE"/>
    <w:rsid w:val="0073160B"/>
    <w:rsid w:val="008C6A58"/>
    <w:rsid w:val="008E1E64"/>
    <w:rsid w:val="00927E31"/>
    <w:rsid w:val="0094268A"/>
    <w:rsid w:val="009B0D78"/>
    <w:rsid w:val="00A00165"/>
    <w:rsid w:val="00A20AAE"/>
    <w:rsid w:val="00A77FD5"/>
    <w:rsid w:val="00AA2715"/>
    <w:rsid w:val="00B95EA7"/>
    <w:rsid w:val="00BC66C2"/>
    <w:rsid w:val="00C364AE"/>
    <w:rsid w:val="00C57028"/>
    <w:rsid w:val="00CA4807"/>
    <w:rsid w:val="00D042DE"/>
    <w:rsid w:val="00D52E53"/>
    <w:rsid w:val="00D6799A"/>
    <w:rsid w:val="00DD5877"/>
    <w:rsid w:val="00E06028"/>
    <w:rsid w:val="00ED1B11"/>
    <w:rsid w:val="00F61E99"/>
    <w:rsid w:val="00F8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F4743"/>
  <w14:defaultImageDpi w14:val="32767"/>
  <w15:chartTrackingRefBased/>
  <w15:docId w15:val="{1862820D-67EC-F94E-AF38-DA570F68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6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Kelley Elizabeth</dc:creator>
  <cp:keywords/>
  <dc:description/>
  <cp:lastModifiedBy>Gunther, Kelley Elizabeth</cp:lastModifiedBy>
  <cp:revision>21</cp:revision>
  <dcterms:created xsi:type="dcterms:W3CDTF">2022-06-28T15:43:00Z</dcterms:created>
  <dcterms:modified xsi:type="dcterms:W3CDTF">2022-06-28T18:49:00Z</dcterms:modified>
</cp:coreProperties>
</file>