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charts/chart2.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8D10B" w14:textId="0D457752" w:rsidR="00930509" w:rsidRDefault="00930509" w:rsidP="00444945">
      <w:pPr>
        <w:pStyle w:val="Heading2"/>
        <w:jc w:val="center"/>
      </w:pPr>
      <w:bookmarkStart w:id="0" w:name="_Toc104832206"/>
      <w:r>
        <w:t>Supplementary Materials</w:t>
      </w:r>
      <w:bookmarkEnd w:id="0"/>
      <w:r w:rsidR="00711B14">
        <w:t xml:space="preserve"> to </w:t>
      </w:r>
      <w:r w:rsidR="00382F87">
        <w:t xml:space="preserve">Cornwell et al. </w:t>
      </w:r>
      <w:r w:rsidR="00382F87" w:rsidRPr="00382F87">
        <w:rPr>
          <w:i/>
          <w:iCs/>
        </w:rPr>
        <w:t>‘</w:t>
      </w:r>
      <w:r w:rsidR="00711B14" w:rsidRPr="00382F87">
        <w:rPr>
          <w:i/>
          <w:iCs/>
        </w:rPr>
        <w:t>Identifying Structural Brain Markers of Resilience to Adversity in Young People Using Voxel-Based Morphometry</w:t>
      </w:r>
      <w:r w:rsidR="00382F87" w:rsidRPr="00382F87">
        <w:rPr>
          <w:i/>
          <w:iCs/>
        </w:rPr>
        <w:t>’</w:t>
      </w:r>
    </w:p>
    <w:p w14:paraId="44F2D916" w14:textId="77777777" w:rsidR="00711B14" w:rsidRDefault="00711B14" w:rsidP="00E13E06">
      <w:pPr>
        <w:spacing w:line="480" w:lineRule="auto"/>
        <w:rPr>
          <w:rFonts w:cs="Times New Roman"/>
          <w:b/>
        </w:rPr>
      </w:pPr>
    </w:p>
    <w:p w14:paraId="5E2884A9" w14:textId="767D6E06" w:rsidR="00930509" w:rsidRPr="00C4011C" w:rsidRDefault="00930509" w:rsidP="00E13E06">
      <w:pPr>
        <w:spacing w:line="480" w:lineRule="auto"/>
        <w:rPr>
          <w:rFonts w:cs="Times New Roman"/>
          <w:b/>
        </w:rPr>
      </w:pPr>
      <w:r w:rsidRPr="00C4011C">
        <w:rPr>
          <w:rFonts w:cs="Times New Roman"/>
          <w:b/>
        </w:rPr>
        <w:t>Table S1</w:t>
      </w:r>
    </w:p>
    <w:p w14:paraId="5376364A" w14:textId="77777777" w:rsidR="00930509" w:rsidRPr="00C4011C" w:rsidRDefault="00930509" w:rsidP="00E13E06">
      <w:pPr>
        <w:spacing w:line="480" w:lineRule="auto"/>
        <w:rPr>
          <w:rFonts w:cs="Times New Roman"/>
          <w:i/>
        </w:rPr>
      </w:pPr>
      <w:r w:rsidRPr="00C4011C">
        <w:rPr>
          <w:rFonts w:cs="Times New Roman"/>
          <w:i/>
        </w:rPr>
        <w:t xml:space="preserve">Number of </w:t>
      </w:r>
      <w:r>
        <w:rPr>
          <w:rFonts w:cs="Times New Roman"/>
          <w:i/>
          <w:iCs/>
        </w:rPr>
        <w:t>P</w:t>
      </w:r>
      <w:r w:rsidRPr="00C4011C">
        <w:rPr>
          <w:rFonts w:cs="Times New Roman"/>
          <w:i/>
          <w:iCs/>
        </w:rPr>
        <w:t>articipants</w:t>
      </w:r>
      <w:r w:rsidRPr="00C4011C">
        <w:rPr>
          <w:rFonts w:cs="Times New Roman"/>
          <w:i/>
        </w:rPr>
        <w:t xml:space="preserve"> from each </w:t>
      </w:r>
      <w:r>
        <w:rPr>
          <w:rFonts w:cs="Times New Roman"/>
          <w:i/>
          <w:iCs/>
        </w:rPr>
        <w:t>S</w:t>
      </w:r>
      <w:r w:rsidRPr="00C4011C">
        <w:rPr>
          <w:rFonts w:cs="Times New Roman"/>
          <w:i/>
          <w:iCs/>
        </w:rPr>
        <w:t xml:space="preserve">tudy </w:t>
      </w:r>
      <w:r>
        <w:rPr>
          <w:rFonts w:cs="Times New Roman"/>
          <w:i/>
          <w:iCs/>
        </w:rPr>
        <w:t>S</w:t>
      </w:r>
      <w:r w:rsidRPr="00C4011C">
        <w:rPr>
          <w:rFonts w:cs="Times New Roman"/>
          <w:i/>
          <w:iCs/>
        </w:rPr>
        <w:t>ite</w:t>
      </w:r>
      <w:r w:rsidRPr="00C4011C">
        <w:rPr>
          <w:rFonts w:cs="Times New Roman"/>
          <w:i/>
        </w:rPr>
        <w:t xml:space="preserve"> (N=298)</w:t>
      </w:r>
    </w:p>
    <w:tbl>
      <w:tblPr>
        <w:tblpPr w:leftFromText="180" w:rightFromText="180" w:vertAnchor="text" w:horzAnchor="margin" w:tblpY="167"/>
        <w:tblW w:w="0" w:type="auto"/>
        <w:tblLook w:val="04A0" w:firstRow="1" w:lastRow="0" w:firstColumn="1" w:lastColumn="0" w:noHBand="0" w:noVBand="1"/>
      </w:tblPr>
      <w:tblGrid>
        <w:gridCol w:w="1566"/>
        <w:gridCol w:w="2423"/>
        <w:gridCol w:w="567"/>
        <w:gridCol w:w="2127"/>
      </w:tblGrid>
      <w:tr w:rsidR="00930509" w:rsidRPr="00C4011C" w14:paraId="09B50E0C" w14:textId="77777777" w:rsidTr="008A22FB">
        <w:trPr>
          <w:trHeight w:val="567"/>
        </w:trPr>
        <w:tc>
          <w:tcPr>
            <w:tcW w:w="156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790D8820" w14:textId="77777777" w:rsidR="00930509" w:rsidRPr="00C4011C" w:rsidRDefault="00930509" w:rsidP="0001122C">
            <w:pPr>
              <w:rPr>
                <w:rFonts w:cs="Times New Roman"/>
              </w:rPr>
            </w:pPr>
            <w:r w:rsidRPr="00C4011C">
              <w:rPr>
                <w:rFonts w:cs="Times New Roman"/>
              </w:rPr>
              <w:t>Site Number</w:t>
            </w:r>
          </w:p>
        </w:tc>
        <w:tc>
          <w:tcPr>
            <w:tcW w:w="2423"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72C2C43" w14:textId="77777777" w:rsidR="00930509" w:rsidRPr="00C4011C" w:rsidRDefault="00930509" w:rsidP="0001122C">
            <w:pPr>
              <w:jc w:val="center"/>
              <w:rPr>
                <w:rFonts w:cs="Times New Roman"/>
              </w:rPr>
            </w:pPr>
            <w:r w:rsidRPr="00C4011C">
              <w:rPr>
                <w:rFonts w:cs="Times New Roman"/>
              </w:rPr>
              <w:t>Site Name</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4AACAE7" w14:textId="77777777" w:rsidR="00930509" w:rsidRPr="00C4011C" w:rsidRDefault="00930509" w:rsidP="0001122C">
            <w:pPr>
              <w:jc w:val="center"/>
              <w:rPr>
                <w:rFonts w:cs="Times New Roman"/>
              </w:rPr>
            </w:pPr>
          </w:p>
        </w:tc>
        <w:tc>
          <w:tcPr>
            <w:tcW w:w="2127"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7736BB1C" w14:textId="77777777" w:rsidR="00930509" w:rsidRPr="00C4011C" w:rsidRDefault="00930509" w:rsidP="0001122C">
            <w:pPr>
              <w:jc w:val="center"/>
              <w:rPr>
                <w:rFonts w:cs="Times New Roman"/>
                <w:i/>
              </w:rPr>
            </w:pPr>
            <w:r w:rsidRPr="00C4011C">
              <w:rPr>
                <w:rFonts w:cs="Times New Roman"/>
                <w:i/>
              </w:rPr>
              <w:t>n</w:t>
            </w:r>
          </w:p>
        </w:tc>
      </w:tr>
      <w:tr w:rsidR="00930509" w:rsidRPr="00C4011C" w14:paraId="00D23CB0" w14:textId="77777777" w:rsidTr="00E2286B">
        <w:trPr>
          <w:trHeight w:val="567"/>
        </w:trPr>
        <w:tc>
          <w:tcPr>
            <w:tcW w:w="1566"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1E892FE" w14:textId="77777777" w:rsidR="00930509" w:rsidRPr="00C4011C" w:rsidRDefault="00930509" w:rsidP="0001122C">
            <w:pPr>
              <w:rPr>
                <w:rFonts w:cs="Times New Roman"/>
              </w:rPr>
            </w:pPr>
            <w:r w:rsidRPr="00C4011C">
              <w:rPr>
                <w:rFonts w:cs="Times New Roman"/>
              </w:rPr>
              <w:t>1</w:t>
            </w:r>
          </w:p>
        </w:tc>
        <w:tc>
          <w:tcPr>
            <w:tcW w:w="2423"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25BC954" w14:textId="77777777" w:rsidR="00930509" w:rsidRPr="00C4011C" w:rsidRDefault="00930509" w:rsidP="0001122C">
            <w:pPr>
              <w:jc w:val="center"/>
              <w:rPr>
                <w:rFonts w:cs="Times New Roman"/>
              </w:rPr>
            </w:pPr>
            <w:r w:rsidRPr="00C4011C">
              <w:rPr>
                <w:rFonts w:cs="Times New Roman"/>
              </w:rPr>
              <w:t>Frankfurt</w:t>
            </w:r>
          </w:p>
        </w:tc>
        <w:tc>
          <w:tcPr>
            <w:tcW w:w="567"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647780E" w14:textId="77777777" w:rsidR="00930509" w:rsidRPr="00C4011C" w:rsidRDefault="00930509" w:rsidP="0001122C">
            <w:pPr>
              <w:jc w:val="center"/>
              <w:rPr>
                <w:rFonts w:cs="Times New Roman"/>
              </w:rPr>
            </w:pPr>
          </w:p>
        </w:tc>
        <w:tc>
          <w:tcPr>
            <w:tcW w:w="2127"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ED58814" w14:textId="77777777" w:rsidR="00930509" w:rsidRPr="00C4011C" w:rsidRDefault="00930509" w:rsidP="0001122C">
            <w:pPr>
              <w:jc w:val="center"/>
              <w:rPr>
                <w:rFonts w:cs="Times New Roman"/>
              </w:rPr>
            </w:pPr>
            <w:r w:rsidRPr="00C4011C">
              <w:rPr>
                <w:rFonts w:cs="Times New Roman"/>
              </w:rPr>
              <w:t>75</w:t>
            </w:r>
          </w:p>
        </w:tc>
      </w:tr>
      <w:tr w:rsidR="00930509" w:rsidRPr="00C4011C" w14:paraId="12D491AD" w14:textId="77777777" w:rsidTr="0001122C">
        <w:trPr>
          <w:trHeight w:val="567"/>
        </w:trPr>
        <w:tc>
          <w:tcPr>
            <w:tcW w:w="1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6EE21D" w14:textId="77777777" w:rsidR="00930509" w:rsidRPr="00C4011C" w:rsidRDefault="00930509" w:rsidP="0001122C">
            <w:pPr>
              <w:rPr>
                <w:rFonts w:cs="Times New Roman"/>
              </w:rPr>
            </w:pPr>
            <w:r w:rsidRPr="00C4011C">
              <w:rPr>
                <w:rFonts w:cs="Times New Roman"/>
              </w:rPr>
              <w:t>2</w:t>
            </w:r>
          </w:p>
        </w:tc>
        <w:tc>
          <w:tcPr>
            <w:tcW w:w="2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E53286" w14:textId="77777777" w:rsidR="00930509" w:rsidRPr="00C4011C" w:rsidRDefault="00930509" w:rsidP="0001122C">
            <w:pPr>
              <w:jc w:val="center"/>
              <w:rPr>
                <w:rFonts w:cs="Times New Roman"/>
              </w:rPr>
            </w:pPr>
            <w:r w:rsidRPr="00C4011C">
              <w:rPr>
                <w:rFonts w:cs="Times New Roman"/>
              </w:rPr>
              <w:t>Aachen</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D028AA" w14:textId="77777777" w:rsidR="00930509" w:rsidRPr="00C4011C" w:rsidRDefault="00930509" w:rsidP="0001122C">
            <w:pPr>
              <w:jc w:val="center"/>
              <w:rPr>
                <w:rFonts w:cs="Times New Roman"/>
              </w:rPr>
            </w:pP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B4EC29" w14:textId="77777777" w:rsidR="00930509" w:rsidRPr="00C4011C" w:rsidRDefault="00930509" w:rsidP="0001122C">
            <w:pPr>
              <w:jc w:val="center"/>
              <w:rPr>
                <w:rFonts w:cs="Times New Roman"/>
              </w:rPr>
            </w:pPr>
            <w:r w:rsidRPr="00C4011C">
              <w:rPr>
                <w:rFonts w:cs="Times New Roman"/>
              </w:rPr>
              <w:t>85</w:t>
            </w:r>
          </w:p>
        </w:tc>
      </w:tr>
      <w:tr w:rsidR="00930509" w:rsidRPr="00C4011C" w14:paraId="20961637" w14:textId="77777777" w:rsidTr="0001122C">
        <w:trPr>
          <w:trHeight w:val="567"/>
        </w:trPr>
        <w:tc>
          <w:tcPr>
            <w:tcW w:w="1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E556D6" w14:textId="77777777" w:rsidR="00930509" w:rsidRPr="00C4011C" w:rsidRDefault="00930509" w:rsidP="0001122C">
            <w:pPr>
              <w:rPr>
                <w:rFonts w:cs="Times New Roman"/>
              </w:rPr>
            </w:pPr>
            <w:r w:rsidRPr="00C4011C">
              <w:rPr>
                <w:rFonts w:cs="Times New Roman"/>
              </w:rPr>
              <w:t>4</w:t>
            </w:r>
          </w:p>
        </w:tc>
        <w:tc>
          <w:tcPr>
            <w:tcW w:w="2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414A67" w14:textId="77777777" w:rsidR="00930509" w:rsidRPr="00C4011C" w:rsidRDefault="00930509" w:rsidP="0001122C">
            <w:pPr>
              <w:jc w:val="center"/>
              <w:rPr>
                <w:rFonts w:cs="Times New Roman"/>
              </w:rPr>
            </w:pPr>
            <w:r w:rsidRPr="00C4011C">
              <w:rPr>
                <w:rFonts w:cs="Times New Roman"/>
              </w:rPr>
              <w:t>Southampton</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D0123C" w14:textId="77777777" w:rsidR="00930509" w:rsidRPr="00C4011C" w:rsidRDefault="00930509" w:rsidP="0001122C">
            <w:pPr>
              <w:jc w:val="center"/>
              <w:rPr>
                <w:rFonts w:cs="Times New Roman"/>
              </w:rPr>
            </w:pP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583FD8" w14:textId="77777777" w:rsidR="00930509" w:rsidRPr="00C4011C" w:rsidRDefault="00930509" w:rsidP="0001122C">
            <w:pPr>
              <w:jc w:val="center"/>
              <w:rPr>
                <w:rFonts w:cs="Times New Roman"/>
              </w:rPr>
            </w:pPr>
            <w:r w:rsidRPr="00C4011C">
              <w:rPr>
                <w:rFonts w:cs="Times New Roman"/>
              </w:rPr>
              <w:t>28</w:t>
            </w:r>
          </w:p>
        </w:tc>
      </w:tr>
      <w:tr w:rsidR="00930509" w:rsidRPr="00C4011C" w14:paraId="27E97B81" w14:textId="77777777" w:rsidTr="00E2286B">
        <w:trPr>
          <w:trHeight w:val="567"/>
        </w:trPr>
        <w:tc>
          <w:tcPr>
            <w:tcW w:w="1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DF002A" w14:textId="77777777" w:rsidR="00930509" w:rsidRPr="00C4011C" w:rsidRDefault="00930509" w:rsidP="0001122C">
            <w:pPr>
              <w:rPr>
                <w:rFonts w:cs="Times New Roman"/>
              </w:rPr>
            </w:pPr>
            <w:r w:rsidRPr="00C4011C">
              <w:rPr>
                <w:rFonts w:cs="Times New Roman"/>
              </w:rPr>
              <w:t>5</w:t>
            </w:r>
          </w:p>
        </w:tc>
        <w:tc>
          <w:tcPr>
            <w:tcW w:w="2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163056" w14:textId="77777777" w:rsidR="00930509" w:rsidRPr="00C4011C" w:rsidRDefault="00930509" w:rsidP="0001122C">
            <w:pPr>
              <w:jc w:val="center"/>
              <w:rPr>
                <w:rFonts w:cs="Times New Roman"/>
              </w:rPr>
            </w:pPr>
            <w:r w:rsidRPr="00C4011C">
              <w:rPr>
                <w:rFonts w:cs="Times New Roman"/>
              </w:rPr>
              <w:t>Basel</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492E5C" w14:textId="77777777" w:rsidR="00930509" w:rsidRPr="00C4011C" w:rsidRDefault="00930509" w:rsidP="0001122C">
            <w:pPr>
              <w:jc w:val="center"/>
              <w:rPr>
                <w:rFonts w:cs="Times New Roman"/>
              </w:rPr>
            </w:pP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842E1A" w14:textId="77777777" w:rsidR="00930509" w:rsidRPr="00C4011C" w:rsidRDefault="00930509" w:rsidP="0001122C">
            <w:pPr>
              <w:jc w:val="center"/>
              <w:rPr>
                <w:rFonts w:cs="Times New Roman"/>
              </w:rPr>
            </w:pPr>
            <w:r w:rsidRPr="00C4011C">
              <w:rPr>
                <w:rFonts w:cs="Times New Roman"/>
              </w:rPr>
              <w:t>21</w:t>
            </w:r>
          </w:p>
        </w:tc>
      </w:tr>
      <w:tr w:rsidR="00930509" w:rsidRPr="00C4011C" w14:paraId="7C64D6D1" w14:textId="77777777" w:rsidTr="00E2286B">
        <w:trPr>
          <w:trHeight w:val="567"/>
        </w:trPr>
        <w:tc>
          <w:tcPr>
            <w:tcW w:w="1566"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333D875" w14:textId="77777777" w:rsidR="00930509" w:rsidRPr="00C4011C" w:rsidRDefault="00930509" w:rsidP="0001122C">
            <w:pPr>
              <w:rPr>
                <w:rFonts w:cs="Times New Roman"/>
              </w:rPr>
            </w:pPr>
            <w:r w:rsidRPr="00C4011C">
              <w:rPr>
                <w:rFonts w:cs="Times New Roman"/>
              </w:rPr>
              <w:t>7</w:t>
            </w:r>
          </w:p>
        </w:tc>
        <w:tc>
          <w:tcPr>
            <w:tcW w:w="2423"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703DD1E" w14:textId="77777777" w:rsidR="00930509" w:rsidRPr="00C4011C" w:rsidRDefault="00930509" w:rsidP="0001122C">
            <w:pPr>
              <w:jc w:val="center"/>
              <w:rPr>
                <w:rFonts w:cs="Times New Roman"/>
              </w:rPr>
            </w:pPr>
            <w:r w:rsidRPr="00C4011C">
              <w:rPr>
                <w:rFonts w:cs="Times New Roman"/>
              </w:rPr>
              <w:t>Birmingham</w:t>
            </w:r>
          </w:p>
        </w:tc>
        <w:tc>
          <w:tcPr>
            <w:tcW w:w="56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A468EDB" w14:textId="77777777" w:rsidR="00930509" w:rsidRPr="00C4011C" w:rsidRDefault="00930509" w:rsidP="0001122C">
            <w:pPr>
              <w:jc w:val="center"/>
              <w:rPr>
                <w:rFonts w:cs="Times New Roman"/>
              </w:rPr>
            </w:pPr>
          </w:p>
        </w:tc>
        <w:tc>
          <w:tcPr>
            <w:tcW w:w="212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FE341EB" w14:textId="77777777" w:rsidR="00930509" w:rsidRPr="00C4011C" w:rsidRDefault="00930509" w:rsidP="0001122C">
            <w:pPr>
              <w:jc w:val="center"/>
              <w:rPr>
                <w:rFonts w:cs="Times New Roman"/>
              </w:rPr>
            </w:pPr>
            <w:r w:rsidRPr="00C4011C">
              <w:rPr>
                <w:rFonts w:cs="Times New Roman"/>
              </w:rPr>
              <w:t>89</w:t>
            </w:r>
          </w:p>
        </w:tc>
      </w:tr>
    </w:tbl>
    <w:p w14:paraId="43921945" w14:textId="77777777" w:rsidR="00930509" w:rsidRPr="00C4011C" w:rsidRDefault="00930509" w:rsidP="00930509">
      <w:pPr>
        <w:rPr>
          <w:rFonts w:cs="Times New Roman"/>
        </w:rPr>
      </w:pPr>
    </w:p>
    <w:p w14:paraId="56E043F5" w14:textId="77777777" w:rsidR="00930509" w:rsidRPr="00C4011C" w:rsidRDefault="00930509" w:rsidP="00930509">
      <w:pPr>
        <w:spacing w:line="480" w:lineRule="auto"/>
      </w:pPr>
    </w:p>
    <w:p w14:paraId="749BEA50" w14:textId="77777777" w:rsidR="00930509" w:rsidRPr="00C4011C" w:rsidRDefault="00930509" w:rsidP="00930509">
      <w:pPr>
        <w:spacing w:line="480" w:lineRule="auto"/>
        <w:rPr>
          <w:rFonts w:cs="Times New Roman"/>
          <w:b/>
        </w:rPr>
      </w:pPr>
    </w:p>
    <w:p w14:paraId="1C78F6E0" w14:textId="77777777" w:rsidR="00930509" w:rsidRPr="00C4011C" w:rsidRDefault="00930509" w:rsidP="00930509">
      <w:pPr>
        <w:spacing w:line="480" w:lineRule="auto"/>
        <w:rPr>
          <w:rFonts w:cs="Times New Roman"/>
          <w:b/>
        </w:rPr>
      </w:pPr>
    </w:p>
    <w:p w14:paraId="67A3B3EF" w14:textId="77777777" w:rsidR="00930509" w:rsidRPr="00C4011C" w:rsidRDefault="00930509" w:rsidP="00930509">
      <w:pPr>
        <w:spacing w:line="480" w:lineRule="auto"/>
        <w:rPr>
          <w:rFonts w:cs="Times New Roman"/>
          <w:b/>
        </w:rPr>
      </w:pPr>
    </w:p>
    <w:p w14:paraId="0E3AB962" w14:textId="77777777" w:rsidR="00930509" w:rsidRPr="00C4011C" w:rsidRDefault="00930509" w:rsidP="00930509">
      <w:pPr>
        <w:spacing w:line="480" w:lineRule="auto"/>
        <w:rPr>
          <w:rFonts w:cs="Times New Roman"/>
          <w:b/>
        </w:rPr>
      </w:pPr>
    </w:p>
    <w:p w14:paraId="7DE6AB1B" w14:textId="77777777" w:rsidR="00930509" w:rsidRPr="00C4011C" w:rsidRDefault="00930509" w:rsidP="00930509">
      <w:pPr>
        <w:spacing w:line="480" w:lineRule="auto"/>
        <w:rPr>
          <w:rFonts w:cs="Times New Roman"/>
          <w:b/>
        </w:rPr>
      </w:pPr>
    </w:p>
    <w:p w14:paraId="153F2817" w14:textId="77777777" w:rsidR="00930509" w:rsidRPr="00C4011C" w:rsidRDefault="00930509" w:rsidP="00930509">
      <w:pPr>
        <w:spacing w:line="480" w:lineRule="auto"/>
        <w:rPr>
          <w:rFonts w:cs="Times New Roman"/>
          <w:b/>
        </w:rPr>
      </w:pPr>
    </w:p>
    <w:p w14:paraId="32F1C8CE" w14:textId="77777777" w:rsidR="00930509" w:rsidRPr="00C4011C" w:rsidRDefault="00930509" w:rsidP="00E13E06">
      <w:pPr>
        <w:spacing w:line="480" w:lineRule="auto"/>
        <w:rPr>
          <w:rFonts w:cs="Times New Roman"/>
          <w:b/>
        </w:rPr>
      </w:pPr>
      <w:r w:rsidRPr="00C4011C">
        <w:rPr>
          <w:rFonts w:cs="Times New Roman"/>
          <w:b/>
        </w:rPr>
        <w:t>Figure S1</w:t>
      </w:r>
    </w:p>
    <w:p w14:paraId="00B1677F" w14:textId="77777777" w:rsidR="00930509" w:rsidRPr="00C4011C" w:rsidRDefault="00930509" w:rsidP="00E13E06">
      <w:pPr>
        <w:spacing w:line="480" w:lineRule="auto"/>
        <w:rPr>
          <w:rFonts w:cs="Times New Roman"/>
          <w:i/>
        </w:rPr>
      </w:pPr>
      <w:r w:rsidRPr="00C4011C">
        <w:rPr>
          <w:rFonts w:cs="Times New Roman"/>
          <w:i/>
          <w:iCs/>
        </w:rPr>
        <w:t xml:space="preserve">A </w:t>
      </w:r>
      <w:r>
        <w:rPr>
          <w:rFonts w:cs="Times New Roman"/>
          <w:i/>
          <w:iCs/>
        </w:rPr>
        <w:t>F</w:t>
      </w:r>
      <w:r w:rsidRPr="00C4011C">
        <w:rPr>
          <w:rFonts w:cs="Times New Roman"/>
          <w:i/>
          <w:iCs/>
        </w:rPr>
        <w:t xml:space="preserve">lowchart of the </w:t>
      </w:r>
      <w:r>
        <w:rPr>
          <w:rFonts w:cs="Times New Roman"/>
          <w:i/>
          <w:iCs/>
        </w:rPr>
        <w:t>S</w:t>
      </w:r>
      <w:r w:rsidRPr="00C4011C">
        <w:rPr>
          <w:rFonts w:cs="Times New Roman"/>
          <w:i/>
          <w:iCs/>
        </w:rPr>
        <w:t xml:space="preserve">ample </w:t>
      </w:r>
      <w:r>
        <w:rPr>
          <w:rFonts w:cs="Times New Roman"/>
          <w:i/>
          <w:iCs/>
        </w:rPr>
        <w:t>S</w:t>
      </w:r>
      <w:r w:rsidRPr="00C4011C">
        <w:rPr>
          <w:rFonts w:cs="Times New Roman"/>
          <w:i/>
          <w:iCs/>
        </w:rPr>
        <w:t xml:space="preserve">election </w:t>
      </w:r>
      <w:r>
        <w:rPr>
          <w:rFonts w:cs="Times New Roman"/>
          <w:i/>
          <w:iCs/>
        </w:rPr>
        <w:t>P</w:t>
      </w:r>
      <w:r w:rsidRPr="00C4011C">
        <w:rPr>
          <w:rFonts w:cs="Times New Roman"/>
          <w:i/>
          <w:iCs/>
        </w:rPr>
        <w:t>rocess</w:t>
      </w:r>
    </w:p>
    <w:p w14:paraId="30DC32C1" w14:textId="2899A1B6" w:rsidR="00930509" w:rsidRPr="00C4011C" w:rsidRDefault="001A3080" w:rsidP="00930509">
      <w:pPr>
        <w:spacing w:line="480" w:lineRule="auto"/>
        <w:rPr>
          <w:rFonts w:cs="Times New Roman"/>
          <w:i/>
          <w:sz w:val="20"/>
          <w:szCs w:val="20"/>
        </w:rPr>
      </w:pPr>
      <w:r>
        <w:rPr>
          <w:rFonts w:cs="Times New Roman"/>
          <w:i/>
          <w:noProof/>
          <w:sz w:val="20"/>
          <w:szCs w:val="20"/>
          <w:lang w:eastAsia="en-GB"/>
        </w:rPr>
        <w:drawing>
          <wp:inline distT="0" distB="0" distL="0" distR="0" wp14:anchorId="28DD904C" wp14:editId="633F13EB">
            <wp:extent cx="5998091" cy="3143250"/>
            <wp:effectExtent l="0" t="0" r="3175" b="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016731" cy="3153018"/>
                    </a:xfrm>
                    <a:prstGeom prst="rect">
                      <a:avLst/>
                    </a:prstGeom>
                  </pic:spPr>
                </pic:pic>
              </a:graphicData>
            </a:graphic>
          </wp:inline>
        </w:drawing>
      </w:r>
    </w:p>
    <w:p w14:paraId="0A93D1C3" w14:textId="77777777" w:rsidR="00930509" w:rsidRPr="00C4011C" w:rsidRDefault="00930509" w:rsidP="00930509">
      <w:pPr>
        <w:spacing w:line="480" w:lineRule="auto"/>
        <w:rPr>
          <w:rFonts w:cs="Times New Roman"/>
          <w:i/>
          <w:sz w:val="20"/>
          <w:szCs w:val="20"/>
        </w:rPr>
      </w:pPr>
      <w:r>
        <w:rPr>
          <w:rFonts w:cs="Times New Roman"/>
          <w:i/>
          <w:iCs/>
          <w:sz w:val="20"/>
          <w:szCs w:val="20"/>
        </w:rPr>
        <w:t>Notes</w:t>
      </w:r>
      <w:r w:rsidRPr="00C4011C">
        <w:rPr>
          <w:rFonts w:cs="Times New Roman"/>
          <w:i/>
          <w:iCs/>
          <w:sz w:val="20"/>
          <w:szCs w:val="20"/>
        </w:rPr>
        <w:t>.</w:t>
      </w:r>
      <w:r w:rsidRPr="009F6188">
        <w:rPr>
          <w:rFonts w:cs="Times New Roman"/>
          <w:sz w:val="20"/>
          <w:szCs w:val="20"/>
        </w:rPr>
        <w:t xml:space="preserve"> MRI, Magnetic Resonance Imaging; VBM, Voxel-Based Morphometry</w:t>
      </w:r>
    </w:p>
    <w:p w14:paraId="1EF6E6F1" w14:textId="77777777" w:rsidR="0018161D" w:rsidRDefault="0018161D" w:rsidP="00930509">
      <w:pPr>
        <w:spacing w:line="480" w:lineRule="auto"/>
        <w:rPr>
          <w:rFonts w:cs="Times New Roman"/>
          <w:b/>
        </w:rPr>
        <w:sectPr w:rsidR="0018161D" w:rsidSect="00DA1ED0">
          <w:headerReference w:type="even" r:id="rId12"/>
          <w:headerReference w:type="default" r:id="rId13"/>
          <w:footerReference w:type="even" r:id="rId14"/>
          <w:footerReference w:type="default" r:id="rId15"/>
          <w:pgSz w:w="11900" w:h="16840"/>
          <w:pgMar w:top="1440" w:right="1440" w:bottom="1440" w:left="1440" w:header="708" w:footer="708" w:gutter="0"/>
          <w:cols w:space="708"/>
          <w:docGrid w:linePitch="360"/>
        </w:sectPr>
      </w:pPr>
    </w:p>
    <w:p w14:paraId="09846438" w14:textId="71A52C51" w:rsidR="00F12684" w:rsidRPr="00382F87" w:rsidRDefault="00F12684" w:rsidP="00F12684">
      <w:pPr>
        <w:spacing w:line="480" w:lineRule="auto"/>
        <w:rPr>
          <w:rFonts w:cs="Times New Roman"/>
          <w:b/>
          <w:color w:val="auto"/>
        </w:rPr>
      </w:pPr>
      <w:r w:rsidRPr="00382F87">
        <w:rPr>
          <w:rFonts w:cs="Times New Roman"/>
          <w:b/>
          <w:color w:val="auto"/>
        </w:rPr>
        <w:lastRenderedPageBreak/>
        <w:t xml:space="preserve">Table </w:t>
      </w:r>
      <w:r w:rsidR="00FB69A1" w:rsidRPr="00382F87">
        <w:rPr>
          <w:rFonts w:cs="Times New Roman"/>
          <w:b/>
          <w:color w:val="auto"/>
        </w:rPr>
        <w:t>S2</w:t>
      </w:r>
    </w:p>
    <w:p w14:paraId="3705665A" w14:textId="4CCCD30E" w:rsidR="00F12684" w:rsidRPr="00382F87" w:rsidRDefault="00F12684" w:rsidP="00F12684">
      <w:pPr>
        <w:spacing w:line="480" w:lineRule="auto"/>
        <w:rPr>
          <w:rFonts w:cs="Times New Roman"/>
          <w:i/>
          <w:color w:val="auto"/>
        </w:rPr>
      </w:pPr>
      <w:r w:rsidRPr="00382F87">
        <w:rPr>
          <w:rFonts w:cs="Times New Roman"/>
          <w:i/>
          <w:color w:val="auto"/>
        </w:rPr>
        <w:t xml:space="preserve">Demographic and Clinical Characteristics of Participants with Structural MRI data who were Included Versus Excluded from the </w:t>
      </w:r>
      <w:r w:rsidR="00251076" w:rsidRPr="00382F87">
        <w:rPr>
          <w:rFonts w:cs="Times New Roman"/>
          <w:i/>
          <w:color w:val="auto"/>
        </w:rPr>
        <w:t xml:space="preserve">Voxel-Based Morphometry </w:t>
      </w:r>
      <w:r w:rsidRPr="00382F87">
        <w:rPr>
          <w:rFonts w:cs="Times New Roman"/>
          <w:i/>
          <w:color w:val="auto"/>
        </w:rPr>
        <w:t>Analysis</w:t>
      </w:r>
    </w:p>
    <w:tbl>
      <w:tblPr>
        <w:tblW w:w="15107" w:type="dxa"/>
        <w:tblInd w:w="-533" w:type="dxa"/>
        <w:tblLook w:val="04A0" w:firstRow="1" w:lastRow="0" w:firstColumn="1" w:lastColumn="0" w:noHBand="0" w:noVBand="1"/>
      </w:tblPr>
      <w:tblGrid>
        <w:gridCol w:w="4752"/>
        <w:gridCol w:w="2781"/>
        <w:gridCol w:w="517"/>
        <w:gridCol w:w="2939"/>
        <w:gridCol w:w="519"/>
        <w:gridCol w:w="1706"/>
        <w:gridCol w:w="519"/>
        <w:gridCol w:w="857"/>
        <w:gridCol w:w="517"/>
      </w:tblGrid>
      <w:tr w:rsidR="00382F87" w:rsidRPr="00382F87" w14:paraId="190CFE56" w14:textId="77777777" w:rsidTr="00E2286B">
        <w:trPr>
          <w:trHeight w:val="547"/>
        </w:trPr>
        <w:tc>
          <w:tcPr>
            <w:tcW w:w="4752" w:type="dxa"/>
            <w:tcBorders>
              <w:top w:val="single" w:sz="4" w:space="0" w:color="auto"/>
              <w:left w:val="single" w:sz="4" w:space="0" w:color="FFFFFF"/>
              <w:bottom w:val="single" w:sz="4" w:space="0" w:color="auto"/>
              <w:right w:val="single" w:sz="4" w:space="0" w:color="FFFFFF" w:themeColor="background1"/>
            </w:tcBorders>
            <w:vAlign w:val="center"/>
          </w:tcPr>
          <w:p w14:paraId="65345266" w14:textId="77777777" w:rsidR="00F12684" w:rsidRPr="00382F87" w:rsidRDefault="00F12684" w:rsidP="00DD265C">
            <w:pPr>
              <w:rPr>
                <w:rFonts w:eastAsia="Times New Roman" w:cs="Times New Roman"/>
                <w:color w:val="auto"/>
                <w:lang w:eastAsia="en-GB"/>
              </w:rPr>
            </w:pPr>
            <w:r w:rsidRPr="00382F87">
              <w:rPr>
                <w:rFonts w:eastAsia="Times New Roman" w:cs="Times New Roman"/>
                <w:color w:val="auto"/>
                <w:lang w:eastAsia="en-GB"/>
              </w:rPr>
              <w:t>Variable</w:t>
            </w:r>
          </w:p>
        </w:tc>
        <w:tc>
          <w:tcPr>
            <w:tcW w:w="2781"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234A0CBE" w14:textId="77777777" w:rsidR="00F12684" w:rsidRPr="00382F87" w:rsidRDefault="00F12684" w:rsidP="00DD265C">
            <w:pPr>
              <w:jc w:val="center"/>
              <w:rPr>
                <w:rFonts w:eastAsia="Times New Roman" w:cs="Times New Roman"/>
                <w:color w:val="auto"/>
                <w:lang w:eastAsia="en-GB"/>
              </w:rPr>
            </w:pPr>
            <w:r w:rsidRPr="00382F87">
              <w:rPr>
                <w:rFonts w:eastAsia="Times New Roman" w:cs="Times New Roman"/>
                <w:color w:val="auto"/>
                <w:lang w:eastAsia="en-GB"/>
              </w:rPr>
              <w:t>Included (</w:t>
            </w:r>
            <w:r w:rsidRPr="00382F87">
              <w:rPr>
                <w:rFonts w:eastAsia="Times New Roman" w:cs="Times New Roman"/>
                <w:i/>
                <w:color w:val="auto"/>
                <w:lang w:eastAsia="en-GB"/>
              </w:rPr>
              <w:t>n</w:t>
            </w:r>
            <w:r w:rsidRPr="00382F87">
              <w:rPr>
                <w:rFonts w:eastAsia="Times New Roman" w:cs="Times New Roman"/>
                <w:color w:val="auto"/>
                <w:lang w:eastAsia="en-GB"/>
              </w:rPr>
              <w:t>=298)</w:t>
            </w:r>
          </w:p>
        </w:tc>
        <w:tc>
          <w:tcPr>
            <w:tcW w:w="517"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6AD787E6" w14:textId="77777777" w:rsidR="00F12684" w:rsidRPr="00382F87" w:rsidRDefault="00F12684" w:rsidP="00DD265C">
            <w:pPr>
              <w:jc w:val="center"/>
              <w:rPr>
                <w:rFonts w:eastAsia="Times New Roman" w:cs="Times New Roman"/>
                <w:color w:val="auto"/>
                <w:lang w:eastAsia="en-GB"/>
              </w:rPr>
            </w:pPr>
          </w:p>
        </w:tc>
        <w:tc>
          <w:tcPr>
            <w:tcW w:w="2939"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69856934" w14:textId="77777777" w:rsidR="00F12684" w:rsidRPr="00382F87" w:rsidRDefault="00F12684" w:rsidP="00DD265C">
            <w:pPr>
              <w:jc w:val="center"/>
              <w:rPr>
                <w:rFonts w:eastAsia="Times New Roman" w:cs="Times New Roman"/>
                <w:color w:val="auto"/>
                <w:lang w:eastAsia="en-GB"/>
              </w:rPr>
            </w:pPr>
            <w:r w:rsidRPr="00382F87">
              <w:rPr>
                <w:rFonts w:eastAsia="Times New Roman" w:cs="Times New Roman"/>
                <w:color w:val="auto"/>
                <w:lang w:eastAsia="en-GB"/>
              </w:rPr>
              <w:t>Excluded (</w:t>
            </w:r>
            <w:r w:rsidRPr="00382F87">
              <w:rPr>
                <w:rFonts w:eastAsia="Times New Roman" w:cs="Times New Roman"/>
                <w:i/>
                <w:color w:val="auto"/>
                <w:lang w:eastAsia="en-GB"/>
              </w:rPr>
              <w:t>n</w:t>
            </w:r>
            <w:r w:rsidRPr="00382F87">
              <w:rPr>
                <w:rFonts w:eastAsia="Times New Roman" w:cs="Times New Roman"/>
                <w:color w:val="auto"/>
                <w:lang w:eastAsia="en-GB"/>
              </w:rPr>
              <w:t>=454)</w:t>
            </w:r>
          </w:p>
        </w:tc>
        <w:tc>
          <w:tcPr>
            <w:tcW w:w="519"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3E21EA66" w14:textId="77777777" w:rsidR="00F12684" w:rsidRPr="00382F87" w:rsidRDefault="00F12684" w:rsidP="00DD265C">
            <w:pPr>
              <w:jc w:val="center"/>
              <w:rPr>
                <w:rFonts w:eastAsia="Times New Roman" w:cs="Times New Roman"/>
                <w:color w:val="auto"/>
                <w:lang w:eastAsia="en-GB"/>
              </w:rPr>
            </w:pPr>
          </w:p>
        </w:tc>
        <w:tc>
          <w:tcPr>
            <w:tcW w:w="170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362A2438" w14:textId="77777777" w:rsidR="00F12684" w:rsidRPr="00382F87" w:rsidRDefault="00F12684" w:rsidP="00DD265C">
            <w:pPr>
              <w:jc w:val="center"/>
              <w:rPr>
                <w:rFonts w:eastAsia="Times New Roman" w:cs="Times New Roman"/>
                <w:color w:val="auto"/>
                <w:lang w:eastAsia="en-GB"/>
              </w:rPr>
            </w:pPr>
            <w:r w:rsidRPr="00382F87">
              <w:rPr>
                <w:rFonts w:eastAsia="Times New Roman" w:cs="Times New Roman"/>
                <w:color w:val="auto"/>
                <w:lang w:eastAsia="en-GB"/>
              </w:rPr>
              <w:t>Test Statistic</w:t>
            </w:r>
          </w:p>
        </w:tc>
        <w:tc>
          <w:tcPr>
            <w:tcW w:w="519"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09BC5808" w14:textId="77777777" w:rsidR="00F12684" w:rsidRPr="00382F87" w:rsidRDefault="00F12684" w:rsidP="00DD265C">
            <w:pPr>
              <w:jc w:val="center"/>
              <w:rPr>
                <w:rFonts w:eastAsia="Times New Roman" w:cs="Times New Roman"/>
                <w:i/>
                <w:color w:val="auto"/>
                <w:lang w:eastAsia="en-GB"/>
              </w:rPr>
            </w:pPr>
          </w:p>
        </w:tc>
        <w:tc>
          <w:tcPr>
            <w:tcW w:w="857"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989DCA9" w14:textId="77777777" w:rsidR="00F12684" w:rsidRPr="00382F87" w:rsidRDefault="00F12684" w:rsidP="00DD265C">
            <w:pPr>
              <w:jc w:val="center"/>
              <w:rPr>
                <w:rFonts w:eastAsia="Times New Roman" w:cs="Times New Roman"/>
                <w:color w:val="auto"/>
                <w:lang w:eastAsia="en-GB"/>
              </w:rPr>
            </w:pPr>
            <w:r w:rsidRPr="00382F87">
              <w:rPr>
                <w:rFonts w:eastAsia="Times New Roman" w:cs="Times New Roman"/>
                <w:i/>
                <w:color w:val="auto"/>
                <w:lang w:eastAsia="en-GB"/>
              </w:rPr>
              <w:t>p</w:t>
            </w:r>
          </w:p>
        </w:tc>
        <w:tc>
          <w:tcPr>
            <w:tcW w:w="517"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8E30A3F" w14:textId="77777777" w:rsidR="00F12684" w:rsidRPr="00382F87" w:rsidRDefault="00F12684" w:rsidP="00DD265C">
            <w:pPr>
              <w:jc w:val="center"/>
              <w:rPr>
                <w:rFonts w:eastAsia="Times New Roman" w:cs="Times New Roman"/>
                <w:color w:val="auto"/>
                <w:lang w:eastAsia="en-GB"/>
              </w:rPr>
            </w:pPr>
          </w:p>
        </w:tc>
      </w:tr>
      <w:tr w:rsidR="00382F87" w:rsidRPr="00382F87" w14:paraId="683D654F" w14:textId="77777777" w:rsidTr="00E2286B">
        <w:trPr>
          <w:trHeight w:val="547"/>
        </w:trPr>
        <w:tc>
          <w:tcPr>
            <w:tcW w:w="4752" w:type="dxa"/>
            <w:tcBorders>
              <w:top w:val="single" w:sz="4" w:space="0" w:color="auto"/>
              <w:left w:val="single" w:sz="4" w:space="0" w:color="FFFFFF"/>
              <w:bottom w:val="single" w:sz="4" w:space="0" w:color="FFFFFF"/>
              <w:right w:val="single" w:sz="4" w:space="0" w:color="FFFFFF" w:themeColor="background1"/>
            </w:tcBorders>
            <w:vAlign w:val="center"/>
          </w:tcPr>
          <w:p w14:paraId="2285EEDA" w14:textId="77777777" w:rsidR="00F12684" w:rsidRPr="00382F87" w:rsidRDefault="00F12684" w:rsidP="00DD265C">
            <w:pPr>
              <w:rPr>
                <w:rFonts w:eastAsia="Times New Roman" w:cs="Times New Roman"/>
                <w:color w:val="auto"/>
                <w:lang w:eastAsia="en-GB"/>
              </w:rPr>
            </w:pPr>
            <w:r w:rsidRPr="00382F87">
              <w:rPr>
                <w:rFonts w:eastAsia="Times New Roman" w:cs="Times New Roman"/>
                <w:color w:val="auto"/>
                <w:lang w:eastAsia="en-GB"/>
              </w:rPr>
              <w:t xml:space="preserve">Female/Male, </w:t>
            </w:r>
            <w:r w:rsidRPr="00382F87">
              <w:rPr>
                <w:rFonts w:eastAsia="Times New Roman" w:cs="Times New Roman"/>
                <w:i/>
                <w:color w:val="auto"/>
                <w:lang w:eastAsia="en-GB"/>
              </w:rPr>
              <w:t xml:space="preserve">n </w:t>
            </w:r>
            <w:r w:rsidRPr="00382F87">
              <w:rPr>
                <w:rFonts w:eastAsia="Times New Roman" w:cs="Times New Roman"/>
                <w:color w:val="auto"/>
                <w:lang w:eastAsia="en-GB"/>
              </w:rPr>
              <w:t>(%)</w:t>
            </w:r>
          </w:p>
        </w:tc>
        <w:tc>
          <w:tcPr>
            <w:tcW w:w="2781" w:type="dxa"/>
            <w:tcBorders>
              <w:top w:val="single" w:sz="4" w:space="0" w:color="auto"/>
              <w:left w:val="single" w:sz="4" w:space="0" w:color="FFFFFF" w:themeColor="background1"/>
              <w:bottom w:val="single" w:sz="4" w:space="0" w:color="FFFFFF"/>
              <w:right w:val="single" w:sz="4" w:space="0" w:color="FFFFFF" w:themeColor="background1"/>
            </w:tcBorders>
            <w:vAlign w:val="center"/>
          </w:tcPr>
          <w:p w14:paraId="0728F139" w14:textId="77777777" w:rsidR="00F12684" w:rsidRPr="00382F87" w:rsidRDefault="00F12684" w:rsidP="00DD265C">
            <w:pPr>
              <w:jc w:val="center"/>
              <w:rPr>
                <w:rFonts w:eastAsia="Times New Roman" w:cs="Times New Roman"/>
                <w:color w:val="auto"/>
                <w:lang w:eastAsia="en-GB"/>
              </w:rPr>
            </w:pPr>
            <w:r w:rsidRPr="00382F87">
              <w:rPr>
                <w:rFonts w:eastAsia="Times New Roman" w:cs="Times New Roman"/>
                <w:color w:val="auto"/>
                <w:lang w:eastAsia="en-GB"/>
              </w:rPr>
              <w:t>151 (51%) / 147 (49%)</w:t>
            </w:r>
          </w:p>
        </w:tc>
        <w:tc>
          <w:tcPr>
            <w:tcW w:w="517" w:type="dxa"/>
            <w:tcBorders>
              <w:top w:val="single" w:sz="4" w:space="0" w:color="auto"/>
              <w:left w:val="single" w:sz="4" w:space="0" w:color="FFFFFF" w:themeColor="background1"/>
              <w:bottom w:val="single" w:sz="4" w:space="0" w:color="FFFFFF"/>
              <w:right w:val="single" w:sz="4" w:space="0" w:color="FFFFFF" w:themeColor="background1"/>
            </w:tcBorders>
            <w:vAlign w:val="center"/>
          </w:tcPr>
          <w:p w14:paraId="48BACAE2" w14:textId="77777777" w:rsidR="00F12684" w:rsidRPr="00382F87" w:rsidRDefault="00F12684" w:rsidP="00DD265C">
            <w:pPr>
              <w:jc w:val="center"/>
              <w:rPr>
                <w:rFonts w:eastAsia="Times New Roman" w:cs="Times New Roman"/>
                <w:color w:val="auto"/>
                <w:lang w:eastAsia="en-GB"/>
              </w:rPr>
            </w:pPr>
          </w:p>
        </w:tc>
        <w:tc>
          <w:tcPr>
            <w:tcW w:w="2939" w:type="dxa"/>
            <w:tcBorders>
              <w:top w:val="single" w:sz="4" w:space="0" w:color="auto"/>
              <w:left w:val="single" w:sz="4" w:space="0" w:color="FFFFFF" w:themeColor="background1"/>
              <w:bottom w:val="single" w:sz="4" w:space="0" w:color="FFFFFF"/>
              <w:right w:val="single" w:sz="4" w:space="0" w:color="FFFFFF" w:themeColor="background1"/>
            </w:tcBorders>
            <w:vAlign w:val="center"/>
          </w:tcPr>
          <w:p w14:paraId="41061C43" w14:textId="77777777" w:rsidR="00F12684" w:rsidRPr="00382F87" w:rsidRDefault="00F12684" w:rsidP="00DD265C">
            <w:pPr>
              <w:jc w:val="center"/>
              <w:rPr>
                <w:rFonts w:eastAsia="Times New Roman" w:cs="Times New Roman"/>
                <w:color w:val="auto"/>
                <w:lang w:eastAsia="en-GB"/>
              </w:rPr>
            </w:pPr>
            <w:r w:rsidRPr="00382F87">
              <w:rPr>
                <w:rFonts w:eastAsia="Times New Roman" w:cs="Times New Roman"/>
                <w:color w:val="auto"/>
                <w:lang w:eastAsia="en-GB"/>
              </w:rPr>
              <w:t>240 (53%) / 214 (47%)</w:t>
            </w:r>
          </w:p>
        </w:tc>
        <w:tc>
          <w:tcPr>
            <w:tcW w:w="519" w:type="dxa"/>
            <w:tcBorders>
              <w:top w:val="single" w:sz="4" w:space="0" w:color="auto"/>
              <w:left w:val="single" w:sz="4" w:space="0" w:color="FFFFFF" w:themeColor="background1"/>
              <w:bottom w:val="single" w:sz="4" w:space="0" w:color="FFFFFF"/>
              <w:right w:val="single" w:sz="4" w:space="0" w:color="FFFFFF" w:themeColor="background1"/>
            </w:tcBorders>
            <w:vAlign w:val="center"/>
          </w:tcPr>
          <w:p w14:paraId="22772037" w14:textId="77777777" w:rsidR="00F12684" w:rsidRPr="00382F87" w:rsidRDefault="00F12684" w:rsidP="00DD265C">
            <w:pPr>
              <w:jc w:val="center"/>
              <w:rPr>
                <w:rFonts w:cs="Times New Roman"/>
                <w:color w:val="auto"/>
              </w:rPr>
            </w:pPr>
          </w:p>
        </w:tc>
        <w:tc>
          <w:tcPr>
            <w:tcW w:w="1706" w:type="dxa"/>
            <w:tcBorders>
              <w:top w:val="single" w:sz="4" w:space="0" w:color="auto"/>
              <w:left w:val="single" w:sz="4" w:space="0" w:color="FFFFFF" w:themeColor="background1"/>
              <w:bottom w:val="single" w:sz="4" w:space="0" w:color="FFFFFF"/>
              <w:right w:val="single" w:sz="4" w:space="0" w:color="FFFFFF" w:themeColor="background1"/>
            </w:tcBorders>
            <w:vAlign w:val="center"/>
          </w:tcPr>
          <w:p w14:paraId="4F1BAAB5" w14:textId="77777777" w:rsidR="00F12684" w:rsidRPr="00382F87" w:rsidRDefault="00F12684" w:rsidP="00DD265C">
            <w:pPr>
              <w:jc w:val="center"/>
              <w:rPr>
                <w:rFonts w:eastAsia="Times New Roman" w:cs="Times New Roman"/>
                <w:color w:val="auto"/>
                <w:lang w:eastAsia="en-GB"/>
              </w:rPr>
            </w:pPr>
            <w:r w:rsidRPr="00382F87">
              <w:rPr>
                <w:rFonts w:cs="Times New Roman"/>
                <w:color w:val="auto"/>
              </w:rPr>
              <w:t>χ</w:t>
            </w:r>
            <w:r w:rsidRPr="00382F87">
              <w:rPr>
                <w:rFonts w:cs="Times New Roman"/>
                <w:color w:val="auto"/>
                <w:vertAlign w:val="superscript"/>
              </w:rPr>
              <w:t>2</w:t>
            </w:r>
            <w:r w:rsidRPr="00382F87">
              <w:rPr>
                <w:rFonts w:cs="Times New Roman"/>
                <w:color w:val="auto"/>
              </w:rPr>
              <w:t xml:space="preserve"> = 0.35</w:t>
            </w:r>
          </w:p>
        </w:tc>
        <w:tc>
          <w:tcPr>
            <w:tcW w:w="519" w:type="dxa"/>
            <w:tcBorders>
              <w:top w:val="single" w:sz="4" w:space="0" w:color="auto"/>
              <w:left w:val="single" w:sz="4" w:space="0" w:color="FFFFFF" w:themeColor="background1"/>
              <w:bottom w:val="single" w:sz="4" w:space="0" w:color="FFFFFF"/>
              <w:right w:val="single" w:sz="4" w:space="0" w:color="FFFFFF" w:themeColor="background1"/>
            </w:tcBorders>
            <w:vAlign w:val="center"/>
          </w:tcPr>
          <w:p w14:paraId="7370BB97" w14:textId="77777777" w:rsidR="00F12684" w:rsidRPr="00382F87" w:rsidRDefault="00F12684" w:rsidP="00DD265C">
            <w:pPr>
              <w:jc w:val="center"/>
              <w:rPr>
                <w:rFonts w:cs="Times New Roman"/>
                <w:color w:val="auto"/>
              </w:rPr>
            </w:pPr>
          </w:p>
        </w:tc>
        <w:tc>
          <w:tcPr>
            <w:tcW w:w="857" w:type="dxa"/>
            <w:tcBorders>
              <w:top w:val="single" w:sz="4" w:space="0" w:color="auto"/>
              <w:left w:val="single" w:sz="4" w:space="0" w:color="FFFFFF" w:themeColor="background1"/>
              <w:bottom w:val="single" w:sz="4" w:space="0" w:color="FFFFFF"/>
              <w:right w:val="single" w:sz="4" w:space="0" w:color="FFFFFF" w:themeColor="background1"/>
            </w:tcBorders>
            <w:vAlign w:val="center"/>
          </w:tcPr>
          <w:p w14:paraId="46D987E4" w14:textId="77777777" w:rsidR="00F12684" w:rsidRPr="00382F87" w:rsidRDefault="00F12684" w:rsidP="00DD265C">
            <w:pPr>
              <w:jc w:val="center"/>
              <w:rPr>
                <w:rFonts w:eastAsia="Times New Roman" w:cs="Times New Roman"/>
                <w:color w:val="auto"/>
                <w:lang w:eastAsia="en-GB"/>
              </w:rPr>
            </w:pPr>
            <w:r w:rsidRPr="00382F87">
              <w:rPr>
                <w:rFonts w:eastAsia="Times New Roman" w:cs="Times New Roman"/>
                <w:color w:val="auto"/>
                <w:lang w:eastAsia="en-GB"/>
              </w:rPr>
              <w:t>.56</w:t>
            </w:r>
          </w:p>
        </w:tc>
        <w:tc>
          <w:tcPr>
            <w:tcW w:w="517" w:type="dxa"/>
            <w:tcBorders>
              <w:top w:val="single" w:sz="4" w:space="0" w:color="auto"/>
              <w:left w:val="single" w:sz="4" w:space="0" w:color="FFFFFF" w:themeColor="background1"/>
              <w:bottom w:val="single" w:sz="4" w:space="0" w:color="FFFFFF"/>
              <w:right w:val="single" w:sz="4" w:space="0" w:color="FFFFFF" w:themeColor="background1"/>
            </w:tcBorders>
            <w:vAlign w:val="center"/>
          </w:tcPr>
          <w:p w14:paraId="223F0F5F" w14:textId="77777777" w:rsidR="00F12684" w:rsidRPr="00382F87" w:rsidRDefault="00F12684" w:rsidP="00DD265C">
            <w:pPr>
              <w:jc w:val="center"/>
              <w:rPr>
                <w:rFonts w:cs="Times New Roman"/>
                <w:color w:val="auto"/>
              </w:rPr>
            </w:pPr>
          </w:p>
        </w:tc>
      </w:tr>
      <w:tr w:rsidR="00382F87" w:rsidRPr="00382F87" w14:paraId="433C928A" w14:textId="77777777" w:rsidTr="00DD265C">
        <w:trPr>
          <w:trHeight w:val="547"/>
        </w:trPr>
        <w:tc>
          <w:tcPr>
            <w:tcW w:w="4752" w:type="dxa"/>
            <w:tcBorders>
              <w:top w:val="single" w:sz="4" w:space="0" w:color="FFFFFF"/>
              <w:left w:val="single" w:sz="4" w:space="0" w:color="FFFFFF"/>
              <w:bottom w:val="single" w:sz="4" w:space="0" w:color="FFFFFF"/>
              <w:right w:val="single" w:sz="4" w:space="0" w:color="FFFFFF" w:themeColor="background1"/>
            </w:tcBorders>
            <w:vAlign w:val="center"/>
          </w:tcPr>
          <w:p w14:paraId="16647193" w14:textId="77777777" w:rsidR="00F12684" w:rsidRPr="00382F87" w:rsidRDefault="00F12684" w:rsidP="00DD265C">
            <w:pPr>
              <w:rPr>
                <w:rFonts w:eastAsia="Times New Roman" w:cs="Times New Roman"/>
                <w:color w:val="auto"/>
                <w:lang w:eastAsia="en-GB"/>
              </w:rPr>
            </w:pPr>
            <w:r w:rsidRPr="00382F87">
              <w:rPr>
                <w:rFonts w:eastAsia="Times New Roman" w:cs="Times New Roman"/>
                <w:color w:val="auto"/>
                <w:lang w:eastAsia="en-GB"/>
              </w:rPr>
              <w:t xml:space="preserve">CD/HC, </w:t>
            </w:r>
            <w:r w:rsidRPr="00382F87">
              <w:rPr>
                <w:rFonts w:eastAsia="Times New Roman" w:cs="Times New Roman"/>
                <w:i/>
                <w:color w:val="auto"/>
                <w:lang w:eastAsia="en-GB"/>
              </w:rPr>
              <w:t xml:space="preserve">n </w:t>
            </w:r>
            <w:r w:rsidRPr="00382F87">
              <w:rPr>
                <w:rFonts w:eastAsia="Times New Roman" w:cs="Times New Roman"/>
                <w:color w:val="auto"/>
                <w:lang w:eastAsia="en-GB"/>
              </w:rPr>
              <w:t>(%)</w:t>
            </w:r>
          </w:p>
        </w:tc>
        <w:tc>
          <w:tcPr>
            <w:tcW w:w="2781"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665E121" w14:textId="77777777" w:rsidR="00F12684" w:rsidRPr="00382F87" w:rsidRDefault="00F12684" w:rsidP="00DD265C">
            <w:pPr>
              <w:jc w:val="center"/>
              <w:rPr>
                <w:rFonts w:eastAsia="Times New Roman" w:cs="Times New Roman"/>
                <w:color w:val="auto"/>
                <w:lang w:eastAsia="en-GB"/>
              </w:rPr>
            </w:pPr>
            <w:r w:rsidRPr="00382F87">
              <w:rPr>
                <w:rFonts w:eastAsia="Times New Roman" w:cs="Times New Roman"/>
                <w:color w:val="auto"/>
                <w:lang w:eastAsia="en-GB"/>
              </w:rPr>
              <w:t>78 (26%) / 220 (74%)</w:t>
            </w:r>
          </w:p>
        </w:tc>
        <w:tc>
          <w:tcPr>
            <w:tcW w:w="51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D7A88D4" w14:textId="77777777" w:rsidR="00F12684" w:rsidRPr="00382F87" w:rsidRDefault="00F12684" w:rsidP="00DD265C">
            <w:pPr>
              <w:jc w:val="center"/>
              <w:rPr>
                <w:rFonts w:eastAsia="Times New Roman" w:cs="Times New Roman"/>
                <w:color w:val="auto"/>
                <w:lang w:eastAsia="en-GB"/>
              </w:rPr>
            </w:pPr>
          </w:p>
        </w:tc>
        <w:tc>
          <w:tcPr>
            <w:tcW w:w="2939"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50DFFEB0" w14:textId="77777777" w:rsidR="00F12684" w:rsidRPr="00382F87" w:rsidRDefault="00F12684" w:rsidP="00DD265C">
            <w:pPr>
              <w:jc w:val="center"/>
              <w:rPr>
                <w:rFonts w:eastAsia="Times New Roman" w:cs="Times New Roman"/>
                <w:color w:val="auto"/>
                <w:lang w:eastAsia="en-GB"/>
              </w:rPr>
            </w:pPr>
            <w:r w:rsidRPr="00382F87">
              <w:rPr>
                <w:rFonts w:eastAsia="Times New Roman" w:cs="Times New Roman"/>
                <w:color w:val="auto"/>
                <w:lang w:eastAsia="en-GB"/>
              </w:rPr>
              <w:t>255 (56%) / 199 (44%)</w:t>
            </w:r>
          </w:p>
        </w:tc>
        <w:tc>
          <w:tcPr>
            <w:tcW w:w="519"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3C3A7F54" w14:textId="77777777" w:rsidR="00F12684" w:rsidRPr="00382F87" w:rsidRDefault="00F12684" w:rsidP="00DD265C">
            <w:pPr>
              <w:jc w:val="center"/>
              <w:rPr>
                <w:rFonts w:cs="Times New Roman"/>
                <w:color w:val="auto"/>
              </w:rPr>
            </w:pPr>
          </w:p>
        </w:tc>
        <w:tc>
          <w:tcPr>
            <w:tcW w:w="1706"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B3387BE" w14:textId="77777777" w:rsidR="00F12684" w:rsidRPr="00382F87" w:rsidRDefault="00F12684" w:rsidP="00DD265C">
            <w:pPr>
              <w:jc w:val="center"/>
              <w:rPr>
                <w:rFonts w:eastAsia="Times New Roman" w:cs="Times New Roman"/>
                <w:color w:val="auto"/>
                <w:lang w:eastAsia="en-GB"/>
              </w:rPr>
            </w:pPr>
            <w:r w:rsidRPr="00382F87">
              <w:rPr>
                <w:rFonts w:cs="Times New Roman"/>
                <w:color w:val="auto"/>
              </w:rPr>
              <w:t>χ</w:t>
            </w:r>
            <w:r w:rsidRPr="00382F87">
              <w:rPr>
                <w:rFonts w:cs="Times New Roman"/>
                <w:color w:val="auto"/>
                <w:vertAlign w:val="superscript"/>
              </w:rPr>
              <w:t>2</w:t>
            </w:r>
            <w:r w:rsidRPr="00382F87">
              <w:rPr>
                <w:rFonts w:cs="Times New Roman"/>
                <w:color w:val="auto"/>
              </w:rPr>
              <w:t xml:space="preserve"> = 65.60</w:t>
            </w:r>
          </w:p>
        </w:tc>
        <w:tc>
          <w:tcPr>
            <w:tcW w:w="519"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72EB4FC6" w14:textId="77777777" w:rsidR="00F12684" w:rsidRPr="00382F87" w:rsidRDefault="00F12684" w:rsidP="00DD265C">
            <w:pPr>
              <w:jc w:val="center"/>
              <w:rPr>
                <w:rFonts w:cs="Times New Roman"/>
                <w:color w:val="auto"/>
              </w:rPr>
            </w:pPr>
          </w:p>
        </w:tc>
        <w:tc>
          <w:tcPr>
            <w:tcW w:w="85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48605145" w14:textId="77777777" w:rsidR="00F12684" w:rsidRPr="00382F87" w:rsidRDefault="00F12684" w:rsidP="00DD265C">
            <w:pPr>
              <w:jc w:val="center"/>
              <w:rPr>
                <w:rFonts w:eastAsia="Times New Roman" w:cs="Times New Roman"/>
                <w:color w:val="auto"/>
                <w:lang w:eastAsia="en-GB"/>
              </w:rPr>
            </w:pPr>
            <w:r w:rsidRPr="00382F87">
              <w:rPr>
                <w:rFonts w:cs="Times New Roman"/>
                <w:color w:val="auto"/>
              </w:rPr>
              <w:t>&lt; .001</w:t>
            </w:r>
          </w:p>
        </w:tc>
        <w:tc>
          <w:tcPr>
            <w:tcW w:w="51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321AA51A" w14:textId="77777777" w:rsidR="00F12684" w:rsidRPr="00382F87" w:rsidRDefault="00F12684" w:rsidP="00DD265C">
            <w:pPr>
              <w:jc w:val="center"/>
              <w:rPr>
                <w:rFonts w:cs="Times New Roman"/>
                <w:color w:val="auto"/>
              </w:rPr>
            </w:pPr>
          </w:p>
        </w:tc>
      </w:tr>
      <w:tr w:rsidR="00382F87" w:rsidRPr="00382F87" w14:paraId="09DA463C" w14:textId="77777777" w:rsidTr="00DD265C">
        <w:trPr>
          <w:trHeight w:val="547"/>
        </w:trPr>
        <w:tc>
          <w:tcPr>
            <w:tcW w:w="4752" w:type="dxa"/>
            <w:tcBorders>
              <w:top w:val="single" w:sz="4" w:space="0" w:color="FFFFFF"/>
              <w:left w:val="single" w:sz="4" w:space="0" w:color="FFFFFF"/>
              <w:bottom w:val="single" w:sz="4" w:space="0" w:color="FFFFFF"/>
              <w:right w:val="single" w:sz="4" w:space="0" w:color="FFFFFF" w:themeColor="background1"/>
            </w:tcBorders>
            <w:vAlign w:val="center"/>
          </w:tcPr>
          <w:p w14:paraId="05CE858A" w14:textId="77777777" w:rsidR="00F12684" w:rsidRPr="00382F87" w:rsidRDefault="00F12684" w:rsidP="00DD265C">
            <w:pPr>
              <w:rPr>
                <w:rFonts w:eastAsia="Times New Roman" w:cs="Times New Roman"/>
                <w:color w:val="auto"/>
                <w:lang w:eastAsia="en-GB"/>
              </w:rPr>
            </w:pPr>
            <w:r w:rsidRPr="00382F87">
              <w:rPr>
                <w:rFonts w:eastAsia="Times New Roman" w:cs="Times New Roman"/>
                <w:color w:val="auto"/>
                <w:lang w:eastAsia="en-GB"/>
              </w:rPr>
              <w:t>Age (years), mean (SD)</w:t>
            </w:r>
          </w:p>
        </w:tc>
        <w:tc>
          <w:tcPr>
            <w:tcW w:w="2781"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5EE5A498" w14:textId="77777777" w:rsidR="00F12684" w:rsidRPr="00382F87" w:rsidRDefault="00F12684" w:rsidP="00DD265C">
            <w:pPr>
              <w:jc w:val="center"/>
              <w:rPr>
                <w:rFonts w:eastAsia="Times New Roman" w:cs="Times New Roman"/>
                <w:color w:val="auto"/>
                <w:lang w:eastAsia="en-GB"/>
              </w:rPr>
            </w:pPr>
            <w:r w:rsidRPr="00382F87">
              <w:rPr>
                <w:rFonts w:eastAsia="Times New Roman" w:cs="Times New Roman"/>
                <w:color w:val="auto"/>
                <w:lang w:eastAsia="en-GB"/>
              </w:rPr>
              <w:t>13.51 (2.57)</w:t>
            </w:r>
          </w:p>
        </w:tc>
        <w:tc>
          <w:tcPr>
            <w:tcW w:w="51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AE85487" w14:textId="77777777" w:rsidR="00F12684" w:rsidRPr="00382F87" w:rsidRDefault="00F12684" w:rsidP="00DD265C">
            <w:pPr>
              <w:jc w:val="center"/>
              <w:rPr>
                <w:rFonts w:eastAsia="Times New Roman" w:cs="Times New Roman"/>
                <w:color w:val="auto"/>
                <w:lang w:eastAsia="en-GB"/>
              </w:rPr>
            </w:pPr>
          </w:p>
        </w:tc>
        <w:tc>
          <w:tcPr>
            <w:tcW w:w="2939"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DFF9BCE" w14:textId="77777777" w:rsidR="00F12684" w:rsidRPr="00382F87" w:rsidRDefault="00F12684" w:rsidP="00DD265C">
            <w:pPr>
              <w:jc w:val="center"/>
              <w:rPr>
                <w:rFonts w:eastAsia="Times New Roman" w:cs="Times New Roman"/>
                <w:color w:val="auto"/>
                <w:lang w:eastAsia="en-GB"/>
              </w:rPr>
            </w:pPr>
            <w:r w:rsidRPr="00382F87">
              <w:rPr>
                <w:rFonts w:eastAsia="Times New Roman" w:cs="Times New Roman"/>
                <w:color w:val="auto"/>
                <w:lang w:eastAsia="en-GB"/>
              </w:rPr>
              <w:t>14.58 (2.36)</w:t>
            </w:r>
          </w:p>
        </w:tc>
        <w:tc>
          <w:tcPr>
            <w:tcW w:w="519"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420902BB" w14:textId="77777777" w:rsidR="00F12684" w:rsidRPr="00382F87" w:rsidRDefault="00F12684" w:rsidP="00DD265C">
            <w:pPr>
              <w:jc w:val="center"/>
              <w:rPr>
                <w:rFonts w:cs="Times New Roman"/>
                <w:i/>
                <w:color w:val="auto"/>
              </w:rPr>
            </w:pPr>
          </w:p>
        </w:tc>
        <w:tc>
          <w:tcPr>
            <w:tcW w:w="1706"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EBA920D" w14:textId="77777777" w:rsidR="00F12684" w:rsidRPr="00382F87" w:rsidRDefault="00F12684" w:rsidP="00DD265C">
            <w:pPr>
              <w:jc w:val="center"/>
              <w:rPr>
                <w:rFonts w:cs="Times New Roman"/>
                <w:i/>
                <w:color w:val="auto"/>
              </w:rPr>
            </w:pPr>
            <w:r w:rsidRPr="00382F87">
              <w:rPr>
                <w:rFonts w:cs="Times New Roman"/>
                <w:i/>
                <w:color w:val="auto"/>
              </w:rPr>
              <w:t>t</w:t>
            </w:r>
            <w:r w:rsidRPr="00382F87">
              <w:rPr>
                <w:rFonts w:cs="Times New Roman"/>
                <w:color w:val="auto"/>
              </w:rPr>
              <w:t xml:space="preserve"> = -5.78</w:t>
            </w:r>
          </w:p>
        </w:tc>
        <w:tc>
          <w:tcPr>
            <w:tcW w:w="519"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681FFED" w14:textId="77777777" w:rsidR="00F12684" w:rsidRPr="00382F87" w:rsidRDefault="00F12684" w:rsidP="00DD265C">
            <w:pPr>
              <w:jc w:val="center"/>
              <w:rPr>
                <w:rFonts w:cs="Times New Roman"/>
                <w:color w:val="auto"/>
              </w:rPr>
            </w:pPr>
          </w:p>
        </w:tc>
        <w:tc>
          <w:tcPr>
            <w:tcW w:w="85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4443DCAC" w14:textId="77777777" w:rsidR="00F12684" w:rsidRPr="00382F87" w:rsidRDefault="00F12684" w:rsidP="00DD265C">
            <w:pPr>
              <w:jc w:val="center"/>
              <w:rPr>
                <w:rFonts w:cs="Times New Roman"/>
                <w:color w:val="auto"/>
              </w:rPr>
            </w:pPr>
            <w:r w:rsidRPr="00382F87">
              <w:rPr>
                <w:rFonts w:cs="Times New Roman"/>
                <w:color w:val="auto"/>
              </w:rPr>
              <w:t>&lt; .001</w:t>
            </w:r>
          </w:p>
        </w:tc>
        <w:tc>
          <w:tcPr>
            <w:tcW w:w="51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7A758773" w14:textId="77777777" w:rsidR="00F12684" w:rsidRPr="00382F87" w:rsidRDefault="00F12684" w:rsidP="00DD265C">
            <w:pPr>
              <w:jc w:val="center"/>
              <w:rPr>
                <w:rFonts w:cs="Times New Roman"/>
                <w:i/>
                <w:color w:val="auto"/>
              </w:rPr>
            </w:pPr>
          </w:p>
        </w:tc>
      </w:tr>
      <w:tr w:rsidR="00382F87" w:rsidRPr="00382F87" w14:paraId="466CFB33" w14:textId="77777777" w:rsidTr="00DD265C">
        <w:trPr>
          <w:trHeight w:val="547"/>
        </w:trPr>
        <w:tc>
          <w:tcPr>
            <w:tcW w:w="4752" w:type="dxa"/>
            <w:tcBorders>
              <w:top w:val="single" w:sz="4" w:space="0" w:color="FFFFFF"/>
              <w:left w:val="single" w:sz="4" w:space="0" w:color="FFFFFF"/>
              <w:bottom w:val="single" w:sz="4" w:space="0" w:color="FFFFFF"/>
              <w:right w:val="single" w:sz="4" w:space="0" w:color="FFFFFF" w:themeColor="background1"/>
            </w:tcBorders>
            <w:vAlign w:val="center"/>
          </w:tcPr>
          <w:p w14:paraId="15C51E3A" w14:textId="77777777" w:rsidR="00F12684" w:rsidRPr="00382F87" w:rsidRDefault="00F12684" w:rsidP="00DD265C">
            <w:pPr>
              <w:rPr>
                <w:rFonts w:eastAsia="Times New Roman" w:cs="Times New Roman"/>
                <w:color w:val="auto"/>
                <w:lang w:eastAsia="en-GB"/>
              </w:rPr>
            </w:pPr>
            <w:r w:rsidRPr="00382F87">
              <w:rPr>
                <w:rFonts w:eastAsia="Times New Roman" w:cs="Times New Roman"/>
                <w:color w:val="auto"/>
                <w:lang w:eastAsia="en-GB"/>
              </w:rPr>
              <w:t>Resilience Score, mean (SD)</w:t>
            </w:r>
          </w:p>
        </w:tc>
        <w:tc>
          <w:tcPr>
            <w:tcW w:w="2781"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462553E9" w14:textId="77777777" w:rsidR="00F12684" w:rsidRPr="00382F87" w:rsidRDefault="00F12684" w:rsidP="00DD265C">
            <w:pPr>
              <w:jc w:val="center"/>
              <w:rPr>
                <w:rFonts w:eastAsia="Times New Roman" w:cs="Times New Roman"/>
                <w:color w:val="auto"/>
                <w:lang w:eastAsia="en-GB"/>
              </w:rPr>
            </w:pPr>
            <w:r w:rsidRPr="00382F87">
              <w:rPr>
                <w:rFonts w:eastAsia="Times New Roman" w:cs="Times New Roman"/>
                <w:color w:val="auto"/>
                <w:lang w:eastAsia="en-GB"/>
              </w:rPr>
              <w:t>0.00 (0.12)</w:t>
            </w:r>
          </w:p>
        </w:tc>
        <w:tc>
          <w:tcPr>
            <w:tcW w:w="51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110FE5E" w14:textId="77777777" w:rsidR="00F12684" w:rsidRPr="00382F87" w:rsidRDefault="00F12684" w:rsidP="00DD265C">
            <w:pPr>
              <w:jc w:val="center"/>
              <w:rPr>
                <w:rFonts w:eastAsia="Times New Roman" w:cs="Times New Roman"/>
                <w:color w:val="auto"/>
                <w:lang w:eastAsia="en-GB"/>
              </w:rPr>
            </w:pPr>
          </w:p>
        </w:tc>
        <w:tc>
          <w:tcPr>
            <w:tcW w:w="2939"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3FB2521" w14:textId="77777777" w:rsidR="00F12684" w:rsidRPr="00382F87" w:rsidRDefault="00F12684" w:rsidP="00DD265C">
            <w:pPr>
              <w:jc w:val="center"/>
              <w:rPr>
                <w:rFonts w:eastAsia="Times New Roman" w:cs="Times New Roman"/>
                <w:color w:val="auto"/>
                <w:lang w:eastAsia="en-GB"/>
              </w:rPr>
            </w:pPr>
            <w:r w:rsidRPr="00382F87">
              <w:rPr>
                <w:rFonts w:eastAsia="Times New Roman" w:cs="Times New Roman"/>
                <w:color w:val="auto"/>
                <w:lang w:eastAsia="en-GB"/>
              </w:rPr>
              <w:t>N/A</w:t>
            </w:r>
          </w:p>
        </w:tc>
        <w:tc>
          <w:tcPr>
            <w:tcW w:w="519"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74CC39AD" w14:textId="77777777" w:rsidR="00F12684" w:rsidRPr="00382F87" w:rsidRDefault="00F12684" w:rsidP="00DD265C">
            <w:pPr>
              <w:jc w:val="center"/>
              <w:rPr>
                <w:rFonts w:cs="Times New Roman"/>
                <w:i/>
                <w:color w:val="auto"/>
              </w:rPr>
            </w:pPr>
          </w:p>
        </w:tc>
        <w:tc>
          <w:tcPr>
            <w:tcW w:w="1706"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59CDA81E" w14:textId="77777777" w:rsidR="00F12684" w:rsidRPr="00382F87" w:rsidRDefault="00F12684" w:rsidP="00DD265C">
            <w:pPr>
              <w:jc w:val="center"/>
              <w:rPr>
                <w:rFonts w:cs="Times New Roman"/>
                <w:color w:val="auto"/>
              </w:rPr>
            </w:pPr>
            <w:r w:rsidRPr="00382F87">
              <w:rPr>
                <w:rFonts w:cs="Times New Roman"/>
                <w:color w:val="auto"/>
              </w:rPr>
              <w:t>N/A</w:t>
            </w:r>
          </w:p>
        </w:tc>
        <w:tc>
          <w:tcPr>
            <w:tcW w:w="519"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41B773EB" w14:textId="77777777" w:rsidR="00F12684" w:rsidRPr="00382F87" w:rsidRDefault="00F12684" w:rsidP="00DD265C">
            <w:pPr>
              <w:jc w:val="center"/>
              <w:rPr>
                <w:rFonts w:cs="Times New Roman"/>
                <w:color w:val="auto"/>
              </w:rPr>
            </w:pPr>
          </w:p>
        </w:tc>
        <w:tc>
          <w:tcPr>
            <w:tcW w:w="85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35E6E33A" w14:textId="77777777" w:rsidR="00F12684" w:rsidRPr="00382F87" w:rsidRDefault="00F12684" w:rsidP="00DD265C">
            <w:pPr>
              <w:jc w:val="center"/>
              <w:rPr>
                <w:rFonts w:cs="Times New Roman"/>
                <w:color w:val="auto"/>
              </w:rPr>
            </w:pPr>
            <w:r w:rsidRPr="00382F87">
              <w:rPr>
                <w:rFonts w:cs="Times New Roman"/>
                <w:color w:val="auto"/>
              </w:rPr>
              <w:t>N/A</w:t>
            </w:r>
          </w:p>
        </w:tc>
        <w:tc>
          <w:tcPr>
            <w:tcW w:w="51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75A7EE46" w14:textId="77777777" w:rsidR="00F12684" w:rsidRPr="00382F87" w:rsidRDefault="00F12684" w:rsidP="00DD265C">
            <w:pPr>
              <w:jc w:val="center"/>
              <w:rPr>
                <w:rFonts w:cs="Times New Roman"/>
                <w:i/>
                <w:color w:val="auto"/>
              </w:rPr>
            </w:pPr>
          </w:p>
        </w:tc>
      </w:tr>
      <w:tr w:rsidR="00382F87" w:rsidRPr="00382F87" w14:paraId="120719D8" w14:textId="77777777" w:rsidTr="00DD265C">
        <w:trPr>
          <w:trHeight w:val="547"/>
        </w:trPr>
        <w:tc>
          <w:tcPr>
            <w:tcW w:w="4752" w:type="dxa"/>
            <w:tcBorders>
              <w:top w:val="single" w:sz="4" w:space="0" w:color="FFFFFF"/>
              <w:left w:val="single" w:sz="4" w:space="0" w:color="FFFFFF"/>
              <w:bottom w:val="single" w:sz="4" w:space="0" w:color="FFFFFF"/>
              <w:right w:val="single" w:sz="4" w:space="0" w:color="FFFFFF" w:themeColor="background1"/>
            </w:tcBorders>
            <w:vAlign w:val="center"/>
          </w:tcPr>
          <w:p w14:paraId="5DEDB276" w14:textId="77777777" w:rsidR="00F12684" w:rsidRPr="00382F87" w:rsidRDefault="00F12684" w:rsidP="00DD265C">
            <w:pPr>
              <w:rPr>
                <w:rFonts w:eastAsia="Times New Roman" w:cs="Times New Roman"/>
                <w:color w:val="auto"/>
                <w:lang w:eastAsia="en-GB"/>
              </w:rPr>
            </w:pPr>
            <w:r w:rsidRPr="00382F87">
              <w:rPr>
                <w:rFonts w:eastAsia="Times New Roman" w:cs="Times New Roman"/>
                <w:color w:val="auto"/>
                <w:lang w:eastAsia="en-GB"/>
              </w:rPr>
              <w:t>Estimated IQ, mean (SD)</w:t>
            </w:r>
          </w:p>
        </w:tc>
        <w:tc>
          <w:tcPr>
            <w:tcW w:w="2781"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2E43808" w14:textId="77777777" w:rsidR="00F12684" w:rsidRPr="00382F87" w:rsidRDefault="00F12684" w:rsidP="00DD265C">
            <w:pPr>
              <w:jc w:val="center"/>
              <w:rPr>
                <w:rFonts w:eastAsia="Times New Roman" w:cs="Times New Roman"/>
                <w:color w:val="auto"/>
                <w:lang w:eastAsia="en-GB"/>
              </w:rPr>
            </w:pPr>
            <w:r w:rsidRPr="00382F87">
              <w:rPr>
                <w:rFonts w:eastAsia="Times New Roman" w:cs="Times New Roman"/>
                <w:color w:val="auto"/>
                <w:lang w:eastAsia="en-GB"/>
              </w:rPr>
              <w:t>103.63 (11.97)</w:t>
            </w:r>
          </w:p>
        </w:tc>
        <w:tc>
          <w:tcPr>
            <w:tcW w:w="51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846323F" w14:textId="77777777" w:rsidR="00F12684" w:rsidRPr="00382F87" w:rsidRDefault="00F12684" w:rsidP="00DD265C">
            <w:pPr>
              <w:jc w:val="center"/>
              <w:rPr>
                <w:rFonts w:eastAsia="Times New Roman" w:cs="Times New Roman"/>
                <w:color w:val="auto"/>
                <w:lang w:eastAsia="en-GB"/>
              </w:rPr>
            </w:pPr>
          </w:p>
        </w:tc>
        <w:tc>
          <w:tcPr>
            <w:tcW w:w="2939"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8025C3B" w14:textId="77777777" w:rsidR="00F12684" w:rsidRPr="00382F87" w:rsidRDefault="00F12684" w:rsidP="00DD265C">
            <w:pPr>
              <w:jc w:val="center"/>
              <w:rPr>
                <w:rFonts w:eastAsia="Times New Roman" w:cs="Times New Roman"/>
                <w:color w:val="auto"/>
                <w:lang w:eastAsia="en-GB"/>
              </w:rPr>
            </w:pPr>
            <w:r w:rsidRPr="00382F87">
              <w:rPr>
                <w:rFonts w:eastAsia="Times New Roman" w:cs="Times New Roman"/>
                <w:color w:val="auto"/>
                <w:lang w:eastAsia="en-GB"/>
              </w:rPr>
              <w:t>97.24 (13.50)</w:t>
            </w:r>
          </w:p>
        </w:tc>
        <w:tc>
          <w:tcPr>
            <w:tcW w:w="519"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5D98F686" w14:textId="77777777" w:rsidR="00F12684" w:rsidRPr="00382F87" w:rsidRDefault="00F12684" w:rsidP="00DD265C">
            <w:pPr>
              <w:jc w:val="center"/>
              <w:rPr>
                <w:rFonts w:cs="Times New Roman"/>
                <w:i/>
                <w:color w:val="auto"/>
              </w:rPr>
            </w:pPr>
          </w:p>
        </w:tc>
        <w:tc>
          <w:tcPr>
            <w:tcW w:w="1706"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50365EFA" w14:textId="77777777" w:rsidR="00F12684" w:rsidRPr="00382F87" w:rsidRDefault="00F12684" w:rsidP="00DD265C">
            <w:pPr>
              <w:jc w:val="center"/>
              <w:rPr>
                <w:rFonts w:cs="Times New Roman"/>
                <w:i/>
                <w:color w:val="auto"/>
              </w:rPr>
            </w:pPr>
            <w:r w:rsidRPr="00382F87">
              <w:rPr>
                <w:rFonts w:cs="Times New Roman"/>
                <w:i/>
                <w:color w:val="auto"/>
              </w:rPr>
              <w:t>t</w:t>
            </w:r>
            <w:r w:rsidRPr="00382F87">
              <w:rPr>
                <w:rFonts w:cs="Times New Roman"/>
                <w:color w:val="auto"/>
              </w:rPr>
              <w:t xml:space="preserve"> = 6.58</w:t>
            </w:r>
          </w:p>
        </w:tc>
        <w:tc>
          <w:tcPr>
            <w:tcW w:w="519"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50E69022" w14:textId="77777777" w:rsidR="00F12684" w:rsidRPr="00382F87" w:rsidRDefault="00F12684" w:rsidP="00DD265C">
            <w:pPr>
              <w:jc w:val="center"/>
              <w:rPr>
                <w:rFonts w:cs="Times New Roman"/>
                <w:color w:val="auto"/>
              </w:rPr>
            </w:pPr>
          </w:p>
        </w:tc>
        <w:tc>
          <w:tcPr>
            <w:tcW w:w="85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38345719" w14:textId="77777777" w:rsidR="00F12684" w:rsidRPr="00382F87" w:rsidRDefault="00F12684" w:rsidP="00DD265C">
            <w:pPr>
              <w:jc w:val="center"/>
              <w:rPr>
                <w:rFonts w:cs="Times New Roman"/>
                <w:color w:val="auto"/>
              </w:rPr>
            </w:pPr>
            <w:r w:rsidRPr="00382F87">
              <w:rPr>
                <w:rFonts w:cs="Times New Roman"/>
                <w:color w:val="auto"/>
              </w:rPr>
              <w:t>&lt; .001</w:t>
            </w:r>
          </w:p>
        </w:tc>
        <w:tc>
          <w:tcPr>
            <w:tcW w:w="51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4AFE1F64" w14:textId="77777777" w:rsidR="00F12684" w:rsidRPr="00382F87" w:rsidRDefault="00F12684" w:rsidP="00DD265C">
            <w:pPr>
              <w:jc w:val="center"/>
              <w:rPr>
                <w:rFonts w:cs="Times New Roman"/>
                <w:i/>
                <w:color w:val="auto"/>
              </w:rPr>
            </w:pPr>
          </w:p>
        </w:tc>
      </w:tr>
      <w:tr w:rsidR="00382F87" w:rsidRPr="00382F87" w14:paraId="0DC68F88" w14:textId="77777777" w:rsidTr="00E2286B">
        <w:trPr>
          <w:trHeight w:val="547"/>
        </w:trPr>
        <w:tc>
          <w:tcPr>
            <w:tcW w:w="4752" w:type="dxa"/>
            <w:tcBorders>
              <w:top w:val="single" w:sz="4" w:space="0" w:color="FFFFFF"/>
              <w:left w:val="single" w:sz="4" w:space="0" w:color="FFFFFF"/>
              <w:bottom w:val="single" w:sz="4" w:space="0" w:color="FFFFFF"/>
              <w:right w:val="single" w:sz="4" w:space="0" w:color="FFFFFF" w:themeColor="background1"/>
            </w:tcBorders>
            <w:vAlign w:val="center"/>
          </w:tcPr>
          <w:p w14:paraId="35773721" w14:textId="77777777" w:rsidR="00F12684" w:rsidRPr="00382F87" w:rsidRDefault="00F12684" w:rsidP="00DD265C">
            <w:pPr>
              <w:rPr>
                <w:rFonts w:eastAsia="Times New Roman" w:cs="Times New Roman"/>
                <w:color w:val="auto"/>
                <w:lang w:eastAsia="en-GB"/>
              </w:rPr>
            </w:pPr>
            <w:r w:rsidRPr="00382F87">
              <w:rPr>
                <w:rFonts w:eastAsia="Times New Roman" w:cs="Times New Roman"/>
                <w:color w:val="auto"/>
                <w:lang w:eastAsia="en-GB"/>
              </w:rPr>
              <w:t>Number of Traumatic Events, mean (SD)</w:t>
            </w:r>
          </w:p>
        </w:tc>
        <w:tc>
          <w:tcPr>
            <w:tcW w:w="2781"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398AC7A7" w14:textId="77777777" w:rsidR="00F12684" w:rsidRPr="00382F87" w:rsidRDefault="00F12684" w:rsidP="00DD265C">
            <w:pPr>
              <w:jc w:val="center"/>
              <w:rPr>
                <w:rFonts w:eastAsia="Times New Roman" w:cs="Times New Roman"/>
                <w:color w:val="auto"/>
                <w:lang w:eastAsia="en-GB"/>
              </w:rPr>
            </w:pPr>
            <w:r w:rsidRPr="00382F87">
              <w:rPr>
                <w:rFonts w:eastAsia="Times New Roman" w:cs="Times New Roman"/>
                <w:color w:val="auto"/>
                <w:lang w:eastAsia="en-GB"/>
              </w:rPr>
              <w:t>1.25 (1.34)</w:t>
            </w:r>
          </w:p>
        </w:tc>
        <w:tc>
          <w:tcPr>
            <w:tcW w:w="51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1C1A2344" w14:textId="77777777" w:rsidR="00F12684" w:rsidRPr="00382F87" w:rsidRDefault="00F12684" w:rsidP="00DD265C">
            <w:pPr>
              <w:jc w:val="center"/>
              <w:rPr>
                <w:rFonts w:eastAsia="Times New Roman" w:cs="Times New Roman"/>
                <w:color w:val="auto"/>
                <w:lang w:eastAsia="en-GB"/>
              </w:rPr>
            </w:pPr>
          </w:p>
        </w:tc>
        <w:tc>
          <w:tcPr>
            <w:tcW w:w="2939"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31C7BA20" w14:textId="77777777" w:rsidR="00F12684" w:rsidRPr="00382F87" w:rsidRDefault="00F12684" w:rsidP="00DD265C">
            <w:pPr>
              <w:jc w:val="center"/>
              <w:rPr>
                <w:rFonts w:eastAsia="Times New Roman" w:cs="Times New Roman"/>
                <w:color w:val="auto"/>
                <w:lang w:eastAsia="en-GB"/>
              </w:rPr>
            </w:pPr>
            <w:r w:rsidRPr="00382F87">
              <w:rPr>
                <w:rFonts w:eastAsia="Times New Roman" w:cs="Times New Roman"/>
                <w:color w:val="auto"/>
                <w:lang w:eastAsia="en-GB"/>
              </w:rPr>
              <w:t>1.84 (1.77)</w:t>
            </w:r>
          </w:p>
        </w:tc>
        <w:tc>
          <w:tcPr>
            <w:tcW w:w="519"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563C2FF8" w14:textId="77777777" w:rsidR="00F12684" w:rsidRPr="00382F87" w:rsidRDefault="00F12684" w:rsidP="00DD265C">
            <w:pPr>
              <w:jc w:val="center"/>
              <w:rPr>
                <w:rFonts w:cs="Times New Roman"/>
                <w:i/>
                <w:color w:val="auto"/>
              </w:rPr>
            </w:pPr>
          </w:p>
        </w:tc>
        <w:tc>
          <w:tcPr>
            <w:tcW w:w="1706"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5E092ED5" w14:textId="77777777" w:rsidR="00F12684" w:rsidRPr="00382F87" w:rsidRDefault="00F12684" w:rsidP="00DD265C">
            <w:pPr>
              <w:jc w:val="center"/>
              <w:rPr>
                <w:rFonts w:eastAsia="Times New Roman" w:cs="Times New Roman"/>
                <w:color w:val="auto"/>
                <w:lang w:eastAsia="en-GB"/>
              </w:rPr>
            </w:pPr>
            <w:r w:rsidRPr="00382F87">
              <w:rPr>
                <w:rFonts w:cs="Times New Roman"/>
                <w:i/>
                <w:color w:val="auto"/>
              </w:rPr>
              <w:t>t</w:t>
            </w:r>
            <w:r w:rsidRPr="00382F87">
              <w:rPr>
                <w:rFonts w:cs="Times New Roman"/>
                <w:color w:val="auto"/>
              </w:rPr>
              <w:t xml:space="preserve"> = -5.17</w:t>
            </w:r>
          </w:p>
        </w:tc>
        <w:tc>
          <w:tcPr>
            <w:tcW w:w="519"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156973E" w14:textId="77777777" w:rsidR="00F12684" w:rsidRPr="00382F87" w:rsidRDefault="00F12684" w:rsidP="00DD265C">
            <w:pPr>
              <w:jc w:val="center"/>
              <w:rPr>
                <w:rFonts w:cs="Times New Roman"/>
                <w:color w:val="auto"/>
              </w:rPr>
            </w:pPr>
          </w:p>
        </w:tc>
        <w:tc>
          <w:tcPr>
            <w:tcW w:w="85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11F4F4A7" w14:textId="77777777" w:rsidR="00F12684" w:rsidRPr="00382F87" w:rsidRDefault="00F12684" w:rsidP="00DD265C">
            <w:pPr>
              <w:jc w:val="center"/>
              <w:rPr>
                <w:rFonts w:eastAsia="Times New Roman" w:cs="Times New Roman"/>
                <w:color w:val="auto"/>
                <w:lang w:eastAsia="en-GB"/>
              </w:rPr>
            </w:pPr>
            <w:r w:rsidRPr="00382F87">
              <w:rPr>
                <w:rFonts w:cs="Times New Roman"/>
                <w:color w:val="auto"/>
              </w:rPr>
              <w:t>&lt; .001</w:t>
            </w:r>
          </w:p>
        </w:tc>
        <w:tc>
          <w:tcPr>
            <w:tcW w:w="51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7D5A56F2" w14:textId="77777777" w:rsidR="00F12684" w:rsidRPr="00382F87" w:rsidRDefault="00F12684" w:rsidP="00DD265C">
            <w:pPr>
              <w:jc w:val="center"/>
              <w:rPr>
                <w:rFonts w:cs="Times New Roman"/>
                <w:i/>
                <w:color w:val="auto"/>
              </w:rPr>
            </w:pPr>
          </w:p>
        </w:tc>
      </w:tr>
      <w:tr w:rsidR="00382F87" w:rsidRPr="00382F87" w14:paraId="7B6938C8" w14:textId="77777777" w:rsidTr="00E2286B">
        <w:trPr>
          <w:trHeight w:val="547"/>
        </w:trPr>
        <w:tc>
          <w:tcPr>
            <w:tcW w:w="4752" w:type="dxa"/>
            <w:tcBorders>
              <w:top w:val="single" w:sz="4" w:space="0" w:color="FFFFFF"/>
              <w:left w:val="single" w:sz="4" w:space="0" w:color="FFFFFF"/>
              <w:bottom w:val="single" w:sz="4" w:space="0" w:color="auto"/>
              <w:right w:val="single" w:sz="4" w:space="0" w:color="FFFFFF" w:themeColor="background1"/>
            </w:tcBorders>
            <w:vAlign w:val="center"/>
          </w:tcPr>
          <w:p w14:paraId="157D1393" w14:textId="77777777" w:rsidR="00F12684" w:rsidRPr="00382F87" w:rsidRDefault="00F12684" w:rsidP="00DD265C">
            <w:pPr>
              <w:rPr>
                <w:rFonts w:eastAsia="Times New Roman" w:cs="Times New Roman"/>
                <w:color w:val="auto"/>
                <w:lang w:eastAsia="en-GB"/>
              </w:rPr>
            </w:pPr>
            <w:r w:rsidRPr="00382F87">
              <w:rPr>
                <w:rFonts w:eastAsia="Times New Roman" w:cs="Times New Roman"/>
                <w:color w:val="auto"/>
                <w:lang w:eastAsia="en-GB"/>
              </w:rPr>
              <w:t>Number of Current CD Symptoms, mean (SD)</w:t>
            </w:r>
          </w:p>
        </w:tc>
        <w:tc>
          <w:tcPr>
            <w:tcW w:w="2781" w:type="dxa"/>
            <w:tcBorders>
              <w:top w:val="single" w:sz="4" w:space="0" w:color="FFFFFF"/>
              <w:left w:val="single" w:sz="4" w:space="0" w:color="FFFFFF" w:themeColor="background1"/>
              <w:bottom w:val="single" w:sz="4" w:space="0" w:color="auto"/>
              <w:right w:val="single" w:sz="4" w:space="0" w:color="FFFFFF" w:themeColor="background1"/>
            </w:tcBorders>
            <w:vAlign w:val="center"/>
          </w:tcPr>
          <w:p w14:paraId="7A64A698" w14:textId="77777777" w:rsidR="00F12684" w:rsidRPr="00382F87" w:rsidRDefault="00F12684" w:rsidP="00DD265C">
            <w:pPr>
              <w:jc w:val="center"/>
              <w:rPr>
                <w:rFonts w:eastAsia="Times New Roman" w:cs="Times New Roman"/>
                <w:color w:val="auto"/>
                <w:lang w:eastAsia="en-GB"/>
              </w:rPr>
            </w:pPr>
            <w:r w:rsidRPr="00382F87">
              <w:rPr>
                <w:rFonts w:eastAsia="Times New Roman" w:cs="Times New Roman"/>
                <w:color w:val="auto"/>
                <w:lang w:eastAsia="en-GB"/>
              </w:rPr>
              <w:t>1.13 (2.14)</w:t>
            </w:r>
          </w:p>
        </w:tc>
        <w:tc>
          <w:tcPr>
            <w:tcW w:w="517" w:type="dxa"/>
            <w:tcBorders>
              <w:top w:val="single" w:sz="4" w:space="0" w:color="FFFFFF"/>
              <w:left w:val="single" w:sz="4" w:space="0" w:color="FFFFFF" w:themeColor="background1"/>
              <w:bottom w:val="single" w:sz="4" w:space="0" w:color="auto"/>
              <w:right w:val="single" w:sz="4" w:space="0" w:color="FFFFFF" w:themeColor="background1"/>
            </w:tcBorders>
            <w:vAlign w:val="center"/>
          </w:tcPr>
          <w:p w14:paraId="02581E44" w14:textId="77777777" w:rsidR="00F12684" w:rsidRPr="00382F87" w:rsidRDefault="00F12684" w:rsidP="00DD265C">
            <w:pPr>
              <w:jc w:val="center"/>
              <w:rPr>
                <w:rFonts w:eastAsia="Times New Roman" w:cs="Times New Roman"/>
                <w:color w:val="auto"/>
                <w:lang w:eastAsia="en-GB"/>
              </w:rPr>
            </w:pPr>
          </w:p>
        </w:tc>
        <w:tc>
          <w:tcPr>
            <w:tcW w:w="2939" w:type="dxa"/>
            <w:tcBorders>
              <w:top w:val="single" w:sz="4" w:space="0" w:color="FFFFFF"/>
              <w:left w:val="single" w:sz="4" w:space="0" w:color="FFFFFF" w:themeColor="background1"/>
              <w:bottom w:val="single" w:sz="4" w:space="0" w:color="auto"/>
              <w:right w:val="single" w:sz="4" w:space="0" w:color="FFFFFF" w:themeColor="background1"/>
            </w:tcBorders>
            <w:vAlign w:val="center"/>
          </w:tcPr>
          <w:p w14:paraId="098DD2B9" w14:textId="77777777" w:rsidR="00F12684" w:rsidRPr="00382F87" w:rsidRDefault="00F12684" w:rsidP="00DD265C">
            <w:pPr>
              <w:jc w:val="center"/>
              <w:rPr>
                <w:rFonts w:eastAsia="Times New Roman" w:cs="Times New Roman"/>
                <w:color w:val="auto"/>
                <w:lang w:eastAsia="en-GB"/>
              </w:rPr>
            </w:pPr>
            <w:r w:rsidRPr="00382F87">
              <w:rPr>
                <w:rFonts w:eastAsia="Times New Roman" w:cs="Times New Roman"/>
                <w:color w:val="auto"/>
                <w:lang w:eastAsia="en-GB"/>
              </w:rPr>
              <w:t>2.98 (3.15)</w:t>
            </w:r>
          </w:p>
        </w:tc>
        <w:tc>
          <w:tcPr>
            <w:tcW w:w="519" w:type="dxa"/>
            <w:tcBorders>
              <w:top w:val="single" w:sz="4" w:space="0" w:color="FFFFFF"/>
              <w:left w:val="single" w:sz="4" w:space="0" w:color="FFFFFF" w:themeColor="background1"/>
              <w:bottom w:val="single" w:sz="4" w:space="0" w:color="auto"/>
              <w:right w:val="single" w:sz="4" w:space="0" w:color="FFFFFF" w:themeColor="background1"/>
            </w:tcBorders>
            <w:vAlign w:val="center"/>
          </w:tcPr>
          <w:p w14:paraId="20D9C9A5" w14:textId="77777777" w:rsidR="00F12684" w:rsidRPr="00382F87" w:rsidRDefault="00F12684" w:rsidP="00DD265C">
            <w:pPr>
              <w:jc w:val="center"/>
              <w:rPr>
                <w:rFonts w:cs="Times New Roman"/>
                <w:i/>
                <w:color w:val="auto"/>
              </w:rPr>
            </w:pPr>
          </w:p>
        </w:tc>
        <w:tc>
          <w:tcPr>
            <w:tcW w:w="1706" w:type="dxa"/>
            <w:tcBorders>
              <w:top w:val="single" w:sz="4" w:space="0" w:color="FFFFFF"/>
              <w:left w:val="single" w:sz="4" w:space="0" w:color="FFFFFF" w:themeColor="background1"/>
              <w:bottom w:val="single" w:sz="4" w:space="0" w:color="auto"/>
              <w:right w:val="single" w:sz="4" w:space="0" w:color="FFFFFF" w:themeColor="background1"/>
            </w:tcBorders>
            <w:vAlign w:val="center"/>
          </w:tcPr>
          <w:p w14:paraId="5E197F85" w14:textId="77777777" w:rsidR="00F12684" w:rsidRPr="00382F87" w:rsidRDefault="00F12684" w:rsidP="00DD265C">
            <w:pPr>
              <w:jc w:val="center"/>
              <w:rPr>
                <w:rFonts w:cs="Times New Roman"/>
                <w:color w:val="auto"/>
              </w:rPr>
            </w:pPr>
            <w:r w:rsidRPr="00382F87">
              <w:rPr>
                <w:rFonts w:cs="Times New Roman"/>
                <w:i/>
                <w:color w:val="auto"/>
              </w:rPr>
              <w:t>t</w:t>
            </w:r>
            <w:r w:rsidRPr="00382F87">
              <w:rPr>
                <w:rFonts w:cs="Times New Roman"/>
                <w:color w:val="auto"/>
              </w:rPr>
              <w:t xml:space="preserve"> = -9.45</w:t>
            </w:r>
          </w:p>
        </w:tc>
        <w:tc>
          <w:tcPr>
            <w:tcW w:w="519" w:type="dxa"/>
            <w:tcBorders>
              <w:top w:val="single" w:sz="4" w:space="0" w:color="FFFFFF"/>
              <w:left w:val="single" w:sz="4" w:space="0" w:color="FFFFFF" w:themeColor="background1"/>
              <w:bottom w:val="single" w:sz="4" w:space="0" w:color="auto"/>
              <w:right w:val="single" w:sz="4" w:space="0" w:color="FFFFFF" w:themeColor="background1"/>
            </w:tcBorders>
            <w:vAlign w:val="center"/>
          </w:tcPr>
          <w:p w14:paraId="133DF1F1" w14:textId="77777777" w:rsidR="00F12684" w:rsidRPr="00382F87" w:rsidRDefault="00F12684" w:rsidP="00DD265C">
            <w:pPr>
              <w:jc w:val="center"/>
              <w:rPr>
                <w:rFonts w:cs="Times New Roman"/>
                <w:color w:val="auto"/>
              </w:rPr>
            </w:pPr>
          </w:p>
        </w:tc>
        <w:tc>
          <w:tcPr>
            <w:tcW w:w="857" w:type="dxa"/>
            <w:tcBorders>
              <w:top w:val="single" w:sz="4" w:space="0" w:color="FFFFFF"/>
              <w:left w:val="single" w:sz="4" w:space="0" w:color="FFFFFF" w:themeColor="background1"/>
              <w:bottom w:val="single" w:sz="4" w:space="0" w:color="auto"/>
              <w:right w:val="single" w:sz="4" w:space="0" w:color="FFFFFF" w:themeColor="background1"/>
            </w:tcBorders>
            <w:vAlign w:val="center"/>
          </w:tcPr>
          <w:p w14:paraId="4A775376" w14:textId="77777777" w:rsidR="00F12684" w:rsidRPr="00382F87" w:rsidRDefault="00F12684" w:rsidP="00DD265C">
            <w:pPr>
              <w:jc w:val="center"/>
              <w:rPr>
                <w:rFonts w:cs="Times New Roman"/>
                <w:color w:val="auto"/>
              </w:rPr>
            </w:pPr>
            <w:r w:rsidRPr="00382F87">
              <w:rPr>
                <w:rFonts w:cs="Times New Roman"/>
                <w:color w:val="auto"/>
              </w:rPr>
              <w:t>&lt; .001</w:t>
            </w:r>
          </w:p>
        </w:tc>
        <w:tc>
          <w:tcPr>
            <w:tcW w:w="517" w:type="dxa"/>
            <w:tcBorders>
              <w:top w:val="single" w:sz="4" w:space="0" w:color="FFFFFF"/>
              <w:left w:val="single" w:sz="4" w:space="0" w:color="FFFFFF" w:themeColor="background1"/>
              <w:right w:val="single" w:sz="4" w:space="0" w:color="FFFFFF" w:themeColor="background1"/>
            </w:tcBorders>
            <w:vAlign w:val="center"/>
          </w:tcPr>
          <w:p w14:paraId="5EC9B673" w14:textId="77777777" w:rsidR="00F12684" w:rsidRPr="00382F87" w:rsidRDefault="00F12684" w:rsidP="00DD265C">
            <w:pPr>
              <w:jc w:val="center"/>
              <w:rPr>
                <w:rFonts w:cs="Times New Roman"/>
                <w:i/>
                <w:color w:val="auto"/>
              </w:rPr>
            </w:pPr>
          </w:p>
        </w:tc>
      </w:tr>
    </w:tbl>
    <w:p w14:paraId="0EB45D26" w14:textId="0550CB90" w:rsidR="00F12684" w:rsidRPr="00382F87" w:rsidRDefault="00F12684" w:rsidP="00F12684">
      <w:pPr>
        <w:spacing w:line="480" w:lineRule="auto"/>
        <w:rPr>
          <w:rFonts w:cs="Times New Roman"/>
          <w:color w:val="auto"/>
          <w:sz w:val="20"/>
          <w:szCs w:val="20"/>
        </w:rPr>
        <w:sectPr w:rsidR="00F12684" w:rsidRPr="00382F87" w:rsidSect="00AF08C1">
          <w:pgSz w:w="16840" w:h="11900" w:orient="landscape"/>
          <w:pgMar w:top="1440" w:right="1440" w:bottom="1440" w:left="1440" w:header="708" w:footer="708" w:gutter="0"/>
          <w:cols w:space="708"/>
          <w:docGrid w:linePitch="360"/>
        </w:sectPr>
      </w:pPr>
      <w:r w:rsidRPr="00382F87">
        <w:rPr>
          <w:rFonts w:cs="Times New Roman"/>
          <w:i/>
          <w:iCs/>
          <w:color w:val="auto"/>
          <w:sz w:val="20"/>
          <w:szCs w:val="20"/>
        </w:rPr>
        <w:t>Notes.</w:t>
      </w:r>
      <w:r w:rsidRPr="00382F87">
        <w:rPr>
          <w:rFonts w:cs="Times New Roman"/>
          <w:color w:val="auto"/>
          <w:sz w:val="20"/>
          <w:szCs w:val="20"/>
        </w:rPr>
        <w:t xml:space="preserve"> CD, Conduct Disorder; HC, Healthy Controls; IQ, Intelligent Quotient; Number of Traumatic Events and Number of Current CD Symptoms are measured by the Kiddie-Schedule for Affective Disorders and Schizophrenia - Present and Lifetime Version (K-SADS-PL); SD, Standard Deviation. Participants excluded from this analysis did not have resilience scores. 15 participants with neuroimaging data were not included in these analyses as they had missing demographic data due to miscellaneous reasons (i.e., withdrawing consent or being excluded at a later timepoint). Four participants included in the analysis had missing IQ data. In terms of participants excluded from the analysis, there was some missing data on the following variables: IQ (</w:t>
      </w:r>
      <w:r w:rsidRPr="00382F87">
        <w:rPr>
          <w:rFonts w:cs="Times New Roman"/>
          <w:i/>
          <w:color w:val="auto"/>
          <w:sz w:val="20"/>
          <w:szCs w:val="20"/>
        </w:rPr>
        <w:t>n</w:t>
      </w:r>
      <w:r w:rsidRPr="00382F87">
        <w:rPr>
          <w:rFonts w:cs="Times New Roman"/>
          <w:color w:val="auto"/>
          <w:sz w:val="20"/>
          <w:szCs w:val="20"/>
        </w:rPr>
        <w:t>=8), Number of Traumatic Events (</w:t>
      </w:r>
      <w:r w:rsidRPr="00382F87">
        <w:rPr>
          <w:rFonts w:cs="Times New Roman"/>
          <w:i/>
          <w:iCs/>
          <w:color w:val="auto"/>
          <w:sz w:val="20"/>
          <w:szCs w:val="20"/>
        </w:rPr>
        <w:t>n</w:t>
      </w:r>
      <w:r w:rsidRPr="00382F87">
        <w:rPr>
          <w:rFonts w:cs="Times New Roman"/>
          <w:color w:val="auto"/>
          <w:sz w:val="20"/>
          <w:szCs w:val="20"/>
        </w:rPr>
        <w:t>=19), Number of Current CD Symptoms (</w:t>
      </w:r>
      <w:r w:rsidRPr="00382F87">
        <w:rPr>
          <w:rFonts w:cs="Times New Roman"/>
          <w:i/>
          <w:color w:val="auto"/>
          <w:sz w:val="20"/>
          <w:szCs w:val="20"/>
        </w:rPr>
        <w:t>n</w:t>
      </w:r>
      <w:r w:rsidRPr="00382F87">
        <w:rPr>
          <w:rFonts w:cs="Times New Roman"/>
          <w:color w:val="auto"/>
          <w:sz w:val="20"/>
          <w:szCs w:val="20"/>
        </w:rPr>
        <w:t>=20).</w:t>
      </w:r>
    </w:p>
    <w:p w14:paraId="67002EDD" w14:textId="010666F9" w:rsidR="00930509" w:rsidRPr="00C4011C" w:rsidRDefault="00930509" w:rsidP="00E13E06">
      <w:pPr>
        <w:spacing w:line="480" w:lineRule="auto"/>
        <w:rPr>
          <w:rFonts w:cs="Times New Roman"/>
          <w:b/>
        </w:rPr>
      </w:pPr>
      <w:r w:rsidRPr="00C4011C">
        <w:rPr>
          <w:rFonts w:cs="Times New Roman"/>
          <w:b/>
        </w:rPr>
        <w:lastRenderedPageBreak/>
        <w:t>Supplement 1 – Imputation Procedures used for Missing Data</w:t>
      </w:r>
    </w:p>
    <w:p w14:paraId="0C55B1BC" w14:textId="59BE8FA6" w:rsidR="00095521" w:rsidRDefault="00930509" w:rsidP="00E13E06">
      <w:pPr>
        <w:spacing w:line="480" w:lineRule="auto"/>
        <w:ind w:firstLine="720"/>
        <w:rPr>
          <w:rFonts w:cs="Times New Roman"/>
        </w:rPr>
        <w:sectPr w:rsidR="00095521" w:rsidSect="00DA1ED0">
          <w:pgSz w:w="11900" w:h="16840"/>
          <w:pgMar w:top="1440" w:right="1440" w:bottom="1440" w:left="1440" w:header="708" w:footer="708" w:gutter="0"/>
          <w:cols w:space="708"/>
          <w:docGrid w:linePitch="360"/>
        </w:sectPr>
      </w:pPr>
      <w:r>
        <w:rPr>
          <w:rFonts w:cs="Times New Roman"/>
        </w:rPr>
        <w:t xml:space="preserve">Of relevance to this study were missing data on the Childhood Experience of Care and Abuse </w:t>
      </w:r>
      <w:r>
        <w:rPr>
          <w:rFonts w:cs="Times New Roman"/>
        </w:rPr>
        <w:fldChar w:fldCharType="begin"/>
      </w:r>
      <w:r w:rsidR="0024654E">
        <w:rPr>
          <w:rFonts w:cs="Times New Roman"/>
        </w:rPr>
        <w:instrText xml:space="preserve"> ADDIN ZOTERO_ITEM CSL_CITATION {"citationID":"biCogWEv","properties":{"formattedCitation":"(Bifulco et al., 2005)","plainCitation":"(Bifulco et al., 2005)","dontUpdate":true,"noteIndex":0},"citationItems":[{"id":597,"uris":["http://zotero.org/users/7372703/items/NJRJ7MFW"],"itemData":{"id":597,"type":"article-journal","container-title":"British Journal of Clinical Psychology","DOI":"https://doi.org/10.1348/014466505X35344","ISSN":"0144-6657","issue":"4","journalAbbreviation":"British Journal of Clinical Psychology","note":"publisher: Wiley Online Library","page":"563-581","title":"The childhood experience of care and abuse questionnaire (CECA. Q): validation in a community series","volume":"44","author":[{"family":"Bifulco","given":"Antonia"},{"family":"Bernazzani","given":"Odette"},{"family":"Moran","given":"PM"},{"family":"Jacobs","given":"Catherine"}],"issued":{"date-parts":[["2005"]]}}}],"schema":"https://github.com/citation-style-language/schema/raw/master/csl-citation.json"} </w:instrText>
      </w:r>
      <w:r>
        <w:rPr>
          <w:rFonts w:cs="Times New Roman"/>
        </w:rPr>
        <w:fldChar w:fldCharType="separate"/>
      </w:r>
      <w:r w:rsidRPr="00446884">
        <w:rPr>
          <w:rFonts w:cs="Times New Roman"/>
        </w:rPr>
        <w:t>(</w:t>
      </w:r>
      <w:r>
        <w:rPr>
          <w:rFonts w:cs="Times New Roman"/>
        </w:rPr>
        <w:t xml:space="preserve">CECA-Q; </w:t>
      </w:r>
      <w:r w:rsidRPr="00446884">
        <w:rPr>
          <w:rFonts w:cs="Times New Roman"/>
        </w:rPr>
        <w:t>Bifulco et al., 2005)</w:t>
      </w:r>
      <w:r>
        <w:rPr>
          <w:rFonts w:cs="Times New Roman"/>
        </w:rPr>
        <w:fldChar w:fldCharType="end"/>
      </w:r>
      <w:r>
        <w:rPr>
          <w:rFonts w:cs="Times New Roman"/>
        </w:rPr>
        <w:t xml:space="preserve">; a questionnaire used to derive the resilience scores. Data from the full </w:t>
      </w:r>
      <w:proofErr w:type="spellStart"/>
      <w:r w:rsidR="00382F87" w:rsidRPr="00382F87">
        <w:rPr>
          <w:rFonts w:cs="Times New Roman"/>
        </w:rPr>
        <w:t>FemNAT</w:t>
      </w:r>
      <w:proofErr w:type="spellEnd"/>
      <w:r w:rsidR="00382F87" w:rsidRPr="00382F87">
        <w:rPr>
          <w:rFonts w:cs="Times New Roman"/>
        </w:rPr>
        <w:t>-CD</w:t>
      </w:r>
      <w:r>
        <w:rPr>
          <w:rFonts w:cs="Times New Roman"/>
        </w:rPr>
        <w:t xml:space="preserve"> sample were used to impute missing values of items that loaded onto four CECA-Q subscales: </w:t>
      </w:r>
      <w:r w:rsidRPr="00311CB7">
        <w:rPr>
          <w:rFonts w:cs="Times New Roman"/>
        </w:rPr>
        <w:t>‘Father Antipathy’,</w:t>
      </w:r>
      <w:r>
        <w:rPr>
          <w:rFonts w:cs="Times New Roman"/>
        </w:rPr>
        <w:t xml:space="preserve"> </w:t>
      </w:r>
      <w:r w:rsidRPr="00311CB7">
        <w:rPr>
          <w:rFonts w:cs="Times New Roman"/>
        </w:rPr>
        <w:t>‘Father Neglect’</w:t>
      </w:r>
      <w:r>
        <w:rPr>
          <w:rFonts w:cs="Times New Roman"/>
        </w:rPr>
        <w:t xml:space="preserve">, </w:t>
      </w:r>
      <w:r w:rsidRPr="00D73468">
        <w:rPr>
          <w:rFonts w:cs="Times New Roman"/>
        </w:rPr>
        <w:t xml:space="preserve">‘Mother Antipathy’, </w:t>
      </w:r>
      <w:r>
        <w:rPr>
          <w:rFonts w:cs="Times New Roman"/>
        </w:rPr>
        <w:t xml:space="preserve">and </w:t>
      </w:r>
      <w:r w:rsidRPr="00D73468">
        <w:rPr>
          <w:rFonts w:cs="Times New Roman"/>
        </w:rPr>
        <w:t>‘Mother Neglect’</w:t>
      </w:r>
      <w:r>
        <w:rPr>
          <w:rFonts w:cs="Times New Roman"/>
        </w:rPr>
        <w:t xml:space="preserve">. Using the PROC MI procedure in SAS version 9.4, imputation was performed at an item level </w:t>
      </w:r>
      <w:r>
        <w:rPr>
          <w:rFonts w:cs="Times New Roman"/>
        </w:rPr>
        <w:fldChar w:fldCharType="begin"/>
      </w:r>
      <w:r w:rsidR="0024654E">
        <w:rPr>
          <w:rFonts w:cs="Times New Roman"/>
        </w:rPr>
        <w:instrText xml:space="preserve"> ADDIN ZOTERO_ITEM CSL_CITATION {"citationID":"o7WCypqq","properties":{"formattedCitation":"(Eekhout et al., 2014)","plainCitation":"(Eekhout et al., 2014)","noteIndex":0},"citationItems":[{"id":554,"uris":["http://zotero.org/users/7372703/items/KVTWVD2I"],"itemData":{"id":554,"type":"article-journal","container-title":"Journal of Clinical Epidemiology","DOI":"https://doi.org/10.1016/j.jclinepi.2013.09.009","ISSN":"0895-4356","issue":"3","journalAbbreviation":"Journal of Clinical Epidemiology","note":"publisher: Elsevier","page":"335-342","title":"Missing data in a multi-item instrument were best handled by multiple imputation at the item score level","volume":"67","author":[{"family":"Eekhout","given":"Iris"},{"family":"Vet","given":"Henrica CW","non-dropping-particle":"de"},{"family":"Twisk","given":"Jos WR"},{"family":"Brand","given":"Jaap PL"},{"family":"Boer","given":"Michiel R","non-dropping-particle":"de"},{"family":"Heymans","given":"Martijn W"}],"issued":{"date-parts":[["2014"]]}}}],"schema":"https://github.com/citation-style-language/schema/raw/master/csl-citation.json"} </w:instrText>
      </w:r>
      <w:r>
        <w:rPr>
          <w:rFonts w:cs="Times New Roman"/>
        </w:rPr>
        <w:fldChar w:fldCharType="separate"/>
      </w:r>
      <w:r w:rsidR="0024654E">
        <w:rPr>
          <w:rFonts w:cs="Times New Roman"/>
        </w:rPr>
        <w:t>(Eekhout et al., 2014)</w:t>
      </w:r>
      <w:r>
        <w:rPr>
          <w:rFonts w:cs="Times New Roman"/>
        </w:rPr>
        <w:fldChar w:fldCharType="end"/>
      </w:r>
      <w:r>
        <w:rPr>
          <w:rFonts w:cs="Times New Roman"/>
        </w:rPr>
        <w:t xml:space="preserve"> prior to calculating subscale scores. Imputation by fully conditional specification </w:t>
      </w:r>
      <w:r>
        <w:rPr>
          <w:rFonts w:cs="Times New Roman"/>
        </w:rPr>
        <w:fldChar w:fldCharType="begin"/>
      </w:r>
      <w:r w:rsidR="0024654E">
        <w:rPr>
          <w:rFonts w:cs="Times New Roman"/>
        </w:rPr>
        <w:instrText xml:space="preserve"> ADDIN ZOTERO_ITEM CSL_CITATION {"citationID":"iKzHh8oG","properties":{"formattedCitation":"(Liu &amp; De, 2015)","plainCitation":"(Liu &amp; De, 2015)","dontUpdate":true,"noteIndex":0},"citationItems":[{"id":524,"uris":["http://zotero.org/users/7372703/items/7Z5F36A4"],"itemData":{"id":524,"type":"article-journal","container-title":"International Journal of Statistics in Medical Research","DOI":"https://doi.org/10.6000/1929-6029.2015.04.03.7","issue":"3","journalAbbreviation":"International Journal of Statistics in Medical Research","note":"publisher: NIH Public Access","page":"287-295","title":"Multiple imputation by fully conditional specification for dealing with missing data in a large epidemiologic study","volume":"4","author":[{"family":"Liu","given":"Yang"},{"family":"De","given":"Anindya"}],"issued":{"date-parts":[["2015"]]}}}],"schema":"https://github.com/citation-style-language/schema/raw/master/csl-citation.json"} </w:instrText>
      </w:r>
      <w:r>
        <w:rPr>
          <w:rFonts w:cs="Times New Roman"/>
        </w:rPr>
        <w:fldChar w:fldCharType="separate"/>
      </w:r>
      <w:r w:rsidRPr="00E34689">
        <w:rPr>
          <w:rFonts w:cs="Times New Roman"/>
        </w:rPr>
        <w:t>(</w:t>
      </w:r>
      <w:r>
        <w:rPr>
          <w:rFonts w:cs="Times New Roman"/>
        </w:rPr>
        <w:t xml:space="preserve">FCS; </w:t>
      </w:r>
      <w:r w:rsidRPr="00E34689">
        <w:rPr>
          <w:rFonts w:cs="Times New Roman"/>
        </w:rPr>
        <w:t>Liu &amp; De, 2015)</w:t>
      </w:r>
      <w:r>
        <w:rPr>
          <w:rFonts w:cs="Times New Roman"/>
        </w:rPr>
        <w:fldChar w:fldCharType="end"/>
      </w:r>
      <w:r>
        <w:rPr>
          <w:rFonts w:cs="Times New Roman"/>
        </w:rPr>
        <w:t xml:space="preserve"> was used and the logistic regression method was specified in the FCS statement. The following data were used in the CECA-Q imputation model: diagnostic group, site, age, sex, IQ, co-morbidity data (major depressive disorder, general anxiety disorder, </w:t>
      </w:r>
      <w:r w:rsidRPr="00394799">
        <w:rPr>
          <w:rFonts w:cs="Times New Roman"/>
        </w:rPr>
        <w:t>attention-deficit/hyperactivity disorder, oppositional defiant disorder</w:t>
      </w:r>
      <w:r>
        <w:rPr>
          <w:rFonts w:cs="Times New Roman"/>
        </w:rPr>
        <w:t xml:space="preserve">, and post-traumatic stress disorder), and seven items from the child-report Alabama Parenting Questionnaire </w:t>
      </w:r>
      <w:r>
        <w:rPr>
          <w:rFonts w:cs="Times New Roman"/>
        </w:rPr>
        <w:fldChar w:fldCharType="begin"/>
      </w:r>
      <w:r w:rsidR="0024654E">
        <w:rPr>
          <w:rFonts w:cs="Times New Roman"/>
        </w:rPr>
        <w:instrText xml:space="preserve"> ADDIN ZOTERO_ITEM CSL_CITATION {"citationID":"WDiCCYJ4","properties":{"formattedCitation":"(Essau, Sasagawa, &amp; Frick, 2006)","plainCitation":"(Essau, Sasagawa, &amp; Frick, 2006)","dontUpdate":true,"noteIndex":0},"citationItems":[{"id":322,"uris":["http://zotero.org/users/7372703/items/5YX3JEXN"],"itemData":{"id":322,"type":"article-journal","container-title":"Journal of Child and Family Studies","DOI":"https://doi.org/10.1007/s10826-006-9036-y","ISSN":"1062-1024","issue":"5","journalAbbreviation":"Journal of Child and Family Studies","page":"595-614","title":"Psychometric properties of the Alabama parenting questionnaire","volume":"15","author":[{"family":"Essau","given":"Cecilia A"},{"family":"Sasagawa","given":"Satoko"},{"family":"Frick","given":"Paul J"}],"issued":{"date-parts":[["2006"]]}}}],"schema":"https://github.com/citation-style-language/schema/raw/master/csl-citation.json"} </w:instrText>
      </w:r>
      <w:r>
        <w:rPr>
          <w:rFonts w:cs="Times New Roman"/>
        </w:rPr>
        <w:fldChar w:fldCharType="separate"/>
      </w:r>
      <w:r w:rsidRPr="00830100">
        <w:rPr>
          <w:rFonts w:cs="Times New Roman"/>
        </w:rPr>
        <w:t>(</w:t>
      </w:r>
      <w:r>
        <w:rPr>
          <w:rFonts w:cs="Times New Roman"/>
        </w:rPr>
        <w:t xml:space="preserve">APQ; </w:t>
      </w:r>
      <w:r w:rsidRPr="00830100">
        <w:rPr>
          <w:rFonts w:cs="Times New Roman"/>
        </w:rPr>
        <w:t>Essau</w:t>
      </w:r>
      <w:r w:rsidR="00131A26">
        <w:rPr>
          <w:rFonts w:cs="Times New Roman"/>
        </w:rPr>
        <w:t xml:space="preserve"> et al.,</w:t>
      </w:r>
      <w:r w:rsidRPr="00830100">
        <w:rPr>
          <w:rFonts w:cs="Times New Roman"/>
        </w:rPr>
        <w:t xml:space="preserve"> 2006)</w:t>
      </w:r>
      <w:r>
        <w:rPr>
          <w:rFonts w:cs="Times New Roman"/>
        </w:rPr>
        <w:fldChar w:fldCharType="end"/>
      </w:r>
      <w:r>
        <w:rPr>
          <w:rFonts w:cs="Times New Roman"/>
        </w:rPr>
        <w:t>.</w:t>
      </w:r>
    </w:p>
    <w:p w14:paraId="15D6FBDF" w14:textId="77777777" w:rsidR="00095521" w:rsidRPr="00382F87" w:rsidRDefault="00095521" w:rsidP="00095521">
      <w:pPr>
        <w:rPr>
          <w:rFonts w:cs="Times New Roman"/>
          <w:b/>
          <w:color w:val="auto"/>
        </w:rPr>
      </w:pPr>
      <w:r w:rsidRPr="00382F87">
        <w:rPr>
          <w:rFonts w:cs="Times New Roman"/>
          <w:b/>
          <w:color w:val="auto"/>
        </w:rPr>
        <w:lastRenderedPageBreak/>
        <w:t xml:space="preserve">Table </w:t>
      </w:r>
      <w:r w:rsidRPr="00382F87">
        <w:rPr>
          <w:rFonts w:cs="Times New Roman"/>
          <w:b/>
          <w:bCs/>
          <w:color w:val="auto"/>
        </w:rPr>
        <w:t>S3</w:t>
      </w:r>
    </w:p>
    <w:p w14:paraId="738967C9" w14:textId="77777777" w:rsidR="00095521" w:rsidRPr="00382F87" w:rsidRDefault="00095521" w:rsidP="00095521">
      <w:pPr>
        <w:rPr>
          <w:rFonts w:cs="Times New Roman"/>
          <w:i/>
          <w:color w:val="auto"/>
        </w:rPr>
      </w:pPr>
      <w:r w:rsidRPr="00382F87">
        <w:rPr>
          <w:rFonts w:cs="Times New Roman"/>
          <w:i/>
          <w:iCs/>
          <w:color w:val="auto"/>
        </w:rPr>
        <w:t>A Summary of the Variables that Loaded onto each Factor, and their Associated Factor Loadings, in the Factor Analysis Run with Exposure to Adversity and Trauma Variables</w:t>
      </w:r>
    </w:p>
    <w:tbl>
      <w:tblPr>
        <w:tblW w:w="14033" w:type="dxa"/>
        <w:tblLook w:val="04A0" w:firstRow="1" w:lastRow="0" w:firstColumn="1" w:lastColumn="0" w:noHBand="0" w:noVBand="1"/>
      </w:tblPr>
      <w:tblGrid>
        <w:gridCol w:w="1764"/>
        <w:gridCol w:w="2317"/>
        <w:gridCol w:w="2340"/>
        <w:gridCol w:w="3603"/>
        <w:gridCol w:w="4009"/>
      </w:tblGrid>
      <w:tr w:rsidR="00382F87" w:rsidRPr="00382F87" w14:paraId="2C82C73E" w14:textId="77777777" w:rsidTr="001664B6">
        <w:trPr>
          <w:cantSplit/>
          <w:trHeight w:val="567"/>
        </w:trPr>
        <w:tc>
          <w:tcPr>
            <w:tcW w:w="1764" w:type="dxa"/>
            <w:tcBorders>
              <w:top w:val="single" w:sz="4" w:space="0" w:color="000000" w:themeColor="text1"/>
              <w:bottom w:val="single" w:sz="4" w:space="0" w:color="000000" w:themeColor="text1"/>
            </w:tcBorders>
            <w:shd w:val="clear" w:color="auto" w:fill="auto"/>
            <w:noWrap/>
            <w:vAlign w:val="center"/>
            <w:hideMark/>
          </w:tcPr>
          <w:p w14:paraId="795F78A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Factor</w:t>
            </w:r>
          </w:p>
        </w:tc>
        <w:tc>
          <w:tcPr>
            <w:tcW w:w="2317" w:type="dxa"/>
            <w:tcBorders>
              <w:top w:val="single" w:sz="4" w:space="0" w:color="000000" w:themeColor="text1"/>
              <w:bottom w:val="single" w:sz="4" w:space="0" w:color="000000" w:themeColor="text1"/>
            </w:tcBorders>
            <w:shd w:val="clear" w:color="auto" w:fill="auto"/>
            <w:vAlign w:val="center"/>
            <w:hideMark/>
          </w:tcPr>
          <w:p w14:paraId="5EA5DCB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Cumulative % of Variance Explained</w:t>
            </w:r>
          </w:p>
        </w:tc>
        <w:tc>
          <w:tcPr>
            <w:tcW w:w="2340" w:type="dxa"/>
            <w:tcBorders>
              <w:top w:val="single" w:sz="4" w:space="0" w:color="000000" w:themeColor="text1"/>
              <w:bottom w:val="single" w:sz="4" w:space="0" w:color="000000" w:themeColor="text1"/>
            </w:tcBorders>
            <w:shd w:val="clear" w:color="auto" w:fill="auto"/>
            <w:noWrap/>
            <w:vAlign w:val="center"/>
            <w:hideMark/>
          </w:tcPr>
          <w:p w14:paraId="1C113E2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Factor Loadings</w:t>
            </w:r>
          </w:p>
        </w:tc>
        <w:tc>
          <w:tcPr>
            <w:tcW w:w="3603" w:type="dxa"/>
            <w:tcBorders>
              <w:top w:val="single" w:sz="4" w:space="0" w:color="000000" w:themeColor="text1"/>
              <w:bottom w:val="single" w:sz="4" w:space="0" w:color="000000" w:themeColor="text1"/>
            </w:tcBorders>
            <w:shd w:val="clear" w:color="auto" w:fill="auto"/>
            <w:noWrap/>
            <w:vAlign w:val="center"/>
            <w:hideMark/>
          </w:tcPr>
          <w:p w14:paraId="5C8A710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Variable</w:t>
            </w:r>
          </w:p>
        </w:tc>
        <w:tc>
          <w:tcPr>
            <w:tcW w:w="4009" w:type="dxa"/>
            <w:tcBorders>
              <w:top w:val="single" w:sz="4" w:space="0" w:color="000000" w:themeColor="text1"/>
              <w:bottom w:val="single" w:sz="4" w:space="0" w:color="000000" w:themeColor="text1"/>
            </w:tcBorders>
            <w:shd w:val="clear" w:color="auto" w:fill="auto"/>
            <w:vAlign w:val="center"/>
            <w:hideMark/>
          </w:tcPr>
          <w:p w14:paraId="461EF3F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Variable Description</w:t>
            </w:r>
          </w:p>
        </w:tc>
      </w:tr>
      <w:tr w:rsidR="00382F87" w:rsidRPr="00382F87" w14:paraId="6312C9D4" w14:textId="77777777" w:rsidTr="001664B6">
        <w:trPr>
          <w:cantSplit/>
          <w:trHeight w:val="567"/>
        </w:trPr>
        <w:tc>
          <w:tcPr>
            <w:tcW w:w="1764" w:type="dxa"/>
            <w:vMerge w:val="restart"/>
            <w:tcBorders>
              <w:top w:val="single" w:sz="4" w:space="0" w:color="000000" w:themeColor="text1"/>
            </w:tcBorders>
            <w:shd w:val="clear" w:color="auto" w:fill="auto"/>
            <w:noWrap/>
            <w:vAlign w:val="center"/>
            <w:hideMark/>
          </w:tcPr>
          <w:p w14:paraId="30224DF2"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(F1) Emotional Support from Father Figure</w:t>
            </w:r>
          </w:p>
        </w:tc>
        <w:tc>
          <w:tcPr>
            <w:tcW w:w="2317" w:type="dxa"/>
            <w:vMerge w:val="restart"/>
            <w:tcBorders>
              <w:top w:val="single" w:sz="4" w:space="0" w:color="000000" w:themeColor="text1"/>
            </w:tcBorders>
            <w:shd w:val="clear" w:color="auto" w:fill="auto"/>
            <w:noWrap/>
            <w:vAlign w:val="center"/>
            <w:hideMark/>
          </w:tcPr>
          <w:p w14:paraId="2F150E2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22.714</w:t>
            </w:r>
          </w:p>
        </w:tc>
        <w:tc>
          <w:tcPr>
            <w:tcW w:w="2340" w:type="dxa"/>
            <w:tcBorders>
              <w:top w:val="single" w:sz="4" w:space="0" w:color="000000" w:themeColor="text1"/>
            </w:tcBorders>
            <w:shd w:val="clear" w:color="auto" w:fill="auto"/>
            <w:noWrap/>
            <w:vAlign w:val="center"/>
            <w:hideMark/>
          </w:tcPr>
          <w:p w14:paraId="55CC2AA8"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0.789</w:t>
            </w:r>
          </w:p>
        </w:tc>
        <w:tc>
          <w:tcPr>
            <w:tcW w:w="3603" w:type="dxa"/>
            <w:tcBorders>
              <w:top w:val="single" w:sz="4" w:space="0" w:color="000000" w:themeColor="text1"/>
            </w:tcBorders>
            <w:shd w:val="clear" w:color="auto" w:fill="auto"/>
            <w:noWrap/>
            <w:vAlign w:val="center"/>
            <w:hideMark/>
          </w:tcPr>
          <w:p w14:paraId="148D55F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CECA_Q_IMPUTED_c3f2</w:t>
            </w:r>
          </w:p>
        </w:tc>
        <w:tc>
          <w:tcPr>
            <w:tcW w:w="4009" w:type="dxa"/>
            <w:tcBorders>
              <w:top w:val="single" w:sz="4" w:space="0" w:color="000000" w:themeColor="text1"/>
            </w:tcBorders>
            <w:shd w:val="clear" w:color="auto" w:fill="auto"/>
            <w:vAlign w:val="center"/>
            <w:hideMark/>
          </w:tcPr>
          <w:p w14:paraId="0D286E0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'He was concerned about my worries.'</w:t>
            </w:r>
          </w:p>
        </w:tc>
      </w:tr>
      <w:tr w:rsidR="00382F87" w:rsidRPr="00382F87" w14:paraId="0E69D74B" w14:textId="77777777" w:rsidTr="001664B6">
        <w:trPr>
          <w:cantSplit/>
          <w:trHeight w:val="567"/>
        </w:trPr>
        <w:tc>
          <w:tcPr>
            <w:tcW w:w="1764" w:type="dxa"/>
            <w:vMerge/>
            <w:vAlign w:val="center"/>
            <w:hideMark/>
          </w:tcPr>
          <w:p w14:paraId="62D5B370"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3B51BF55"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4A25EC15"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0.746</w:t>
            </w:r>
          </w:p>
        </w:tc>
        <w:tc>
          <w:tcPr>
            <w:tcW w:w="3603" w:type="dxa"/>
            <w:shd w:val="clear" w:color="auto" w:fill="auto"/>
            <w:noWrap/>
            <w:vAlign w:val="center"/>
            <w:hideMark/>
          </w:tcPr>
          <w:p w14:paraId="2BDEB10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CECA_Q_IMPUTED_c3f8</w:t>
            </w:r>
          </w:p>
        </w:tc>
        <w:tc>
          <w:tcPr>
            <w:tcW w:w="4009" w:type="dxa"/>
            <w:shd w:val="clear" w:color="auto" w:fill="auto"/>
            <w:vAlign w:val="center"/>
            <w:hideMark/>
          </w:tcPr>
          <w:p w14:paraId="193B2E3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'He would usually have time to talk to me.'</w:t>
            </w:r>
          </w:p>
        </w:tc>
      </w:tr>
      <w:tr w:rsidR="00382F87" w:rsidRPr="00382F87" w14:paraId="6D9324FE" w14:textId="77777777" w:rsidTr="001664B6">
        <w:trPr>
          <w:cantSplit/>
          <w:trHeight w:val="567"/>
        </w:trPr>
        <w:tc>
          <w:tcPr>
            <w:tcW w:w="1764" w:type="dxa"/>
            <w:vMerge/>
            <w:vAlign w:val="center"/>
            <w:hideMark/>
          </w:tcPr>
          <w:p w14:paraId="0D7518C3"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6043B360"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20454F1B"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0.718</w:t>
            </w:r>
          </w:p>
        </w:tc>
        <w:tc>
          <w:tcPr>
            <w:tcW w:w="3603" w:type="dxa"/>
            <w:shd w:val="clear" w:color="auto" w:fill="auto"/>
            <w:noWrap/>
            <w:vAlign w:val="center"/>
            <w:hideMark/>
          </w:tcPr>
          <w:p w14:paraId="1DF8817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CECA_Q_IMPUTED_c3f11</w:t>
            </w:r>
          </w:p>
        </w:tc>
        <w:tc>
          <w:tcPr>
            <w:tcW w:w="4009" w:type="dxa"/>
            <w:shd w:val="clear" w:color="auto" w:fill="auto"/>
            <w:vAlign w:val="center"/>
            <w:hideMark/>
          </w:tcPr>
          <w:p w14:paraId="618CB1F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'He was there if I needed him.'</w:t>
            </w:r>
          </w:p>
        </w:tc>
      </w:tr>
      <w:tr w:rsidR="00382F87" w:rsidRPr="00382F87" w14:paraId="52644CA9" w14:textId="77777777" w:rsidTr="001664B6">
        <w:trPr>
          <w:cantSplit/>
          <w:trHeight w:val="567"/>
        </w:trPr>
        <w:tc>
          <w:tcPr>
            <w:tcW w:w="1764" w:type="dxa"/>
            <w:vMerge/>
            <w:vAlign w:val="center"/>
            <w:hideMark/>
          </w:tcPr>
          <w:p w14:paraId="40FF1830"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154FC348"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30034C77"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0.700</w:t>
            </w:r>
          </w:p>
        </w:tc>
        <w:tc>
          <w:tcPr>
            <w:tcW w:w="3603" w:type="dxa"/>
            <w:shd w:val="clear" w:color="auto" w:fill="auto"/>
            <w:noWrap/>
            <w:vAlign w:val="center"/>
            <w:hideMark/>
          </w:tcPr>
          <w:p w14:paraId="09994AA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CECA_Q_IMPUTED_c3f14</w:t>
            </w:r>
          </w:p>
        </w:tc>
        <w:tc>
          <w:tcPr>
            <w:tcW w:w="4009" w:type="dxa"/>
            <w:shd w:val="clear" w:color="auto" w:fill="auto"/>
            <w:vAlign w:val="center"/>
            <w:hideMark/>
          </w:tcPr>
          <w:p w14:paraId="58D083F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'He cared for me when I was ill.'</w:t>
            </w:r>
          </w:p>
        </w:tc>
      </w:tr>
      <w:tr w:rsidR="00382F87" w:rsidRPr="00382F87" w14:paraId="072B182A" w14:textId="77777777" w:rsidTr="001664B6">
        <w:trPr>
          <w:cantSplit/>
          <w:trHeight w:val="567"/>
        </w:trPr>
        <w:tc>
          <w:tcPr>
            <w:tcW w:w="1764" w:type="dxa"/>
            <w:vMerge/>
            <w:vAlign w:val="center"/>
            <w:hideMark/>
          </w:tcPr>
          <w:p w14:paraId="6CDDE1BC"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1729CA2F"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393E1B4E"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0.597</w:t>
            </w:r>
          </w:p>
        </w:tc>
        <w:tc>
          <w:tcPr>
            <w:tcW w:w="3603" w:type="dxa"/>
            <w:shd w:val="clear" w:color="auto" w:fill="auto"/>
            <w:noWrap/>
            <w:vAlign w:val="center"/>
            <w:hideMark/>
          </w:tcPr>
          <w:p w14:paraId="1EAA5BF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CECA_Q_IMPUTED_c3f5</w:t>
            </w:r>
          </w:p>
        </w:tc>
        <w:tc>
          <w:tcPr>
            <w:tcW w:w="4009" w:type="dxa"/>
            <w:shd w:val="clear" w:color="auto" w:fill="auto"/>
            <w:vAlign w:val="center"/>
            <w:hideMark/>
          </w:tcPr>
          <w:p w14:paraId="0896403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'He tried to make me feel better when I was upset.'</w:t>
            </w:r>
          </w:p>
        </w:tc>
      </w:tr>
      <w:tr w:rsidR="00382F87" w:rsidRPr="00382F87" w14:paraId="6B7D083E" w14:textId="77777777" w:rsidTr="001664B6">
        <w:trPr>
          <w:cantSplit/>
          <w:trHeight w:val="567"/>
        </w:trPr>
        <w:tc>
          <w:tcPr>
            <w:tcW w:w="1764" w:type="dxa"/>
            <w:vMerge/>
            <w:vAlign w:val="center"/>
            <w:hideMark/>
          </w:tcPr>
          <w:p w14:paraId="1B4AB8FC"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1CA75817"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5AEB3B34"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-0.533</w:t>
            </w:r>
          </w:p>
        </w:tc>
        <w:tc>
          <w:tcPr>
            <w:tcW w:w="3603" w:type="dxa"/>
            <w:shd w:val="clear" w:color="auto" w:fill="auto"/>
            <w:noWrap/>
            <w:vAlign w:val="center"/>
            <w:hideMark/>
          </w:tcPr>
          <w:p w14:paraId="0D4B135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CECA_Q_IMPUTED_c3f10</w:t>
            </w:r>
          </w:p>
        </w:tc>
        <w:tc>
          <w:tcPr>
            <w:tcW w:w="4009" w:type="dxa"/>
            <w:shd w:val="clear" w:color="auto" w:fill="auto"/>
            <w:vAlign w:val="center"/>
            <w:hideMark/>
          </w:tcPr>
          <w:p w14:paraId="14325F4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'He often picked on me unfairly'</w:t>
            </w:r>
          </w:p>
        </w:tc>
      </w:tr>
      <w:tr w:rsidR="00382F87" w:rsidRPr="00382F87" w14:paraId="0D482332" w14:textId="77777777" w:rsidTr="001664B6">
        <w:trPr>
          <w:cantSplit/>
          <w:trHeight w:val="567"/>
        </w:trPr>
        <w:tc>
          <w:tcPr>
            <w:tcW w:w="1764" w:type="dxa"/>
            <w:vMerge/>
            <w:vAlign w:val="center"/>
            <w:hideMark/>
          </w:tcPr>
          <w:p w14:paraId="36B2253D"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6B4B7298"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48781E77"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-0.531</w:t>
            </w:r>
          </w:p>
        </w:tc>
        <w:tc>
          <w:tcPr>
            <w:tcW w:w="3603" w:type="dxa"/>
            <w:shd w:val="clear" w:color="auto" w:fill="auto"/>
            <w:noWrap/>
            <w:vAlign w:val="center"/>
            <w:hideMark/>
          </w:tcPr>
          <w:p w14:paraId="43358EC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CECA_Q_IMPUTED_c3f4</w:t>
            </w:r>
          </w:p>
        </w:tc>
        <w:tc>
          <w:tcPr>
            <w:tcW w:w="4009" w:type="dxa"/>
            <w:shd w:val="clear" w:color="auto" w:fill="auto"/>
            <w:vAlign w:val="center"/>
            <w:hideMark/>
          </w:tcPr>
          <w:p w14:paraId="78B3301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'He made me feel unwanted'</w:t>
            </w:r>
          </w:p>
        </w:tc>
      </w:tr>
      <w:tr w:rsidR="00382F87" w:rsidRPr="00382F87" w14:paraId="33B19F05" w14:textId="77777777" w:rsidTr="001664B6">
        <w:trPr>
          <w:cantSplit/>
          <w:trHeight w:val="567"/>
        </w:trPr>
        <w:tc>
          <w:tcPr>
            <w:tcW w:w="1764" w:type="dxa"/>
            <w:vMerge/>
            <w:vAlign w:val="center"/>
            <w:hideMark/>
          </w:tcPr>
          <w:p w14:paraId="237AE3FF"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3C897545"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0064A46C"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0.325</w:t>
            </w:r>
          </w:p>
        </w:tc>
        <w:tc>
          <w:tcPr>
            <w:tcW w:w="3603" w:type="dxa"/>
            <w:shd w:val="clear" w:color="auto" w:fill="auto"/>
            <w:noWrap/>
            <w:vAlign w:val="center"/>
            <w:hideMark/>
          </w:tcPr>
          <w:p w14:paraId="30047A3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CECA_Q_IMPUTED_c3f13</w:t>
            </w:r>
          </w:p>
        </w:tc>
        <w:tc>
          <w:tcPr>
            <w:tcW w:w="4009" w:type="dxa"/>
            <w:shd w:val="clear" w:color="auto" w:fill="auto"/>
            <w:vAlign w:val="center"/>
            <w:hideMark/>
          </w:tcPr>
          <w:p w14:paraId="36D20FB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'He was concerned about my whereabouts.'</w:t>
            </w:r>
          </w:p>
        </w:tc>
      </w:tr>
      <w:tr w:rsidR="00382F87" w:rsidRPr="00382F87" w14:paraId="7CE74B09" w14:textId="77777777" w:rsidTr="001664B6">
        <w:trPr>
          <w:cantSplit/>
          <w:trHeight w:val="567"/>
        </w:trPr>
        <w:tc>
          <w:tcPr>
            <w:tcW w:w="1764" w:type="dxa"/>
            <w:vMerge/>
            <w:vAlign w:val="center"/>
            <w:hideMark/>
          </w:tcPr>
          <w:p w14:paraId="402E5DDB"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4DD368A2"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4261F308"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-0.312</w:t>
            </w:r>
          </w:p>
        </w:tc>
        <w:tc>
          <w:tcPr>
            <w:tcW w:w="3603" w:type="dxa"/>
            <w:shd w:val="clear" w:color="auto" w:fill="auto"/>
            <w:noWrap/>
            <w:vAlign w:val="center"/>
            <w:hideMark/>
          </w:tcPr>
          <w:p w14:paraId="42B54E2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CECA_Q_IMPUTED_c3f7</w:t>
            </w:r>
          </w:p>
        </w:tc>
        <w:tc>
          <w:tcPr>
            <w:tcW w:w="4009" w:type="dxa"/>
            <w:shd w:val="clear" w:color="auto" w:fill="auto"/>
            <w:vAlign w:val="center"/>
            <w:hideMark/>
          </w:tcPr>
          <w:p w14:paraId="408301C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'He would leave me unsupervised before I was 10 years old'</w:t>
            </w:r>
          </w:p>
        </w:tc>
      </w:tr>
      <w:tr w:rsidR="00382F87" w:rsidRPr="00382F87" w14:paraId="0290FBF4" w14:textId="77777777" w:rsidTr="001664B6">
        <w:trPr>
          <w:cantSplit/>
          <w:trHeight w:val="567"/>
        </w:trPr>
        <w:tc>
          <w:tcPr>
            <w:tcW w:w="1764" w:type="dxa"/>
            <w:vAlign w:val="center"/>
          </w:tcPr>
          <w:p w14:paraId="5036971F" w14:textId="77777777" w:rsidR="00095521" w:rsidRPr="00382F87" w:rsidRDefault="00095521" w:rsidP="001664B6">
            <w:pPr>
              <w:rPr>
                <w:rFonts w:eastAsia="Times New Roman" w:cs="Times New Roman"/>
                <w:color w:val="auto"/>
                <w:lang w:eastAsia="en-GB"/>
              </w:rPr>
            </w:pPr>
          </w:p>
        </w:tc>
        <w:tc>
          <w:tcPr>
            <w:tcW w:w="2317" w:type="dxa"/>
            <w:vAlign w:val="center"/>
          </w:tcPr>
          <w:p w14:paraId="59506E08"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tcPr>
          <w:p w14:paraId="7D9A06B7" w14:textId="77777777" w:rsidR="00095521" w:rsidRPr="00382F87" w:rsidRDefault="00095521" w:rsidP="001664B6">
            <w:pPr>
              <w:jc w:val="center"/>
              <w:rPr>
                <w:rFonts w:eastAsia="Times New Roman" w:cs="Times New Roman"/>
                <w:color w:val="auto"/>
                <w:lang w:eastAsia="en-GB"/>
              </w:rPr>
            </w:pPr>
          </w:p>
        </w:tc>
        <w:tc>
          <w:tcPr>
            <w:tcW w:w="3603" w:type="dxa"/>
            <w:shd w:val="clear" w:color="auto" w:fill="auto"/>
            <w:noWrap/>
            <w:vAlign w:val="center"/>
          </w:tcPr>
          <w:p w14:paraId="19008435" w14:textId="77777777" w:rsidR="00095521" w:rsidRPr="00382F87" w:rsidRDefault="00095521" w:rsidP="001664B6">
            <w:pPr>
              <w:jc w:val="center"/>
              <w:rPr>
                <w:rFonts w:eastAsia="Times New Roman" w:cs="Times New Roman"/>
                <w:color w:val="auto"/>
                <w:lang w:eastAsia="en-GB"/>
              </w:rPr>
            </w:pPr>
          </w:p>
        </w:tc>
        <w:tc>
          <w:tcPr>
            <w:tcW w:w="4009" w:type="dxa"/>
            <w:shd w:val="clear" w:color="auto" w:fill="auto"/>
            <w:vAlign w:val="center"/>
          </w:tcPr>
          <w:p w14:paraId="43DCA41E" w14:textId="77777777" w:rsidR="00095521" w:rsidRPr="00382F87" w:rsidRDefault="00095521" w:rsidP="001664B6">
            <w:pPr>
              <w:jc w:val="center"/>
              <w:rPr>
                <w:rFonts w:eastAsia="Times New Roman" w:cs="Times New Roman"/>
                <w:color w:val="auto"/>
                <w:lang w:eastAsia="en-GB"/>
              </w:rPr>
            </w:pPr>
          </w:p>
        </w:tc>
      </w:tr>
      <w:tr w:rsidR="00382F87" w:rsidRPr="00382F87" w14:paraId="547D444E" w14:textId="77777777" w:rsidTr="001664B6">
        <w:trPr>
          <w:cantSplit/>
          <w:trHeight w:val="567"/>
        </w:trPr>
        <w:tc>
          <w:tcPr>
            <w:tcW w:w="1764" w:type="dxa"/>
            <w:vMerge w:val="restart"/>
            <w:shd w:val="clear" w:color="auto" w:fill="auto"/>
            <w:noWrap/>
            <w:vAlign w:val="center"/>
            <w:hideMark/>
          </w:tcPr>
          <w:p w14:paraId="0F1E6615"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lastRenderedPageBreak/>
              <w:t>(F2) Neglect</w:t>
            </w:r>
          </w:p>
        </w:tc>
        <w:tc>
          <w:tcPr>
            <w:tcW w:w="2317" w:type="dxa"/>
            <w:vMerge w:val="restart"/>
            <w:shd w:val="clear" w:color="auto" w:fill="auto"/>
            <w:noWrap/>
            <w:vAlign w:val="center"/>
            <w:hideMark/>
          </w:tcPr>
          <w:p w14:paraId="1C3EEE1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30.776</w:t>
            </w:r>
          </w:p>
        </w:tc>
        <w:tc>
          <w:tcPr>
            <w:tcW w:w="2340" w:type="dxa"/>
            <w:shd w:val="clear" w:color="auto" w:fill="auto"/>
            <w:noWrap/>
            <w:vAlign w:val="center"/>
            <w:hideMark/>
          </w:tcPr>
          <w:p w14:paraId="35403375"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0.764</w:t>
            </w:r>
          </w:p>
        </w:tc>
        <w:tc>
          <w:tcPr>
            <w:tcW w:w="3603" w:type="dxa"/>
            <w:shd w:val="clear" w:color="auto" w:fill="auto"/>
            <w:noWrap/>
            <w:vAlign w:val="center"/>
            <w:hideMark/>
          </w:tcPr>
          <w:p w14:paraId="7B02E03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CECA_Q_IMPUTED_c3f15</w:t>
            </w:r>
          </w:p>
        </w:tc>
        <w:tc>
          <w:tcPr>
            <w:tcW w:w="4009" w:type="dxa"/>
            <w:shd w:val="clear" w:color="auto" w:fill="auto"/>
            <w:vAlign w:val="center"/>
            <w:hideMark/>
          </w:tcPr>
          <w:p w14:paraId="385FF66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'He neglected my basic needs (e.g. food and clothes)'</w:t>
            </w:r>
          </w:p>
        </w:tc>
      </w:tr>
      <w:tr w:rsidR="00382F87" w:rsidRPr="00382F87" w14:paraId="6B14416E" w14:textId="77777777" w:rsidTr="001664B6">
        <w:trPr>
          <w:cantSplit/>
          <w:trHeight w:val="567"/>
        </w:trPr>
        <w:tc>
          <w:tcPr>
            <w:tcW w:w="1764" w:type="dxa"/>
            <w:vMerge/>
            <w:vAlign w:val="center"/>
            <w:hideMark/>
          </w:tcPr>
          <w:p w14:paraId="64B25194"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27F09487"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537EB8E3"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0.705</w:t>
            </w:r>
          </w:p>
        </w:tc>
        <w:tc>
          <w:tcPr>
            <w:tcW w:w="3603" w:type="dxa"/>
            <w:shd w:val="clear" w:color="auto" w:fill="auto"/>
            <w:noWrap/>
            <w:vAlign w:val="center"/>
            <w:hideMark/>
          </w:tcPr>
          <w:p w14:paraId="3F87BEF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CECA_Q_IMPUTED_c2m15</w:t>
            </w:r>
          </w:p>
        </w:tc>
        <w:tc>
          <w:tcPr>
            <w:tcW w:w="4009" w:type="dxa"/>
            <w:shd w:val="clear" w:color="auto" w:fill="auto"/>
            <w:vAlign w:val="center"/>
            <w:hideMark/>
          </w:tcPr>
          <w:p w14:paraId="55B7110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'She neglected my basic needs (e.g. food and clothes)'</w:t>
            </w:r>
          </w:p>
        </w:tc>
      </w:tr>
      <w:tr w:rsidR="00382F87" w:rsidRPr="00382F87" w14:paraId="7FDD5875" w14:textId="77777777" w:rsidTr="001664B6">
        <w:trPr>
          <w:cantSplit/>
          <w:trHeight w:val="567"/>
        </w:trPr>
        <w:tc>
          <w:tcPr>
            <w:tcW w:w="1764" w:type="dxa"/>
            <w:vMerge/>
            <w:vAlign w:val="center"/>
            <w:hideMark/>
          </w:tcPr>
          <w:p w14:paraId="031F12A6"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5A1B1D2E"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5D3B545D"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0.318</w:t>
            </w:r>
          </w:p>
        </w:tc>
        <w:tc>
          <w:tcPr>
            <w:tcW w:w="3603" w:type="dxa"/>
            <w:shd w:val="clear" w:color="auto" w:fill="auto"/>
            <w:noWrap/>
            <w:vAlign w:val="center"/>
            <w:hideMark/>
          </w:tcPr>
          <w:p w14:paraId="48205EC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CECA_Q_IMPUTED_c3f9</w:t>
            </w:r>
          </w:p>
        </w:tc>
        <w:tc>
          <w:tcPr>
            <w:tcW w:w="4009" w:type="dxa"/>
            <w:shd w:val="clear" w:color="auto" w:fill="auto"/>
            <w:vAlign w:val="center"/>
            <w:hideMark/>
          </w:tcPr>
          <w:p w14:paraId="1CE1072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'At times he made me feel I was a nuisance'</w:t>
            </w:r>
          </w:p>
        </w:tc>
      </w:tr>
      <w:tr w:rsidR="00382F87" w:rsidRPr="00382F87" w14:paraId="3A351420" w14:textId="77777777" w:rsidTr="001664B6">
        <w:trPr>
          <w:cantSplit/>
          <w:trHeight w:val="567"/>
        </w:trPr>
        <w:tc>
          <w:tcPr>
            <w:tcW w:w="1764" w:type="dxa"/>
            <w:vAlign w:val="center"/>
          </w:tcPr>
          <w:p w14:paraId="69977E28" w14:textId="77777777" w:rsidR="00095521" w:rsidRPr="00382F87" w:rsidRDefault="00095521" w:rsidP="001664B6">
            <w:pPr>
              <w:rPr>
                <w:rFonts w:eastAsia="Times New Roman" w:cs="Times New Roman"/>
                <w:color w:val="auto"/>
                <w:lang w:eastAsia="en-GB"/>
              </w:rPr>
            </w:pPr>
          </w:p>
        </w:tc>
        <w:tc>
          <w:tcPr>
            <w:tcW w:w="2317" w:type="dxa"/>
            <w:vAlign w:val="center"/>
          </w:tcPr>
          <w:p w14:paraId="73CFB5E5"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tcPr>
          <w:p w14:paraId="02820B94" w14:textId="77777777" w:rsidR="00095521" w:rsidRPr="00382F87" w:rsidRDefault="00095521" w:rsidP="001664B6">
            <w:pPr>
              <w:jc w:val="center"/>
              <w:rPr>
                <w:rFonts w:eastAsia="Times New Roman" w:cs="Times New Roman"/>
                <w:color w:val="auto"/>
                <w:lang w:eastAsia="en-GB"/>
              </w:rPr>
            </w:pPr>
          </w:p>
        </w:tc>
        <w:tc>
          <w:tcPr>
            <w:tcW w:w="3603" w:type="dxa"/>
            <w:shd w:val="clear" w:color="auto" w:fill="auto"/>
            <w:noWrap/>
            <w:vAlign w:val="center"/>
          </w:tcPr>
          <w:p w14:paraId="5202EA22" w14:textId="77777777" w:rsidR="00095521" w:rsidRPr="00382F87" w:rsidRDefault="00095521" w:rsidP="001664B6">
            <w:pPr>
              <w:jc w:val="center"/>
              <w:rPr>
                <w:rFonts w:eastAsia="Times New Roman" w:cs="Times New Roman"/>
                <w:color w:val="auto"/>
                <w:lang w:eastAsia="en-GB"/>
              </w:rPr>
            </w:pPr>
          </w:p>
        </w:tc>
        <w:tc>
          <w:tcPr>
            <w:tcW w:w="4009" w:type="dxa"/>
            <w:shd w:val="clear" w:color="auto" w:fill="auto"/>
            <w:vAlign w:val="center"/>
          </w:tcPr>
          <w:p w14:paraId="54DCEB20" w14:textId="77777777" w:rsidR="00095521" w:rsidRPr="00382F87" w:rsidRDefault="00095521" w:rsidP="001664B6">
            <w:pPr>
              <w:jc w:val="center"/>
              <w:rPr>
                <w:rFonts w:eastAsia="Times New Roman" w:cs="Times New Roman"/>
                <w:color w:val="auto"/>
                <w:lang w:eastAsia="en-GB"/>
              </w:rPr>
            </w:pPr>
          </w:p>
        </w:tc>
      </w:tr>
      <w:tr w:rsidR="00382F87" w:rsidRPr="00382F87" w14:paraId="10650827" w14:textId="77777777" w:rsidTr="001664B6">
        <w:trPr>
          <w:cantSplit/>
          <w:trHeight w:val="567"/>
        </w:trPr>
        <w:tc>
          <w:tcPr>
            <w:tcW w:w="1764" w:type="dxa"/>
            <w:vMerge w:val="restart"/>
            <w:shd w:val="clear" w:color="auto" w:fill="auto"/>
            <w:noWrap/>
            <w:vAlign w:val="center"/>
            <w:hideMark/>
          </w:tcPr>
          <w:p w14:paraId="2151DFE0" w14:textId="1CFD175C"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(F3) Relationship to Mother Figure</w:t>
            </w:r>
          </w:p>
        </w:tc>
        <w:tc>
          <w:tcPr>
            <w:tcW w:w="2317" w:type="dxa"/>
            <w:vMerge w:val="restart"/>
            <w:shd w:val="clear" w:color="auto" w:fill="auto"/>
            <w:noWrap/>
            <w:vAlign w:val="center"/>
            <w:hideMark/>
          </w:tcPr>
          <w:p w14:paraId="5D065C7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37.426</w:t>
            </w:r>
          </w:p>
        </w:tc>
        <w:tc>
          <w:tcPr>
            <w:tcW w:w="2340" w:type="dxa"/>
            <w:shd w:val="clear" w:color="auto" w:fill="auto"/>
            <w:noWrap/>
            <w:vAlign w:val="center"/>
            <w:hideMark/>
          </w:tcPr>
          <w:p w14:paraId="5815C44D"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-0.775</w:t>
            </w:r>
          </w:p>
        </w:tc>
        <w:tc>
          <w:tcPr>
            <w:tcW w:w="3603" w:type="dxa"/>
            <w:shd w:val="clear" w:color="auto" w:fill="auto"/>
            <w:noWrap/>
            <w:vAlign w:val="center"/>
            <w:hideMark/>
          </w:tcPr>
          <w:p w14:paraId="5618A8F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CECA_Q_IMPUTED_c2m12</w:t>
            </w:r>
          </w:p>
        </w:tc>
        <w:tc>
          <w:tcPr>
            <w:tcW w:w="4009" w:type="dxa"/>
            <w:shd w:val="clear" w:color="auto" w:fill="auto"/>
            <w:vAlign w:val="center"/>
            <w:hideMark/>
          </w:tcPr>
          <w:p w14:paraId="0B171A9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'She was interested in who my friends were'</w:t>
            </w:r>
          </w:p>
        </w:tc>
      </w:tr>
      <w:tr w:rsidR="00382F87" w:rsidRPr="00382F87" w14:paraId="16034DF1" w14:textId="77777777" w:rsidTr="001664B6">
        <w:trPr>
          <w:cantSplit/>
          <w:trHeight w:val="567"/>
        </w:trPr>
        <w:tc>
          <w:tcPr>
            <w:tcW w:w="1764" w:type="dxa"/>
            <w:vMerge/>
            <w:vAlign w:val="center"/>
            <w:hideMark/>
          </w:tcPr>
          <w:p w14:paraId="0EF67119"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1F5D9703"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64771A24"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-0.725</w:t>
            </w:r>
          </w:p>
        </w:tc>
        <w:tc>
          <w:tcPr>
            <w:tcW w:w="3603" w:type="dxa"/>
            <w:shd w:val="clear" w:color="auto" w:fill="auto"/>
            <w:noWrap/>
            <w:vAlign w:val="center"/>
            <w:hideMark/>
          </w:tcPr>
          <w:p w14:paraId="4832BEE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CECA_Q_IMPUTED_c2m3</w:t>
            </w:r>
          </w:p>
        </w:tc>
        <w:tc>
          <w:tcPr>
            <w:tcW w:w="4009" w:type="dxa"/>
            <w:shd w:val="clear" w:color="auto" w:fill="auto"/>
            <w:vAlign w:val="center"/>
            <w:hideMark/>
          </w:tcPr>
          <w:p w14:paraId="5DD380D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'She was interested in how I did at school'</w:t>
            </w:r>
          </w:p>
        </w:tc>
      </w:tr>
      <w:tr w:rsidR="00382F87" w:rsidRPr="00382F87" w14:paraId="5DC12C7C" w14:textId="77777777" w:rsidTr="001664B6">
        <w:trPr>
          <w:cantSplit/>
          <w:trHeight w:val="567"/>
        </w:trPr>
        <w:tc>
          <w:tcPr>
            <w:tcW w:w="1764" w:type="dxa"/>
            <w:vMerge/>
            <w:vAlign w:val="center"/>
            <w:hideMark/>
          </w:tcPr>
          <w:p w14:paraId="17D1DE1C"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69429D8E"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3BA33211"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-0.688</w:t>
            </w:r>
          </w:p>
        </w:tc>
        <w:tc>
          <w:tcPr>
            <w:tcW w:w="3603" w:type="dxa"/>
            <w:shd w:val="clear" w:color="auto" w:fill="auto"/>
            <w:noWrap/>
            <w:vAlign w:val="center"/>
            <w:hideMark/>
          </w:tcPr>
          <w:p w14:paraId="7EC49C1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CECA_Q_IMPUTED_c2m11</w:t>
            </w:r>
          </w:p>
        </w:tc>
        <w:tc>
          <w:tcPr>
            <w:tcW w:w="4009" w:type="dxa"/>
            <w:shd w:val="clear" w:color="auto" w:fill="auto"/>
            <w:vAlign w:val="center"/>
            <w:hideMark/>
          </w:tcPr>
          <w:p w14:paraId="57A4864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'She was there if I needed her'</w:t>
            </w:r>
          </w:p>
        </w:tc>
      </w:tr>
      <w:tr w:rsidR="00382F87" w:rsidRPr="00382F87" w14:paraId="5C11FC8B" w14:textId="77777777" w:rsidTr="001664B6">
        <w:trPr>
          <w:cantSplit/>
          <w:trHeight w:val="567"/>
        </w:trPr>
        <w:tc>
          <w:tcPr>
            <w:tcW w:w="1764" w:type="dxa"/>
            <w:vMerge/>
            <w:vAlign w:val="center"/>
            <w:hideMark/>
          </w:tcPr>
          <w:p w14:paraId="56D47C31"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30AD5A43"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056C9CDA"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-0.650</w:t>
            </w:r>
          </w:p>
        </w:tc>
        <w:tc>
          <w:tcPr>
            <w:tcW w:w="3603" w:type="dxa"/>
            <w:shd w:val="clear" w:color="auto" w:fill="auto"/>
            <w:noWrap/>
            <w:vAlign w:val="center"/>
            <w:hideMark/>
          </w:tcPr>
          <w:p w14:paraId="32CA08E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CECA_Q_IMPUTED_c2m13</w:t>
            </w:r>
          </w:p>
        </w:tc>
        <w:tc>
          <w:tcPr>
            <w:tcW w:w="4009" w:type="dxa"/>
            <w:shd w:val="clear" w:color="auto" w:fill="auto"/>
            <w:vAlign w:val="center"/>
            <w:hideMark/>
          </w:tcPr>
          <w:p w14:paraId="0BC33D4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'She was concerned about my whereabouts'</w:t>
            </w:r>
          </w:p>
        </w:tc>
      </w:tr>
      <w:tr w:rsidR="00382F87" w:rsidRPr="00382F87" w14:paraId="19330F73" w14:textId="77777777" w:rsidTr="001664B6">
        <w:trPr>
          <w:cantSplit/>
          <w:trHeight w:val="567"/>
        </w:trPr>
        <w:tc>
          <w:tcPr>
            <w:tcW w:w="1764" w:type="dxa"/>
            <w:vMerge/>
            <w:vAlign w:val="center"/>
            <w:hideMark/>
          </w:tcPr>
          <w:p w14:paraId="39124C18"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0DFE0844"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658FE07C"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-0.644</w:t>
            </w:r>
          </w:p>
        </w:tc>
        <w:tc>
          <w:tcPr>
            <w:tcW w:w="3603" w:type="dxa"/>
            <w:shd w:val="clear" w:color="auto" w:fill="auto"/>
            <w:noWrap/>
            <w:vAlign w:val="center"/>
            <w:hideMark/>
          </w:tcPr>
          <w:p w14:paraId="5BA3CF5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CECA_Q_IMPUTED_c2m14</w:t>
            </w:r>
          </w:p>
        </w:tc>
        <w:tc>
          <w:tcPr>
            <w:tcW w:w="4009" w:type="dxa"/>
            <w:shd w:val="clear" w:color="auto" w:fill="auto"/>
            <w:vAlign w:val="center"/>
            <w:hideMark/>
          </w:tcPr>
          <w:p w14:paraId="3655EB5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'She cared for me when I was ill'</w:t>
            </w:r>
          </w:p>
        </w:tc>
      </w:tr>
      <w:tr w:rsidR="00382F87" w:rsidRPr="00382F87" w14:paraId="42BAABEB" w14:textId="77777777" w:rsidTr="001664B6">
        <w:trPr>
          <w:cantSplit/>
          <w:trHeight w:val="567"/>
        </w:trPr>
        <w:tc>
          <w:tcPr>
            <w:tcW w:w="1764" w:type="dxa"/>
            <w:vMerge/>
            <w:vAlign w:val="center"/>
            <w:hideMark/>
          </w:tcPr>
          <w:p w14:paraId="56E47F40"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16F2973D"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73A0C298"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0.481</w:t>
            </w:r>
          </w:p>
        </w:tc>
        <w:tc>
          <w:tcPr>
            <w:tcW w:w="3603" w:type="dxa"/>
            <w:shd w:val="clear" w:color="auto" w:fill="auto"/>
            <w:noWrap/>
            <w:vAlign w:val="center"/>
            <w:hideMark/>
          </w:tcPr>
          <w:p w14:paraId="79562D5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CECA_Q_IMPUTED_c2m4</w:t>
            </w:r>
          </w:p>
        </w:tc>
        <w:tc>
          <w:tcPr>
            <w:tcW w:w="4009" w:type="dxa"/>
            <w:shd w:val="clear" w:color="auto" w:fill="auto"/>
            <w:vAlign w:val="center"/>
            <w:hideMark/>
          </w:tcPr>
          <w:p w14:paraId="7A1640A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'She made me feel unwanted'</w:t>
            </w:r>
          </w:p>
        </w:tc>
      </w:tr>
      <w:tr w:rsidR="00382F87" w:rsidRPr="00382F87" w14:paraId="64532783" w14:textId="77777777" w:rsidTr="001664B6">
        <w:trPr>
          <w:cantSplit/>
          <w:trHeight w:val="567"/>
        </w:trPr>
        <w:tc>
          <w:tcPr>
            <w:tcW w:w="1764" w:type="dxa"/>
            <w:vMerge/>
            <w:vAlign w:val="center"/>
            <w:hideMark/>
          </w:tcPr>
          <w:p w14:paraId="0E623635"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68C64EF1"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1ACF5C87"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0.463</w:t>
            </w:r>
          </w:p>
        </w:tc>
        <w:tc>
          <w:tcPr>
            <w:tcW w:w="3603" w:type="dxa"/>
            <w:shd w:val="clear" w:color="auto" w:fill="auto"/>
            <w:noWrap/>
            <w:vAlign w:val="center"/>
            <w:hideMark/>
          </w:tcPr>
          <w:p w14:paraId="201D6CE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CECA_Q_IMPUTED_c2m16</w:t>
            </w:r>
          </w:p>
        </w:tc>
        <w:tc>
          <w:tcPr>
            <w:tcW w:w="4009" w:type="dxa"/>
            <w:shd w:val="clear" w:color="auto" w:fill="auto"/>
            <w:vAlign w:val="center"/>
            <w:hideMark/>
          </w:tcPr>
          <w:p w14:paraId="23E6B24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'She did not like me as much as my brothers and sisters'</w:t>
            </w:r>
          </w:p>
        </w:tc>
      </w:tr>
      <w:tr w:rsidR="00382F87" w:rsidRPr="00382F87" w14:paraId="4905D69D" w14:textId="77777777" w:rsidTr="001664B6">
        <w:trPr>
          <w:cantSplit/>
          <w:trHeight w:val="567"/>
        </w:trPr>
        <w:tc>
          <w:tcPr>
            <w:tcW w:w="1764" w:type="dxa"/>
            <w:vMerge/>
            <w:vAlign w:val="center"/>
            <w:hideMark/>
          </w:tcPr>
          <w:p w14:paraId="651FA9E0"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0AC4D5B0"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3C467636"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-0.353</w:t>
            </w:r>
          </w:p>
        </w:tc>
        <w:tc>
          <w:tcPr>
            <w:tcW w:w="3603" w:type="dxa"/>
            <w:shd w:val="clear" w:color="auto" w:fill="auto"/>
            <w:noWrap/>
            <w:vAlign w:val="center"/>
            <w:hideMark/>
          </w:tcPr>
          <w:p w14:paraId="7631D51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CECA_Q_IMPUTED_c2m2</w:t>
            </w:r>
          </w:p>
        </w:tc>
        <w:tc>
          <w:tcPr>
            <w:tcW w:w="4009" w:type="dxa"/>
            <w:shd w:val="clear" w:color="auto" w:fill="auto"/>
            <w:vAlign w:val="center"/>
            <w:hideMark/>
          </w:tcPr>
          <w:p w14:paraId="70C8237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'She was concerned about my worries'</w:t>
            </w:r>
          </w:p>
        </w:tc>
      </w:tr>
      <w:tr w:rsidR="00382F87" w:rsidRPr="00382F87" w14:paraId="61D79301" w14:textId="77777777" w:rsidTr="001664B6">
        <w:trPr>
          <w:cantSplit/>
          <w:trHeight w:val="567"/>
        </w:trPr>
        <w:tc>
          <w:tcPr>
            <w:tcW w:w="1764" w:type="dxa"/>
            <w:vAlign w:val="center"/>
          </w:tcPr>
          <w:p w14:paraId="0007100B" w14:textId="77777777" w:rsidR="00095521" w:rsidRPr="00382F87" w:rsidRDefault="00095521" w:rsidP="001664B6">
            <w:pPr>
              <w:rPr>
                <w:rFonts w:eastAsia="Times New Roman" w:cs="Times New Roman"/>
                <w:color w:val="auto"/>
                <w:lang w:eastAsia="en-GB"/>
              </w:rPr>
            </w:pPr>
          </w:p>
        </w:tc>
        <w:tc>
          <w:tcPr>
            <w:tcW w:w="2317" w:type="dxa"/>
            <w:vAlign w:val="center"/>
          </w:tcPr>
          <w:p w14:paraId="29FF22A8"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tcPr>
          <w:p w14:paraId="3BE14466" w14:textId="77777777" w:rsidR="00095521" w:rsidRPr="00382F87" w:rsidRDefault="00095521" w:rsidP="001664B6">
            <w:pPr>
              <w:jc w:val="center"/>
              <w:rPr>
                <w:rFonts w:eastAsia="Times New Roman" w:cs="Times New Roman"/>
                <w:color w:val="auto"/>
                <w:lang w:eastAsia="en-GB"/>
              </w:rPr>
            </w:pPr>
          </w:p>
        </w:tc>
        <w:tc>
          <w:tcPr>
            <w:tcW w:w="3603" w:type="dxa"/>
            <w:shd w:val="clear" w:color="auto" w:fill="auto"/>
            <w:noWrap/>
            <w:vAlign w:val="center"/>
          </w:tcPr>
          <w:p w14:paraId="4C09DB77" w14:textId="77777777" w:rsidR="00095521" w:rsidRPr="00382F87" w:rsidRDefault="00095521" w:rsidP="001664B6">
            <w:pPr>
              <w:jc w:val="center"/>
              <w:rPr>
                <w:rFonts w:eastAsia="Times New Roman" w:cs="Times New Roman"/>
                <w:color w:val="auto"/>
                <w:lang w:eastAsia="en-GB"/>
              </w:rPr>
            </w:pPr>
          </w:p>
        </w:tc>
        <w:tc>
          <w:tcPr>
            <w:tcW w:w="4009" w:type="dxa"/>
            <w:shd w:val="clear" w:color="auto" w:fill="auto"/>
            <w:vAlign w:val="center"/>
          </w:tcPr>
          <w:p w14:paraId="313538FA" w14:textId="77777777" w:rsidR="00095521" w:rsidRPr="00382F87" w:rsidRDefault="00095521" w:rsidP="001664B6">
            <w:pPr>
              <w:jc w:val="center"/>
              <w:rPr>
                <w:rFonts w:eastAsia="Times New Roman" w:cs="Times New Roman"/>
                <w:color w:val="auto"/>
                <w:lang w:eastAsia="en-GB"/>
              </w:rPr>
            </w:pPr>
          </w:p>
        </w:tc>
      </w:tr>
      <w:tr w:rsidR="00382F87" w:rsidRPr="00382F87" w14:paraId="4C51A3DA" w14:textId="77777777" w:rsidTr="001664B6">
        <w:trPr>
          <w:cantSplit/>
          <w:trHeight w:val="567"/>
        </w:trPr>
        <w:tc>
          <w:tcPr>
            <w:tcW w:w="1764" w:type="dxa"/>
            <w:vMerge w:val="restart"/>
            <w:shd w:val="clear" w:color="auto" w:fill="auto"/>
            <w:noWrap/>
            <w:vAlign w:val="center"/>
            <w:hideMark/>
          </w:tcPr>
          <w:p w14:paraId="262F7272"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(F4) Physical Abuse</w:t>
            </w:r>
          </w:p>
        </w:tc>
        <w:tc>
          <w:tcPr>
            <w:tcW w:w="2317" w:type="dxa"/>
            <w:vMerge w:val="restart"/>
            <w:shd w:val="clear" w:color="auto" w:fill="auto"/>
            <w:noWrap/>
            <w:vAlign w:val="center"/>
            <w:hideMark/>
          </w:tcPr>
          <w:p w14:paraId="0546342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43.169</w:t>
            </w:r>
          </w:p>
        </w:tc>
        <w:tc>
          <w:tcPr>
            <w:tcW w:w="2340" w:type="dxa"/>
            <w:shd w:val="clear" w:color="auto" w:fill="auto"/>
            <w:noWrap/>
            <w:vAlign w:val="center"/>
            <w:hideMark/>
          </w:tcPr>
          <w:p w14:paraId="714C044C"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0.843</w:t>
            </w:r>
          </w:p>
        </w:tc>
        <w:tc>
          <w:tcPr>
            <w:tcW w:w="3603" w:type="dxa"/>
            <w:shd w:val="clear" w:color="auto" w:fill="auto"/>
            <w:noWrap/>
            <w:vAlign w:val="center"/>
            <w:hideMark/>
          </w:tcPr>
          <w:p w14:paraId="0C4DDE0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CBE_cbe3</w:t>
            </w:r>
          </w:p>
        </w:tc>
        <w:tc>
          <w:tcPr>
            <w:tcW w:w="4009" w:type="dxa"/>
            <w:shd w:val="clear" w:color="auto" w:fill="auto"/>
            <w:vAlign w:val="center"/>
            <w:hideMark/>
          </w:tcPr>
          <w:p w14:paraId="224BADA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'Has your child been harmed on purpose by an adult?'</w:t>
            </w:r>
          </w:p>
        </w:tc>
      </w:tr>
      <w:tr w:rsidR="00382F87" w:rsidRPr="00382F87" w14:paraId="0CAA991F" w14:textId="77777777" w:rsidTr="001664B6">
        <w:trPr>
          <w:cantSplit/>
          <w:trHeight w:val="567"/>
        </w:trPr>
        <w:tc>
          <w:tcPr>
            <w:tcW w:w="1764" w:type="dxa"/>
            <w:vMerge/>
            <w:vAlign w:val="center"/>
            <w:hideMark/>
          </w:tcPr>
          <w:p w14:paraId="7307C745"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0C74A38C"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71B2E089"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0.656</w:t>
            </w:r>
          </w:p>
        </w:tc>
        <w:tc>
          <w:tcPr>
            <w:tcW w:w="3603" w:type="dxa"/>
            <w:shd w:val="clear" w:color="auto" w:fill="auto"/>
            <w:noWrap/>
            <w:vAlign w:val="center"/>
            <w:hideMark/>
          </w:tcPr>
          <w:p w14:paraId="765CEE3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CBE_cbe4</w:t>
            </w:r>
          </w:p>
        </w:tc>
        <w:tc>
          <w:tcPr>
            <w:tcW w:w="4009" w:type="dxa"/>
            <w:shd w:val="clear" w:color="auto" w:fill="auto"/>
            <w:vAlign w:val="center"/>
            <w:hideMark/>
          </w:tcPr>
          <w:p w14:paraId="662AA28B" w14:textId="6A6B0D53"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'Has your child been harmed in the course of discipline for naughty behaviour (by a parent, partner, grandparent, teacher, child-minder, etc. Hit too hard, hit with something that could hurt like a belt, shut in the dark)?'</w:t>
            </w:r>
          </w:p>
        </w:tc>
      </w:tr>
      <w:tr w:rsidR="00382F87" w:rsidRPr="00382F87" w14:paraId="06165B3F" w14:textId="77777777" w:rsidTr="001664B6">
        <w:trPr>
          <w:cantSplit/>
          <w:trHeight w:val="567"/>
        </w:trPr>
        <w:tc>
          <w:tcPr>
            <w:tcW w:w="1764" w:type="dxa"/>
            <w:vMerge/>
            <w:vAlign w:val="center"/>
            <w:hideMark/>
          </w:tcPr>
          <w:p w14:paraId="07C0FFF3"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1227BDE9"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19AD42B4"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0.542</w:t>
            </w:r>
          </w:p>
        </w:tc>
        <w:tc>
          <w:tcPr>
            <w:tcW w:w="3603" w:type="dxa"/>
            <w:shd w:val="clear" w:color="auto" w:fill="auto"/>
            <w:noWrap/>
            <w:vAlign w:val="center"/>
            <w:hideMark/>
          </w:tcPr>
          <w:p w14:paraId="26E4A99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CS2_PTSD_47_9</w:t>
            </w:r>
          </w:p>
        </w:tc>
        <w:tc>
          <w:tcPr>
            <w:tcW w:w="4009" w:type="dxa"/>
            <w:shd w:val="clear" w:color="auto" w:fill="auto"/>
            <w:noWrap/>
            <w:vAlign w:val="center"/>
            <w:hideMark/>
          </w:tcPr>
          <w:p w14:paraId="2D49DFA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Physical Abuse</w:t>
            </w:r>
          </w:p>
        </w:tc>
      </w:tr>
      <w:tr w:rsidR="00382F87" w:rsidRPr="00382F87" w14:paraId="22E156C4" w14:textId="77777777" w:rsidTr="001664B6">
        <w:trPr>
          <w:cantSplit/>
          <w:trHeight w:val="567"/>
        </w:trPr>
        <w:tc>
          <w:tcPr>
            <w:tcW w:w="1764" w:type="dxa"/>
            <w:vMerge/>
            <w:vAlign w:val="center"/>
            <w:hideMark/>
          </w:tcPr>
          <w:p w14:paraId="22B7353D"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69822539"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40DAE129"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0.321</w:t>
            </w:r>
          </w:p>
        </w:tc>
        <w:tc>
          <w:tcPr>
            <w:tcW w:w="3603" w:type="dxa"/>
            <w:shd w:val="clear" w:color="auto" w:fill="auto"/>
            <w:noWrap/>
            <w:vAlign w:val="center"/>
            <w:hideMark/>
          </w:tcPr>
          <w:p w14:paraId="27FCB97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CS2_PTSD_47_8</w:t>
            </w:r>
          </w:p>
        </w:tc>
        <w:tc>
          <w:tcPr>
            <w:tcW w:w="4009" w:type="dxa"/>
            <w:shd w:val="clear" w:color="auto" w:fill="auto"/>
            <w:noWrap/>
            <w:vAlign w:val="center"/>
            <w:hideMark/>
          </w:tcPr>
          <w:p w14:paraId="2564B0D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Witness to Domestic Violence</w:t>
            </w:r>
          </w:p>
        </w:tc>
      </w:tr>
      <w:tr w:rsidR="00382F87" w:rsidRPr="00382F87" w14:paraId="7FDC87B8" w14:textId="77777777" w:rsidTr="001664B6">
        <w:trPr>
          <w:cantSplit/>
          <w:trHeight w:val="567"/>
        </w:trPr>
        <w:tc>
          <w:tcPr>
            <w:tcW w:w="1764" w:type="dxa"/>
            <w:vAlign w:val="center"/>
          </w:tcPr>
          <w:p w14:paraId="39CA6031" w14:textId="77777777" w:rsidR="00095521" w:rsidRPr="00382F87" w:rsidRDefault="00095521" w:rsidP="001664B6">
            <w:pPr>
              <w:rPr>
                <w:rFonts w:eastAsia="Times New Roman" w:cs="Times New Roman"/>
                <w:color w:val="auto"/>
                <w:lang w:eastAsia="en-GB"/>
              </w:rPr>
            </w:pPr>
          </w:p>
        </w:tc>
        <w:tc>
          <w:tcPr>
            <w:tcW w:w="2317" w:type="dxa"/>
            <w:vAlign w:val="center"/>
          </w:tcPr>
          <w:p w14:paraId="23D8FA1D"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tcPr>
          <w:p w14:paraId="55FFFADB" w14:textId="77777777" w:rsidR="00095521" w:rsidRPr="00382F87" w:rsidRDefault="00095521" w:rsidP="001664B6">
            <w:pPr>
              <w:jc w:val="center"/>
              <w:rPr>
                <w:rFonts w:eastAsia="Times New Roman" w:cs="Times New Roman"/>
                <w:color w:val="auto"/>
                <w:lang w:eastAsia="en-GB"/>
              </w:rPr>
            </w:pPr>
          </w:p>
        </w:tc>
        <w:tc>
          <w:tcPr>
            <w:tcW w:w="3603" w:type="dxa"/>
            <w:shd w:val="clear" w:color="auto" w:fill="auto"/>
            <w:noWrap/>
            <w:vAlign w:val="center"/>
          </w:tcPr>
          <w:p w14:paraId="584798F8" w14:textId="77777777" w:rsidR="00095521" w:rsidRPr="00382F87" w:rsidRDefault="00095521" w:rsidP="001664B6">
            <w:pPr>
              <w:tabs>
                <w:tab w:val="left" w:pos="573"/>
              </w:tabs>
              <w:jc w:val="center"/>
              <w:rPr>
                <w:rFonts w:eastAsia="Times New Roman" w:cs="Times New Roman"/>
                <w:color w:val="auto"/>
                <w:lang w:eastAsia="en-GB"/>
              </w:rPr>
            </w:pPr>
          </w:p>
        </w:tc>
        <w:tc>
          <w:tcPr>
            <w:tcW w:w="4009" w:type="dxa"/>
            <w:shd w:val="clear" w:color="auto" w:fill="auto"/>
            <w:noWrap/>
            <w:vAlign w:val="center"/>
          </w:tcPr>
          <w:p w14:paraId="4DC45422" w14:textId="77777777" w:rsidR="00095521" w:rsidRPr="00382F87" w:rsidRDefault="00095521" w:rsidP="001664B6">
            <w:pPr>
              <w:jc w:val="center"/>
              <w:rPr>
                <w:rFonts w:eastAsia="Times New Roman" w:cs="Times New Roman"/>
                <w:color w:val="auto"/>
                <w:lang w:eastAsia="en-GB"/>
              </w:rPr>
            </w:pPr>
          </w:p>
        </w:tc>
      </w:tr>
      <w:tr w:rsidR="00382F87" w:rsidRPr="00382F87" w14:paraId="195BDAF5" w14:textId="77777777" w:rsidTr="001664B6">
        <w:trPr>
          <w:cantSplit/>
          <w:trHeight w:val="567"/>
        </w:trPr>
        <w:tc>
          <w:tcPr>
            <w:tcW w:w="1764" w:type="dxa"/>
            <w:vMerge w:val="restart"/>
            <w:shd w:val="clear" w:color="auto" w:fill="auto"/>
            <w:noWrap/>
            <w:vAlign w:val="center"/>
            <w:hideMark/>
          </w:tcPr>
          <w:p w14:paraId="4A4FA936"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(F5) Interest and Concern from Father Figure about Social Relationships</w:t>
            </w:r>
          </w:p>
        </w:tc>
        <w:tc>
          <w:tcPr>
            <w:tcW w:w="2317" w:type="dxa"/>
            <w:vMerge w:val="restart"/>
            <w:shd w:val="clear" w:color="auto" w:fill="auto"/>
            <w:noWrap/>
            <w:vAlign w:val="center"/>
            <w:hideMark/>
          </w:tcPr>
          <w:p w14:paraId="6D1B50C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47.437</w:t>
            </w:r>
          </w:p>
        </w:tc>
        <w:tc>
          <w:tcPr>
            <w:tcW w:w="2340" w:type="dxa"/>
            <w:shd w:val="clear" w:color="auto" w:fill="auto"/>
            <w:noWrap/>
            <w:vAlign w:val="center"/>
            <w:hideMark/>
          </w:tcPr>
          <w:p w14:paraId="4BF62201"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0.747</w:t>
            </w:r>
          </w:p>
        </w:tc>
        <w:tc>
          <w:tcPr>
            <w:tcW w:w="3603" w:type="dxa"/>
            <w:shd w:val="clear" w:color="auto" w:fill="auto"/>
            <w:noWrap/>
            <w:vAlign w:val="center"/>
            <w:hideMark/>
          </w:tcPr>
          <w:p w14:paraId="3C83603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CECA_Q_IMPUTED_c3f12</w:t>
            </w:r>
          </w:p>
        </w:tc>
        <w:tc>
          <w:tcPr>
            <w:tcW w:w="4009" w:type="dxa"/>
            <w:shd w:val="clear" w:color="auto" w:fill="auto"/>
            <w:vAlign w:val="center"/>
            <w:hideMark/>
          </w:tcPr>
          <w:p w14:paraId="170E443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'He was interested in who my friends were.'</w:t>
            </w:r>
          </w:p>
        </w:tc>
      </w:tr>
      <w:tr w:rsidR="00382F87" w:rsidRPr="00382F87" w14:paraId="19303EE7" w14:textId="77777777" w:rsidTr="001664B6">
        <w:trPr>
          <w:cantSplit/>
          <w:trHeight w:val="567"/>
        </w:trPr>
        <w:tc>
          <w:tcPr>
            <w:tcW w:w="1764" w:type="dxa"/>
            <w:vMerge/>
            <w:vAlign w:val="center"/>
            <w:hideMark/>
          </w:tcPr>
          <w:p w14:paraId="73EBAED6"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339F2CAC"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7C818FBB"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0.598</w:t>
            </w:r>
          </w:p>
        </w:tc>
        <w:tc>
          <w:tcPr>
            <w:tcW w:w="3603" w:type="dxa"/>
            <w:shd w:val="clear" w:color="auto" w:fill="auto"/>
            <w:noWrap/>
            <w:vAlign w:val="center"/>
            <w:hideMark/>
          </w:tcPr>
          <w:p w14:paraId="1174038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CECA_Q_IMPUTED_c3f13</w:t>
            </w:r>
          </w:p>
        </w:tc>
        <w:tc>
          <w:tcPr>
            <w:tcW w:w="4009" w:type="dxa"/>
            <w:shd w:val="clear" w:color="auto" w:fill="auto"/>
            <w:vAlign w:val="center"/>
            <w:hideMark/>
          </w:tcPr>
          <w:p w14:paraId="2AB9139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'He was concerned about my whereabouts.'</w:t>
            </w:r>
          </w:p>
        </w:tc>
      </w:tr>
      <w:tr w:rsidR="00382F87" w:rsidRPr="00382F87" w14:paraId="6CEB1B2E" w14:textId="77777777" w:rsidTr="001664B6">
        <w:trPr>
          <w:cantSplit/>
          <w:trHeight w:val="567"/>
        </w:trPr>
        <w:tc>
          <w:tcPr>
            <w:tcW w:w="1764" w:type="dxa"/>
            <w:vMerge/>
            <w:vAlign w:val="center"/>
            <w:hideMark/>
          </w:tcPr>
          <w:p w14:paraId="6AE9D13F"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270D59F8"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46415124"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0.551</w:t>
            </w:r>
          </w:p>
        </w:tc>
        <w:tc>
          <w:tcPr>
            <w:tcW w:w="3603" w:type="dxa"/>
            <w:shd w:val="clear" w:color="auto" w:fill="auto"/>
            <w:noWrap/>
            <w:vAlign w:val="center"/>
            <w:hideMark/>
          </w:tcPr>
          <w:p w14:paraId="52D2A7F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CECA_Q_IMPUTED_c3f3</w:t>
            </w:r>
          </w:p>
        </w:tc>
        <w:tc>
          <w:tcPr>
            <w:tcW w:w="4009" w:type="dxa"/>
            <w:shd w:val="clear" w:color="auto" w:fill="auto"/>
            <w:vAlign w:val="center"/>
            <w:hideMark/>
          </w:tcPr>
          <w:p w14:paraId="7681CEE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'He was interested in how I did at school.'</w:t>
            </w:r>
          </w:p>
        </w:tc>
      </w:tr>
      <w:tr w:rsidR="00382F87" w:rsidRPr="00382F87" w14:paraId="7AAF6F4C" w14:textId="77777777" w:rsidTr="001664B6">
        <w:trPr>
          <w:cantSplit/>
          <w:trHeight w:val="567"/>
        </w:trPr>
        <w:tc>
          <w:tcPr>
            <w:tcW w:w="1764" w:type="dxa"/>
            <w:vMerge/>
            <w:vAlign w:val="center"/>
            <w:hideMark/>
          </w:tcPr>
          <w:p w14:paraId="127E9472"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1D11A013"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4836B764"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0.301</w:t>
            </w:r>
          </w:p>
        </w:tc>
        <w:tc>
          <w:tcPr>
            <w:tcW w:w="3603" w:type="dxa"/>
            <w:shd w:val="clear" w:color="auto" w:fill="auto"/>
            <w:noWrap/>
            <w:vAlign w:val="center"/>
            <w:hideMark/>
          </w:tcPr>
          <w:p w14:paraId="762663E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CECA_Q_IMPUTED_c2m10</w:t>
            </w:r>
          </w:p>
        </w:tc>
        <w:tc>
          <w:tcPr>
            <w:tcW w:w="4009" w:type="dxa"/>
            <w:shd w:val="clear" w:color="auto" w:fill="auto"/>
            <w:vAlign w:val="center"/>
            <w:hideMark/>
          </w:tcPr>
          <w:p w14:paraId="39D34FF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'She often picked on me unfairly'</w:t>
            </w:r>
          </w:p>
        </w:tc>
      </w:tr>
      <w:tr w:rsidR="00382F87" w:rsidRPr="00382F87" w14:paraId="558D30A9" w14:textId="77777777" w:rsidTr="001664B6">
        <w:trPr>
          <w:cantSplit/>
          <w:trHeight w:val="567"/>
        </w:trPr>
        <w:tc>
          <w:tcPr>
            <w:tcW w:w="1764" w:type="dxa"/>
            <w:vAlign w:val="center"/>
          </w:tcPr>
          <w:p w14:paraId="374DBC22" w14:textId="77777777" w:rsidR="00095521" w:rsidRPr="00382F87" w:rsidRDefault="00095521" w:rsidP="001664B6">
            <w:pPr>
              <w:rPr>
                <w:rFonts w:eastAsia="Times New Roman" w:cs="Times New Roman"/>
                <w:color w:val="auto"/>
                <w:lang w:eastAsia="en-GB"/>
              </w:rPr>
            </w:pPr>
          </w:p>
        </w:tc>
        <w:tc>
          <w:tcPr>
            <w:tcW w:w="2317" w:type="dxa"/>
            <w:vAlign w:val="center"/>
          </w:tcPr>
          <w:p w14:paraId="3C373234"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tcPr>
          <w:p w14:paraId="2C8DC42B" w14:textId="77777777" w:rsidR="00095521" w:rsidRPr="00382F87" w:rsidRDefault="00095521" w:rsidP="001664B6">
            <w:pPr>
              <w:jc w:val="center"/>
              <w:rPr>
                <w:rFonts w:eastAsia="Times New Roman" w:cs="Times New Roman"/>
                <w:color w:val="auto"/>
                <w:lang w:eastAsia="en-GB"/>
              </w:rPr>
            </w:pPr>
          </w:p>
        </w:tc>
        <w:tc>
          <w:tcPr>
            <w:tcW w:w="3603" w:type="dxa"/>
            <w:shd w:val="clear" w:color="auto" w:fill="auto"/>
            <w:noWrap/>
            <w:vAlign w:val="center"/>
          </w:tcPr>
          <w:p w14:paraId="55AB5FD7" w14:textId="77777777" w:rsidR="00095521" w:rsidRPr="00382F87" w:rsidRDefault="00095521" w:rsidP="001664B6">
            <w:pPr>
              <w:jc w:val="center"/>
              <w:rPr>
                <w:rFonts w:eastAsia="Times New Roman" w:cs="Times New Roman"/>
                <w:color w:val="auto"/>
                <w:lang w:eastAsia="en-GB"/>
              </w:rPr>
            </w:pPr>
          </w:p>
        </w:tc>
        <w:tc>
          <w:tcPr>
            <w:tcW w:w="4009" w:type="dxa"/>
            <w:shd w:val="clear" w:color="auto" w:fill="auto"/>
            <w:vAlign w:val="center"/>
          </w:tcPr>
          <w:p w14:paraId="2A889A1E" w14:textId="77777777" w:rsidR="00095521" w:rsidRPr="00382F87" w:rsidRDefault="00095521" w:rsidP="001664B6">
            <w:pPr>
              <w:jc w:val="center"/>
              <w:rPr>
                <w:rFonts w:eastAsia="Times New Roman" w:cs="Times New Roman"/>
                <w:color w:val="auto"/>
                <w:lang w:eastAsia="en-GB"/>
              </w:rPr>
            </w:pPr>
          </w:p>
        </w:tc>
      </w:tr>
      <w:tr w:rsidR="00382F87" w:rsidRPr="00382F87" w14:paraId="7354AEF3" w14:textId="77777777" w:rsidTr="001664B6">
        <w:trPr>
          <w:cantSplit/>
          <w:trHeight w:val="567"/>
        </w:trPr>
        <w:tc>
          <w:tcPr>
            <w:tcW w:w="1764" w:type="dxa"/>
            <w:vMerge w:val="restart"/>
            <w:shd w:val="clear" w:color="auto" w:fill="auto"/>
            <w:noWrap/>
            <w:vAlign w:val="center"/>
            <w:hideMark/>
          </w:tcPr>
          <w:p w14:paraId="2490B357"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(F6) Emotional Support from Mother Figure</w:t>
            </w:r>
          </w:p>
        </w:tc>
        <w:tc>
          <w:tcPr>
            <w:tcW w:w="2317" w:type="dxa"/>
            <w:vMerge w:val="restart"/>
            <w:shd w:val="clear" w:color="auto" w:fill="auto"/>
            <w:noWrap/>
            <w:vAlign w:val="center"/>
            <w:hideMark/>
          </w:tcPr>
          <w:p w14:paraId="5E3CD25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51.210</w:t>
            </w:r>
          </w:p>
        </w:tc>
        <w:tc>
          <w:tcPr>
            <w:tcW w:w="2340" w:type="dxa"/>
            <w:shd w:val="clear" w:color="auto" w:fill="auto"/>
            <w:noWrap/>
            <w:vAlign w:val="center"/>
            <w:hideMark/>
          </w:tcPr>
          <w:p w14:paraId="5E5D52BA"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0.526</w:t>
            </w:r>
          </w:p>
        </w:tc>
        <w:tc>
          <w:tcPr>
            <w:tcW w:w="3603" w:type="dxa"/>
            <w:shd w:val="clear" w:color="auto" w:fill="auto"/>
            <w:noWrap/>
            <w:vAlign w:val="center"/>
            <w:hideMark/>
          </w:tcPr>
          <w:p w14:paraId="3D3B999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CECA_Q_IMPUTED_c2m5</w:t>
            </w:r>
          </w:p>
        </w:tc>
        <w:tc>
          <w:tcPr>
            <w:tcW w:w="4009" w:type="dxa"/>
            <w:shd w:val="clear" w:color="auto" w:fill="auto"/>
            <w:vAlign w:val="center"/>
            <w:hideMark/>
          </w:tcPr>
          <w:p w14:paraId="327FFE8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'She tried to make me feel better when I was upset'</w:t>
            </w:r>
          </w:p>
        </w:tc>
      </w:tr>
      <w:tr w:rsidR="00382F87" w:rsidRPr="00382F87" w14:paraId="3946957D" w14:textId="77777777" w:rsidTr="001664B6">
        <w:trPr>
          <w:cantSplit/>
          <w:trHeight w:val="567"/>
        </w:trPr>
        <w:tc>
          <w:tcPr>
            <w:tcW w:w="1764" w:type="dxa"/>
            <w:vMerge/>
            <w:vAlign w:val="center"/>
            <w:hideMark/>
          </w:tcPr>
          <w:p w14:paraId="12C890AC"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3362DBA5"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72911584"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0.489</w:t>
            </w:r>
          </w:p>
        </w:tc>
        <w:tc>
          <w:tcPr>
            <w:tcW w:w="3603" w:type="dxa"/>
            <w:shd w:val="clear" w:color="auto" w:fill="auto"/>
            <w:noWrap/>
            <w:vAlign w:val="center"/>
            <w:hideMark/>
          </w:tcPr>
          <w:p w14:paraId="42F35B3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CECA_Q_IMPUTED_c2m8</w:t>
            </w:r>
          </w:p>
        </w:tc>
        <w:tc>
          <w:tcPr>
            <w:tcW w:w="4009" w:type="dxa"/>
            <w:shd w:val="clear" w:color="auto" w:fill="auto"/>
            <w:vAlign w:val="center"/>
            <w:hideMark/>
          </w:tcPr>
          <w:p w14:paraId="0CFF4D5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'She would usually have time to talk to me'</w:t>
            </w:r>
          </w:p>
        </w:tc>
      </w:tr>
      <w:tr w:rsidR="00382F87" w:rsidRPr="00382F87" w14:paraId="68525D1B" w14:textId="77777777" w:rsidTr="001664B6">
        <w:trPr>
          <w:cantSplit/>
          <w:trHeight w:val="567"/>
        </w:trPr>
        <w:tc>
          <w:tcPr>
            <w:tcW w:w="1764" w:type="dxa"/>
            <w:vMerge/>
            <w:vAlign w:val="center"/>
            <w:hideMark/>
          </w:tcPr>
          <w:p w14:paraId="63E1AD8E"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63CC15EC"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2771E9CF"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-0.437</w:t>
            </w:r>
          </w:p>
        </w:tc>
        <w:tc>
          <w:tcPr>
            <w:tcW w:w="3603" w:type="dxa"/>
            <w:shd w:val="clear" w:color="auto" w:fill="auto"/>
            <w:noWrap/>
            <w:vAlign w:val="center"/>
            <w:hideMark/>
          </w:tcPr>
          <w:p w14:paraId="58237354"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CECA_Q_IMPUTED_c2m1</w:t>
            </w:r>
          </w:p>
        </w:tc>
        <w:tc>
          <w:tcPr>
            <w:tcW w:w="4009" w:type="dxa"/>
            <w:shd w:val="clear" w:color="auto" w:fill="auto"/>
            <w:vAlign w:val="center"/>
            <w:hideMark/>
          </w:tcPr>
          <w:p w14:paraId="630C4224"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'She was very difficult to please'</w:t>
            </w:r>
          </w:p>
        </w:tc>
      </w:tr>
      <w:tr w:rsidR="00382F87" w:rsidRPr="00382F87" w14:paraId="385711E0" w14:textId="77777777" w:rsidTr="001664B6">
        <w:trPr>
          <w:cantSplit/>
          <w:trHeight w:val="567"/>
        </w:trPr>
        <w:tc>
          <w:tcPr>
            <w:tcW w:w="1764" w:type="dxa"/>
            <w:vMerge/>
            <w:vAlign w:val="center"/>
            <w:hideMark/>
          </w:tcPr>
          <w:p w14:paraId="3ACAC294"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0F978594"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42EC4220"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0.436</w:t>
            </w:r>
          </w:p>
        </w:tc>
        <w:tc>
          <w:tcPr>
            <w:tcW w:w="3603" w:type="dxa"/>
            <w:shd w:val="clear" w:color="auto" w:fill="auto"/>
            <w:noWrap/>
            <w:vAlign w:val="center"/>
            <w:hideMark/>
          </w:tcPr>
          <w:p w14:paraId="7CB1AAC6"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CECA_Q_IMPUTED_c2m2</w:t>
            </w:r>
          </w:p>
        </w:tc>
        <w:tc>
          <w:tcPr>
            <w:tcW w:w="4009" w:type="dxa"/>
            <w:shd w:val="clear" w:color="auto" w:fill="auto"/>
            <w:vAlign w:val="center"/>
            <w:hideMark/>
          </w:tcPr>
          <w:p w14:paraId="46F17660"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'She was concerned about my worries'</w:t>
            </w:r>
          </w:p>
        </w:tc>
      </w:tr>
      <w:tr w:rsidR="00382F87" w:rsidRPr="00382F87" w14:paraId="6ED8122A" w14:textId="77777777" w:rsidTr="001664B6">
        <w:trPr>
          <w:cantSplit/>
          <w:trHeight w:val="567"/>
        </w:trPr>
        <w:tc>
          <w:tcPr>
            <w:tcW w:w="1764" w:type="dxa"/>
            <w:vMerge/>
            <w:vAlign w:val="center"/>
            <w:hideMark/>
          </w:tcPr>
          <w:p w14:paraId="7F557F69"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0E05D276"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1067C153"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-0.366</w:t>
            </w:r>
          </w:p>
        </w:tc>
        <w:tc>
          <w:tcPr>
            <w:tcW w:w="3603" w:type="dxa"/>
            <w:shd w:val="clear" w:color="auto" w:fill="auto"/>
            <w:noWrap/>
            <w:vAlign w:val="center"/>
            <w:hideMark/>
          </w:tcPr>
          <w:p w14:paraId="7770596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CECA_Q_IMPUTED_c2m10</w:t>
            </w:r>
          </w:p>
        </w:tc>
        <w:tc>
          <w:tcPr>
            <w:tcW w:w="4009" w:type="dxa"/>
            <w:shd w:val="clear" w:color="auto" w:fill="auto"/>
            <w:vAlign w:val="center"/>
            <w:hideMark/>
          </w:tcPr>
          <w:p w14:paraId="2C23A75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'She often picked on me unfairly'</w:t>
            </w:r>
          </w:p>
        </w:tc>
      </w:tr>
      <w:tr w:rsidR="00382F87" w:rsidRPr="00382F87" w14:paraId="37A2711E" w14:textId="77777777" w:rsidTr="001664B6">
        <w:trPr>
          <w:cantSplit/>
          <w:trHeight w:val="567"/>
        </w:trPr>
        <w:tc>
          <w:tcPr>
            <w:tcW w:w="1764" w:type="dxa"/>
            <w:vAlign w:val="center"/>
          </w:tcPr>
          <w:p w14:paraId="723DD9BA" w14:textId="77777777" w:rsidR="00095521" w:rsidRPr="00382F87" w:rsidRDefault="00095521" w:rsidP="001664B6">
            <w:pPr>
              <w:rPr>
                <w:rFonts w:eastAsia="Times New Roman" w:cs="Times New Roman"/>
                <w:color w:val="auto"/>
                <w:lang w:eastAsia="en-GB"/>
              </w:rPr>
            </w:pPr>
          </w:p>
        </w:tc>
        <w:tc>
          <w:tcPr>
            <w:tcW w:w="2317" w:type="dxa"/>
            <w:vAlign w:val="center"/>
          </w:tcPr>
          <w:p w14:paraId="49D6BA2B"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tcPr>
          <w:p w14:paraId="4DB0D85D" w14:textId="77777777" w:rsidR="00095521" w:rsidRPr="00382F87" w:rsidRDefault="00095521" w:rsidP="001664B6">
            <w:pPr>
              <w:jc w:val="center"/>
              <w:rPr>
                <w:rFonts w:eastAsia="Times New Roman" w:cs="Times New Roman"/>
                <w:color w:val="auto"/>
                <w:lang w:eastAsia="en-GB"/>
              </w:rPr>
            </w:pPr>
          </w:p>
        </w:tc>
        <w:tc>
          <w:tcPr>
            <w:tcW w:w="3603" w:type="dxa"/>
            <w:shd w:val="clear" w:color="auto" w:fill="auto"/>
            <w:noWrap/>
            <w:vAlign w:val="center"/>
          </w:tcPr>
          <w:p w14:paraId="14695256" w14:textId="77777777" w:rsidR="00095521" w:rsidRPr="00382F87" w:rsidRDefault="00095521" w:rsidP="001664B6">
            <w:pPr>
              <w:jc w:val="center"/>
              <w:rPr>
                <w:rFonts w:eastAsia="Times New Roman" w:cs="Times New Roman"/>
                <w:color w:val="auto"/>
                <w:lang w:eastAsia="en-GB"/>
              </w:rPr>
            </w:pPr>
          </w:p>
        </w:tc>
        <w:tc>
          <w:tcPr>
            <w:tcW w:w="4009" w:type="dxa"/>
            <w:shd w:val="clear" w:color="auto" w:fill="auto"/>
            <w:vAlign w:val="center"/>
          </w:tcPr>
          <w:p w14:paraId="27886BF6" w14:textId="77777777" w:rsidR="00095521" w:rsidRPr="00382F87" w:rsidRDefault="00095521" w:rsidP="001664B6">
            <w:pPr>
              <w:jc w:val="center"/>
              <w:rPr>
                <w:rFonts w:eastAsia="Times New Roman" w:cs="Times New Roman"/>
                <w:color w:val="auto"/>
                <w:lang w:eastAsia="en-GB"/>
              </w:rPr>
            </w:pPr>
          </w:p>
        </w:tc>
      </w:tr>
      <w:tr w:rsidR="00382F87" w:rsidRPr="00382F87" w14:paraId="72074169" w14:textId="77777777" w:rsidTr="001664B6">
        <w:trPr>
          <w:cantSplit/>
          <w:trHeight w:val="567"/>
        </w:trPr>
        <w:tc>
          <w:tcPr>
            <w:tcW w:w="1764" w:type="dxa"/>
            <w:vMerge w:val="restart"/>
            <w:shd w:val="clear" w:color="auto" w:fill="auto"/>
            <w:noWrap/>
            <w:vAlign w:val="center"/>
            <w:hideMark/>
          </w:tcPr>
          <w:p w14:paraId="6DDA60F1"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(F7) Sexual Abuse</w:t>
            </w:r>
          </w:p>
        </w:tc>
        <w:tc>
          <w:tcPr>
            <w:tcW w:w="2317" w:type="dxa"/>
            <w:vMerge w:val="restart"/>
            <w:shd w:val="clear" w:color="auto" w:fill="auto"/>
            <w:noWrap/>
            <w:vAlign w:val="center"/>
            <w:hideMark/>
          </w:tcPr>
          <w:p w14:paraId="6DC5DD9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54.360</w:t>
            </w:r>
          </w:p>
        </w:tc>
        <w:tc>
          <w:tcPr>
            <w:tcW w:w="2340" w:type="dxa"/>
            <w:shd w:val="clear" w:color="auto" w:fill="auto"/>
            <w:noWrap/>
            <w:vAlign w:val="center"/>
            <w:hideMark/>
          </w:tcPr>
          <w:p w14:paraId="5AD37E6A"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0.987</w:t>
            </w:r>
          </w:p>
        </w:tc>
        <w:tc>
          <w:tcPr>
            <w:tcW w:w="3603" w:type="dxa"/>
            <w:shd w:val="clear" w:color="auto" w:fill="auto"/>
            <w:noWrap/>
            <w:vAlign w:val="center"/>
            <w:hideMark/>
          </w:tcPr>
          <w:p w14:paraId="7EA5932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CS2_PTSD_47_10</w:t>
            </w:r>
          </w:p>
        </w:tc>
        <w:tc>
          <w:tcPr>
            <w:tcW w:w="4009" w:type="dxa"/>
            <w:shd w:val="clear" w:color="auto" w:fill="auto"/>
            <w:vAlign w:val="center"/>
            <w:hideMark/>
          </w:tcPr>
          <w:p w14:paraId="310A450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Sexual Abuse</w:t>
            </w:r>
          </w:p>
        </w:tc>
      </w:tr>
      <w:tr w:rsidR="00382F87" w:rsidRPr="00382F87" w14:paraId="26C21829" w14:textId="77777777" w:rsidTr="001664B6">
        <w:trPr>
          <w:cantSplit/>
          <w:trHeight w:val="567"/>
        </w:trPr>
        <w:tc>
          <w:tcPr>
            <w:tcW w:w="1764" w:type="dxa"/>
            <w:vMerge/>
            <w:vAlign w:val="center"/>
            <w:hideMark/>
          </w:tcPr>
          <w:p w14:paraId="1B653C81"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15CECEF2"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39E5E897"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0.691</w:t>
            </w:r>
          </w:p>
        </w:tc>
        <w:tc>
          <w:tcPr>
            <w:tcW w:w="3603" w:type="dxa"/>
            <w:shd w:val="clear" w:color="auto" w:fill="auto"/>
            <w:noWrap/>
            <w:vAlign w:val="center"/>
            <w:hideMark/>
          </w:tcPr>
          <w:p w14:paraId="4418B80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CBE_cbe5</w:t>
            </w:r>
          </w:p>
        </w:tc>
        <w:tc>
          <w:tcPr>
            <w:tcW w:w="4009" w:type="dxa"/>
            <w:shd w:val="clear" w:color="auto" w:fill="auto"/>
            <w:vAlign w:val="center"/>
            <w:hideMark/>
          </w:tcPr>
          <w:p w14:paraId="0359CAB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'Has there been any other situation where he/she has been harmed by someone (not accidents)? This could be sexual harm, such as if someone asked your child to touch their genitals or private parts, or touched the child there or if someone tried to have sex with your child?'</w:t>
            </w:r>
          </w:p>
        </w:tc>
      </w:tr>
      <w:tr w:rsidR="00382F87" w:rsidRPr="00382F87" w14:paraId="638A3F47" w14:textId="77777777" w:rsidTr="001664B6">
        <w:trPr>
          <w:cantSplit/>
          <w:trHeight w:val="567"/>
        </w:trPr>
        <w:tc>
          <w:tcPr>
            <w:tcW w:w="1764" w:type="dxa"/>
            <w:shd w:val="clear" w:color="auto" w:fill="auto"/>
            <w:noWrap/>
            <w:vAlign w:val="center"/>
          </w:tcPr>
          <w:p w14:paraId="7F259C48" w14:textId="77777777" w:rsidR="00095521" w:rsidRPr="00382F87" w:rsidRDefault="00095521" w:rsidP="001664B6">
            <w:pPr>
              <w:rPr>
                <w:rFonts w:eastAsia="Times New Roman" w:cs="Times New Roman"/>
                <w:color w:val="auto"/>
                <w:lang w:eastAsia="en-GB"/>
              </w:rPr>
            </w:pPr>
          </w:p>
        </w:tc>
        <w:tc>
          <w:tcPr>
            <w:tcW w:w="2317" w:type="dxa"/>
            <w:shd w:val="clear" w:color="auto" w:fill="auto"/>
            <w:noWrap/>
            <w:vAlign w:val="center"/>
          </w:tcPr>
          <w:p w14:paraId="60E9699E"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tcPr>
          <w:p w14:paraId="7585CF27" w14:textId="77777777" w:rsidR="00095521" w:rsidRPr="00382F87" w:rsidRDefault="00095521" w:rsidP="001664B6">
            <w:pPr>
              <w:jc w:val="center"/>
              <w:rPr>
                <w:rFonts w:eastAsia="Times New Roman" w:cs="Times New Roman"/>
                <w:color w:val="auto"/>
                <w:lang w:eastAsia="en-GB"/>
              </w:rPr>
            </w:pPr>
          </w:p>
        </w:tc>
        <w:tc>
          <w:tcPr>
            <w:tcW w:w="3603" w:type="dxa"/>
            <w:shd w:val="clear" w:color="auto" w:fill="auto"/>
            <w:noWrap/>
            <w:vAlign w:val="center"/>
          </w:tcPr>
          <w:p w14:paraId="2968F591" w14:textId="77777777" w:rsidR="00095521" w:rsidRPr="00382F87" w:rsidRDefault="00095521" w:rsidP="001664B6">
            <w:pPr>
              <w:jc w:val="center"/>
              <w:rPr>
                <w:rFonts w:eastAsia="Times New Roman" w:cs="Times New Roman"/>
                <w:color w:val="auto"/>
                <w:lang w:eastAsia="en-GB"/>
              </w:rPr>
            </w:pPr>
          </w:p>
        </w:tc>
        <w:tc>
          <w:tcPr>
            <w:tcW w:w="4009" w:type="dxa"/>
            <w:shd w:val="clear" w:color="auto" w:fill="auto"/>
            <w:noWrap/>
            <w:vAlign w:val="center"/>
          </w:tcPr>
          <w:p w14:paraId="3AA192D1" w14:textId="77777777" w:rsidR="00095521" w:rsidRPr="00382F87" w:rsidRDefault="00095521" w:rsidP="001664B6">
            <w:pPr>
              <w:jc w:val="center"/>
              <w:rPr>
                <w:rFonts w:eastAsia="Times New Roman" w:cs="Times New Roman"/>
                <w:color w:val="auto"/>
                <w:lang w:eastAsia="en-GB"/>
              </w:rPr>
            </w:pPr>
          </w:p>
        </w:tc>
      </w:tr>
      <w:tr w:rsidR="00382F87" w:rsidRPr="00382F87" w14:paraId="5E20DC00" w14:textId="77777777" w:rsidTr="001664B6">
        <w:trPr>
          <w:cantSplit/>
          <w:trHeight w:val="567"/>
        </w:trPr>
        <w:tc>
          <w:tcPr>
            <w:tcW w:w="1764" w:type="dxa"/>
            <w:vMerge w:val="restart"/>
            <w:shd w:val="clear" w:color="auto" w:fill="auto"/>
            <w:noWrap/>
            <w:vAlign w:val="center"/>
            <w:hideMark/>
          </w:tcPr>
          <w:p w14:paraId="49AA8173"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(F8) Exposed to a Violent Crime</w:t>
            </w:r>
          </w:p>
        </w:tc>
        <w:tc>
          <w:tcPr>
            <w:tcW w:w="2317" w:type="dxa"/>
            <w:vMerge w:val="restart"/>
            <w:shd w:val="clear" w:color="auto" w:fill="auto"/>
            <w:noWrap/>
            <w:vAlign w:val="center"/>
            <w:hideMark/>
          </w:tcPr>
          <w:p w14:paraId="2D34FFE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57.343</w:t>
            </w:r>
          </w:p>
        </w:tc>
        <w:tc>
          <w:tcPr>
            <w:tcW w:w="2340" w:type="dxa"/>
            <w:shd w:val="clear" w:color="auto" w:fill="auto"/>
            <w:noWrap/>
            <w:vAlign w:val="center"/>
            <w:hideMark/>
          </w:tcPr>
          <w:p w14:paraId="6549322D"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0.469</w:t>
            </w:r>
          </w:p>
        </w:tc>
        <w:tc>
          <w:tcPr>
            <w:tcW w:w="3603" w:type="dxa"/>
            <w:shd w:val="clear" w:color="auto" w:fill="auto"/>
            <w:noWrap/>
            <w:vAlign w:val="center"/>
            <w:hideMark/>
          </w:tcPr>
          <w:p w14:paraId="4416E79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CS2_PTSD_47_6</w:t>
            </w:r>
          </w:p>
        </w:tc>
        <w:tc>
          <w:tcPr>
            <w:tcW w:w="4009" w:type="dxa"/>
            <w:shd w:val="clear" w:color="auto" w:fill="auto"/>
            <w:noWrap/>
            <w:vAlign w:val="center"/>
            <w:hideMark/>
          </w:tcPr>
          <w:p w14:paraId="3DBEDC9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Victim of Violent Crime</w:t>
            </w:r>
          </w:p>
        </w:tc>
      </w:tr>
      <w:tr w:rsidR="00382F87" w:rsidRPr="00382F87" w14:paraId="43F751BA" w14:textId="77777777" w:rsidTr="001664B6">
        <w:trPr>
          <w:cantSplit/>
          <w:trHeight w:val="567"/>
        </w:trPr>
        <w:tc>
          <w:tcPr>
            <w:tcW w:w="1764" w:type="dxa"/>
            <w:vMerge/>
            <w:vAlign w:val="center"/>
            <w:hideMark/>
          </w:tcPr>
          <w:p w14:paraId="2DA4DBB8"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288DF504"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68FD65C1"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0.419</w:t>
            </w:r>
          </w:p>
        </w:tc>
        <w:tc>
          <w:tcPr>
            <w:tcW w:w="3603" w:type="dxa"/>
            <w:shd w:val="clear" w:color="auto" w:fill="auto"/>
            <w:noWrap/>
            <w:vAlign w:val="center"/>
            <w:hideMark/>
          </w:tcPr>
          <w:p w14:paraId="5C358C0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CS2_PTSD_47_5</w:t>
            </w:r>
          </w:p>
        </w:tc>
        <w:tc>
          <w:tcPr>
            <w:tcW w:w="4009" w:type="dxa"/>
            <w:shd w:val="clear" w:color="auto" w:fill="auto"/>
            <w:noWrap/>
            <w:vAlign w:val="center"/>
            <w:hideMark/>
          </w:tcPr>
          <w:p w14:paraId="0D48FBF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Witness of a Violent Crime</w:t>
            </w:r>
          </w:p>
        </w:tc>
      </w:tr>
      <w:tr w:rsidR="00382F87" w:rsidRPr="00382F87" w14:paraId="6B45AD80" w14:textId="77777777" w:rsidTr="001664B6">
        <w:trPr>
          <w:cantSplit/>
          <w:trHeight w:val="567"/>
        </w:trPr>
        <w:tc>
          <w:tcPr>
            <w:tcW w:w="1764" w:type="dxa"/>
            <w:shd w:val="clear" w:color="auto" w:fill="auto"/>
            <w:noWrap/>
            <w:vAlign w:val="center"/>
          </w:tcPr>
          <w:p w14:paraId="02073759" w14:textId="77777777" w:rsidR="00095521" w:rsidRPr="00382F87" w:rsidRDefault="00095521" w:rsidP="001664B6">
            <w:pPr>
              <w:rPr>
                <w:rFonts w:eastAsia="Times New Roman" w:cs="Times New Roman"/>
                <w:color w:val="auto"/>
                <w:lang w:eastAsia="en-GB"/>
              </w:rPr>
            </w:pPr>
          </w:p>
        </w:tc>
        <w:tc>
          <w:tcPr>
            <w:tcW w:w="2317" w:type="dxa"/>
            <w:shd w:val="clear" w:color="auto" w:fill="auto"/>
            <w:noWrap/>
            <w:vAlign w:val="center"/>
          </w:tcPr>
          <w:p w14:paraId="69E2FE96"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tcPr>
          <w:p w14:paraId="444DB59C" w14:textId="77777777" w:rsidR="00095521" w:rsidRPr="00382F87" w:rsidRDefault="00095521" w:rsidP="001664B6">
            <w:pPr>
              <w:jc w:val="center"/>
              <w:rPr>
                <w:rFonts w:eastAsia="Times New Roman" w:cs="Times New Roman"/>
                <w:color w:val="auto"/>
                <w:lang w:eastAsia="en-GB"/>
              </w:rPr>
            </w:pPr>
          </w:p>
        </w:tc>
        <w:tc>
          <w:tcPr>
            <w:tcW w:w="3603" w:type="dxa"/>
            <w:shd w:val="clear" w:color="auto" w:fill="auto"/>
            <w:noWrap/>
            <w:vAlign w:val="center"/>
          </w:tcPr>
          <w:p w14:paraId="743CE87A" w14:textId="77777777" w:rsidR="00095521" w:rsidRPr="00382F87" w:rsidRDefault="00095521" w:rsidP="001664B6">
            <w:pPr>
              <w:jc w:val="center"/>
              <w:rPr>
                <w:rFonts w:eastAsia="Times New Roman" w:cs="Times New Roman"/>
                <w:color w:val="auto"/>
                <w:lang w:eastAsia="en-GB"/>
              </w:rPr>
            </w:pPr>
          </w:p>
        </w:tc>
        <w:tc>
          <w:tcPr>
            <w:tcW w:w="4009" w:type="dxa"/>
            <w:shd w:val="clear" w:color="auto" w:fill="auto"/>
            <w:vAlign w:val="center"/>
          </w:tcPr>
          <w:p w14:paraId="5FAF831C" w14:textId="77777777" w:rsidR="00095521" w:rsidRPr="00382F87" w:rsidRDefault="00095521" w:rsidP="001664B6">
            <w:pPr>
              <w:jc w:val="center"/>
              <w:rPr>
                <w:rFonts w:eastAsia="Times New Roman" w:cs="Times New Roman"/>
                <w:color w:val="auto"/>
                <w:lang w:eastAsia="en-GB"/>
              </w:rPr>
            </w:pPr>
          </w:p>
        </w:tc>
      </w:tr>
      <w:tr w:rsidR="00382F87" w:rsidRPr="00382F87" w14:paraId="1CCEE1FF" w14:textId="77777777" w:rsidTr="001664B6">
        <w:trPr>
          <w:cantSplit/>
          <w:trHeight w:val="567"/>
        </w:trPr>
        <w:tc>
          <w:tcPr>
            <w:tcW w:w="1764" w:type="dxa"/>
            <w:vMerge w:val="restart"/>
            <w:shd w:val="clear" w:color="auto" w:fill="auto"/>
            <w:noWrap/>
            <w:vAlign w:val="center"/>
            <w:hideMark/>
          </w:tcPr>
          <w:p w14:paraId="6B1DE9A7"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(F9) Lack of Parental Supervision</w:t>
            </w:r>
          </w:p>
        </w:tc>
        <w:tc>
          <w:tcPr>
            <w:tcW w:w="2317" w:type="dxa"/>
            <w:vMerge w:val="restart"/>
            <w:shd w:val="clear" w:color="auto" w:fill="auto"/>
            <w:noWrap/>
            <w:vAlign w:val="center"/>
            <w:hideMark/>
          </w:tcPr>
          <w:p w14:paraId="7599AA1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59.958</w:t>
            </w:r>
          </w:p>
        </w:tc>
        <w:tc>
          <w:tcPr>
            <w:tcW w:w="2340" w:type="dxa"/>
            <w:shd w:val="clear" w:color="auto" w:fill="auto"/>
            <w:noWrap/>
            <w:vAlign w:val="center"/>
            <w:hideMark/>
          </w:tcPr>
          <w:p w14:paraId="231E5EDD"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-0.685</w:t>
            </w:r>
          </w:p>
        </w:tc>
        <w:tc>
          <w:tcPr>
            <w:tcW w:w="3603" w:type="dxa"/>
            <w:shd w:val="clear" w:color="auto" w:fill="auto"/>
            <w:noWrap/>
            <w:vAlign w:val="center"/>
            <w:hideMark/>
          </w:tcPr>
          <w:p w14:paraId="5F2A148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CECA_Q_IMPUTED_c3f7</w:t>
            </w:r>
          </w:p>
        </w:tc>
        <w:tc>
          <w:tcPr>
            <w:tcW w:w="4009" w:type="dxa"/>
            <w:shd w:val="clear" w:color="auto" w:fill="auto"/>
            <w:vAlign w:val="center"/>
            <w:hideMark/>
          </w:tcPr>
          <w:p w14:paraId="6C6293D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'He would leave me unsupervised before I was 10 years old'</w:t>
            </w:r>
          </w:p>
        </w:tc>
      </w:tr>
      <w:tr w:rsidR="00382F87" w:rsidRPr="00382F87" w14:paraId="44061355" w14:textId="77777777" w:rsidTr="001664B6">
        <w:trPr>
          <w:cantSplit/>
          <w:trHeight w:val="567"/>
        </w:trPr>
        <w:tc>
          <w:tcPr>
            <w:tcW w:w="1764" w:type="dxa"/>
            <w:vMerge/>
            <w:vAlign w:val="center"/>
            <w:hideMark/>
          </w:tcPr>
          <w:p w14:paraId="47C0B859"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476CF776"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3A5E4E7F"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-0.678</w:t>
            </w:r>
          </w:p>
        </w:tc>
        <w:tc>
          <w:tcPr>
            <w:tcW w:w="3603" w:type="dxa"/>
            <w:shd w:val="clear" w:color="auto" w:fill="auto"/>
            <w:noWrap/>
            <w:vAlign w:val="center"/>
            <w:hideMark/>
          </w:tcPr>
          <w:p w14:paraId="4EF635C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CECA_Q_IMPUTED_c2m7</w:t>
            </w:r>
          </w:p>
        </w:tc>
        <w:tc>
          <w:tcPr>
            <w:tcW w:w="4009" w:type="dxa"/>
            <w:shd w:val="clear" w:color="auto" w:fill="auto"/>
            <w:vAlign w:val="center"/>
            <w:hideMark/>
          </w:tcPr>
          <w:p w14:paraId="567AE73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'She would leave me unsupervised before I was 10 years old'</w:t>
            </w:r>
          </w:p>
        </w:tc>
      </w:tr>
      <w:tr w:rsidR="00382F87" w:rsidRPr="00382F87" w14:paraId="4F82E083" w14:textId="77777777" w:rsidTr="001664B6">
        <w:trPr>
          <w:cantSplit/>
          <w:trHeight w:val="567"/>
        </w:trPr>
        <w:tc>
          <w:tcPr>
            <w:tcW w:w="1764" w:type="dxa"/>
            <w:shd w:val="clear" w:color="auto" w:fill="auto"/>
            <w:noWrap/>
            <w:vAlign w:val="center"/>
          </w:tcPr>
          <w:p w14:paraId="38208D9B" w14:textId="77777777" w:rsidR="00095521" w:rsidRPr="00382F87" w:rsidRDefault="00095521" w:rsidP="001664B6">
            <w:pPr>
              <w:rPr>
                <w:rFonts w:eastAsia="Times New Roman" w:cs="Times New Roman"/>
                <w:color w:val="auto"/>
                <w:lang w:eastAsia="en-GB"/>
              </w:rPr>
            </w:pPr>
          </w:p>
        </w:tc>
        <w:tc>
          <w:tcPr>
            <w:tcW w:w="2317" w:type="dxa"/>
            <w:shd w:val="clear" w:color="auto" w:fill="auto"/>
            <w:noWrap/>
            <w:vAlign w:val="center"/>
          </w:tcPr>
          <w:p w14:paraId="53E53219"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tcPr>
          <w:p w14:paraId="1ABFCB2A" w14:textId="77777777" w:rsidR="00095521" w:rsidRPr="00382F87" w:rsidRDefault="00095521" w:rsidP="001664B6">
            <w:pPr>
              <w:jc w:val="center"/>
              <w:rPr>
                <w:rFonts w:eastAsia="Times New Roman" w:cs="Times New Roman"/>
                <w:color w:val="auto"/>
                <w:lang w:eastAsia="en-GB"/>
              </w:rPr>
            </w:pPr>
          </w:p>
        </w:tc>
        <w:tc>
          <w:tcPr>
            <w:tcW w:w="3603" w:type="dxa"/>
            <w:shd w:val="clear" w:color="auto" w:fill="auto"/>
            <w:noWrap/>
            <w:vAlign w:val="center"/>
          </w:tcPr>
          <w:p w14:paraId="4AE1DB2E" w14:textId="77777777" w:rsidR="00095521" w:rsidRPr="00382F87" w:rsidRDefault="00095521" w:rsidP="001664B6">
            <w:pPr>
              <w:jc w:val="center"/>
              <w:rPr>
                <w:rFonts w:eastAsia="Times New Roman" w:cs="Times New Roman"/>
                <w:color w:val="auto"/>
                <w:lang w:eastAsia="en-GB"/>
              </w:rPr>
            </w:pPr>
          </w:p>
        </w:tc>
        <w:tc>
          <w:tcPr>
            <w:tcW w:w="4009" w:type="dxa"/>
            <w:shd w:val="clear" w:color="auto" w:fill="auto"/>
            <w:vAlign w:val="center"/>
          </w:tcPr>
          <w:p w14:paraId="55A25425" w14:textId="77777777" w:rsidR="00095521" w:rsidRPr="00382F87" w:rsidRDefault="00095521" w:rsidP="001664B6">
            <w:pPr>
              <w:jc w:val="center"/>
              <w:rPr>
                <w:rFonts w:eastAsia="Times New Roman" w:cs="Times New Roman"/>
                <w:color w:val="auto"/>
                <w:lang w:eastAsia="en-GB"/>
              </w:rPr>
            </w:pPr>
          </w:p>
        </w:tc>
      </w:tr>
      <w:tr w:rsidR="00382F87" w:rsidRPr="00382F87" w14:paraId="0D58E819" w14:textId="77777777" w:rsidTr="001664B6">
        <w:trPr>
          <w:cantSplit/>
          <w:trHeight w:val="567"/>
        </w:trPr>
        <w:tc>
          <w:tcPr>
            <w:tcW w:w="1764" w:type="dxa"/>
            <w:vMerge w:val="restart"/>
            <w:shd w:val="clear" w:color="auto" w:fill="auto"/>
            <w:noWrap/>
            <w:vAlign w:val="center"/>
            <w:hideMark/>
          </w:tcPr>
          <w:p w14:paraId="6AEBEFF5"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 xml:space="preserve">(F10) Emotional </w:t>
            </w:r>
            <w:r w:rsidRPr="00382F87">
              <w:rPr>
                <w:rFonts w:eastAsia="Times New Roman" w:cs="Times New Roman"/>
                <w:color w:val="auto"/>
                <w:lang w:eastAsia="en-GB"/>
              </w:rPr>
              <w:lastRenderedPageBreak/>
              <w:t>Abuse from Parents</w:t>
            </w:r>
          </w:p>
        </w:tc>
        <w:tc>
          <w:tcPr>
            <w:tcW w:w="2317" w:type="dxa"/>
            <w:vMerge w:val="restart"/>
            <w:shd w:val="clear" w:color="auto" w:fill="auto"/>
            <w:noWrap/>
            <w:vAlign w:val="center"/>
            <w:hideMark/>
          </w:tcPr>
          <w:p w14:paraId="7861793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lastRenderedPageBreak/>
              <w:t>62.416</w:t>
            </w:r>
          </w:p>
        </w:tc>
        <w:tc>
          <w:tcPr>
            <w:tcW w:w="2340" w:type="dxa"/>
            <w:shd w:val="clear" w:color="auto" w:fill="auto"/>
            <w:noWrap/>
            <w:vAlign w:val="center"/>
            <w:hideMark/>
          </w:tcPr>
          <w:p w14:paraId="4E736248"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0.582</w:t>
            </w:r>
          </w:p>
        </w:tc>
        <w:tc>
          <w:tcPr>
            <w:tcW w:w="3603" w:type="dxa"/>
            <w:shd w:val="clear" w:color="auto" w:fill="auto"/>
            <w:noWrap/>
            <w:vAlign w:val="center"/>
            <w:hideMark/>
          </w:tcPr>
          <w:p w14:paraId="3B8E4C6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CECA_Q_IMPUTED_c3f16</w:t>
            </w:r>
          </w:p>
        </w:tc>
        <w:tc>
          <w:tcPr>
            <w:tcW w:w="4009" w:type="dxa"/>
            <w:shd w:val="clear" w:color="auto" w:fill="auto"/>
            <w:vAlign w:val="center"/>
            <w:hideMark/>
          </w:tcPr>
          <w:p w14:paraId="5D15187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'He did not like me as much as my brothers and sisters'</w:t>
            </w:r>
          </w:p>
        </w:tc>
      </w:tr>
      <w:tr w:rsidR="00382F87" w:rsidRPr="00382F87" w14:paraId="1B2242FB" w14:textId="77777777" w:rsidTr="001664B6">
        <w:trPr>
          <w:cantSplit/>
          <w:trHeight w:val="567"/>
        </w:trPr>
        <w:tc>
          <w:tcPr>
            <w:tcW w:w="1764" w:type="dxa"/>
            <w:vMerge/>
            <w:vAlign w:val="center"/>
            <w:hideMark/>
          </w:tcPr>
          <w:p w14:paraId="26CCD083"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1A680BBB"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2496CC1E"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0.529</w:t>
            </w:r>
          </w:p>
        </w:tc>
        <w:tc>
          <w:tcPr>
            <w:tcW w:w="3603" w:type="dxa"/>
            <w:shd w:val="clear" w:color="auto" w:fill="auto"/>
            <w:noWrap/>
            <w:vAlign w:val="center"/>
            <w:hideMark/>
          </w:tcPr>
          <w:p w14:paraId="482163C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CECA_Q_IMPUTED_c3f1</w:t>
            </w:r>
          </w:p>
        </w:tc>
        <w:tc>
          <w:tcPr>
            <w:tcW w:w="4009" w:type="dxa"/>
            <w:shd w:val="clear" w:color="auto" w:fill="auto"/>
            <w:vAlign w:val="center"/>
            <w:hideMark/>
          </w:tcPr>
          <w:p w14:paraId="43FEA58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'He was very difficult to please'</w:t>
            </w:r>
          </w:p>
        </w:tc>
      </w:tr>
      <w:tr w:rsidR="00382F87" w:rsidRPr="00382F87" w14:paraId="7C46C920" w14:textId="77777777" w:rsidTr="001664B6">
        <w:trPr>
          <w:cantSplit/>
          <w:trHeight w:val="567"/>
        </w:trPr>
        <w:tc>
          <w:tcPr>
            <w:tcW w:w="1764" w:type="dxa"/>
            <w:vMerge/>
            <w:vAlign w:val="center"/>
            <w:hideMark/>
          </w:tcPr>
          <w:p w14:paraId="0C705D78"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4DBE869B"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213EC320"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0.501</w:t>
            </w:r>
          </w:p>
        </w:tc>
        <w:tc>
          <w:tcPr>
            <w:tcW w:w="3603" w:type="dxa"/>
            <w:shd w:val="clear" w:color="auto" w:fill="auto"/>
            <w:noWrap/>
            <w:vAlign w:val="center"/>
            <w:hideMark/>
          </w:tcPr>
          <w:p w14:paraId="7FD05BC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CECA_Q_IMPUTED_c3f6</w:t>
            </w:r>
          </w:p>
        </w:tc>
        <w:tc>
          <w:tcPr>
            <w:tcW w:w="4009" w:type="dxa"/>
            <w:shd w:val="clear" w:color="auto" w:fill="auto"/>
            <w:vAlign w:val="center"/>
            <w:hideMark/>
          </w:tcPr>
          <w:p w14:paraId="775E6B4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'He was very critical of me'</w:t>
            </w:r>
          </w:p>
        </w:tc>
      </w:tr>
      <w:tr w:rsidR="00382F87" w:rsidRPr="00382F87" w14:paraId="2E85ADFF" w14:textId="77777777" w:rsidTr="001664B6">
        <w:trPr>
          <w:cantSplit/>
          <w:trHeight w:val="567"/>
        </w:trPr>
        <w:tc>
          <w:tcPr>
            <w:tcW w:w="1764" w:type="dxa"/>
            <w:vMerge/>
            <w:vAlign w:val="center"/>
            <w:hideMark/>
          </w:tcPr>
          <w:p w14:paraId="429EC956"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609EB3B1"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43608A22"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0.354</w:t>
            </w:r>
          </w:p>
        </w:tc>
        <w:tc>
          <w:tcPr>
            <w:tcW w:w="3603" w:type="dxa"/>
            <w:shd w:val="clear" w:color="auto" w:fill="auto"/>
            <w:noWrap/>
            <w:vAlign w:val="center"/>
            <w:hideMark/>
          </w:tcPr>
          <w:p w14:paraId="69A0055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CECA_Q_IMPUTED_c3f9</w:t>
            </w:r>
          </w:p>
        </w:tc>
        <w:tc>
          <w:tcPr>
            <w:tcW w:w="4009" w:type="dxa"/>
            <w:shd w:val="clear" w:color="auto" w:fill="auto"/>
            <w:vAlign w:val="center"/>
            <w:hideMark/>
          </w:tcPr>
          <w:p w14:paraId="3AFA471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'At times he made me feel I was a nuisance'</w:t>
            </w:r>
          </w:p>
        </w:tc>
      </w:tr>
      <w:tr w:rsidR="00382F87" w:rsidRPr="00382F87" w14:paraId="08F01346" w14:textId="77777777" w:rsidTr="001664B6">
        <w:trPr>
          <w:cantSplit/>
          <w:trHeight w:val="567"/>
        </w:trPr>
        <w:tc>
          <w:tcPr>
            <w:tcW w:w="1764" w:type="dxa"/>
            <w:vMerge/>
            <w:vAlign w:val="center"/>
            <w:hideMark/>
          </w:tcPr>
          <w:p w14:paraId="5970E068"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5A5DEEA4"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6098E2E4"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0.342</w:t>
            </w:r>
          </w:p>
        </w:tc>
        <w:tc>
          <w:tcPr>
            <w:tcW w:w="3603" w:type="dxa"/>
            <w:shd w:val="clear" w:color="auto" w:fill="auto"/>
            <w:noWrap/>
            <w:vAlign w:val="center"/>
            <w:hideMark/>
          </w:tcPr>
          <w:p w14:paraId="6445327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CECA_Q_IMPUTED_c2m6</w:t>
            </w:r>
          </w:p>
        </w:tc>
        <w:tc>
          <w:tcPr>
            <w:tcW w:w="4009" w:type="dxa"/>
            <w:shd w:val="clear" w:color="auto" w:fill="auto"/>
            <w:vAlign w:val="center"/>
            <w:hideMark/>
          </w:tcPr>
          <w:p w14:paraId="4DAD35A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'She was very critical of me'</w:t>
            </w:r>
          </w:p>
        </w:tc>
      </w:tr>
      <w:tr w:rsidR="00382F87" w:rsidRPr="00382F87" w14:paraId="50EFA0CC" w14:textId="77777777" w:rsidTr="001664B6">
        <w:trPr>
          <w:cantSplit/>
          <w:trHeight w:val="567"/>
        </w:trPr>
        <w:tc>
          <w:tcPr>
            <w:tcW w:w="1764" w:type="dxa"/>
            <w:vMerge/>
            <w:vAlign w:val="center"/>
            <w:hideMark/>
          </w:tcPr>
          <w:p w14:paraId="7D202278"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54D73EB8"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608DECB0"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0.340</w:t>
            </w:r>
          </w:p>
        </w:tc>
        <w:tc>
          <w:tcPr>
            <w:tcW w:w="3603" w:type="dxa"/>
            <w:shd w:val="clear" w:color="auto" w:fill="auto"/>
            <w:noWrap/>
            <w:vAlign w:val="center"/>
            <w:hideMark/>
          </w:tcPr>
          <w:p w14:paraId="3FBDFF98"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CECA_Q_IMPUTED_c2m16</w:t>
            </w:r>
          </w:p>
        </w:tc>
        <w:tc>
          <w:tcPr>
            <w:tcW w:w="4009" w:type="dxa"/>
            <w:shd w:val="clear" w:color="auto" w:fill="auto"/>
            <w:vAlign w:val="center"/>
            <w:hideMark/>
          </w:tcPr>
          <w:p w14:paraId="77033405"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'She did not like me as much as my brothers and sisters'</w:t>
            </w:r>
          </w:p>
        </w:tc>
      </w:tr>
      <w:tr w:rsidR="00382F87" w:rsidRPr="00382F87" w14:paraId="4E9AE1B5" w14:textId="77777777" w:rsidTr="001664B6">
        <w:trPr>
          <w:cantSplit/>
          <w:trHeight w:val="567"/>
        </w:trPr>
        <w:tc>
          <w:tcPr>
            <w:tcW w:w="1764" w:type="dxa"/>
            <w:vMerge/>
            <w:vAlign w:val="center"/>
            <w:hideMark/>
          </w:tcPr>
          <w:p w14:paraId="13F88B0D"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40FB3C80"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014CDEFC"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0.336</w:t>
            </w:r>
          </w:p>
        </w:tc>
        <w:tc>
          <w:tcPr>
            <w:tcW w:w="3603" w:type="dxa"/>
            <w:shd w:val="clear" w:color="auto" w:fill="auto"/>
            <w:noWrap/>
            <w:vAlign w:val="center"/>
            <w:hideMark/>
          </w:tcPr>
          <w:p w14:paraId="7D130CE9"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CECA_Q_IMPUTED_c3f4</w:t>
            </w:r>
          </w:p>
        </w:tc>
        <w:tc>
          <w:tcPr>
            <w:tcW w:w="4009" w:type="dxa"/>
            <w:shd w:val="clear" w:color="auto" w:fill="auto"/>
            <w:vAlign w:val="center"/>
            <w:hideMark/>
          </w:tcPr>
          <w:p w14:paraId="5EE33CA8"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'He made me feel unwanted'</w:t>
            </w:r>
          </w:p>
        </w:tc>
      </w:tr>
      <w:tr w:rsidR="00382F87" w:rsidRPr="00382F87" w14:paraId="182E6E9C" w14:textId="77777777" w:rsidTr="001664B6">
        <w:trPr>
          <w:cantSplit/>
          <w:trHeight w:val="567"/>
        </w:trPr>
        <w:tc>
          <w:tcPr>
            <w:tcW w:w="1764" w:type="dxa"/>
            <w:vMerge/>
            <w:vAlign w:val="center"/>
            <w:hideMark/>
          </w:tcPr>
          <w:p w14:paraId="26D1AD14" w14:textId="77777777" w:rsidR="00095521" w:rsidRPr="00382F87" w:rsidRDefault="00095521" w:rsidP="001664B6">
            <w:pPr>
              <w:rPr>
                <w:rFonts w:eastAsia="Times New Roman" w:cs="Times New Roman"/>
                <w:color w:val="auto"/>
                <w:lang w:eastAsia="en-GB"/>
              </w:rPr>
            </w:pPr>
          </w:p>
        </w:tc>
        <w:tc>
          <w:tcPr>
            <w:tcW w:w="2317" w:type="dxa"/>
            <w:vMerge/>
            <w:vAlign w:val="center"/>
            <w:hideMark/>
          </w:tcPr>
          <w:p w14:paraId="54E9A750"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22C49A1B"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0.318</w:t>
            </w:r>
          </w:p>
        </w:tc>
        <w:tc>
          <w:tcPr>
            <w:tcW w:w="3603" w:type="dxa"/>
            <w:shd w:val="clear" w:color="auto" w:fill="auto"/>
            <w:noWrap/>
            <w:vAlign w:val="center"/>
            <w:hideMark/>
          </w:tcPr>
          <w:p w14:paraId="6B58C2D1"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CECA_Q_IMPUTED_c2m9</w:t>
            </w:r>
          </w:p>
        </w:tc>
        <w:tc>
          <w:tcPr>
            <w:tcW w:w="4009" w:type="dxa"/>
            <w:shd w:val="clear" w:color="auto" w:fill="auto"/>
            <w:vAlign w:val="center"/>
            <w:hideMark/>
          </w:tcPr>
          <w:p w14:paraId="4736B0EE"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'At times she made me feel I was a nuisance'</w:t>
            </w:r>
          </w:p>
        </w:tc>
      </w:tr>
      <w:tr w:rsidR="00382F87" w:rsidRPr="00382F87" w14:paraId="04B2E82E" w14:textId="77777777" w:rsidTr="001664B6">
        <w:trPr>
          <w:cantSplit/>
          <w:trHeight w:val="567"/>
        </w:trPr>
        <w:tc>
          <w:tcPr>
            <w:tcW w:w="1764" w:type="dxa"/>
            <w:shd w:val="clear" w:color="auto" w:fill="auto"/>
            <w:noWrap/>
            <w:vAlign w:val="center"/>
          </w:tcPr>
          <w:p w14:paraId="48560979" w14:textId="77777777" w:rsidR="00095521" w:rsidRPr="00382F87" w:rsidRDefault="00095521" w:rsidP="001664B6">
            <w:pPr>
              <w:rPr>
                <w:rFonts w:eastAsia="Times New Roman" w:cs="Times New Roman"/>
                <w:color w:val="auto"/>
                <w:lang w:eastAsia="en-GB"/>
              </w:rPr>
            </w:pPr>
          </w:p>
        </w:tc>
        <w:tc>
          <w:tcPr>
            <w:tcW w:w="2317" w:type="dxa"/>
            <w:shd w:val="clear" w:color="auto" w:fill="auto"/>
            <w:noWrap/>
            <w:vAlign w:val="center"/>
          </w:tcPr>
          <w:p w14:paraId="27B646A4"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tcPr>
          <w:p w14:paraId="16C0D9B2" w14:textId="77777777" w:rsidR="00095521" w:rsidRPr="00382F87" w:rsidRDefault="00095521" w:rsidP="001664B6">
            <w:pPr>
              <w:jc w:val="center"/>
              <w:rPr>
                <w:rFonts w:eastAsia="Times New Roman" w:cs="Times New Roman"/>
                <w:color w:val="auto"/>
                <w:lang w:eastAsia="en-GB"/>
              </w:rPr>
            </w:pPr>
          </w:p>
        </w:tc>
        <w:tc>
          <w:tcPr>
            <w:tcW w:w="3603" w:type="dxa"/>
            <w:shd w:val="clear" w:color="auto" w:fill="auto"/>
            <w:noWrap/>
            <w:vAlign w:val="center"/>
          </w:tcPr>
          <w:p w14:paraId="7F6C4C84" w14:textId="77777777" w:rsidR="00095521" w:rsidRPr="00382F87" w:rsidRDefault="00095521" w:rsidP="001664B6">
            <w:pPr>
              <w:jc w:val="center"/>
              <w:rPr>
                <w:rFonts w:eastAsia="Times New Roman" w:cs="Times New Roman"/>
                <w:color w:val="auto"/>
                <w:lang w:eastAsia="en-GB"/>
              </w:rPr>
            </w:pPr>
          </w:p>
        </w:tc>
        <w:tc>
          <w:tcPr>
            <w:tcW w:w="4009" w:type="dxa"/>
            <w:shd w:val="clear" w:color="auto" w:fill="auto"/>
            <w:noWrap/>
            <w:vAlign w:val="center"/>
          </w:tcPr>
          <w:p w14:paraId="78C04F66" w14:textId="77777777" w:rsidR="00095521" w:rsidRPr="00382F87" w:rsidRDefault="00095521" w:rsidP="001664B6">
            <w:pPr>
              <w:jc w:val="center"/>
              <w:rPr>
                <w:rFonts w:eastAsia="Times New Roman" w:cs="Times New Roman"/>
                <w:color w:val="auto"/>
                <w:lang w:eastAsia="en-GB"/>
              </w:rPr>
            </w:pPr>
          </w:p>
        </w:tc>
      </w:tr>
      <w:tr w:rsidR="00382F87" w:rsidRPr="00382F87" w14:paraId="233A6434" w14:textId="77777777" w:rsidTr="001664B6">
        <w:trPr>
          <w:cantSplit/>
          <w:trHeight w:val="567"/>
        </w:trPr>
        <w:tc>
          <w:tcPr>
            <w:tcW w:w="1764" w:type="dxa"/>
            <w:vMerge w:val="restart"/>
            <w:shd w:val="clear" w:color="auto" w:fill="auto"/>
            <w:noWrap/>
            <w:vAlign w:val="center"/>
            <w:hideMark/>
          </w:tcPr>
          <w:p w14:paraId="5E81E462"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(F11) Other Trauma</w:t>
            </w:r>
          </w:p>
        </w:tc>
        <w:tc>
          <w:tcPr>
            <w:tcW w:w="2317" w:type="dxa"/>
            <w:vMerge w:val="restart"/>
            <w:shd w:val="clear" w:color="auto" w:fill="auto"/>
            <w:noWrap/>
            <w:vAlign w:val="center"/>
            <w:hideMark/>
          </w:tcPr>
          <w:p w14:paraId="38235BD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64.654</w:t>
            </w:r>
          </w:p>
        </w:tc>
        <w:tc>
          <w:tcPr>
            <w:tcW w:w="2340" w:type="dxa"/>
            <w:shd w:val="clear" w:color="auto" w:fill="auto"/>
            <w:noWrap/>
            <w:vAlign w:val="center"/>
            <w:hideMark/>
          </w:tcPr>
          <w:p w14:paraId="3F882C70"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0.343</w:t>
            </w:r>
          </w:p>
        </w:tc>
        <w:tc>
          <w:tcPr>
            <w:tcW w:w="3603" w:type="dxa"/>
            <w:shd w:val="clear" w:color="auto" w:fill="auto"/>
            <w:noWrap/>
            <w:vAlign w:val="center"/>
            <w:hideMark/>
          </w:tcPr>
          <w:p w14:paraId="661DA7E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CS2_PTSD_47_7</w:t>
            </w:r>
          </w:p>
        </w:tc>
        <w:tc>
          <w:tcPr>
            <w:tcW w:w="4009" w:type="dxa"/>
            <w:shd w:val="clear" w:color="auto" w:fill="auto"/>
            <w:noWrap/>
            <w:vAlign w:val="center"/>
            <w:hideMark/>
          </w:tcPr>
          <w:p w14:paraId="1ABEC28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Confronted with Traumatic News</w:t>
            </w:r>
          </w:p>
        </w:tc>
      </w:tr>
      <w:tr w:rsidR="00382F87" w:rsidRPr="00382F87" w14:paraId="7FB8940D" w14:textId="77777777" w:rsidTr="001664B6">
        <w:trPr>
          <w:cantSplit/>
          <w:trHeight w:val="567"/>
        </w:trPr>
        <w:tc>
          <w:tcPr>
            <w:tcW w:w="1764" w:type="dxa"/>
            <w:vMerge/>
            <w:hideMark/>
          </w:tcPr>
          <w:p w14:paraId="1222F596" w14:textId="77777777" w:rsidR="00095521" w:rsidRPr="00382F87" w:rsidRDefault="00095521" w:rsidP="001664B6">
            <w:pPr>
              <w:jc w:val="center"/>
              <w:rPr>
                <w:rFonts w:eastAsia="Times New Roman" w:cs="Times New Roman"/>
                <w:color w:val="auto"/>
                <w:lang w:eastAsia="en-GB"/>
              </w:rPr>
            </w:pPr>
          </w:p>
        </w:tc>
        <w:tc>
          <w:tcPr>
            <w:tcW w:w="2317" w:type="dxa"/>
            <w:vMerge/>
            <w:vAlign w:val="center"/>
            <w:hideMark/>
          </w:tcPr>
          <w:p w14:paraId="62343509" w14:textId="77777777" w:rsidR="00095521" w:rsidRPr="00382F87" w:rsidRDefault="00095521" w:rsidP="001664B6">
            <w:pPr>
              <w:jc w:val="center"/>
              <w:rPr>
                <w:rFonts w:eastAsia="Times New Roman" w:cs="Times New Roman"/>
                <w:color w:val="auto"/>
                <w:lang w:eastAsia="en-GB"/>
              </w:rPr>
            </w:pPr>
          </w:p>
        </w:tc>
        <w:tc>
          <w:tcPr>
            <w:tcW w:w="2340" w:type="dxa"/>
            <w:shd w:val="clear" w:color="auto" w:fill="auto"/>
            <w:noWrap/>
            <w:vAlign w:val="center"/>
            <w:hideMark/>
          </w:tcPr>
          <w:p w14:paraId="07E3874B"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0.321</w:t>
            </w:r>
          </w:p>
        </w:tc>
        <w:tc>
          <w:tcPr>
            <w:tcW w:w="3603" w:type="dxa"/>
            <w:shd w:val="clear" w:color="auto" w:fill="auto"/>
            <w:noWrap/>
            <w:vAlign w:val="center"/>
            <w:hideMark/>
          </w:tcPr>
          <w:p w14:paraId="3ECA06B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CECA_Q_IMPUTED_c2m16</w:t>
            </w:r>
          </w:p>
        </w:tc>
        <w:tc>
          <w:tcPr>
            <w:tcW w:w="4009" w:type="dxa"/>
            <w:shd w:val="clear" w:color="auto" w:fill="auto"/>
            <w:vAlign w:val="center"/>
            <w:hideMark/>
          </w:tcPr>
          <w:p w14:paraId="677146D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'She did not like me as much as my brothers and sisters'</w:t>
            </w:r>
          </w:p>
        </w:tc>
      </w:tr>
      <w:tr w:rsidR="00382F87" w:rsidRPr="00382F87" w14:paraId="45C2D74B" w14:textId="77777777" w:rsidTr="001664B6">
        <w:trPr>
          <w:cantSplit/>
          <w:trHeight w:val="567"/>
        </w:trPr>
        <w:tc>
          <w:tcPr>
            <w:tcW w:w="1764" w:type="dxa"/>
            <w:vMerge/>
            <w:tcBorders>
              <w:bottom w:val="single" w:sz="4" w:space="0" w:color="000000"/>
            </w:tcBorders>
            <w:hideMark/>
          </w:tcPr>
          <w:p w14:paraId="6714BC05" w14:textId="77777777" w:rsidR="00095521" w:rsidRPr="00382F87" w:rsidRDefault="00095521" w:rsidP="001664B6">
            <w:pPr>
              <w:jc w:val="center"/>
              <w:rPr>
                <w:rFonts w:eastAsia="Times New Roman" w:cs="Times New Roman"/>
                <w:color w:val="auto"/>
                <w:lang w:eastAsia="en-GB"/>
              </w:rPr>
            </w:pPr>
          </w:p>
        </w:tc>
        <w:tc>
          <w:tcPr>
            <w:tcW w:w="2317" w:type="dxa"/>
            <w:vMerge/>
            <w:tcBorders>
              <w:bottom w:val="single" w:sz="4" w:space="0" w:color="000000"/>
            </w:tcBorders>
            <w:vAlign w:val="center"/>
            <w:hideMark/>
          </w:tcPr>
          <w:p w14:paraId="217DEB0D" w14:textId="77777777" w:rsidR="00095521" w:rsidRPr="00382F87" w:rsidRDefault="00095521" w:rsidP="001664B6">
            <w:pPr>
              <w:jc w:val="center"/>
              <w:rPr>
                <w:rFonts w:eastAsia="Times New Roman" w:cs="Times New Roman"/>
                <w:color w:val="auto"/>
                <w:lang w:eastAsia="en-GB"/>
              </w:rPr>
            </w:pPr>
          </w:p>
        </w:tc>
        <w:tc>
          <w:tcPr>
            <w:tcW w:w="2340" w:type="dxa"/>
            <w:tcBorders>
              <w:bottom w:val="single" w:sz="4" w:space="0" w:color="000000"/>
            </w:tcBorders>
            <w:shd w:val="clear" w:color="auto" w:fill="auto"/>
            <w:noWrap/>
            <w:vAlign w:val="center"/>
            <w:hideMark/>
          </w:tcPr>
          <w:p w14:paraId="76AF2663" w14:textId="77777777" w:rsidR="00095521" w:rsidRPr="00382F87" w:rsidRDefault="00095521" w:rsidP="001664B6">
            <w:pPr>
              <w:jc w:val="center"/>
              <w:rPr>
                <w:rFonts w:eastAsia="Times New Roman" w:cs="Times New Roman"/>
                <w:color w:val="auto"/>
                <w:lang w:eastAsia="en-GB"/>
              </w:rPr>
            </w:pPr>
            <w:r w:rsidRPr="00382F87">
              <w:rPr>
                <w:rFonts w:cs="Times New Roman"/>
                <w:color w:val="auto"/>
              </w:rPr>
              <w:t>0.302</w:t>
            </w:r>
          </w:p>
        </w:tc>
        <w:tc>
          <w:tcPr>
            <w:tcW w:w="3603" w:type="dxa"/>
            <w:tcBorders>
              <w:bottom w:val="single" w:sz="4" w:space="0" w:color="000000"/>
            </w:tcBorders>
            <w:shd w:val="clear" w:color="auto" w:fill="auto"/>
            <w:noWrap/>
            <w:vAlign w:val="center"/>
            <w:hideMark/>
          </w:tcPr>
          <w:p w14:paraId="3860ADE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CS2_PTSD_47_2</w:t>
            </w:r>
          </w:p>
        </w:tc>
        <w:tc>
          <w:tcPr>
            <w:tcW w:w="4009" w:type="dxa"/>
            <w:tcBorders>
              <w:bottom w:val="single" w:sz="4" w:space="0" w:color="000000"/>
            </w:tcBorders>
            <w:shd w:val="clear" w:color="auto" w:fill="auto"/>
            <w:vAlign w:val="center"/>
            <w:hideMark/>
          </w:tcPr>
          <w:p w14:paraId="6FFC868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Other Accident</w:t>
            </w:r>
          </w:p>
        </w:tc>
      </w:tr>
    </w:tbl>
    <w:p w14:paraId="5ECA2CB0" w14:textId="77777777" w:rsidR="00095521" w:rsidRPr="00382F87" w:rsidRDefault="00095521" w:rsidP="00095521">
      <w:pPr>
        <w:rPr>
          <w:rFonts w:cs="Times New Roman"/>
          <w:color w:val="auto"/>
          <w:sz w:val="20"/>
          <w:szCs w:val="20"/>
        </w:rPr>
      </w:pPr>
      <w:r w:rsidRPr="00382F87">
        <w:rPr>
          <w:rFonts w:cs="Times New Roman"/>
          <w:i/>
          <w:color w:val="auto"/>
          <w:sz w:val="20"/>
          <w:szCs w:val="20"/>
        </w:rPr>
        <w:t xml:space="preserve">Notes. </w:t>
      </w:r>
      <w:r w:rsidRPr="00382F87">
        <w:rPr>
          <w:rFonts w:cs="Times New Roman"/>
          <w:color w:val="auto"/>
          <w:sz w:val="20"/>
          <w:szCs w:val="20"/>
        </w:rPr>
        <w:t xml:space="preserve">Extraction method; principal axis factoring; Rotation method; direct </w:t>
      </w:r>
      <w:proofErr w:type="spellStart"/>
      <w:r w:rsidRPr="00382F87">
        <w:rPr>
          <w:rFonts w:cs="Times New Roman"/>
          <w:color w:val="auto"/>
          <w:sz w:val="20"/>
          <w:szCs w:val="20"/>
        </w:rPr>
        <w:t>oblimin</w:t>
      </w:r>
      <w:proofErr w:type="spellEnd"/>
      <w:r w:rsidRPr="00382F87">
        <w:rPr>
          <w:rFonts w:cs="Times New Roman"/>
          <w:color w:val="auto"/>
          <w:sz w:val="20"/>
          <w:szCs w:val="20"/>
        </w:rPr>
        <w:t>. All loadings reported are above the cut-off of .3. The cumulative percentage of variance explained by each factor is also shown.</w:t>
      </w:r>
    </w:p>
    <w:p w14:paraId="0D2150FB" w14:textId="77777777" w:rsidR="00095521" w:rsidRPr="00502DAE" w:rsidRDefault="00095521" w:rsidP="00095521">
      <w:pPr>
        <w:rPr>
          <w:rFonts w:cs="Times New Roman"/>
          <w:color w:val="FF0000"/>
        </w:rPr>
      </w:pPr>
    </w:p>
    <w:p w14:paraId="522C5605" w14:textId="77777777" w:rsidR="00095521" w:rsidRPr="00502DAE" w:rsidRDefault="00095521" w:rsidP="00095521">
      <w:pPr>
        <w:rPr>
          <w:rFonts w:cs="Times New Roman"/>
          <w:color w:val="FF0000"/>
        </w:rPr>
      </w:pPr>
    </w:p>
    <w:p w14:paraId="09ECD76F" w14:textId="77777777" w:rsidR="00095521" w:rsidRPr="00382F87" w:rsidRDefault="00095521" w:rsidP="00095521">
      <w:pPr>
        <w:rPr>
          <w:rFonts w:cs="Times New Roman"/>
          <w:b/>
          <w:color w:val="auto"/>
        </w:rPr>
      </w:pPr>
      <w:r w:rsidRPr="00382F87">
        <w:rPr>
          <w:rFonts w:cs="Times New Roman"/>
          <w:b/>
          <w:color w:val="auto"/>
        </w:rPr>
        <w:lastRenderedPageBreak/>
        <w:t xml:space="preserve">Table </w:t>
      </w:r>
      <w:r w:rsidRPr="00382F87">
        <w:rPr>
          <w:rFonts w:cs="Times New Roman"/>
          <w:b/>
          <w:bCs/>
          <w:color w:val="auto"/>
        </w:rPr>
        <w:t>S4</w:t>
      </w:r>
    </w:p>
    <w:p w14:paraId="5E117A17" w14:textId="77777777" w:rsidR="00095521" w:rsidRPr="00382F87" w:rsidRDefault="00095521" w:rsidP="00095521">
      <w:pPr>
        <w:rPr>
          <w:rFonts w:cs="Times New Roman"/>
          <w:i/>
          <w:color w:val="auto"/>
        </w:rPr>
      </w:pPr>
      <w:r w:rsidRPr="00382F87">
        <w:rPr>
          <w:rFonts w:cs="Times New Roman"/>
          <w:i/>
          <w:iCs/>
          <w:color w:val="auto"/>
        </w:rPr>
        <w:t>A Summary of the Variables that Loaded onto each Factor, and their Associated Factor Loadings, in the Factor Analysis Run with Variables that Measured Different Forms of Psychopathology</w:t>
      </w:r>
    </w:p>
    <w:tbl>
      <w:tblPr>
        <w:tblW w:w="13750" w:type="dxa"/>
        <w:tblLook w:val="04A0" w:firstRow="1" w:lastRow="0" w:firstColumn="1" w:lastColumn="0" w:noHBand="0" w:noVBand="1"/>
      </w:tblPr>
      <w:tblGrid>
        <w:gridCol w:w="2322"/>
        <w:gridCol w:w="1618"/>
        <w:gridCol w:w="1897"/>
        <w:gridCol w:w="2363"/>
        <w:gridCol w:w="1450"/>
        <w:gridCol w:w="4100"/>
      </w:tblGrid>
      <w:tr w:rsidR="00382F87" w:rsidRPr="00382F87" w14:paraId="788BDD93" w14:textId="77777777" w:rsidTr="001664B6">
        <w:trPr>
          <w:cantSplit/>
          <w:trHeight w:val="567"/>
        </w:trPr>
        <w:tc>
          <w:tcPr>
            <w:tcW w:w="2322" w:type="dxa"/>
            <w:tcBorders>
              <w:top w:val="single" w:sz="4" w:space="0" w:color="000000" w:themeColor="text1"/>
              <w:bottom w:val="single" w:sz="4" w:space="0" w:color="000000" w:themeColor="text1"/>
            </w:tcBorders>
            <w:shd w:val="clear" w:color="auto" w:fill="auto"/>
            <w:noWrap/>
            <w:vAlign w:val="center"/>
            <w:hideMark/>
          </w:tcPr>
          <w:p w14:paraId="5F85AA1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Factor</w:t>
            </w:r>
          </w:p>
        </w:tc>
        <w:tc>
          <w:tcPr>
            <w:tcW w:w="1618" w:type="dxa"/>
            <w:tcBorders>
              <w:top w:val="single" w:sz="4" w:space="0" w:color="000000" w:themeColor="text1"/>
              <w:bottom w:val="single" w:sz="4" w:space="0" w:color="000000" w:themeColor="text1"/>
            </w:tcBorders>
            <w:shd w:val="clear" w:color="auto" w:fill="auto"/>
            <w:vAlign w:val="center"/>
            <w:hideMark/>
          </w:tcPr>
          <w:p w14:paraId="25DBC14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Cumulative % of Variance Explained</w:t>
            </w:r>
          </w:p>
        </w:tc>
        <w:tc>
          <w:tcPr>
            <w:tcW w:w="1897" w:type="dxa"/>
            <w:tcBorders>
              <w:top w:val="single" w:sz="4" w:space="0" w:color="000000" w:themeColor="text1"/>
              <w:bottom w:val="single" w:sz="4" w:space="0" w:color="000000" w:themeColor="text1"/>
            </w:tcBorders>
            <w:shd w:val="clear" w:color="auto" w:fill="auto"/>
            <w:noWrap/>
            <w:vAlign w:val="center"/>
            <w:hideMark/>
          </w:tcPr>
          <w:p w14:paraId="7A9270B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Factor Loadings</w:t>
            </w:r>
          </w:p>
        </w:tc>
        <w:tc>
          <w:tcPr>
            <w:tcW w:w="2363" w:type="dxa"/>
            <w:tcBorders>
              <w:top w:val="single" w:sz="4" w:space="0" w:color="000000" w:themeColor="text1"/>
              <w:bottom w:val="single" w:sz="4" w:space="0" w:color="000000" w:themeColor="text1"/>
            </w:tcBorders>
            <w:shd w:val="clear" w:color="auto" w:fill="auto"/>
            <w:noWrap/>
            <w:vAlign w:val="center"/>
            <w:hideMark/>
          </w:tcPr>
          <w:p w14:paraId="5EFC32D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Variable</w:t>
            </w:r>
          </w:p>
        </w:tc>
        <w:tc>
          <w:tcPr>
            <w:tcW w:w="1450" w:type="dxa"/>
            <w:tcBorders>
              <w:top w:val="single" w:sz="4" w:space="0" w:color="000000" w:themeColor="text1"/>
              <w:bottom w:val="single" w:sz="4" w:space="0" w:color="000000" w:themeColor="text1"/>
            </w:tcBorders>
            <w:shd w:val="clear" w:color="auto" w:fill="auto"/>
            <w:vAlign w:val="center"/>
            <w:hideMark/>
          </w:tcPr>
          <w:p w14:paraId="0C36574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Timing (If Applicable)</w:t>
            </w:r>
          </w:p>
        </w:tc>
        <w:tc>
          <w:tcPr>
            <w:tcW w:w="4100" w:type="dxa"/>
            <w:tcBorders>
              <w:top w:val="single" w:sz="4" w:space="0" w:color="000000" w:themeColor="text1"/>
              <w:bottom w:val="single" w:sz="4" w:space="0" w:color="000000" w:themeColor="text1"/>
            </w:tcBorders>
            <w:shd w:val="clear" w:color="auto" w:fill="auto"/>
            <w:vAlign w:val="center"/>
            <w:hideMark/>
          </w:tcPr>
          <w:p w14:paraId="1BBE8F4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Variable Description</w:t>
            </w:r>
          </w:p>
        </w:tc>
      </w:tr>
      <w:tr w:rsidR="00382F87" w:rsidRPr="00382F87" w14:paraId="61C32F4A" w14:textId="77777777" w:rsidTr="001664B6">
        <w:trPr>
          <w:cantSplit/>
          <w:trHeight w:val="567"/>
        </w:trPr>
        <w:tc>
          <w:tcPr>
            <w:tcW w:w="2322" w:type="dxa"/>
            <w:vMerge w:val="restart"/>
            <w:tcBorders>
              <w:top w:val="single" w:sz="4" w:space="0" w:color="000000" w:themeColor="text1"/>
            </w:tcBorders>
            <w:shd w:val="clear" w:color="auto" w:fill="auto"/>
            <w:noWrap/>
            <w:vAlign w:val="center"/>
            <w:hideMark/>
          </w:tcPr>
          <w:p w14:paraId="28C04C7C" w14:textId="6B6AD181"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(F1) Current Externali</w:t>
            </w:r>
            <w:r w:rsidR="00B50E39" w:rsidRPr="00382F87">
              <w:rPr>
                <w:rFonts w:eastAsia="Times New Roman" w:cs="Times New Roman"/>
                <w:color w:val="auto"/>
                <w:lang w:eastAsia="en-GB"/>
              </w:rPr>
              <w:t>z</w:t>
            </w:r>
            <w:r w:rsidRPr="00382F87">
              <w:rPr>
                <w:rFonts w:eastAsia="Times New Roman" w:cs="Times New Roman"/>
                <w:color w:val="auto"/>
                <w:lang w:eastAsia="en-GB"/>
              </w:rPr>
              <w:t>ing Disorder Symptoms</w:t>
            </w:r>
          </w:p>
        </w:tc>
        <w:tc>
          <w:tcPr>
            <w:tcW w:w="1618" w:type="dxa"/>
            <w:vMerge w:val="restart"/>
            <w:tcBorders>
              <w:top w:val="single" w:sz="4" w:space="0" w:color="000000" w:themeColor="text1"/>
            </w:tcBorders>
            <w:shd w:val="clear" w:color="auto" w:fill="auto"/>
            <w:vAlign w:val="center"/>
            <w:hideMark/>
          </w:tcPr>
          <w:p w14:paraId="7443031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16.569</w:t>
            </w:r>
          </w:p>
        </w:tc>
        <w:tc>
          <w:tcPr>
            <w:tcW w:w="1897" w:type="dxa"/>
            <w:tcBorders>
              <w:top w:val="single" w:sz="4" w:space="0" w:color="000000" w:themeColor="text1"/>
            </w:tcBorders>
            <w:shd w:val="clear" w:color="auto" w:fill="auto"/>
            <w:noWrap/>
            <w:vAlign w:val="center"/>
            <w:hideMark/>
          </w:tcPr>
          <w:p w14:paraId="49DA859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0.690</w:t>
            </w:r>
          </w:p>
        </w:tc>
        <w:tc>
          <w:tcPr>
            <w:tcW w:w="2363" w:type="dxa"/>
            <w:tcBorders>
              <w:top w:val="single" w:sz="4" w:space="0" w:color="000000" w:themeColor="text1"/>
            </w:tcBorders>
            <w:shd w:val="clear" w:color="auto" w:fill="auto"/>
            <w:noWrap/>
            <w:vAlign w:val="center"/>
            <w:hideMark/>
          </w:tcPr>
          <w:p w14:paraId="5F43ABA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CS2_ADHD_C_14_1</w:t>
            </w:r>
          </w:p>
        </w:tc>
        <w:tc>
          <w:tcPr>
            <w:tcW w:w="1450" w:type="dxa"/>
            <w:tcBorders>
              <w:top w:val="single" w:sz="4" w:space="0" w:color="000000" w:themeColor="text1"/>
            </w:tcBorders>
            <w:shd w:val="clear" w:color="auto" w:fill="auto"/>
            <w:vAlign w:val="center"/>
            <w:hideMark/>
          </w:tcPr>
          <w:p w14:paraId="421BF4B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tcBorders>
              <w:top w:val="single" w:sz="4" w:space="0" w:color="000000" w:themeColor="text1"/>
            </w:tcBorders>
            <w:shd w:val="clear" w:color="auto" w:fill="auto"/>
            <w:vAlign w:val="center"/>
            <w:hideMark/>
          </w:tcPr>
          <w:p w14:paraId="4586DC6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Difficulty Sustaining Attention on Tasks or Play Activities</w:t>
            </w:r>
          </w:p>
        </w:tc>
      </w:tr>
      <w:tr w:rsidR="00382F87" w:rsidRPr="00382F87" w14:paraId="6138982E" w14:textId="77777777" w:rsidTr="001664B6">
        <w:trPr>
          <w:cantSplit/>
          <w:trHeight w:val="567"/>
        </w:trPr>
        <w:tc>
          <w:tcPr>
            <w:tcW w:w="2322" w:type="dxa"/>
            <w:vMerge/>
            <w:shd w:val="clear" w:color="auto" w:fill="auto"/>
            <w:noWrap/>
            <w:vAlign w:val="center"/>
            <w:hideMark/>
          </w:tcPr>
          <w:p w14:paraId="17FA2717"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72BA64D6"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73BB4A8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0.685</w:t>
            </w:r>
          </w:p>
        </w:tc>
        <w:tc>
          <w:tcPr>
            <w:tcW w:w="2363" w:type="dxa"/>
            <w:shd w:val="clear" w:color="auto" w:fill="auto"/>
            <w:noWrap/>
            <w:vAlign w:val="center"/>
            <w:hideMark/>
          </w:tcPr>
          <w:p w14:paraId="7326B5F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CS2_ADHD_C_14_2</w:t>
            </w:r>
          </w:p>
        </w:tc>
        <w:tc>
          <w:tcPr>
            <w:tcW w:w="1450" w:type="dxa"/>
            <w:shd w:val="clear" w:color="auto" w:fill="auto"/>
            <w:vAlign w:val="center"/>
            <w:hideMark/>
          </w:tcPr>
          <w:p w14:paraId="2F20BDD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161FE8F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Easily Distracted</w:t>
            </w:r>
          </w:p>
        </w:tc>
      </w:tr>
      <w:tr w:rsidR="00382F87" w:rsidRPr="00382F87" w14:paraId="58ACAE7C" w14:textId="77777777" w:rsidTr="001664B6">
        <w:trPr>
          <w:cantSplit/>
          <w:trHeight w:val="567"/>
        </w:trPr>
        <w:tc>
          <w:tcPr>
            <w:tcW w:w="2322" w:type="dxa"/>
            <w:vMerge/>
            <w:shd w:val="clear" w:color="auto" w:fill="auto"/>
            <w:noWrap/>
            <w:vAlign w:val="center"/>
            <w:hideMark/>
          </w:tcPr>
          <w:p w14:paraId="5332F7BF"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65574ED3"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6177D8D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0.622</w:t>
            </w:r>
          </w:p>
        </w:tc>
        <w:tc>
          <w:tcPr>
            <w:tcW w:w="2363" w:type="dxa"/>
            <w:shd w:val="clear" w:color="auto" w:fill="auto"/>
            <w:noWrap/>
            <w:vAlign w:val="center"/>
            <w:hideMark/>
          </w:tcPr>
          <w:p w14:paraId="4DC6379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CS2_ADHD_C_14_4</w:t>
            </w:r>
          </w:p>
        </w:tc>
        <w:tc>
          <w:tcPr>
            <w:tcW w:w="1450" w:type="dxa"/>
            <w:shd w:val="clear" w:color="auto" w:fill="auto"/>
            <w:vAlign w:val="center"/>
            <w:hideMark/>
          </w:tcPr>
          <w:p w14:paraId="484FC8B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37D3F00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Impulsivity</w:t>
            </w:r>
          </w:p>
        </w:tc>
      </w:tr>
      <w:tr w:rsidR="00382F87" w:rsidRPr="00382F87" w14:paraId="5AE732A8" w14:textId="77777777" w:rsidTr="001664B6">
        <w:trPr>
          <w:cantSplit/>
          <w:trHeight w:val="567"/>
        </w:trPr>
        <w:tc>
          <w:tcPr>
            <w:tcW w:w="2322" w:type="dxa"/>
            <w:vMerge/>
            <w:shd w:val="clear" w:color="auto" w:fill="auto"/>
            <w:noWrap/>
            <w:vAlign w:val="center"/>
            <w:hideMark/>
          </w:tcPr>
          <w:p w14:paraId="73AEB8BD"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10F227DE"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34F0373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0.583</w:t>
            </w:r>
          </w:p>
        </w:tc>
        <w:tc>
          <w:tcPr>
            <w:tcW w:w="2363" w:type="dxa"/>
            <w:shd w:val="clear" w:color="auto" w:fill="auto"/>
            <w:noWrap/>
            <w:vAlign w:val="center"/>
            <w:hideMark/>
          </w:tcPr>
          <w:p w14:paraId="7E82B1A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CS2_ODD_C_15_4</w:t>
            </w:r>
          </w:p>
        </w:tc>
        <w:tc>
          <w:tcPr>
            <w:tcW w:w="1450" w:type="dxa"/>
            <w:shd w:val="clear" w:color="auto" w:fill="auto"/>
            <w:vAlign w:val="center"/>
            <w:hideMark/>
          </w:tcPr>
          <w:p w14:paraId="76E59BB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6192E1A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Disobeys Rules A Lot</w:t>
            </w:r>
          </w:p>
        </w:tc>
      </w:tr>
      <w:tr w:rsidR="00382F87" w:rsidRPr="00382F87" w14:paraId="4827224C" w14:textId="77777777" w:rsidTr="001664B6">
        <w:trPr>
          <w:cantSplit/>
          <w:trHeight w:val="567"/>
        </w:trPr>
        <w:tc>
          <w:tcPr>
            <w:tcW w:w="2322" w:type="dxa"/>
            <w:vMerge/>
            <w:shd w:val="clear" w:color="auto" w:fill="auto"/>
            <w:noWrap/>
            <w:vAlign w:val="center"/>
            <w:hideMark/>
          </w:tcPr>
          <w:p w14:paraId="728F4E50"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7EBC59DB"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1AD01E1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0.481</w:t>
            </w:r>
          </w:p>
        </w:tc>
        <w:tc>
          <w:tcPr>
            <w:tcW w:w="2363" w:type="dxa"/>
            <w:shd w:val="clear" w:color="auto" w:fill="auto"/>
            <w:noWrap/>
            <w:vAlign w:val="center"/>
            <w:hideMark/>
          </w:tcPr>
          <w:p w14:paraId="3D1E679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CS2_ADHD_C_14_3</w:t>
            </w:r>
          </w:p>
        </w:tc>
        <w:tc>
          <w:tcPr>
            <w:tcW w:w="1450" w:type="dxa"/>
            <w:shd w:val="clear" w:color="auto" w:fill="auto"/>
            <w:vAlign w:val="center"/>
            <w:hideMark/>
          </w:tcPr>
          <w:p w14:paraId="5278D78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00F167C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Difficulty Remaining Seated</w:t>
            </w:r>
          </w:p>
        </w:tc>
      </w:tr>
      <w:tr w:rsidR="00382F87" w:rsidRPr="00382F87" w14:paraId="541ED3D4" w14:textId="77777777" w:rsidTr="001664B6">
        <w:trPr>
          <w:cantSplit/>
          <w:trHeight w:val="567"/>
        </w:trPr>
        <w:tc>
          <w:tcPr>
            <w:tcW w:w="2322" w:type="dxa"/>
            <w:vMerge/>
            <w:shd w:val="clear" w:color="auto" w:fill="auto"/>
            <w:noWrap/>
            <w:vAlign w:val="center"/>
            <w:hideMark/>
          </w:tcPr>
          <w:p w14:paraId="205B91C2"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73F37DBD"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5F2BB9B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0.478</w:t>
            </w:r>
          </w:p>
        </w:tc>
        <w:tc>
          <w:tcPr>
            <w:tcW w:w="2363" w:type="dxa"/>
            <w:shd w:val="clear" w:color="auto" w:fill="auto"/>
            <w:noWrap/>
            <w:vAlign w:val="center"/>
            <w:hideMark/>
          </w:tcPr>
          <w:p w14:paraId="2B7F82D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CS2_ODD_C_15_3</w:t>
            </w:r>
          </w:p>
        </w:tc>
        <w:tc>
          <w:tcPr>
            <w:tcW w:w="1450" w:type="dxa"/>
            <w:shd w:val="clear" w:color="auto" w:fill="auto"/>
            <w:vAlign w:val="center"/>
            <w:hideMark/>
          </w:tcPr>
          <w:p w14:paraId="55CBF74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0CDB4CD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 xml:space="preserve">Argues A Lot </w:t>
            </w:r>
            <w:proofErr w:type="gramStart"/>
            <w:r w:rsidRPr="00382F87">
              <w:rPr>
                <w:rFonts w:eastAsia="Times New Roman" w:cs="Times New Roman"/>
                <w:color w:val="auto"/>
                <w:lang w:eastAsia="en-GB"/>
              </w:rPr>
              <w:t>With</w:t>
            </w:r>
            <w:proofErr w:type="gramEnd"/>
            <w:r w:rsidRPr="00382F87">
              <w:rPr>
                <w:rFonts w:eastAsia="Times New Roman" w:cs="Times New Roman"/>
                <w:color w:val="auto"/>
                <w:lang w:eastAsia="en-GB"/>
              </w:rPr>
              <w:t xml:space="preserve"> Adults</w:t>
            </w:r>
          </w:p>
        </w:tc>
      </w:tr>
      <w:tr w:rsidR="00382F87" w:rsidRPr="00382F87" w14:paraId="3AF7CD41" w14:textId="77777777" w:rsidTr="001664B6">
        <w:trPr>
          <w:cantSplit/>
          <w:trHeight w:val="567"/>
        </w:trPr>
        <w:tc>
          <w:tcPr>
            <w:tcW w:w="2322" w:type="dxa"/>
            <w:vMerge/>
            <w:shd w:val="clear" w:color="auto" w:fill="auto"/>
            <w:noWrap/>
            <w:vAlign w:val="center"/>
            <w:hideMark/>
          </w:tcPr>
          <w:p w14:paraId="3DB1470E"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54FFB229"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7062B31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0.446</w:t>
            </w:r>
          </w:p>
        </w:tc>
        <w:tc>
          <w:tcPr>
            <w:tcW w:w="2363" w:type="dxa"/>
            <w:shd w:val="clear" w:color="auto" w:fill="auto"/>
            <w:noWrap/>
            <w:vAlign w:val="center"/>
            <w:hideMark/>
          </w:tcPr>
          <w:p w14:paraId="157CB42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CS2_CD_C_17_1</w:t>
            </w:r>
          </w:p>
        </w:tc>
        <w:tc>
          <w:tcPr>
            <w:tcW w:w="1450" w:type="dxa"/>
            <w:shd w:val="clear" w:color="auto" w:fill="auto"/>
            <w:vAlign w:val="center"/>
            <w:hideMark/>
          </w:tcPr>
          <w:p w14:paraId="6C16E96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4604A34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Lies</w:t>
            </w:r>
          </w:p>
        </w:tc>
      </w:tr>
      <w:tr w:rsidR="00382F87" w:rsidRPr="00382F87" w14:paraId="344863EA" w14:textId="77777777" w:rsidTr="001664B6">
        <w:trPr>
          <w:cantSplit/>
          <w:trHeight w:val="567"/>
        </w:trPr>
        <w:tc>
          <w:tcPr>
            <w:tcW w:w="2322" w:type="dxa"/>
            <w:vMerge/>
            <w:shd w:val="clear" w:color="auto" w:fill="auto"/>
            <w:noWrap/>
            <w:vAlign w:val="center"/>
            <w:hideMark/>
          </w:tcPr>
          <w:p w14:paraId="4F8A0BE2"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7DF6ABB3"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7B25E09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0.443</w:t>
            </w:r>
          </w:p>
        </w:tc>
        <w:tc>
          <w:tcPr>
            <w:tcW w:w="2363" w:type="dxa"/>
            <w:shd w:val="clear" w:color="auto" w:fill="auto"/>
            <w:noWrap/>
            <w:vAlign w:val="center"/>
            <w:hideMark/>
          </w:tcPr>
          <w:p w14:paraId="7727117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CS2_ODD_C_15_1</w:t>
            </w:r>
          </w:p>
        </w:tc>
        <w:tc>
          <w:tcPr>
            <w:tcW w:w="1450" w:type="dxa"/>
            <w:shd w:val="clear" w:color="auto" w:fill="auto"/>
            <w:vAlign w:val="center"/>
            <w:hideMark/>
          </w:tcPr>
          <w:p w14:paraId="30D717F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46BF4F0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Loses Temper</w:t>
            </w:r>
          </w:p>
        </w:tc>
      </w:tr>
      <w:tr w:rsidR="00382F87" w:rsidRPr="00382F87" w14:paraId="2CF423CC" w14:textId="77777777" w:rsidTr="001664B6">
        <w:trPr>
          <w:cantSplit/>
          <w:trHeight w:val="567"/>
        </w:trPr>
        <w:tc>
          <w:tcPr>
            <w:tcW w:w="2322" w:type="dxa"/>
            <w:vMerge/>
            <w:shd w:val="clear" w:color="auto" w:fill="auto"/>
            <w:noWrap/>
            <w:vAlign w:val="center"/>
            <w:hideMark/>
          </w:tcPr>
          <w:p w14:paraId="582DD8B4"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71DF6347"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21F09E9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0.438</w:t>
            </w:r>
          </w:p>
        </w:tc>
        <w:tc>
          <w:tcPr>
            <w:tcW w:w="2363" w:type="dxa"/>
            <w:shd w:val="clear" w:color="auto" w:fill="auto"/>
            <w:noWrap/>
            <w:vAlign w:val="center"/>
            <w:hideMark/>
          </w:tcPr>
          <w:p w14:paraId="2700F42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CS2_CD_C_17_4</w:t>
            </w:r>
          </w:p>
        </w:tc>
        <w:tc>
          <w:tcPr>
            <w:tcW w:w="1450" w:type="dxa"/>
            <w:shd w:val="clear" w:color="auto" w:fill="auto"/>
            <w:vAlign w:val="center"/>
            <w:hideMark/>
          </w:tcPr>
          <w:p w14:paraId="6AA43CB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39B9EE3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Bullies, Threatens, or Intimidates Others</w:t>
            </w:r>
          </w:p>
        </w:tc>
      </w:tr>
      <w:tr w:rsidR="00382F87" w:rsidRPr="00382F87" w14:paraId="291ECF71" w14:textId="77777777" w:rsidTr="001664B6">
        <w:trPr>
          <w:cantSplit/>
          <w:trHeight w:val="567"/>
        </w:trPr>
        <w:tc>
          <w:tcPr>
            <w:tcW w:w="2322" w:type="dxa"/>
            <w:vMerge/>
            <w:shd w:val="clear" w:color="auto" w:fill="auto"/>
            <w:noWrap/>
            <w:vAlign w:val="center"/>
            <w:hideMark/>
          </w:tcPr>
          <w:p w14:paraId="2D0E19F5"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1106A579"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4706C1C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0.426</w:t>
            </w:r>
          </w:p>
        </w:tc>
        <w:tc>
          <w:tcPr>
            <w:tcW w:w="2363" w:type="dxa"/>
            <w:shd w:val="clear" w:color="auto" w:fill="auto"/>
            <w:noWrap/>
            <w:vAlign w:val="center"/>
            <w:hideMark/>
          </w:tcPr>
          <w:p w14:paraId="69452A0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CS2_CD_C_17_3</w:t>
            </w:r>
          </w:p>
        </w:tc>
        <w:tc>
          <w:tcPr>
            <w:tcW w:w="1450" w:type="dxa"/>
            <w:shd w:val="clear" w:color="auto" w:fill="auto"/>
            <w:vAlign w:val="center"/>
            <w:hideMark/>
          </w:tcPr>
          <w:p w14:paraId="1D69A7C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7957673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Initiates Physical Fights</w:t>
            </w:r>
          </w:p>
        </w:tc>
      </w:tr>
      <w:tr w:rsidR="00382F87" w:rsidRPr="00382F87" w14:paraId="08625CE2" w14:textId="77777777" w:rsidTr="001664B6">
        <w:trPr>
          <w:cantSplit/>
          <w:trHeight w:val="567"/>
        </w:trPr>
        <w:tc>
          <w:tcPr>
            <w:tcW w:w="2322" w:type="dxa"/>
            <w:vMerge/>
            <w:shd w:val="clear" w:color="auto" w:fill="auto"/>
            <w:noWrap/>
            <w:vAlign w:val="center"/>
            <w:hideMark/>
          </w:tcPr>
          <w:p w14:paraId="1E08F9A5"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595DEF61"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03B53E2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0.418</w:t>
            </w:r>
          </w:p>
        </w:tc>
        <w:tc>
          <w:tcPr>
            <w:tcW w:w="2363" w:type="dxa"/>
            <w:shd w:val="clear" w:color="auto" w:fill="auto"/>
            <w:noWrap/>
            <w:vAlign w:val="center"/>
            <w:hideMark/>
          </w:tcPr>
          <w:p w14:paraId="5B1EE0F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CS2_ODD_C_15_2</w:t>
            </w:r>
          </w:p>
        </w:tc>
        <w:tc>
          <w:tcPr>
            <w:tcW w:w="1450" w:type="dxa"/>
            <w:shd w:val="clear" w:color="auto" w:fill="auto"/>
            <w:vAlign w:val="center"/>
            <w:hideMark/>
          </w:tcPr>
          <w:p w14:paraId="4AA972C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61A4BFE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DMDD Temper Outburst Score</w:t>
            </w:r>
          </w:p>
        </w:tc>
      </w:tr>
      <w:tr w:rsidR="00382F87" w:rsidRPr="00382F87" w14:paraId="55F59865" w14:textId="77777777" w:rsidTr="001664B6">
        <w:trPr>
          <w:cantSplit/>
          <w:trHeight w:val="567"/>
        </w:trPr>
        <w:tc>
          <w:tcPr>
            <w:tcW w:w="2322" w:type="dxa"/>
            <w:vMerge/>
            <w:shd w:val="clear" w:color="auto" w:fill="auto"/>
            <w:noWrap/>
            <w:vAlign w:val="center"/>
            <w:hideMark/>
          </w:tcPr>
          <w:p w14:paraId="4091EF6B"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399AA0E1"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7C1ABCB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0.327</w:t>
            </w:r>
          </w:p>
        </w:tc>
        <w:tc>
          <w:tcPr>
            <w:tcW w:w="2363" w:type="dxa"/>
            <w:shd w:val="clear" w:color="auto" w:fill="auto"/>
            <w:noWrap/>
            <w:vAlign w:val="center"/>
            <w:hideMark/>
          </w:tcPr>
          <w:p w14:paraId="28C7992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CBCLSUB_tscore_6</w:t>
            </w:r>
          </w:p>
        </w:tc>
        <w:tc>
          <w:tcPr>
            <w:tcW w:w="1450" w:type="dxa"/>
            <w:shd w:val="clear" w:color="auto" w:fill="auto"/>
            <w:vAlign w:val="center"/>
            <w:hideMark/>
          </w:tcPr>
          <w:p w14:paraId="0C4BDFD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55D7E19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Attention Problems</w:t>
            </w:r>
          </w:p>
        </w:tc>
      </w:tr>
      <w:tr w:rsidR="00382F87" w:rsidRPr="00382F87" w14:paraId="61249A7D" w14:textId="77777777" w:rsidTr="001664B6">
        <w:trPr>
          <w:cantSplit/>
          <w:trHeight w:val="567"/>
        </w:trPr>
        <w:tc>
          <w:tcPr>
            <w:tcW w:w="2322" w:type="dxa"/>
            <w:shd w:val="clear" w:color="auto" w:fill="auto"/>
            <w:noWrap/>
            <w:vAlign w:val="center"/>
          </w:tcPr>
          <w:p w14:paraId="49E44C48"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564F4E15"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3B7352FF"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5243D288"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0EF099B4"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3F455041" w14:textId="77777777" w:rsidR="00095521" w:rsidRPr="00382F87" w:rsidRDefault="00095521" w:rsidP="001664B6">
            <w:pPr>
              <w:jc w:val="center"/>
              <w:rPr>
                <w:rFonts w:eastAsia="Times New Roman" w:cs="Times New Roman"/>
                <w:color w:val="auto"/>
                <w:lang w:eastAsia="en-GB"/>
              </w:rPr>
            </w:pPr>
          </w:p>
        </w:tc>
      </w:tr>
      <w:tr w:rsidR="00382F87" w:rsidRPr="00382F87" w14:paraId="3606DA3A" w14:textId="77777777" w:rsidTr="001664B6">
        <w:trPr>
          <w:cantSplit/>
          <w:trHeight w:val="567"/>
        </w:trPr>
        <w:tc>
          <w:tcPr>
            <w:tcW w:w="2322" w:type="dxa"/>
            <w:vMerge w:val="restart"/>
            <w:shd w:val="clear" w:color="auto" w:fill="auto"/>
            <w:noWrap/>
            <w:vAlign w:val="center"/>
            <w:hideMark/>
          </w:tcPr>
          <w:p w14:paraId="5447952F"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(F2) Past ODD Symptoms</w:t>
            </w:r>
          </w:p>
        </w:tc>
        <w:tc>
          <w:tcPr>
            <w:tcW w:w="1618" w:type="dxa"/>
            <w:vMerge w:val="restart"/>
            <w:shd w:val="clear" w:color="auto" w:fill="auto"/>
            <w:vAlign w:val="center"/>
            <w:hideMark/>
          </w:tcPr>
          <w:p w14:paraId="59331BD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21.428</w:t>
            </w:r>
          </w:p>
        </w:tc>
        <w:tc>
          <w:tcPr>
            <w:tcW w:w="1897" w:type="dxa"/>
            <w:shd w:val="clear" w:color="auto" w:fill="auto"/>
            <w:noWrap/>
            <w:vAlign w:val="center"/>
            <w:hideMark/>
          </w:tcPr>
          <w:p w14:paraId="18C0EDC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-0.652</w:t>
            </w:r>
          </w:p>
        </w:tc>
        <w:tc>
          <w:tcPr>
            <w:tcW w:w="2363" w:type="dxa"/>
            <w:shd w:val="clear" w:color="auto" w:fill="auto"/>
            <w:noWrap/>
            <w:vAlign w:val="center"/>
            <w:hideMark/>
          </w:tcPr>
          <w:p w14:paraId="3C6F259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CS2_ODD_P_15_1</w:t>
            </w:r>
          </w:p>
        </w:tc>
        <w:tc>
          <w:tcPr>
            <w:tcW w:w="1450" w:type="dxa"/>
            <w:shd w:val="clear" w:color="auto" w:fill="auto"/>
            <w:vAlign w:val="center"/>
            <w:hideMark/>
          </w:tcPr>
          <w:p w14:paraId="0F00F49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32B3C7D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Loses Temper</w:t>
            </w:r>
          </w:p>
        </w:tc>
      </w:tr>
      <w:tr w:rsidR="00382F87" w:rsidRPr="00382F87" w14:paraId="3885E2B0" w14:textId="77777777" w:rsidTr="001664B6">
        <w:trPr>
          <w:cantSplit/>
          <w:trHeight w:val="567"/>
        </w:trPr>
        <w:tc>
          <w:tcPr>
            <w:tcW w:w="2322" w:type="dxa"/>
            <w:vMerge/>
            <w:shd w:val="clear" w:color="auto" w:fill="auto"/>
            <w:noWrap/>
            <w:vAlign w:val="center"/>
            <w:hideMark/>
          </w:tcPr>
          <w:p w14:paraId="3FEEA95A"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41E3CA12"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5ACBEF5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-0.550</w:t>
            </w:r>
          </w:p>
        </w:tc>
        <w:tc>
          <w:tcPr>
            <w:tcW w:w="2363" w:type="dxa"/>
            <w:shd w:val="clear" w:color="auto" w:fill="auto"/>
            <w:noWrap/>
            <w:vAlign w:val="center"/>
            <w:hideMark/>
          </w:tcPr>
          <w:p w14:paraId="5CAA2F3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CS2_ODD_P_15_2</w:t>
            </w:r>
          </w:p>
        </w:tc>
        <w:tc>
          <w:tcPr>
            <w:tcW w:w="1450" w:type="dxa"/>
            <w:shd w:val="clear" w:color="auto" w:fill="auto"/>
            <w:vAlign w:val="center"/>
            <w:hideMark/>
          </w:tcPr>
          <w:p w14:paraId="07E2B49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1F37BE2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DMDD Temper Outburst Score</w:t>
            </w:r>
          </w:p>
        </w:tc>
      </w:tr>
      <w:tr w:rsidR="00382F87" w:rsidRPr="00382F87" w14:paraId="1F74AB5E" w14:textId="77777777" w:rsidTr="001664B6">
        <w:trPr>
          <w:cantSplit/>
          <w:trHeight w:val="567"/>
        </w:trPr>
        <w:tc>
          <w:tcPr>
            <w:tcW w:w="2322" w:type="dxa"/>
            <w:vMerge/>
            <w:shd w:val="clear" w:color="auto" w:fill="auto"/>
            <w:noWrap/>
            <w:vAlign w:val="center"/>
            <w:hideMark/>
          </w:tcPr>
          <w:p w14:paraId="03564698"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1FDEE1BA"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4486725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-0.368</w:t>
            </w:r>
          </w:p>
        </w:tc>
        <w:tc>
          <w:tcPr>
            <w:tcW w:w="2363" w:type="dxa"/>
            <w:shd w:val="clear" w:color="auto" w:fill="auto"/>
            <w:noWrap/>
            <w:vAlign w:val="center"/>
            <w:hideMark/>
          </w:tcPr>
          <w:p w14:paraId="74DE32C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CS2_ODD_P_15_4</w:t>
            </w:r>
          </w:p>
        </w:tc>
        <w:tc>
          <w:tcPr>
            <w:tcW w:w="1450" w:type="dxa"/>
            <w:shd w:val="clear" w:color="auto" w:fill="auto"/>
            <w:vAlign w:val="center"/>
            <w:hideMark/>
          </w:tcPr>
          <w:p w14:paraId="0B4FB43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0BC1A8C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Disobeys Rules A Lot</w:t>
            </w:r>
          </w:p>
        </w:tc>
      </w:tr>
      <w:tr w:rsidR="00382F87" w:rsidRPr="00382F87" w14:paraId="26EF75B2" w14:textId="77777777" w:rsidTr="001664B6">
        <w:trPr>
          <w:cantSplit/>
          <w:trHeight w:val="567"/>
        </w:trPr>
        <w:tc>
          <w:tcPr>
            <w:tcW w:w="2322" w:type="dxa"/>
            <w:shd w:val="clear" w:color="auto" w:fill="auto"/>
            <w:noWrap/>
            <w:vAlign w:val="center"/>
          </w:tcPr>
          <w:p w14:paraId="59DEFD27"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5AA2B05C"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2E54A88B"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00D29E4A"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2B0F1C6E"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7DC26D7E" w14:textId="77777777" w:rsidR="00095521" w:rsidRPr="00382F87" w:rsidRDefault="00095521" w:rsidP="001664B6">
            <w:pPr>
              <w:jc w:val="center"/>
              <w:rPr>
                <w:rFonts w:eastAsia="Times New Roman" w:cs="Times New Roman"/>
                <w:color w:val="auto"/>
                <w:lang w:eastAsia="en-GB"/>
              </w:rPr>
            </w:pPr>
          </w:p>
        </w:tc>
      </w:tr>
      <w:tr w:rsidR="00382F87" w:rsidRPr="00382F87" w14:paraId="49A2D246" w14:textId="77777777" w:rsidTr="001664B6">
        <w:trPr>
          <w:cantSplit/>
          <w:trHeight w:val="567"/>
        </w:trPr>
        <w:tc>
          <w:tcPr>
            <w:tcW w:w="2322" w:type="dxa"/>
            <w:vMerge w:val="restart"/>
            <w:shd w:val="clear" w:color="auto" w:fill="auto"/>
            <w:noWrap/>
            <w:vAlign w:val="center"/>
            <w:hideMark/>
          </w:tcPr>
          <w:p w14:paraId="4B82F3B9"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(F3) Past Depressive Disorder Symptoms</w:t>
            </w:r>
          </w:p>
        </w:tc>
        <w:tc>
          <w:tcPr>
            <w:tcW w:w="1618" w:type="dxa"/>
            <w:vMerge w:val="restart"/>
            <w:shd w:val="clear" w:color="auto" w:fill="auto"/>
            <w:vAlign w:val="center"/>
            <w:hideMark/>
          </w:tcPr>
          <w:p w14:paraId="79CCD3A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25.616</w:t>
            </w:r>
          </w:p>
        </w:tc>
        <w:tc>
          <w:tcPr>
            <w:tcW w:w="1897" w:type="dxa"/>
            <w:shd w:val="clear" w:color="auto" w:fill="auto"/>
            <w:noWrap/>
            <w:vAlign w:val="center"/>
            <w:hideMark/>
          </w:tcPr>
          <w:p w14:paraId="41E17B0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0.738</w:t>
            </w:r>
          </w:p>
        </w:tc>
        <w:tc>
          <w:tcPr>
            <w:tcW w:w="2363" w:type="dxa"/>
            <w:shd w:val="clear" w:color="auto" w:fill="auto"/>
            <w:noWrap/>
            <w:vAlign w:val="center"/>
            <w:hideMark/>
          </w:tcPr>
          <w:p w14:paraId="023973A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CS2_DD_P_1_2</w:t>
            </w:r>
          </w:p>
        </w:tc>
        <w:tc>
          <w:tcPr>
            <w:tcW w:w="1450" w:type="dxa"/>
            <w:shd w:val="clear" w:color="auto" w:fill="auto"/>
            <w:vAlign w:val="center"/>
            <w:hideMark/>
          </w:tcPr>
          <w:p w14:paraId="71171C7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1EAC0E0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Irritability and Anger</w:t>
            </w:r>
          </w:p>
        </w:tc>
      </w:tr>
      <w:tr w:rsidR="00382F87" w:rsidRPr="00382F87" w14:paraId="390DEA8D" w14:textId="77777777" w:rsidTr="001664B6">
        <w:trPr>
          <w:cantSplit/>
          <w:trHeight w:val="567"/>
        </w:trPr>
        <w:tc>
          <w:tcPr>
            <w:tcW w:w="2322" w:type="dxa"/>
            <w:vMerge/>
            <w:shd w:val="clear" w:color="auto" w:fill="auto"/>
            <w:noWrap/>
            <w:vAlign w:val="center"/>
            <w:hideMark/>
          </w:tcPr>
          <w:p w14:paraId="066995F5"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1BAA9945"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7AC6A78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0.722</w:t>
            </w:r>
          </w:p>
        </w:tc>
        <w:tc>
          <w:tcPr>
            <w:tcW w:w="2363" w:type="dxa"/>
            <w:shd w:val="clear" w:color="auto" w:fill="auto"/>
            <w:noWrap/>
            <w:vAlign w:val="center"/>
            <w:hideMark/>
          </w:tcPr>
          <w:p w14:paraId="3216FB5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CS2_DD_P_1_3</w:t>
            </w:r>
          </w:p>
        </w:tc>
        <w:tc>
          <w:tcPr>
            <w:tcW w:w="1450" w:type="dxa"/>
            <w:shd w:val="clear" w:color="auto" w:fill="auto"/>
            <w:vAlign w:val="center"/>
            <w:hideMark/>
          </w:tcPr>
          <w:p w14:paraId="36B4B26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4D2C56E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DMDD Irritability Scoring</w:t>
            </w:r>
          </w:p>
        </w:tc>
      </w:tr>
      <w:tr w:rsidR="00382F87" w:rsidRPr="00382F87" w14:paraId="572C0CDD" w14:textId="77777777" w:rsidTr="001664B6">
        <w:trPr>
          <w:cantSplit/>
          <w:trHeight w:val="567"/>
        </w:trPr>
        <w:tc>
          <w:tcPr>
            <w:tcW w:w="2322" w:type="dxa"/>
            <w:vMerge/>
            <w:shd w:val="clear" w:color="auto" w:fill="auto"/>
            <w:noWrap/>
            <w:vAlign w:val="center"/>
            <w:hideMark/>
          </w:tcPr>
          <w:p w14:paraId="65EC03E1"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2A5DB4B8"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67EAB27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0.548</w:t>
            </w:r>
          </w:p>
        </w:tc>
        <w:tc>
          <w:tcPr>
            <w:tcW w:w="2363" w:type="dxa"/>
            <w:shd w:val="clear" w:color="auto" w:fill="auto"/>
            <w:noWrap/>
            <w:vAlign w:val="center"/>
            <w:hideMark/>
          </w:tcPr>
          <w:p w14:paraId="31CE2F5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CS2_DD_P_1_1</w:t>
            </w:r>
          </w:p>
        </w:tc>
        <w:tc>
          <w:tcPr>
            <w:tcW w:w="1450" w:type="dxa"/>
            <w:shd w:val="clear" w:color="auto" w:fill="auto"/>
            <w:vAlign w:val="center"/>
            <w:hideMark/>
          </w:tcPr>
          <w:p w14:paraId="4DFBE75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53E6C54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Depressed Mood</w:t>
            </w:r>
          </w:p>
        </w:tc>
      </w:tr>
      <w:tr w:rsidR="00382F87" w:rsidRPr="00382F87" w14:paraId="67BF46C8" w14:textId="77777777" w:rsidTr="001664B6">
        <w:trPr>
          <w:cantSplit/>
          <w:trHeight w:val="567"/>
        </w:trPr>
        <w:tc>
          <w:tcPr>
            <w:tcW w:w="2322" w:type="dxa"/>
            <w:vMerge/>
            <w:shd w:val="clear" w:color="auto" w:fill="auto"/>
            <w:noWrap/>
            <w:vAlign w:val="center"/>
            <w:hideMark/>
          </w:tcPr>
          <w:p w14:paraId="4FF657B8"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38901B17"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0B6C14C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0.440</w:t>
            </w:r>
          </w:p>
        </w:tc>
        <w:tc>
          <w:tcPr>
            <w:tcW w:w="2363" w:type="dxa"/>
            <w:shd w:val="clear" w:color="auto" w:fill="auto"/>
            <w:noWrap/>
            <w:vAlign w:val="center"/>
            <w:hideMark/>
          </w:tcPr>
          <w:p w14:paraId="4C64E9F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CS2_DD_P_1_4</w:t>
            </w:r>
          </w:p>
        </w:tc>
        <w:tc>
          <w:tcPr>
            <w:tcW w:w="1450" w:type="dxa"/>
            <w:shd w:val="clear" w:color="auto" w:fill="auto"/>
            <w:vAlign w:val="center"/>
            <w:hideMark/>
          </w:tcPr>
          <w:p w14:paraId="56703E8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2B1BE22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Anhedonia, Lack of Interest, Apathy, Low Motivation, or Boredom</w:t>
            </w:r>
          </w:p>
        </w:tc>
      </w:tr>
      <w:tr w:rsidR="00382F87" w:rsidRPr="00382F87" w14:paraId="0CC1864C" w14:textId="77777777" w:rsidTr="001664B6">
        <w:trPr>
          <w:cantSplit/>
          <w:trHeight w:val="567"/>
        </w:trPr>
        <w:tc>
          <w:tcPr>
            <w:tcW w:w="2322" w:type="dxa"/>
            <w:vMerge/>
            <w:shd w:val="clear" w:color="auto" w:fill="auto"/>
            <w:noWrap/>
            <w:vAlign w:val="center"/>
            <w:hideMark/>
          </w:tcPr>
          <w:p w14:paraId="300B6057"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3F7BC2D8"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09EEBF2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0.364</w:t>
            </w:r>
          </w:p>
        </w:tc>
        <w:tc>
          <w:tcPr>
            <w:tcW w:w="2363" w:type="dxa"/>
            <w:shd w:val="clear" w:color="auto" w:fill="auto"/>
            <w:noWrap/>
            <w:vAlign w:val="center"/>
            <w:hideMark/>
          </w:tcPr>
          <w:p w14:paraId="2726DC4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CS2_DD_P_1_5</w:t>
            </w:r>
          </w:p>
        </w:tc>
        <w:tc>
          <w:tcPr>
            <w:tcW w:w="1450" w:type="dxa"/>
            <w:shd w:val="clear" w:color="auto" w:fill="auto"/>
            <w:vAlign w:val="center"/>
            <w:hideMark/>
          </w:tcPr>
          <w:p w14:paraId="18DC9B3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623B01D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Recurrent Thoughts of Death</w:t>
            </w:r>
          </w:p>
        </w:tc>
      </w:tr>
      <w:tr w:rsidR="00382F87" w:rsidRPr="00382F87" w14:paraId="37FF9706" w14:textId="77777777" w:rsidTr="001664B6">
        <w:trPr>
          <w:cantSplit/>
          <w:trHeight w:val="567"/>
        </w:trPr>
        <w:tc>
          <w:tcPr>
            <w:tcW w:w="2322" w:type="dxa"/>
            <w:shd w:val="clear" w:color="auto" w:fill="auto"/>
            <w:noWrap/>
            <w:vAlign w:val="center"/>
          </w:tcPr>
          <w:p w14:paraId="7749BD24"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62E9FC5F"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4583B0BD"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68200F89"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3100E28C"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09FFDE4B" w14:textId="77777777" w:rsidR="00095521" w:rsidRPr="00382F87" w:rsidRDefault="00095521" w:rsidP="001664B6">
            <w:pPr>
              <w:jc w:val="center"/>
              <w:rPr>
                <w:rFonts w:eastAsia="Times New Roman" w:cs="Times New Roman"/>
                <w:color w:val="auto"/>
                <w:lang w:eastAsia="en-GB"/>
              </w:rPr>
            </w:pPr>
          </w:p>
        </w:tc>
      </w:tr>
      <w:tr w:rsidR="00382F87" w:rsidRPr="00382F87" w14:paraId="7B295558" w14:textId="77777777" w:rsidTr="001664B6">
        <w:trPr>
          <w:cantSplit/>
          <w:trHeight w:val="567"/>
        </w:trPr>
        <w:tc>
          <w:tcPr>
            <w:tcW w:w="2322" w:type="dxa"/>
            <w:vMerge w:val="restart"/>
            <w:shd w:val="clear" w:color="auto" w:fill="auto"/>
            <w:noWrap/>
            <w:vAlign w:val="center"/>
            <w:hideMark/>
          </w:tcPr>
          <w:p w14:paraId="6351885C"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(F4) Substance Use</w:t>
            </w:r>
          </w:p>
        </w:tc>
        <w:tc>
          <w:tcPr>
            <w:tcW w:w="1618" w:type="dxa"/>
            <w:vMerge w:val="restart"/>
            <w:shd w:val="clear" w:color="auto" w:fill="auto"/>
            <w:vAlign w:val="center"/>
            <w:hideMark/>
          </w:tcPr>
          <w:p w14:paraId="49E920B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29.443</w:t>
            </w:r>
          </w:p>
        </w:tc>
        <w:tc>
          <w:tcPr>
            <w:tcW w:w="1897" w:type="dxa"/>
            <w:shd w:val="clear" w:color="auto" w:fill="auto"/>
            <w:noWrap/>
            <w:vAlign w:val="center"/>
            <w:hideMark/>
          </w:tcPr>
          <w:p w14:paraId="0F97F60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0.798</w:t>
            </w:r>
          </w:p>
        </w:tc>
        <w:tc>
          <w:tcPr>
            <w:tcW w:w="2363" w:type="dxa"/>
            <w:shd w:val="clear" w:color="auto" w:fill="auto"/>
            <w:noWrap/>
            <w:vAlign w:val="center"/>
            <w:hideMark/>
          </w:tcPr>
          <w:p w14:paraId="53C6283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CS2_SU_22_2</w:t>
            </w:r>
          </w:p>
        </w:tc>
        <w:tc>
          <w:tcPr>
            <w:tcW w:w="1450" w:type="dxa"/>
            <w:shd w:val="clear" w:color="auto" w:fill="auto"/>
            <w:vAlign w:val="center"/>
            <w:hideMark/>
          </w:tcPr>
          <w:p w14:paraId="740165E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 </w:t>
            </w:r>
          </w:p>
        </w:tc>
        <w:tc>
          <w:tcPr>
            <w:tcW w:w="4100" w:type="dxa"/>
            <w:shd w:val="clear" w:color="auto" w:fill="auto"/>
            <w:vAlign w:val="center"/>
            <w:hideMark/>
          </w:tcPr>
          <w:p w14:paraId="74AF10E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Use of Stimulants</w:t>
            </w:r>
          </w:p>
        </w:tc>
      </w:tr>
      <w:tr w:rsidR="00382F87" w:rsidRPr="00382F87" w14:paraId="191B7A48" w14:textId="77777777" w:rsidTr="001664B6">
        <w:trPr>
          <w:cantSplit/>
          <w:trHeight w:val="567"/>
        </w:trPr>
        <w:tc>
          <w:tcPr>
            <w:tcW w:w="2322" w:type="dxa"/>
            <w:vMerge/>
            <w:shd w:val="clear" w:color="auto" w:fill="auto"/>
            <w:noWrap/>
            <w:vAlign w:val="center"/>
            <w:hideMark/>
          </w:tcPr>
          <w:p w14:paraId="7BBC1DE8"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7AD440BE"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3BC4B5C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0.781</w:t>
            </w:r>
          </w:p>
        </w:tc>
        <w:tc>
          <w:tcPr>
            <w:tcW w:w="2363" w:type="dxa"/>
            <w:shd w:val="clear" w:color="auto" w:fill="auto"/>
            <w:noWrap/>
            <w:vAlign w:val="center"/>
            <w:hideMark/>
          </w:tcPr>
          <w:p w14:paraId="047E7DC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CS2_SU_22_7</w:t>
            </w:r>
          </w:p>
        </w:tc>
        <w:tc>
          <w:tcPr>
            <w:tcW w:w="1450" w:type="dxa"/>
            <w:shd w:val="clear" w:color="auto" w:fill="auto"/>
            <w:vAlign w:val="center"/>
            <w:hideMark/>
          </w:tcPr>
          <w:p w14:paraId="03ABA651"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hideMark/>
          </w:tcPr>
          <w:p w14:paraId="6B182A4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Use of Hallucinogens</w:t>
            </w:r>
          </w:p>
        </w:tc>
      </w:tr>
      <w:tr w:rsidR="00382F87" w:rsidRPr="00382F87" w14:paraId="484253A8" w14:textId="77777777" w:rsidTr="001664B6">
        <w:trPr>
          <w:cantSplit/>
          <w:trHeight w:val="567"/>
        </w:trPr>
        <w:tc>
          <w:tcPr>
            <w:tcW w:w="2322" w:type="dxa"/>
            <w:vMerge/>
            <w:shd w:val="clear" w:color="auto" w:fill="auto"/>
            <w:noWrap/>
            <w:vAlign w:val="center"/>
            <w:hideMark/>
          </w:tcPr>
          <w:p w14:paraId="4E2ED986"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765BBA73"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380CC6A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0.743</w:t>
            </w:r>
          </w:p>
        </w:tc>
        <w:tc>
          <w:tcPr>
            <w:tcW w:w="2363" w:type="dxa"/>
            <w:shd w:val="clear" w:color="auto" w:fill="auto"/>
            <w:noWrap/>
            <w:vAlign w:val="center"/>
            <w:hideMark/>
          </w:tcPr>
          <w:p w14:paraId="5D2D349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CS2_SU_22_4</w:t>
            </w:r>
          </w:p>
        </w:tc>
        <w:tc>
          <w:tcPr>
            <w:tcW w:w="1450" w:type="dxa"/>
            <w:shd w:val="clear" w:color="auto" w:fill="auto"/>
            <w:vAlign w:val="center"/>
            <w:hideMark/>
          </w:tcPr>
          <w:p w14:paraId="2A47EC89"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hideMark/>
          </w:tcPr>
          <w:p w14:paraId="244A0F8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Use of Cocaine</w:t>
            </w:r>
          </w:p>
        </w:tc>
      </w:tr>
      <w:tr w:rsidR="00382F87" w:rsidRPr="00382F87" w14:paraId="14A9216A" w14:textId="77777777" w:rsidTr="001664B6">
        <w:trPr>
          <w:cantSplit/>
          <w:trHeight w:val="567"/>
        </w:trPr>
        <w:tc>
          <w:tcPr>
            <w:tcW w:w="2322" w:type="dxa"/>
            <w:vMerge/>
            <w:shd w:val="clear" w:color="auto" w:fill="auto"/>
            <w:noWrap/>
            <w:vAlign w:val="center"/>
            <w:hideMark/>
          </w:tcPr>
          <w:p w14:paraId="339034EA"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3E4AC987"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562215A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0.693</w:t>
            </w:r>
          </w:p>
        </w:tc>
        <w:tc>
          <w:tcPr>
            <w:tcW w:w="2363" w:type="dxa"/>
            <w:shd w:val="clear" w:color="auto" w:fill="auto"/>
            <w:noWrap/>
            <w:vAlign w:val="center"/>
            <w:hideMark/>
          </w:tcPr>
          <w:p w14:paraId="74A6CC0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CS2_SU_22_9</w:t>
            </w:r>
          </w:p>
        </w:tc>
        <w:tc>
          <w:tcPr>
            <w:tcW w:w="1450" w:type="dxa"/>
            <w:shd w:val="clear" w:color="auto" w:fill="auto"/>
            <w:vAlign w:val="center"/>
            <w:hideMark/>
          </w:tcPr>
          <w:p w14:paraId="3DED8F71"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hideMark/>
          </w:tcPr>
          <w:p w14:paraId="5DA4C1B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Use of Other Substances</w:t>
            </w:r>
          </w:p>
        </w:tc>
      </w:tr>
      <w:tr w:rsidR="00382F87" w:rsidRPr="00382F87" w14:paraId="2F0BA353" w14:textId="77777777" w:rsidTr="001664B6">
        <w:trPr>
          <w:cantSplit/>
          <w:trHeight w:val="567"/>
        </w:trPr>
        <w:tc>
          <w:tcPr>
            <w:tcW w:w="2322" w:type="dxa"/>
            <w:vMerge/>
            <w:shd w:val="clear" w:color="auto" w:fill="auto"/>
            <w:noWrap/>
            <w:vAlign w:val="center"/>
            <w:hideMark/>
          </w:tcPr>
          <w:p w14:paraId="3773AA5D"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6B5B76DE"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2EEC0E9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0.636</w:t>
            </w:r>
          </w:p>
        </w:tc>
        <w:tc>
          <w:tcPr>
            <w:tcW w:w="2363" w:type="dxa"/>
            <w:shd w:val="clear" w:color="auto" w:fill="auto"/>
            <w:noWrap/>
            <w:vAlign w:val="center"/>
            <w:hideMark/>
          </w:tcPr>
          <w:p w14:paraId="30F9B9D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CS2_SU_22_6</w:t>
            </w:r>
          </w:p>
        </w:tc>
        <w:tc>
          <w:tcPr>
            <w:tcW w:w="1450" w:type="dxa"/>
            <w:shd w:val="clear" w:color="auto" w:fill="auto"/>
            <w:vAlign w:val="center"/>
            <w:hideMark/>
          </w:tcPr>
          <w:p w14:paraId="775C0D6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 </w:t>
            </w:r>
          </w:p>
        </w:tc>
        <w:tc>
          <w:tcPr>
            <w:tcW w:w="4100" w:type="dxa"/>
            <w:shd w:val="clear" w:color="auto" w:fill="auto"/>
            <w:vAlign w:val="center"/>
            <w:hideMark/>
          </w:tcPr>
          <w:p w14:paraId="217C0D0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Use of PCP</w:t>
            </w:r>
          </w:p>
        </w:tc>
      </w:tr>
      <w:tr w:rsidR="00382F87" w:rsidRPr="00382F87" w14:paraId="2ACD04A5" w14:textId="77777777" w:rsidTr="001664B6">
        <w:trPr>
          <w:cantSplit/>
          <w:trHeight w:val="567"/>
        </w:trPr>
        <w:tc>
          <w:tcPr>
            <w:tcW w:w="2322" w:type="dxa"/>
            <w:shd w:val="clear" w:color="auto" w:fill="auto"/>
            <w:noWrap/>
            <w:vAlign w:val="center"/>
          </w:tcPr>
          <w:p w14:paraId="6C857753"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573F92A1"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3CE8FE7C"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5177A646"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7632B35A"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1217816E" w14:textId="77777777" w:rsidR="00095521" w:rsidRPr="00382F87" w:rsidRDefault="00095521" w:rsidP="001664B6">
            <w:pPr>
              <w:jc w:val="center"/>
              <w:rPr>
                <w:rFonts w:eastAsia="Times New Roman" w:cs="Times New Roman"/>
                <w:color w:val="auto"/>
                <w:lang w:eastAsia="en-GB"/>
              </w:rPr>
            </w:pPr>
          </w:p>
        </w:tc>
      </w:tr>
      <w:tr w:rsidR="00382F87" w:rsidRPr="00382F87" w14:paraId="4D3A8297" w14:textId="77777777" w:rsidTr="001664B6">
        <w:trPr>
          <w:cantSplit/>
          <w:trHeight w:val="567"/>
        </w:trPr>
        <w:tc>
          <w:tcPr>
            <w:tcW w:w="2322" w:type="dxa"/>
            <w:vMerge w:val="restart"/>
            <w:shd w:val="clear" w:color="auto" w:fill="auto"/>
            <w:noWrap/>
            <w:vAlign w:val="center"/>
            <w:hideMark/>
          </w:tcPr>
          <w:p w14:paraId="163803D0"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(F5) Lifetime Bulimia Nervosa Symptoms</w:t>
            </w:r>
          </w:p>
        </w:tc>
        <w:tc>
          <w:tcPr>
            <w:tcW w:w="1618" w:type="dxa"/>
            <w:vMerge w:val="restart"/>
            <w:shd w:val="clear" w:color="auto" w:fill="auto"/>
            <w:vAlign w:val="center"/>
            <w:hideMark/>
          </w:tcPr>
          <w:p w14:paraId="7DF6FC2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32.084</w:t>
            </w:r>
          </w:p>
        </w:tc>
        <w:tc>
          <w:tcPr>
            <w:tcW w:w="1897" w:type="dxa"/>
            <w:shd w:val="clear" w:color="auto" w:fill="auto"/>
            <w:noWrap/>
            <w:vAlign w:val="center"/>
            <w:hideMark/>
          </w:tcPr>
          <w:p w14:paraId="073564B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0.827</w:t>
            </w:r>
          </w:p>
        </w:tc>
        <w:tc>
          <w:tcPr>
            <w:tcW w:w="2363" w:type="dxa"/>
            <w:shd w:val="clear" w:color="auto" w:fill="auto"/>
            <w:noWrap/>
            <w:vAlign w:val="center"/>
            <w:hideMark/>
          </w:tcPr>
          <w:p w14:paraId="266507C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CS2_BN_C_13_1</w:t>
            </w:r>
          </w:p>
        </w:tc>
        <w:tc>
          <w:tcPr>
            <w:tcW w:w="1450" w:type="dxa"/>
            <w:shd w:val="clear" w:color="auto" w:fill="auto"/>
            <w:vAlign w:val="center"/>
            <w:hideMark/>
          </w:tcPr>
          <w:p w14:paraId="0CE78A6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29B62F1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Weight Loss Methods - Using Diet Pills</w:t>
            </w:r>
          </w:p>
        </w:tc>
      </w:tr>
      <w:tr w:rsidR="00382F87" w:rsidRPr="00382F87" w14:paraId="48275C75" w14:textId="77777777" w:rsidTr="001664B6">
        <w:trPr>
          <w:cantSplit/>
          <w:trHeight w:val="567"/>
        </w:trPr>
        <w:tc>
          <w:tcPr>
            <w:tcW w:w="2322" w:type="dxa"/>
            <w:vMerge/>
            <w:shd w:val="clear" w:color="auto" w:fill="auto"/>
            <w:noWrap/>
            <w:vAlign w:val="center"/>
            <w:hideMark/>
          </w:tcPr>
          <w:p w14:paraId="58B0BBE3"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0F24D5ED"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132F8C2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0.548</w:t>
            </w:r>
          </w:p>
        </w:tc>
        <w:tc>
          <w:tcPr>
            <w:tcW w:w="2363" w:type="dxa"/>
            <w:shd w:val="clear" w:color="auto" w:fill="auto"/>
            <w:noWrap/>
            <w:vAlign w:val="center"/>
            <w:hideMark/>
          </w:tcPr>
          <w:p w14:paraId="221FE68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CS2_BN_C_13_5</w:t>
            </w:r>
          </w:p>
        </w:tc>
        <w:tc>
          <w:tcPr>
            <w:tcW w:w="1450" w:type="dxa"/>
            <w:shd w:val="clear" w:color="auto" w:fill="auto"/>
            <w:vAlign w:val="center"/>
            <w:hideMark/>
          </w:tcPr>
          <w:p w14:paraId="3CDC357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66FB0CC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Weight Loss Methods - Exercising A Lot</w:t>
            </w:r>
          </w:p>
        </w:tc>
      </w:tr>
      <w:tr w:rsidR="00382F87" w:rsidRPr="00382F87" w14:paraId="44AF5EEE" w14:textId="77777777" w:rsidTr="001664B6">
        <w:trPr>
          <w:cantSplit/>
          <w:trHeight w:val="567"/>
        </w:trPr>
        <w:tc>
          <w:tcPr>
            <w:tcW w:w="2322" w:type="dxa"/>
            <w:vMerge/>
            <w:shd w:val="clear" w:color="auto" w:fill="auto"/>
            <w:noWrap/>
            <w:vAlign w:val="center"/>
            <w:hideMark/>
          </w:tcPr>
          <w:p w14:paraId="2912C6A1"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505AC4F6"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4542ED3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0.400</w:t>
            </w:r>
          </w:p>
        </w:tc>
        <w:tc>
          <w:tcPr>
            <w:tcW w:w="2363" w:type="dxa"/>
            <w:shd w:val="clear" w:color="auto" w:fill="auto"/>
            <w:noWrap/>
            <w:vAlign w:val="center"/>
            <w:hideMark/>
          </w:tcPr>
          <w:p w14:paraId="3393BE6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CS2_BN_C_13_4</w:t>
            </w:r>
          </w:p>
        </w:tc>
        <w:tc>
          <w:tcPr>
            <w:tcW w:w="1450" w:type="dxa"/>
            <w:shd w:val="clear" w:color="auto" w:fill="auto"/>
            <w:vAlign w:val="center"/>
            <w:hideMark/>
          </w:tcPr>
          <w:p w14:paraId="45FD858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29F8B11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Weight Loss Methods - Throwing Up</w:t>
            </w:r>
          </w:p>
        </w:tc>
      </w:tr>
      <w:tr w:rsidR="00382F87" w:rsidRPr="00382F87" w14:paraId="3F20C494" w14:textId="77777777" w:rsidTr="001664B6">
        <w:trPr>
          <w:cantSplit/>
          <w:trHeight w:val="567"/>
        </w:trPr>
        <w:tc>
          <w:tcPr>
            <w:tcW w:w="2322" w:type="dxa"/>
            <w:vMerge/>
            <w:shd w:val="clear" w:color="auto" w:fill="auto"/>
            <w:noWrap/>
            <w:vAlign w:val="center"/>
            <w:hideMark/>
          </w:tcPr>
          <w:p w14:paraId="16D9AF8C"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38305498"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312A10A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0.388</w:t>
            </w:r>
          </w:p>
        </w:tc>
        <w:tc>
          <w:tcPr>
            <w:tcW w:w="2363" w:type="dxa"/>
            <w:shd w:val="clear" w:color="auto" w:fill="auto"/>
            <w:noWrap/>
            <w:vAlign w:val="center"/>
            <w:hideMark/>
          </w:tcPr>
          <w:p w14:paraId="35CEA54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CS2_BN_P_13_8</w:t>
            </w:r>
          </w:p>
        </w:tc>
        <w:tc>
          <w:tcPr>
            <w:tcW w:w="1450" w:type="dxa"/>
            <w:shd w:val="clear" w:color="auto" w:fill="auto"/>
            <w:vAlign w:val="center"/>
            <w:hideMark/>
          </w:tcPr>
          <w:p w14:paraId="53A8366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773B75B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Eating Binges or Attacks</w:t>
            </w:r>
          </w:p>
        </w:tc>
      </w:tr>
      <w:tr w:rsidR="00382F87" w:rsidRPr="00382F87" w14:paraId="2719B561" w14:textId="77777777" w:rsidTr="001664B6">
        <w:trPr>
          <w:cantSplit/>
          <w:trHeight w:val="567"/>
        </w:trPr>
        <w:tc>
          <w:tcPr>
            <w:tcW w:w="2322" w:type="dxa"/>
            <w:shd w:val="clear" w:color="auto" w:fill="auto"/>
            <w:noWrap/>
            <w:vAlign w:val="center"/>
          </w:tcPr>
          <w:p w14:paraId="6722316A"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25CE8C92"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7FF38770"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3C9FE20D"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5CAFEB0E"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63D96C39" w14:textId="77777777" w:rsidR="00095521" w:rsidRPr="00382F87" w:rsidRDefault="00095521" w:rsidP="001664B6">
            <w:pPr>
              <w:jc w:val="center"/>
              <w:rPr>
                <w:rFonts w:eastAsia="Times New Roman" w:cs="Times New Roman"/>
                <w:color w:val="auto"/>
                <w:lang w:eastAsia="en-GB"/>
              </w:rPr>
            </w:pPr>
          </w:p>
        </w:tc>
      </w:tr>
      <w:tr w:rsidR="00382F87" w:rsidRPr="00382F87" w14:paraId="2C9B5584" w14:textId="77777777" w:rsidTr="001664B6">
        <w:trPr>
          <w:cantSplit/>
          <w:trHeight w:val="567"/>
        </w:trPr>
        <w:tc>
          <w:tcPr>
            <w:tcW w:w="2322" w:type="dxa"/>
            <w:vMerge w:val="restart"/>
            <w:shd w:val="clear" w:color="auto" w:fill="auto"/>
            <w:noWrap/>
            <w:vAlign w:val="center"/>
            <w:hideMark/>
          </w:tcPr>
          <w:p w14:paraId="20500895"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(F6) Current Self-Harm and Suicidality</w:t>
            </w:r>
          </w:p>
        </w:tc>
        <w:tc>
          <w:tcPr>
            <w:tcW w:w="1618" w:type="dxa"/>
            <w:vMerge w:val="restart"/>
            <w:shd w:val="clear" w:color="auto" w:fill="auto"/>
            <w:vAlign w:val="center"/>
            <w:hideMark/>
          </w:tcPr>
          <w:p w14:paraId="3965F46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34.490</w:t>
            </w:r>
          </w:p>
        </w:tc>
        <w:tc>
          <w:tcPr>
            <w:tcW w:w="1897" w:type="dxa"/>
            <w:shd w:val="clear" w:color="auto" w:fill="auto"/>
            <w:noWrap/>
            <w:vAlign w:val="center"/>
            <w:hideMark/>
          </w:tcPr>
          <w:p w14:paraId="175DD6B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-0.825</w:t>
            </w:r>
          </w:p>
        </w:tc>
        <w:tc>
          <w:tcPr>
            <w:tcW w:w="2363" w:type="dxa"/>
            <w:shd w:val="clear" w:color="auto" w:fill="auto"/>
            <w:noWrap/>
            <w:vAlign w:val="center"/>
            <w:hideMark/>
          </w:tcPr>
          <w:p w14:paraId="0602959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CS2_DD_C_1_7</w:t>
            </w:r>
          </w:p>
        </w:tc>
        <w:tc>
          <w:tcPr>
            <w:tcW w:w="1450" w:type="dxa"/>
            <w:shd w:val="clear" w:color="auto" w:fill="auto"/>
            <w:vAlign w:val="center"/>
            <w:hideMark/>
          </w:tcPr>
          <w:p w14:paraId="2C310E9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710A20D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Suicidal Acts - Seriousness</w:t>
            </w:r>
          </w:p>
        </w:tc>
      </w:tr>
      <w:tr w:rsidR="00382F87" w:rsidRPr="00382F87" w14:paraId="035F87B4" w14:textId="77777777" w:rsidTr="001664B6">
        <w:trPr>
          <w:cantSplit/>
          <w:trHeight w:val="567"/>
        </w:trPr>
        <w:tc>
          <w:tcPr>
            <w:tcW w:w="2322" w:type="dxa"/>
            <w:vMerge/>
            <w:shd w:val="clear" w:color="auto" w:fill="auto"/>
            <w:noWrap/>
            <w:vAlign w:val="center"/>
            <w:hideMark/>
          </w:tcPr>
          <w:p w14:paraId="5E2C686A"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68AEA4F0"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0EFA83C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-0.818</w:t>
            </w:r>
          </w:p>
        </w:tc>
        <w:tc>
          <w:tcPr>
            <w:tcW w:w="2363" w:type="dxa"/>
            <w:shd w:val="clear" w:color="auto" w:fill="auto"/>
            <w:noWrap/>
            <w:vAlign w:val="center"/>
            <w:hideMark/>
          </w:tcPr>
          <w:p w14:paraId="3B9D1A3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CS2_DD_C_1_8</w:t>
            </w:r>
          </w:p>
        </w:tc>
        <w:tc>
          <w:tcPr>
            <w:tcW w:w="1450" w:type="dxa"/>
            <w:shd w:val="clear" w:color="auto" w:fill="auto"/>
            <w:vAlign w:val="center"/>
            <w:hideMark/>
          </w:tcPr>
          <w:p w14:paraId="1502A18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20FC1FE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Suicidal Acts - Medical Lethality</w:t>
            </w:r>
          </w:p>
        </w:tc>
      </w:tr>
      <w:tr w:rsidR="00382F87" w:rsidRPr="00382F87" w14:paraId="51176CB1" w14:textId="77777777" w:rsidTr="001664B6">
        <w:trPr>
          <w:cantSplit/>
          <w:trHeight w:val="567"/>
        </w:trPr>
        <w:tc>
          <w:tcPr>
            <w:tcW w:w="2322" w:type="dxa"/>
            <w:vMerge/>
            <w:shd w:val="clear" w:color="auto" w:fill="auto"/>
            <w:noWrap/>
            <w:vAlign w:val="center"/>
            <w:hideMark/>
          </w:tcPr>
          <w:p w14:paraId="02E5C821"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443B5542"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3342927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-0.689</w:t>
            </w:r>
          </w:p>
        </w:tc>
        <w:tc>
          <w:tcPr>
            <w:tcW w:w="2363" w:type="dxa"/>
            <w:shd w:val="clear" w:color="auto" w:fill="auto"/>
            <w:noWrap/>
            <w:vAlign w:val="center"/>
            <w:hideMark/>
          </w:tcPr>
          <w:p w14:paraId="1BF955F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CS2_DD_C_1_6</w:t>
            </w:r>
          </w:p>
        </w:tc>
        <w:tc>
          <w:tcPr>
            <w:tcW w:w="1450" w:type="dxa"/>
            <w:shd w:val="clear" w:color="auto" w:fill="auto"/>
            <w:vAlign w:val="center"/>
            <w:hideMark/>
          </w:tcPr>
          <w:p w14:paraId="4762C44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3311E8A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Suicidal Ideation</w:t>
            </w:r>
          </w:p>
        </w:tc>
      </w:tr>
      <w:tr w:rsidR="00382F87" w:rsidRPr="00382F87" w14:paraId="0B0F4E19" w14:textId="77777777" w:rsidTr="001664B6">
        <w:trPr>
          <w:cantSplit/>
          <w:trHeight w:val="567"/>
        </w:trPr>
        <w:tc>
          <w:tcPr>
            <w:tcW w:w="2322" w:type="dxa"/>
            <w:vMerge/>
            <w:shd w:val="clear" w:color="auto" w:fill="auto"/>
            <w:noWrap/>
            <w:vAlign w:val="center"/>
            <w:hideMark/>
          </w:tcPr>
          <w:p w14:paraId="0AB19F37"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5B35BD72"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37B1AEA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-0.518</w:t>
            </w:r>
          </w:p>
        </w:tc>
        <w:tc>
          <w:tcPr>
            <w:tcW w:w="2363" w:type="dxa"/>
            <w:shd w:val="clear" w:color="auto" w:fill="auto"/>
            <w:noWrap/>
            <w:vAlign w:val="center"/>
            <w:hideMark/>
          </w:tcPr>
          <w:p w14:paraId="3686409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CS2_DD_C_1_5</w:t>
            </w:r>
          </w:p>
        </w:tc>
        <w:tc>
          <w:tcPr>
            <w:tcW w:w="1450" w:type="dxa"/>
            <w:shd w:val="clear" w:color="auto" w:fill="auto"/>
            <w:vAlign w:val="center"/>
            <w:hideMark/>
          </w:tcPr>
          <w:p w14:paraId="5769C23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0F4CA98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Recurrent Thoughts of Death</w:t>
            </w:r>
          </w:p>
        </w:tc>
      </w:tr>
      <w:tr w:rsidR="00382F87" w:rsidRPr="00382F87" w14:paraId="37762564" w14:textId="77777777" w:rsidTr="001664B6">
        <w:trPr>
          <w:cantSplit/>
          <w:trHeight w:val="567"/>
        </w:trPr>
        <w:tc>
          <w:tcPr>
            <w:tcW w:w="2322" w:type="dxa"/>
            <w:vMerge/>
            <w:shd w:val="clear" w:color="auto" w:fill="auto"/>
            <w:noWrap/>
            <w:vAlign w:val="center"/>
            <w:hideMark/>
          </w:tcPr>
          <w:p w14:paraId="6533CA34"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0EE124C7"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6E4CB1B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-0.341</w:t>
            </w:r>
          </w:p>
        </w:tc>
        <w:tc>
          <w:tcPr>
            <w:tcW w:w="2363" w:type="dxa"/>
            <w:shd w:val="clear" w:color="auto" w:fill="auto"/>
            <w:noWrap/>
            <w:vAlign w:val="center"/>
            <w:hideMark/>
          </w:tcPr>
          <w:p w14:paraId="0F4BC2D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CS2_DD_C_1_9</w:t>
            </w:r>
          </w:p>
        </w:tc>
        <w:tc>
          <w:tcPr>
            <w:tcW w:w="1450" w:type="dxa"/>
            <w:shd w:val="clear" w:color="auto" w:fill="auto"/>
            <w:vAlign w:val="center"/>
            <w:hideMark/>
          </w:tcPr>
          <w:p w14:paraId="687F16B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6E97251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Non-Suicidal Physical Self-Damaging Acts</w:t>
            </w:r>
          </w:p>
        </w:tc>
      </w:tr>
      <w:tr w:rsidR="00382F87" w:rsidRPr="00382F87" w14:paraId="1A62AAA9" w14:textId="77777777" w:rsidTr="001664B6">
        <w:trPr>
          <w:cantSplit/>
          <w:trHeight w:val="567"/>
        </w:trPr>
        <w:tc>
          <w:tcPr>
            <w:tcW w:w="2322" w:type="dxa"/>
            <w:shd w:val="clear" w:color="auto" w:fill="auto"/>
            <w:noWrap/>
            <w:vAlign w:val="center"/>
          </w:tcPr>
          <w:p w14:paraId="4A853EED"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74CBDC84"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4BD7ACAA"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2C07C136"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408C0B16"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579215FF" w14:textId="77777777" w:rsidR="00095521" w:rsidRPr="00382F87" w:rsidRDefault="00095521" w:rsidP="001664B6">
            <w:pPr>
              <w:jc w:val="center"/>
              <w:rPr>
                <w:rFonts w:eastAsia="Times New Roman" w:cs="Times New Roman"/>
                <w:color w:val="auto"/>
                <w:lang w:eastAsia="en-GB"/>
              </w:rPr>
            </w:pPr>
          </w:p>
        </w:tc>
      </w:tr>
      <w:tr w:rsidR="00382F87" w:rsidRPr="00382F87" w14:paraId="113AEA6A" w14:textId="77777777" w:rsidTr="001664B6">
        <w:trPr>
          <w:cantSplit/>
          <w:trHeight w:val="567"/>
        </w:trPr>
        <w:tc>
          <w:tcPr>
            <w:tcW w:w="2322" w:type="dxa"/>
            <w:vMerge w:val="restart"/>
            <w:shd w:val="clear" w:color="auto" w:fill="auto"/>
            <w:noWrap/>
            <w:vAlign w:val="center"/>
            <w:hideMark/>
          </w:tcPr>
          <w:p w14:paraId="5639D2C3"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(F7) Lifetime Autism Spectrum Disorder Symptoms</w:t>
            </w:r>
          </w:p>
        </w:tc>
        <w:tc>
          <w:tcPr>
            <w:tcW w:w="1618" w:type="dxa"/>
            <w:vMerge w:val="restart"/>
            <w:shd w:val="clear" w:color="auto" w:fill="auto"/>
            <w:vAlign w:val="center"/>
            <w:hideMark/>
          </w:tcPr>
          <w:p w14:paraId="0357539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36.667</w:t>
            </w:r>
          </w:p>
        </w:tc>
        <w:tc>
          <w:tcPr>
            <w:tcW w:w="1897" w:type="dxa"/>
            <w:shd w:val="clear" w:color="auto" w:fill="auto"/>
            <w:noWrap/>
            <w:vAlign w:val="center"/>
            <w:hideMark/>
          </w:tcPr>
          <w:p w14:paraId="482F808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-0.569</w:t>
            </w:r>
          </w:p>
        </w:tc>
        <w:tc>
          <w:tcPr>
            <w:tcW w:w="2363" w:type="dxa"/>
            <w:shd w:val="clear" w:color="auto" w:fill="auto"/>
            <w:noWrap/>
            <w:vAlign w:val="center"/>
            <w:hideMark/>
          </w:tcPr>
          <w:p w14:paraId="6162BAB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CS2_ASD_C_19_3</w:t>
            </w:r>
          </w:p>
        </w:tc>
        <w:tc>
          <w:tcPr>
            <w:tcW w:w="1450" w:type="dxa"/>
            <w:shd w:val="clear" w:color="auto" w:fill="auto"/>
            <w:vAlign w:val="center"/>
            <w:hideMark/>
          </w:tcPr>
          <w:p w14:paraId="23A2127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1BAB2F1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Highly Restricted, Fixated Interests That Are Abnormal in Intensity or Focus</w:t>
            </w:r>
          </w:p>
        </w:tc>
      </w:tr>
      <w:tr w:rsidR="00382F87" w:rsidRPr="00382F87" w14:paraId="29DF75A3" w14:textId="77777777" w:rsidTr="001664B6">
        <w:trPr>
          <w:cantSplit/>
          <w:trHeight w:val="567"/>
        </w:trPr>
        <w:tc>
          <w:tcPr>
            <w:tcW w:w="2322" w:type="dxa"/>
            <w:vMerge/>
            <w:shd w:val="clear" w:color="auto" w:fill="auto"/>
            <w:noWrap/>
            <w:vAlign w:val="center"/>
            <w:hideMark/>
          </w:tcPr>
          <w:p w14:paraId="1C3FA28D"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504BBDFC"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04C4405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-0.494</w:t>
            </w:r>
          </w:p>
        </w:tc>
        <w:tc>
          <w:tcPr>
            <w:tcW w:w="2363" w:type="dxa"/>
            <w:shd w:val="clear" w:color="auto" w:fill="auto"/>
            <w:noWrap/>
            <w:vAlign w:val="center"/>
            <w:hideMark/>
          </w:tcPr>
          <w:p w14:paraId="77E4401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CS2_ASD_P_19_3</w:t>
            </w:r>
          </w:p>
        </w:tc>
        <w:tc>
          <w:tcPr>
            <w:tcW w:w="1450" w:type="dxa"/>
            <w:shd w:val="clear" w:color="auto" w:fill="auto"/>
            <w:vAlign w:val="center"/>
            <w:hideMark/>
          </w:tcPr>
          <w:p w14:paraId="0A7C667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6173931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Highly Restricted, Fixated Interests That Are Abnormal in Intensity or Focus</w:t>
            </w:r>
          </w:p>
        </w:tc>
      </w:tr>
      <w:tr w:rsidR="00382F87" w:rsidRPr="00382F87" w14:paraId="7D672DF5" w14:textId="77777777" w:rsidTr="001664B6">
        <w:trPr>
          <w:cantSplit/>
          <w:trHeight w:val="567"/>
        </w:trPr>
        <w:tc>
          <w:tcPr>
            <w:tcW w:w="2322" w:type="dxa"/>
            <w:vMerge/>
            <w:shd w:val="clear" w:color="auto" w:fill="auto"/>
            <w:noWrap/>
            <w:vAlign w:val="center"/>
            <w:hideMark/>
          </w:tcPr>
          <w:p w14:paraId="7CB0A73B"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200C8B68"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1C4CC9C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-0.341</w:t>
            </w:r>
          </w:p>
        </w:tc>
        <w:tc>
          <w:tcPr>
            <w:tcW w:w="2363" w:type="dxa"/>
            <w:shd w:val="clear" w:color="auto" w:fill="auto"/>
            <w:noWrap/>
            <w:vAlign w:val="center"/>
            <w:hideMark/>
          </w:tcPr>
          <w:p w14:paraId="48E4DB1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CS2_ASD_P_19_2</w:t>
            </w:r>
          </w:p>
        </w:tc>
        <w:tc>
          <w:tcPr>
            <w:tcW w:w="1450" w:type="dxa"/>
            <w:shd w:val="clear" w:color="auto" w:fill="auto"/>
            <w:vAlign w:val="center"/>
            <w:hideMark/>
          </w:tcPr>
          <w:p w14:paraId="0EB4C88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487CF8F2" w14:textId="7137DFFD"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Insistence on Sameness, Inflexible Adherence to Routines, Ritualized Patter</w:t>
            </w:r>
            <w:r w:rsidR="00B50E39" w:rsidRPr="00382F87">
              <w:rPr>
                <w:rFonts w:eastAsia="Times New Roman" w:cs="Times New Roman"/>
                <w:color w:val="auto"/>
                <w:lang w:eastAsia="en-GB"/>
              </w:rPr>
              <w:t>n</w:t>
            </w:r>
            <w:r w:rsidRPr="00382F87">
              <w:rPr>
                <w:rFonts w:eastAsia="Times New Roman" w:cs="Times New Roman"/>
                <w:color w:val="auto"/>
                <w:lang w:eastAsia="en-GB"/>
              </w:rPr>
              <w:t>s of Verbal or Nonver</w:t>
            </w:r>
            <w:r w:rsidR="00B50E39" w:rsidRPr="00382F87">
              <w:rPr>
                <w:rFonts w:eastAsia="Times New Roman" w:cs="Times New Roman"/>
                <w:color w:val="auto"/>
                <w:lang w:eastAsia="en-GB"/>
              </w:rPr>
              <w:t>b</w:t>
            </w:r>
            <w:r w:rsidRPr="00382F87">
              <w:rPr>
                <w:rFonts w:eastAsia="Times New Roman" w:cs="Times New Roman"/>
                <w:color w:val="auto"/>
                <w:lang w:eastAsia="en-GB"/>
              </w:rPr>
              <w:t>al Behaviour</w:t>
            </w:r>
          </w:p>
        </w:tc>
      </w:tr>
      <w:tr w:rsidR="00382F87" w:rsidRPr="00382F87" w14:paraId="3C1A1633" w14:textId="77777777" w:rsidTr="001664B6">
        <w:trPr>
          <w:cantSplit/>
          <w:trHeight w:val="567"/>
        </w:trPr>
        <w:tc>
          <w:tcPr>
            <w:tcW w:w="2322" w:type="dxa"/>
            <w:vMerge/>
            <w:shd w:val="clear" w:color="auto" w:fill="auto"/>
            <w:noWrap/>
            <w:vAlign w:val="center"/>
            <w:hideMark/>
          </w:tcPr>
          <w:p w14:paraId="7A5B0C3B"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11F139EF"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6E483B1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-0.305</w:t>
            </w:r>
          </w:p>
        </w:tc>
        <w:tc>
          <w:tcPr>
            <w:tcW w:w="2363" w:type="dxa"/>
            <w:shd w:val="clear" w:color="auto" w:fill="auto"/>
            <w:noWrap/>
            <w:vAlign w:val="center"/>
            <w:hideMark/>
          </w:tcPr>
          <w:p w14:paraId="64100D8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CS2_ASD_P_19_4</w:t>
            </w:r>
          </w:p>
        </w:tc>
        <w:tc>
          <w:tcPr>
            <w:tcW w:w="1450" w:type="dxa"/>
            <w:shd w:val="clear" w:color="auto" w:fill="auto"/>
            <w:vAlign w:val="center"/>
            <w:hideMark/>
          </w:tcPr>
          <w:p w14:paraId="56E450D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0FFEC6B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Deficits in Nonverbal Communicative Behaviours Used for Social Interaction</w:t>
            </w:r>
          </w:p>
        </w:tc>
      </w:tr>
      <w:tr w:rsidR="00382F87" w:rsidRPr="00382F87" w14:paraId="4A9E3B1F" w14:textId="77777777" w:rsidTr="001664B6">
        <w:trPr>
          <w:cantSplit/>
          <w:trHeight w:val="567"/>
        </w:trPr>
        <w:tc>
          <w:tcPr>
            <w:tcW w:w="2322" w:type="dxa"/>
            <w:shd w:val="clear" w:color="auto" w:fill="auto"/>
            <w:noWrap/>
            <w:vAlign w:val="center"/>
          </w:tcPr>
          <w:p w14:paraId="4FD27373"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57A3E335"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45505FB1"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3773D14F"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71318C87"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14E9062A" w14:textId="77777777" w:rsidR="00095521" w:rsidRPr="00382F87" w:rsidRDefault="00095521" w:rsidP="001664B6">
            <w:pPr>
              <w:jc w:val="center"/>
              <w:rPr>
                <w:rFonts w:eastAsia="Times New Roman" w:cs="Times New Roman"/>
                <w:color w:val="auto"/>
                <w:lang w:eastAsia="en-GB"/>
              </w:rPr>
            </w:pPr>
          </w:p>
        </w:tc>
      </w:tr>
      <w:tr w:rsidR="00382F87" w:rsidRPr="00382F87" w14:paraId="0E798E11" w14:textId="77777777" w:rsidTr="001664B6">
        <w:trPr>
          <w:cantSplit/>
          <w:trHeight w:val="567"/>
        </w:trPr>
        <w:tc>
          <w:tcPr>
            <w:tcW w:w="2322" w:type="dxa"/>
            <w:vMerge w:val="restart"/>
            <w:shd w:val="clear" w:color="auto" w:fill="auto"/>
            <w:noWrap/>
            <w:vAlign w:val="center"/>
            <w:hideMark/>
          </w:tcPr>
          <w:p w14:paraId="334EE124"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(F8) Current Separation Anxiety Issues</w:t>
            </w:r>
          </w:p>
        </w:tc>
        <w:tc>
          <w:tcPr>
            <w:tcW w:w="1618" w:type="dxa"/>
            <w:vMerge w:val="restart"/>
            <w:shd w:val="clear" w:color="auto" w:fill="auto"/>
            <w:vAlign w:val="center"/>
            <w:hideMark/>
          </w:tcPr>
          <w:p w14:paraId="741FE37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38.667</w:t>
            </w:r>
          </w:p>
        </w:tc>
        <w:tc>
          <w:tcPr>
            <w:tcW w:w="1897" w:type="dxa"/>
            <w:shd w:val="clear" w:color="auto" w:fill="auto"/>
            <w:noWrap/>
            <w:vAlign w:val="center"/>
            <w:hideMark/>
          </w:tcPr>
          <w:p w14:paraId="0667223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0.742</w:t>
            </w:r>
          </w:p>
        </w:tc>
        <w:tc>
          <w:tcPr>
            <w:tcW w:w="2363" w:type="dxa"/>
            <w:shd w:val="clear" w:color="auto" w:fill="auto"/>
            <w:noWrap/>
            <w:vAlign w:val="center"/>
            <w:hideMark/>
          </w:tcPr>
          <w:p w14:paraId="3D97FF0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CS2_SAD_C_5_5</w:t>
            </w:r>
          </w:p>
        </w:tc>
        <w:tc>
          <w:tcPr>
            <w:tcW w:w="1450" w:type="dxa"/>
            <w:shd w:val="clear" w:color="auto" w:fill="auto"/>
            <w:vAlign w:val="center"/>
            <w:hideMark/>
          </w:tcPr>
          <w:p w14:paraId="0B1F9D1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56DA444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Fears Being Alone at Home</w:t>
            </w:r>
          </w:p>
        </w:tc>
      </w:tr>
      <w:tr w:rsidR="00382F87" w:rsidRPr="00382F87" w14:paraId="6F9BAAB5" w14:textId="77777777" w:rsidTr="001664B6">
        <w:trPr>
          <w:cantSplit/>
          <w:trHeight w:val="567"/>
        </w:trPr>
        <w:tc>
          <w:tcPr>
            <w:tcW w:w="2322" w:type="dxa"/>
            <w:vMerge/>
            <w:shd w:val="clear" w:color="auto" w:fill="auto"/>
            <w:noWrap/>
            <w:vAlign w:val="center"/>
            <w:hideMark/>
          </w:tcPr>
          <w:p w14:paraId="684BDFD7"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41D727C0"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761CD91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0.596</w:t>
            </w:r>
          </w:p>
        </w:tc>
        <w:tc>
          <w:tcPr>
            <w:tcW w:w="2363" w:type="dxa"/>
            <w:shd w:val="clear" w:color="auto" w:fill="auto"/>
            <w:noWrap/>
            <w:vAlign w:val="center"/>
            <w:hideMark/>
          </w:tcPr>
          <w:p w14:paraId="4BC27B7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CS2_SAD_C_5_4</w:t>
            </w:r>
          </w:p>
        </w:tc>
        <w:tc>
          <w:tcPr>
            <w:tcW w:w="1450" w:type="dxa"/>
            <w:shd w:val="clear" w:color="auto" w:fill="auto"/>
            <w:vAlign w:val="center"/>
            <w:hideMark/>
          </w:tcPr>
          <w:p w14:paraId="7F06573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314CEFE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Fears Sleeping Away from Home/Sleeping Alone</w:t>
            </w:r>
          </w:p>
        </w:tc>
      </w:tr>
      <w:tr w:rsidR="00382F87" w:rsidRPr="00382F87" w14:paraId="75D5DF75" w14:textId="77777777" w:rsidTr="001664B6">
        <w:trPr>
          <w:cantSplit/>
          <w:trHeight w:val="567"/>
        </w:trPr>
        <w:tc>
          <w:tcPr>
            <w:tcW w:w="2322" w:type="dxa"/>
            <w:vMerge/>
            <w:shd w:val="clear" w:color="auto" w:fill="auto"/>
            <w:noWrap/>
            <w:vAlign w:val="center"/>
            <w:hideMark/>
          </w:tcPr>
          <w:p w14:paraId="41F0DA64"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4FF6F2E3"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4FD0D00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0.433</w:t>
            </w:r>
          </w:p>
        </w:tc>
        <w:tc>
          <w:tcPr>
            <w:tcW w:w="2363" w:type="dxa"/>
            <w:shd w:val="clear" w:color="auto" w:fill="auto"/>
            <w:noWrap/>
            <w:vAlign w:val="center"/>
            <w:hideMark/>
          </w:tcPr>
          <w:p w14:paraId="18C93CB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CS2_SAD_C_5_1</w:t>
            </w:r>
          </w:p>
        </w:tc>
        <w:tc>
          <w:tcPr>
            <w:tcW w:w="1450" w:type="dxa"/>
            <w:shd w:val="clear" w:color="auto" w:fill="auto"/>
            <w:vAlign w:val="center"/>
            <w:hideMark/>
          </w:tcPr>
          <w:p w14:paraId="7B2A02D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15BC5A0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Fears Calamitous Event that Will Cause Separation</w:t>
            </w:r>
          </w:p>
        </w:tc>
      </w:tr>
      <w:tr w:rsidR="00382F87" w:rsidRPr="00382F87" w14:paraId="0E3E5B0B" w14:textId="77777777" w:rsidTr="001664B6">
        <w:trPr>
          <w:cantSplit/>
          <w:trHeight w:val="567"/>
        </w:trPr>
        <w:tc>
          <w:tcPr>
            <w:tcW w:w="2322" w:type="dxa"/>
            <w:vMerge/>
            <w:shd w:val="clear" w:color="auto" w:fill="auto"/>
            <w:noWrap/>
            <w:vAlign w:val="center"/>
            <w:hideMark/>
          </w:tcPr>
          <w:p w14:paraId="28EA7874"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461BB1D0"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2F8150D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0.349</w:t>
            </w:r>
          </w:p>
        </w:tc>
        <w:tc>
          <w:tcPr>
            <w:tcW w:w="2363" w:type="dxa"/>
            <w:shd w:val="clear" w:color="auto" w:fill="auto"/>
            <w:noWrap/>
            <w:vAlign w:val="center"/>
            <w:hideMark/>
          </w:tcPr>
          <w:p w14:paraId="0F06ADC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CS2_SAD_C_5_2</w:t>
            </w:r>
          </w:p>
        </w:tc>
        <w:tc>
          <w:tcPr>
            <w:tcW w:w="1450" w:type="dxa"/>
            <w:shd w:val="clear" w:color="auto" w:fill="auto"/>
            <w:vAlign w:val="center"/>
            <w:hideMark/>
          </w:tcPr>
          <w:p w14:paraId="0E469B0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45B6BB5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Fears Harm Befalling Attachment Figure</w:t>
            </w:r>
          </w:p>
        </w:tc>
      </w:tr>
      <w:tr w:rsidR="00382F87" w:rsidRPr="00382F87" w14:paraId="18940594" w14:textId="77777777" w:rsidTr="001664B6">
        <w:trPr>
          <w:cantSplit/>
          <w:trHeight w:val="567"/>
        </w:trPr>
        <w:tc>
          <w:tcPr>
            <w:tcW w:w="2322" w:type="dxa"/>
            <w:shd w:val="clear" w:color="auto" w:fill="auto"/>
            <w:noWrap/>
            <w:vAlign w:val="center"/>
          </w:tcPr>
          <w:p w14:paraId="09376554"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2D370110"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32308979"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0B16A573"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7ED5F2FB"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70D78EF3" w14:textId="77777777" w:rsidR="00095521" w:rsidRPr="00382F87" w:rsidRDefault="00095521" w:rsidP="001664B6">
            <w:pPr>
              <w:jc w:val="center"/>
              <w:rPr>
                <w:rFonts w:eastAsia="Times New Roman" w:cs="Times New Roman"/>
                <w:color w:val="auto"/>
                <w:lang w:eastAsia="en-GB"/>
              </w:rPr>
            </w:pPr>
          </w:p>
        </w:tc>
      </w:tr>
      <w:tr w:rsidR="00382F87" w:rsidRPr="00382F87" w14:paraId="652D6AD9" w14:textId="77777777" w:rsidTr="001664B6">
        <w:trPr>
          <w:cantSplit/>
          <w:trHeight w:val="567"/>
        </w:trPr>
        <w:tc>
          <w:tcPr>
            <w:tcW w:w="2322" w:type="dxa"/>
            <w:vMerge w:val="restart"/>
            <w:shd w:val="clear" w:color="auto" w:fill="auto"/>
            <w:noWrap/>
            <w:vAlign w:val="center"/>
            <w:hideMark/>
          </w:tcPr>
          <w:p w14:paraId="01A6B7A4"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(F9) Lifetime Avoidant Disorder/Social Phobia</w:t>
            </w:r>
          </w:p>
        </w:tc>
        <w:tc>
          <w:tcPr>
            <w:tcW w:w="1618" w:type="dxa"/>
            <w:vMerge w:val="restart"/>
            <w:shd w:val="clear" w:color="auto" w:fill="auto"/>
            <w:vAlign w:val="center"/>
            <w:hideMark/>
          </w:tcPr>
          <w:p w14:paraId="73DFBCE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40.573</w:t>
            </w:r>
          </w:p>
        </w:tc>
        <w:tc>
          <w:tcPr>
            <w:tcW w:w="1897" w:type="dxa"/>
            <w:shd w:val="clear" w:color="auto" w:fill="auto"/>
            <w:noWrap/>
            <w:vAlign w:val="center"/>
            <w:hideMark/>
          </w:tcPr>
          <w:p w14:paraId="695E0DA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-0.623</w:t>
            </w:r>
          </w:p>
        </w:tc>
        <w:tc>
          <w:tcPr>
            <w:tcW w:w="2363" w:type="dxa"/>
            <w:shd w:val="clear" w:color="auto" w:fill="auto"/>
            <w:noWrap/>
            <w:vAlign w:val="center"/>
            <w:hideMark/>
          </w:tcPr>
          <w:p w14:paraId="583FC10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CS2_ADSP_P_6_2</w:t>
            </w:r>
          </w:p>
        </w:tc>
        <w:tc>
          <w:tcPr>
            <w:tcW w:w="1450" w:type="dxa"/>
            <w:shd w:val="clear" w:color="auto" w:fill="auto"/>
            <w:vAlign w:val="center"/>
            <w:hideMark/>
          </w:tcPr>
          <w:p w14:paraId="20DCE3D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551D6EB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Fear of Social Situations</w:t>
            </w:r>
          </w:p>
        </w:tc>
      </w:tr>
      <w:tr w:rsidR="00382F87" w:rsidRPr="00382F87" w14:paraId="7C49E760" w14:textId="77777777" w:rsidTr="001664B6">
        <w:trPr>
          <w:cantSplit/>
          <w:trHeight w:val="567"/>
        </w:trPr>
        <w:tc>
          <w:tcPr>
            <w:tcW w:w="2322" w:type="dxa"/>
            <w:vMerge/>
            <w:shd w:val="clear" w:color="auto" w:fill="auto"/>
            <w:noWrap/>
            <w:vAlign w:val="center"/>
            <w:hideMark/>
          </w:tcPr>
          <w:p w14:paraId="1A68F727"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47DE515C"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36E4071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-0.613</w:t>
            </w:r>
          </w:p>
        </w:tc>
        <w:tc>
          <w:tcPr>
            <w:tcW w:w="2363" w:type="dxa"/>
            <w:shd w:val="clear" w:color="auto" w:fill="auto"/>
            <w:noWrap/>
            <w:vAlign w:val="center"/>
            <w:hideMark/>
          </w:tcPr>
          <w:p w14:paraId="64F1FBC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CS2_ADSP_P_6_1</w:t>
            </w:r>
          </w:p>
        </w:tc>
        <w:tc>
          <w:tcPr>
            <w:tcW w:w="1450" w:type="dxa"/>
            <w:shd w:val="clear" w:color="auto" w:fill="auto"/>
            <w:vAlign w:val="center"/>
            <w:hideMark/>
          </w:tcPr>
          <w:p w14:paraId="325551D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0E30AC2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Shrinks from Contact</w:t>
            </w:r>
          </w:p>
        </w:tc>
      </w:tr>
      <w:tr w:rsidR="00382F87" w:rsidRPr="00382F87" w14:paraId="59A0B554" w14:textId="77777777" w:rsidTr="001664B6">
        <w:trPr>
          <w:cantSplit/>
          <w:trHeight w:val="567"/>
        </w:trPr>
        <w:tc>
          <w:tcPr>
            <w:tcW w:w="2322" w:type="dxa"/>
            <w:vMerge/>
            <w:shd w:val="clear" w:color="auto" w:fill="auto"/>
            <w:noWrap/>
            <w:vAlign w:val="center"/>
            <w:hideMark/>
          </w:tcPr>
          <w:p w14:paraId="3A3E5472"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043A7BF3"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52B1C74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-0.543</w:t>
            </w:r>
          </w:p>
        </w:tc>
        <w:tc>
          <w:tcPr>
            <w:tcW w:w="2363" w:type="dxa"/>
            <w:shd w:val="clear" w:color="auto" w:fill="auto"/>
            <w:noWrap/>
            <w:vAlign w:val="center"/>
            <w:hideMark/>
          </w:tcPr>
          <w:p w14:paraId="0937033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CS2_ADSP_C_6_2</w:t>
            </w:r>
          </w:p>
        </w:tc>
        <w:tc>
          <w:tcPr>
            <w:tcW w:w="1450" w:type="dxa"/>
            <w:shd w:val="clear" w:color="auto" w:fill="auto"/>
            <w:vAlign w:val="center"/>
            <w:hideMark/>
          </w:tcPr>
          <w:p w14:paraId="1E839B6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39ED249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Fear of Social Situations</w:t>
            </w:r>
          </w:p>
        </w:tc>
      </w:tr>
      <w:tr w:rsidR="00382F87" w:rsidRPr="00382F87" w14:paraId="51973E15" w14:textId="77777777" w:rsidTr="001664B6">
        <w:trPr>
          <w:cantSplit/>
          <w:trHeight w:val="567"/>
        </w:trPr>
        <w:tc>
          <w:tcPr>
            <w:tcW w:w="2322" w:type="dxa"/>
            <w:vMerge/>
            <w:shd w:val="clear" w:color="auto" w:fill="auto"/>
            <w:noWrap/>
            <w:vAlign w:val="center"/>
            <w:hideMark/>
          </w:tcPr>
          <w:p w14:paraId="05592B84"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48E70BD1"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62BD38D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-0.506</w:t>
            </w:r>
          </w:p>
        </w:tc>
        <w:tc>
          <w:tcPr>
            <w:tcW w:w="2363" w:type="dxa"/>
            <w:shd w:val="clear" w:color="auto" w:fill="auto"/>
            <w:noWrap/>
            <w:vAlign w:val="center"/>
            <w:hideMark/>
          </w:tcPr>
          <w:p w14:paraId="103ADA9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CS2_ADSP_C_6_1</w:t>
            </w:r>
          </w:p>
        </w:tc>
        <w:tc>
          <w:tcPr>
            <w:tcW w:w="1450" w:type="dxa"/>
            <w:shd w:val="clear" w:color="auto" w:fill="auto"/>
            <w:vAlign w:val="center"/>
            <w:hideMark/>
          </w:tcPr>
          <w:p w14:paraId="3CDF983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68DF178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Shrinks from Contact</w:t>
            </w:r>
          </w:p>
        </w:tc>
      </w:tr>
      <w:tr w:rsidR="00382F87" w:rsidRPr="00382F87" w14:paraId="03510554" w14:textId="77777777" w:rsidTr="001664B6">
        <w:trPr>
          <w:cantSplit/>
          <w:trHeight w:val="567"/>
        </w:trPr>
        <w:tc>
          <w:tcPr>
            <w:tcW w:w="2322" w:type="dxa"/>
            <w:shd w:val="clear" w:color="auto" w:fill="auto"/>
            <w:noWrap/>
            <w:vAlign w:val="center"/>
          </w:tcPr>
          <w:p w14:paraId="32359EDF"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4E1C926C"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392A2907"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2174CBAF"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18B6BFC2"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35E73E62" w14:textId="77777777" w:rsidR="00095521" w:rsidRPr="00382F87" w:rsidRDefault="00095521" w:rsidP="001664B6">
            <w:pPr>
              <w:jc w:val="center"/>
              <w:rPr>
                <w:rFonts w:eastAsia="Times New Roman" w:cs="Times New Roman"/>
                <w:color w:val="auto"/>
                <w:lang w:eastAsia="en-GB"/>
              </w:rPr>
            </w:pPr>
          </w:p>
        </w:tc>
      </w:tr>
      <w:tr w:rsidR="00382F87" w:rsidRPr="00382F87" w14:paraId="52786656" w14:textId="77777777" w:rsidTr="001664B6">
        <w:trPr>
          <w:cantSplit/>
          <w:trHeight w:val="567"/>
        </w:trPr>
        <w:tc>
          <w:tcPr>
            <w:tcW w:w="2322" w:type="dxa"/>
            <w:vMerge w:val="restart"/>
            <w:shd w:val="clear" w:color="auto" w:fill="auto"/>
            <w:noWrap/>
            <w:vAlign w:val="center"/>
            <w:hideMark/>
          </w:tcPr>
          <w:p w14:paraId="5646252E"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(F10) Past Agoraphobia Symptoms</w:t>
            </w:r>
          </w:p>
        </w:tc>
        <w:tc>
          <w:tcPr>
            <w:tcW w:w="1618" w:type="dxa"/>
            <w:vMerge w:val="restart"/>
            <w:shd w:val="clear" w:color="auto" w:fill="auto"/>
            <w:vAlign w:val="center"/>
            <w:hideMark/>
          </w:tcPr>
          <w:p w14:paraId="5C0D425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42.329</w:t>
            </w:r>
          </w:p>
        </w:tc>
        <w:tc>
          <w:tcPr>
            <w:tcW w:w="1897" w:type="dxa"/>
            <w:shd w:val="clear" w:color="auto" w:fill="auto"/>
            <w:noWrap/>
            <w:vAlign w:val="center"/>
            <w:hideMark/>
          </w:tcPr>
          <w:p w14:paraId="03B79C7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0.955</w:t>
            </w:r>
          </w:p>
        </w:tc>
        <w:tc>
          <w:tcPr>
            <w:tcW w:w="2363" w:type="dxa"/>
            <w:shd w:val="clear" w:color="auto" w:fill="auto"/>
            <w:noWrap/>
            <w:vAlign w:val="center"/>
            <w:hideMark/>
          </w:tcPr>
          <w:p w14:paraId="35F9466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CS2_AP_P_7_2</w:t>
            </w:r>
          </w:p>
        </w:tc>
        <w:tc>
          <w:tcPr>
            <w:tcW w:w="1450" w:type="dxa"/>
            <w:shd w:val="clear" w:color="auto" w:fill="auto"/>
            <w:vAlign w:val="center"/>
            <w:hideMark/>
          </w:tcPr>
          <w:p w14:paraId="370FF0A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799133A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Agoraphobia/Specific Phobias - Avoidance</w:t>
            </w:r>
          </w:p>
        </w:tc>
      </w:tr>
      <w:tr w:rsidR="00382F87" w:rsidRPr="00382F87" w14:paraId="26BE7B03" w14:textId="77777777" w:rsidTr="001664B6">
        <w:trPr>
          <w:cantSplit/>
          <w:trHeight w:val="567"/>
        </w:trPr>
        <w:tc>
          <w:tcPr>
            <w:tcW w:w="2322" w:type="dxa"/>
            <w:vMerge/>
            <w:shd w:val="clear" w:color="auto" w:fill="auto"/>
            <w:noWrap/>
            <w:vAlign w:val="center"/>
            <w:hideMark/>
          </w:tcPr>
          <w:p w14:paraId="6FFAE00F"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06729218"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745B52E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0.790</w:t>
            </w:r>
          </w:p>
        </w:tc>
        <w:tc>
          <w:tcPr>
            <w:tcW w:w="2363" w:type="dxa"/>
            <w:shd w:val="clear" w:color="auto" w:fill="auto"/>
            <w:noWrap/>
            <w:vAlign w:val="center"/>
            <w:hideMark/>
          </w:tcPr>
          <w:p w14:paraId="6E88138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CS2_AP_P_7_1</w:t>
            </w:r>
          </w:p>
        </w:tc>
        <w:tc>
          <w:tcPr>
            <w:tcW w:w="1450" w:type="dxa"/>
            <w:shd w:val="clear" w:color="auto" w:fill="auto"/>
            <w:vAlign w:val="center"/>
            <w:hideMark/>
          </w:tcPr>
          <w:p w14:paraId="7561F11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496AF17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Agoraphobia/Specific Phobias - Distress</w:t>
            </w:r>
          </w:p>
        </w:tc>
      </w:tr>
      <w:tr w:rsidR="00382F87" w:rsidRPr="00382F87" w14:paraId="7924E7A8" w14:textId="77777777" w:rsidTr="001664B6">
        <w:trPr>
          <w:cantSplit/>
          <w:trHeight w:val="567"/>
        </w:trPr>
        <w:tc>
          <w:tcPr>
            <w:tcW w:w="2322" w:type="dxa"/>
            <w:shd w:val="clear" w:color="auto" w:fill="auto"/>
            <w:noWrap/>
            <w:vAlign w:val="center"/>
          </w:tcPr>
          <w:p w14:paraId="7481E393"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3604752A"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640FA259"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46D42538"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53A4BCF8"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71F257F3" w14:textId="77777777" w:rsidR="00095521" w:rsidRPr="00382F87" w:rsidRDefault="00095521" w:rsidP="001664B6">
            <w:pPr>
              <w:jc w:val="center"/>
              <w:rPr>
                <w:rFonts w:eastAsia="Times New Roman" w:cs="Times New Roman"/>
                <w:color w:val="auto"/>
                <w:lang w:eastAsia="en-GB"/>
              </w:rPr>
            </w:pPr>
          </w:p>
        </w:tc>
      </w:tr>
      <w:tr w:rsidR="00382F87" w:rsidRPr="00382F87" w14:paraId="3846C12A" w14:textId="77777777" w:rsidTr="001664B6">
        <w:trPr>
          <w:cantSplit/>
          <w:trHeight w:val="567"/>
        </w:trPr>
        <w:tc>
          <w:tcPr>
            <w:tcW w:w="2322" w:type="dxa"/>
            <w:vMerge w:val="restart"/>
            <w:shd w:val="clear" w:color="auto" w:fill="auto"/>
            <w:noWrap/>
            <w:vAlign w:val="center"/>
            <w:hideMark/>
          </w:tcPr>
          <w:p w14:paraId="17D804E8"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(F11) Lifetime Racing Thoughts</w:t>
            </w:r>
          </w:p>
        </w:tc>
        <w:tc>
          <w:tcPr>
            <w:tcW w:w="1618" w:type="dxa"/>
            <w:vMerge w:val="restart"/>
            <w:shd w:val="clear" w:color="auto" w:fill="auto"/>
            <w:vAlign w:val="center"/>
            <w:hideMark/>
          </w:tcPr>
          <w:p w14:paraId="5540E8E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43.944</w:t>
            </w:r>
          </w:p>
        </w:tc>
        <w:tc>
          <w:tcPr>
            <w:tcW w:w="1897" w:type="dxa"/>
            <w:shd w:val="clear" w:color="auto" w:fill="auto"/>
            <w:noWrap/>
            <w:vAlign w:val="center"/>
            <w:hideMark/>
          </w:tcPr>
          <w:p w14:paraId="3634081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-0.680</w:t>
            </w:r>
          </w:p>
        </w:tc>
        <w:tc>
          <w:tcPr>
            <w:tcW w:w="2363" w:type="dxa"/>
            <w:shd w:val="clear" w:color="auto" w:fill="auto"/>
            <w:noWrap/>
            <w:vAlign w:val="center"/>
            <w:hideMark/>
          </w:tcPr>
          <w:p w14:paraId="05262A5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CS2_MA_P_2_4</w:t>
            </w:r>
          </w:p>
        </w:tc>
        <w:tc>
          <w:tcPr>
            <w:tcW w:w="1450" w:type="dxa"/>
            <w:shd w:val="clear" w:color="auto" w:fill="auto"/>
            <w:vAlign w:val="center"/>
            <w:hideMark/>
          </w:tcPr>
          <w:p w14:paraId="24337EB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668FDE0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Racing Thoughts</w:t>
            </w:r>
          </w:p>
        </w:tc>
      </w:tr>
      <w:tr w:rsidR="00382F87" w:rsidRPr="00382F87" w14:paraId="204D978E" w14:textId="77777777" w:rsidTr="001664B6">
        <w:trPr>
          <w:cantSplit/>
          <w:trHeight w:val="567"/>
        </w:trPr>
        <w:tc>
          <w:tcPr>
            <w:tcW w:w="2322" w:type="dxa"/>
            <w:vMerge/>
            <w:shd w:val="clear" w:color="auto" w:fill="auto"/>
            <w:noWrap/>
            <w:vAlign w:val="center"/>
            <w:hideMark/>
          </w:tcPr>
          <w:p w14:paraId="0D6D2853"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2FB0B73E"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29729D1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-0.634</w:t>
            </w:r>
          </w:p>
        </w:tc>
        <w:tc>
          <w:tcPr>
            <w:tcW w:w="2363" w:type="dxa"/>
            <w:shd w:val="clear" w:color="auto" w:fill="auto"/>
            <w:noWrap/>
            <w:vAlign w:val="center"/>
            <w:hideMark/>
          </w:tcPr>
          <w:p w14:paraId="2D02485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CS2_MA_C_2_4</w:t>
            </w:r>
          </w:p>
        </w:tc>
        <w:tc>
          <w:tcPr>
            <w:tcW w:w="1450" w:type="dxa"/>
            <w:shd w:val="clear" w:color="auto" w:fill="auto"/>
            <w:vAlign w:val="center"/>
            <w:hideMark/>
          </w:tcPr>
          <w:p w14:paraId="4B9DED2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04A09A5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Racing Thoughts</w:t>
            </w:r>
          </w:p>
        </w:tc>
      </w:tr>
      <w:tr w:rsidR="00382F87" w:rsidRPr="00382F87" w14:paraId="4F9CEB46" w14:textId="77777777" w:rsidTr="001664B6">
        <w:trPr>
          <w:cantSplit/>
          <w:trHeight w:val="567"/>
        </w:trPr>
        <w:tc>
          <w:tcPr>
            <w:tcW w:w="2322" w:type="dxa"/>
            <w:shd w:val="clear" w:color="auto" w:fill="auto"/>
            <w:noWrap/>
            <w:vAlign w:val="center"/>
          </w:tcPr>
          <w:p w14:paraId="5BBBF2E8"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5462A3B1"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672EAF57"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050987FB"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59B266D3"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2C1F80CC" w14:textId="77777777" w:rsidR="00095521" w:rsidRPr="00382F87" w:rsidRDefault="00095521" w:rsidP="001664B6">
            <w:pPr>
              <w:jc w:val="center"/>
              <w:rPr>
                <w:rFonts w:eastAsia="Times New Roman" w:cs="Times New Roman"/>
                <w:color w:val="auto"/>
                <w:lang w:eastAsia="en-GB"/>
              </w:rPr>
            </w:pPr>
          </w:p>
        </w:tc>
      </w:tr>
      <w:tr w:rsidR="00382F87" w:rsidRPr="00382F87" w14:paraId="0F927109" w14:textId="77777777" w:rsidTr="001664B6">
        <w:trPr>
          <w:cantSplit/>
          <w:trHeight w:val="567"/>
        </w:trPr>
        <w:tc>
          <w:tcPr>
            <w:tcW w:w="2322" w:type="dxa"/>
            <w:vMerge w:val="restart"/>
            <w:shd w:val="clear" w:color="auto" w:fill="auto"/>
            <w:noWrap/>
            <w:vAlign w:val="center"/>
            <w:hideMark/>
          </w:tcPr>
          <w:p w14:paraId="51FABC1D"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(F12) Lifetime Obsessive-Compulsive Disorder Symptoms</w:t>
            </w:r>
          </w:p>
        </w:tc>
        <w:tc>
          <w:tcPr>
            <w:tcW w:w="1618" w:type="dxa"/>
            <w:vMerge w:val="restart"/>
            <w:shd w:val="clear" w:color="auto" w:fill="auto"/>
            <w:vAlign w:val="center"/>
            <w:hideMark/>
          </w:tcPr>
          <w:p w14:paraId="1B0F7CA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45.501</w:t>
            </w:r>
          </w:p>
        </w:tc>
        <w:tc>
          <w:tcPr>
            <w:tcW w:w="1897" w:type="dxa"/>
            <w:shd w:val="clear" w:color="auto" w:fill="auto"/>
            <w:noWrap/>
            <w:vAlign w:val="center"/>
            <w:hideMark/>
          </w:tcPr>
          <w:p w14:paraId="3C2DDD8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0.643</w:t>
            </w:r>
          </w:p>
        </w:tc>
        <w:tc>
          <w:tcPr>
            <w:tcW w:w="2363" w:type="dxa"/>
            <w:shd w:val="clear" w:color="auto" w:fill="auto"/>
            <w:noWrap/>
            <w:vAlign w:val="center"/>
            <w:hideMark/>
          </w:tcPr>
          <w:p w14:paraId="469822C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CS2_OCD_P_9_2</w:t>
            </w:r>
          </w:p>
        </w:tc>
        <w:tc>
          <w:tcPr>
            <w:tcW w:w="1450" w:type="dxa"/>
            <w:shd w:val="clear" w:color="auto" w:fill="auto"/>
            <w:vAlign w:val="center"/>
            <w:hideMark/>
          </w:tcPr>
          <w:p w14:paraId="557A7EC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575FC19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Obsessions</w:t>
            </w:r>
          </w:p>
        </w:tc>
      </w:tr>
      <w:tr w:rsidR="00382F87" w:rsidRPr="00382F87" w14:paraId="456F0597" w14:textId="77777777" w:rsidTr="001664B6">
        <w:trPr>
          <w:cantSplit/>
          <w:trHeight w:val="567"/>
        </w:trPr>
        <w:tc>
          <w:tcPr>
            <w:tcW w:w="2322" w:type="dxa"/>
            <w:vMerge/>
            <w:shd w:val="clear" w:color="auto" w:fill="auto"/>
            <w:noWrap/>
            <w:vAlign w:val="center"/>
            <w:hideMark/>
          </w:tcPr>
          <w:p w14:paraId="00071C13"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2BCCA20D"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6471997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0.557</w:t>
            </w:r>
          </w:p>
        </w:tc>
        <w:tc>
          <w:tcPr>
            <w:tcW w:w="2363" w:type="dxa"/>
            <w:shd w:val="clear" w:color="auto" w:fill="auto"/>
            <w:noWrap/>
            <w:vAlign w:val="center"/>
            <w:hideMark/>
          </w:tcPr>
          <w:p w14:paraId="7518B84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CS2_OCD_C_9_2</w:t>
            </w:r>
          </w:p>
        </w:tc>
        <w:tc>
          <w:tcPr>
            <w:tcW w:w="1450" w:type="dxa"/>
            <w:shd w:val="clear" w:color="auto" w:fill="auto"/>
            <w:vAlign w:val="center"/>
            <w:hideMark/>
          </w:tcPr>
          <w:p w14:paraId="5061698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441A710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Obsessions</w:t>
            </w:r>
          </w:p>
        </w:tc>
      </w:tr>
      <w:tr w:rsidR="00382F87" w:rsidRPr="00382F87" w14:paraId="6F52D6F6" w14:textId="77777777" w:rsidTr="001664B6">
        <w:trPr>
          <w:cantSplit/>
          <w:trHeight w:val="567"/>
        </w:trPr>
        <w:tc>
          <w:tcPr>
            <w:tcW w:w="2322" w:type="dxa"/>
            <w:vMerge/>
            <w:shd w:val="clear" w:color="auto" w:fill="auto"/>
            <w:noWrap/>
            <w:vAlign w:val="center"/>
            <w:hideMark/>
          </w:tcPr>
          <w:p w14:paraId="4F3648D9"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7095823F"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32B2ADC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0.513</w:t>
            </w:r>
          </w:p>
        </w:tc>
        <w:tc>
          <w:tcPr>
            <w:tcW w:w="2363" w:type="dxa"/>
            <w:shd w:val="clear" w:color="auto" w:fill="auto"/>
            <w:noWrap/>
            <w:vAlign w:val="center"/>
            <w:hideMark/>
          </w:tcPr>
          <w:p w14:paraId="0BC1DE7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CS2_OCD_P_9_1</w:t>
            </w:r>
          </w:p>
        </w:tc>
        <w:tc>
          <w:tcPr>
            <w:tcW w:w="1450" w:type="dxa"/>
            <w:shd w:val="clear" w:color="auto" w:fill="auto"/>
            <w:vAlign w:val="center"/>
            <w:hideMark/>
          </w:tcPr>
          <w:p w14:paraId="277FA0D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664B3C3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Compulsions</w:t>
            </w:r>
          </w:p>
        </w:tc>
      </w:tr>
      <w:tr w:rsidR="00382F87" w:rsidRPr="00382F87" w14:paraId="0A0EDE16" w14:textId="77777777" w:rsidTr="001664B6">
        <w:trPr>
          <w:cantSplit/>
          <w:trHeight w:val="567"/>
        </w:trPr>
        <w:tc>
          <w:tcPr>
            <w:tcW w:w="2322" w:type="dxa"/>
            <w:vMerge/>
            <w:shd w:val="clear" w:color="auto" w:fill="auto"/>
            <w:noWrap/>
            <w:vAlign w:val="center"/>
            <w:hideMark/>
          </w:tcPr>
          <w:p w14:paraId="580D7D4C"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188CB609"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6930408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0.501</w:t>
            </w:r>
          </w:p>
        </w:tc>
        <w:tc>
          <w:tcPr>
            <w:tcW w:w="2363" w:type="dxa"/>
            <w:shd w:val="clear" w:color="auto" w:fill="auto"/>
            <w:noWrap/>
            <w:vAlign w:val="center"/>
            <w:hideMark/>
          </w:tcPr>
          <w:p w14:paraId="7B292D6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CS2_OCD_C_9_1</w:t>
            </w:r>
          </w:p>
        </w:tc>
        <w:tc>
          <w:tcPr>
            <w:tcW w:w="1450" w:type="dxa"/>
            <w:shd w:val="clear" w:color="auto" w:fill="auto"/>
            <w:vAlign w:val="center"/>
            <w:hideMark/>
          </w:tcPr>
          <w:p w14:paraId="75C07E0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74AF745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Compulsions</w:t>
            </w:r>
          </w:p>
        </w:tc>
      </w:tr>
      <w:tr w:rsidR="00382F87" w:rsidRPr="00382F87" w14:paraId="7A04690A" w14:textId="77777777" w:rsidTr="001664B6">
        <w:trPr>
          <w:cantSplit/>
          <w:trHeight w:val="567"/>
        </w:trPr>
        <w:tc>
          <w:tcPr>
            <w:tcW w:w="2322" w:type="dxa"/>
            <w:shd w:val="clear" w:color="auto" w:fill="auto"/>
            <w:noWrap/>
            <w:vAlign w:val="center"/>
          </w:tcPr>
          <w:p w14:paraId="776AB98C"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545D1B9B"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12F8EAF1"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7259ED06"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7EE6F856"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7DD1F080" w14:textId="77777777" w:rsidR="00095521" w:rsidRPr="00382F87" w:rsidRDefault="00095521" w:rsidP="001664B6">
            <w:pPr>
              <w:jc w:val="center"/>
              <w:rPr>
                <w:rFonts w:eastAsia="Times New Roman" w:cs="Times New Roman"/>
                <w:color w:val="auto"/>
                <w:lang w:eastAsia="en-GB"/>
              </w:rPr>
            </w:pPr>
          </w:p>
        </w:tc>
      </w:tr>
      <w:tr w:rsidR="00382F87" w:rsidRPr="00382F87" w14:paraId="1D73B8A0" w14:textId="77777777" w:rsidTr="001664B6">
        <w:trPr>
          <w:cantSplit/>
          <w:trHeight w:val="567"/>
        </w:trPr>
        <w:tc>
          <w:tcPr>
            <w:tcW w:w="2322" w:type="dxa"/>
            <w:vMerge w:val="restart"/>
            <w:shd w:val="clear" w:color="auto" w:fill="auto"/>
            <w:noWrap/>
            <w:vAlign w:val="center"/>
            <w:hideMark/>
          </w:tcPr>
          <w:p w14:paraId="163E9F4B"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(F13) Substance-Related Disorders</w:t>
            </w:r>
          </w:p>
        </w:tc>
        <w:tc>
          <w:tcPr>
            <w:tcW w:w="1618" w:type="dxa"/>
            <w:vMerge w:val="restart"/>
            <w:shd w:val="clear" w:color="auto" w:fill="auto"/>
            <w:vAlign w:val="center"/>
            <w:hideMark/>
          </w:tcPr>
          <w:p w14:paraId="7B71C10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46.990</w:t>
            </w:r>
          </w:p>
        </w:tc>
        <w:tc>
          <w:tcPr>
            <w:tcW w:w="1897" w:type="dxa"/>
            <w:shd w:val="clear" w:color="auto" w:fill="auto"/>
            <w:noWrap/>
            <w:vAlign w:val="center"/>
            <w:hideMark/>
          </w:tcPr>
          <w:p w14:paraId="56083AD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-0.743</w:t>
            </w:r>
          </w:p>
        </w:tc>
        <w:tc>
          <w:tcPr>
            <w:tcW w:w="2363" w:type="dxa"/>
            <w:shd w:val="clear" w:color="auto" w:fill="auto"/>
            <w:noWrap/>
            <w:vAlign w:val="center"/>
            <w:hideMark/>
          </w:tcPr>
          <w:p w14:paraId="14C6DEA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CS2_CIG_20_1</w:t>
            </w:r>
          </w:p>
        </w:tc>
        <w:tc>
          <w:tcPr>
            <w:tcW w:w="1450" w:type="dxa"/>
            <w:shd w:val="clear" w:color="auto" w:fill="auto"/>
            <w:vAlign w:val="center"/>
            <w:hideMark/>
          </w:tcPr>
          <w:p w14:paraId="2C590A4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 </w:t>
            </w:r>
          </w:p>
        </w:tc>
        <w:tc>
          <w:tcPr>
            <w:tcW w:w="4100" w:type="dxa"/>
            <w:shd w:val="clear" w:color="auto" w:fill="auto"/>
            <w:vAlign w:val="center"/>
            <w:hideMark/>
          </w:tcPr>
          <w:p w14:paraId="6EED376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Cigarette Use - Ever Smoked</w:t>
            </w:r>
          </w:p>
        </w:tc>
      </w:tr>
      <w:tr w:rsidR="00382F87" w:rsidRPr="00382F87" w14:paraId="70CED922" w14:textId="77777777" w:rsidTr="001664B6">
        <w:trPr>
          <w:cantSplit/>
          <w:trHeight w:val="567"/>
        </w:trPr>
        <w:tc>
          <w:tcPr>
            <w:tcW w:w="2322" w:type="dxa"/>
            <w:vMerge/>
            <w:shd w:val="clear" w:color="auto" w:fill="auto"/>
            <w:noWrap/>
            <w:vAlign w:val="center"/>
            <w:hideMark/>
          </w:tcPr>
          <w:p w14:paraId="7B7E80CD"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3F203EE5"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5319ABE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-0.741</w:t>
            </w:r>
          </w:p>
        </w:tc>
        <w:tc>
          <w:tcPr>
            <w:tcW w:w="2363" w:type="dxa"/>
            <w:shd w:val="clear" w:color="auto" w:fill="auto"/>
            <w:noWrap/>
            <w:vAlign w:val="center"/>
            <w:hideMark/>
          </w:tcPr>
          <w:p w14:paraId="1AE5DA6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CS2_SU_22_1</w:t>
            </w:r>
          </w:p>
        </w:tc>
        <w:tc>
          <w:tcPr>
            <w:tcW w:w="1450" w:type="dxa"/>
            <w:shd w:val="clear" w:color="auto" w:fill="auto"/>
            <w:vAlign w:val="center"/>
            <w:hideMark/>
          </w:tcPr>
          <w:p w14:paraId="7EF75396"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hideMark/>
          </w:tcPr>
          <w:p w14:paraId="714EA2F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Use of Cannabis</w:t>
            </w:r>
          </w:p>
        </w:tc>
      </w:tr>
      <w:tr w:rsidR="00382F87" w:rsidRPr="00382F87" w14:paraId="2F74EAFF" w14:textId="77777777" w:rsidTr="001664B6">
        <w:trPr>
          <w:cantSplit/>
          <w:trHeight w:val="567"/>
        </w:trPr>
        <w:tc>
          <w:tcPr>
            <w:tcW w:w="2322" w:type="dxa"/>
            <w:vMerge/>
            <w:shd w:val="clear" w:color="auto" w:fill="auto"/>
            <w:noWrap/>
            <w:vAlign w:val="center"/>
            <w:hideMark/>
          </w:tcPr>
          <w:p w14:paraId="4A6CF3D9"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50D3A778"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62CC860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-0.467</w:t>
            </w:r>
          </w:p>
        </w:tc>
        <w:tc>
          <w:tcPr>
            <w:tcW w:w="2363" w:type="dxa"/>
            <w:shd w:val="clear" w:color="auto" w:fill="auto"/>
            <w:noWrap/>
            <w:vAlign w:val="center"/>
            <w:hideMark/>
          </w:tcPr>
          <w:p w14:paraId="5B3F8A4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CS2_ALC_21_2</w:t>
            </w:r>
          </w:p>
        </w:tc>
        <w:tc>
          <w:tcPr>
            <w:tcW w:w="1450" w:type="dxa"/>
            <w:shd w:val="clear" w:color="auto" w:fill="auto"/>
            <w:vAlign w:val="center"/>
            <w:hideMark/>
          </w:tcPr>
          <w:p w14:paraId="2FA95CD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 </w:t>
            </w:r>
          </w:p>
        </w:tc>
        <w:tc>
          <w:tcPr>
            <w:tcW w:w="4100" w:type="dxa"/>
            <w:shd w:val="clear" w:color="auto" w:fill="auto"/>
            <w:vAlign w:val="center"/>
            <w:hideMark/>
          </w:tcPr>
          <w:p w14:paraId="0F5AF4F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Drank Two Drinks in One Week Four or More Times</w:t>
            </w:r>
          </w:p>
        </w:tc>
      </w:tr>
      <w:tr w:rsidR="00382F87" w:rsidRPr="00382F87" w14:paraId="68A24330" w14:textId="77777777" w:rsidTr="001664B6">
        <w:trPr>
          <w:cantSplit/>
          <w:trHeight w:val="567"/>
        </w:trPr>
        <w:tc>
          <w:tcPr>
            <w:tcW w:w="2322" w:type="dxa"/>
            <w:shd w:val="clear" w:color="auto" w:fill="auto"/>
            <w:noWrap/>
            <w:vAlign w:val="center"/>
          </w:tcPr>
          <w:p w14:paraId="3367F9C0"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36E50EAC"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0C70A0BF"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57D38512"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68A4DA87"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176068D4" w14:textId="77777777" w:rsidR="00095521" w:rsidRPr="00382F87" w:rsidRDefault="00095521" w:rsidP="001664B6">
            <w:pPr>
              <w:jc w:val="center"/>
              <w:rPr>
                <w:rFonts w:eastAsia="Times New Roman" w:cs="Times New Roman"/>
                <w:color w:val="auto"/>
                <w:lang w:eastAsia="en-GB"/>
              </w:rPr>
            </w:pPr>
          </w:p>
        </w:tc>
      </w:tr>
      <w:tr w:rsidR="00382F87" w:rsidRPr="00382F87" w14:paraId="7C5AAAF8" w14:textId="77777777" w:rsidTr="001664B6">
        <w:trPr>
          <w:cantSplit/>
          <w:trHeight w:val="567"/>
        </w:trPr>
        <w:tc>
          <w:tcPr>
            <w:tcW w:w="2322" w:type="dxa"/>
            <w:vMerge w:val="restart"/>
            <w:shd w:val="clear" w:color="auto" w:fill="auto"/>
            <w:noWrap/>
            <w:vAlign w:val="center"/>
            <w:hideMark/>
          </w:tcPr>
          <w:p w14:paraId="33F86ECA"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(F14) Past Use of Weight Loss Methods</w:t>
            </w:r>
          </w:p>
        </w:tc>
        <w:tc>
          <w:tcPr>
            <w:tcW w:w="1618" w:type="dxa"/>
            <w:vMerge w:val="restart"/>
            <w:shd w:val="clear" w:color="auto" w:fill="auto"/>
            <w:vAlign w:val="center"/>
            <w:hideMark/>
          </w:tcPr>
          <w:p w14:paraId="5CBF19D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48.449</w:t>
            </w:r>
          </w:p>
        </w:tc>
        <w:tc>
          <w:tcPr>
            <w:tcW w:w="1897" w:type="dxa"/>
            <w:shd w:val="clear" w:color="auto" w:fill="auto"/>
            <w:noWrap/>
            <w:vAlign w:val="center"/>
            <w:hideMark/>
          </w:tcPr>
          <w:p w14:paraId="2A50355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0.752</w:t>
            </w:r>
          </w:p>
        </w:tc>
        <w:tc>
          <w:tcPr>
            <w:tcW w:w="2363" w:type="dxa"/>
            <w:shd w:val="clear" w:color="auto" w:fill="auto"/>
            <w:noWrap/>
            <w:vAlign w:val="center"/>
            <w:hideMark/>
          </w:tcPr>
          <w:p w14:paraId="621BF0D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CS2_BN_P_13_4</w:t>
            </w:r>
          </w:p>
        </w:tc>
        <w:tc>
          <w:tcPr>
            <w:tcW w:w="1450" w:type="dxa"/>
            <w:shd w:val="clear" w:color="auto" w:fill="auto"/>
            <w:vAlign w:val="center"/>
            <w:hideMark/>
          </w:tcPr>
          <w:p w14:paraId="64F39A4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7072BA1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Weight Loss Methods - Throwing Up</w:t>
            </w:r>
          </w:p>
        </w:tc>
      </w:tr>
      <w:tr w:rsidR="00382F87" w:rsidRPr="00382F87" w14:paraId="02A02F42" w14:textId="77777777" w:rsidTr="001664B6">
        <w:trPr>
          <w:cantSplit/>
          <w:trHeight w:val="567"/>
        </w:trPr>
        <w:tc>
          <w:tcPr>
            <w:tcW w:w="2322" w:type="dxa"/>
            <w:vMerge/>
            <w:shd w:val="clear" w:color="auto" w:fill="auto"/>
            <w:noWrap/>
            <w:vAlign w:val="center"/>
            <w:hideMark/>
          </w:tcPr>
          <w:p w14:paraId="3D5DF464"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58756363"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2A72BC9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0.723</w:t>
            </w:r>
          </w:p>
        </w:tc>
        <w:tc>
          <w:tcPr>
            <w:tcW w:w="2363" w:type="dxa"/>
            <w:shd w:val="clear" w:color="auto" w:fill="auto"/>
            <w:noWrap/>
            <w:vAlign w:val="center"/>
            <w:hideMark/>
          </w:tcPr>
          <w:p w14:paraId="0EBA78E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CS2_BN_P_13_6</w:t>
            </w:r>
          </w:p>
        </w:tc>
        <w:tc>
          <w:tcPr>
            <w:tcW w:w="1450" w:type="dxa"/>
            <w:shd w:val="clear" w:color="auto" w:fill="auto"/>
            <w:vAlign w:val="center"/>
            <w:hideMark/>
          </w:tcPr>
          <w:p w14:paraId="22BBF8C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204498A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 xml:space="preserve">Weight Loss Methods - Taking Only Non-Caloric Fluids </w:t>
            </w:r>
            <w:proofErr w:type="gramStart"/>
            <w:r w:rsidRPr="00382F87">
              <w:rPr>
                <w:rFonts w:eastAsia="Times New Roman" w:cs="Times New Roman"/>
                <w:color w:val="auto"/>
                <w:lang w:eastAsia="en-GB"/>
              </w:rPr>
              <w:t>For</w:t>
            </w:r>
            <w:proofErr w:type="gramEnd"/>
            <w:r w:rsidRPr="00382F87">
              <w:rPr>
                <w:rFonts w:eastAsia="Times New Roman" w:cs="Times New Roman"/>
                <w:color w:val="auto"/>
                <w:lang w:eastAsia="en-GB"/>
              </w:rPr>
              <w:t xml:space="preserve"> a Week or More</w:t>
            </w:r>
          </w:p>
        </w:tc>
      </w:tr>
      <w:tr w:rsidR="00382F87" w:rsidRPr="00382F87" w14:paraId="7A42441F" w14:textId="77777777" w:rsidTr="001664B6">
        <w:trPr>
          <w:cantSplit/>
          <w:trHeight w:val="567"/>
        </w:trPr>
        <w:tc>
          <w:tcPr>
            <w:tcW w:w="2322" w:type="dxa"/>
            <w:vMerge/>
            <w:shd w:val="clear" w:color="auto" w:fill="auto"/>
            <w:noWrap/>
            <w:vAlign w:val="center"/>
            <w:hideMark/>
          </w:tcPr>
          <w:p w14:paraId="5641B77D"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32291F50"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6EA315E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0.419</w:t>
            </w:r>
          </w:p>
        </w:tc>
        <w:tc>
          <w:tcPr>
            <w:tcW w:w="2363" w:type="dxa"/>
            <w:shd w:val="clear" w:color="auto" w:fill="auto"/>
            <w:noWrap/>
            <w:vAlign w:val="center"/>
            <w:hideMark/>
          </w:tcPr>
          <w:p w14:paraId="018D2B7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CS2_AN_P_12_1</w:t>
            </w:r>
          </w:p>
        </w:tc>
        <w:tc>
          <w:tcPr>
            <w:tcW w:w="1450" w:type="dxa"/>
            <w:shd w:val="clear" w:color="auto" w:fill="auto"/>
            <w:vAlign w:val="center"/>
            <w:hideMark/>
          </w:tcPr>
          <w:p w14:paraId="1FC8821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6A347A3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Fear of Becoming Obese</w:t>
            </w:r>
          </w:p>
        </w:tc>
      </w:tr>
      <w:tr w:rsidR="00382F87" w:rsidRPr="00382F87" w14:paraId="6D3312FB" w14:textId="77777777" w:rsidTr="001664B6">
        <w:trPr>
          <w:cantSplit/>
          <w:trHeight w:val="567"/>
        </w:trPr>
        <w:tc>
          <w:tcPr>
            <w:tcW w:w="2322" w:type="dxa"/>
            <w:shd w:val="clear" w:color="auto" w:fill="auto"/>
            <w:noWrap/>
            <w:vAlign w:val="center"/>
          </w:tcPr>
          <w:p w14:paraId="5B3C4635"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325E3D4A"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64621825"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22454299"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5618A46C"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0A68AFF5" w14:textId="77777777" w:rsidR="00095521" w:rsidRPr="00382F87" w:rsidRDefault="00095521" w:rsidP="001664B6">
            <w:pPr>
              <w:jc w:val="center"/>
              <w:rPr>
                <w:rFonts w:eastAsia="Times New Roman" w:cs="Times New Roman"/>
                <w:color w:val="auto"/>
                <w:lang w:eastAsia="en-GB"/>
              </w:rPr>
            </w:pPr>
          </w:p>
        </w:tc>
      </w:tr>
      <w:tr w:rsidR="00382F87" w:rsidRPr="00382F87" w14:paraId="6AD10D55" w14:textId="77777777" w:rsidTr="001664B6">
        <w:trPr>
          <w:cantSplit/>
          <w:trHeight w:val="567"/>
        </w:trPr>
        <w:tc>
          <w:tcPr>
            <w:tcW w:w="2322" w:type="dxa"/>
            <w:vMerge w:val="restart"/>
            <w:shd w:val="clear" w:color="auto" w:fill="auto"/>
            <w:noWrap/>
            <w:vAlign w:val="center"/>
            <w:hideMark/>
          </w:tcPr>
          <w:p w14:paraId="5B6C243D"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(F15) Lifetime Tic Disorder Symptoms</w:t>
            </w:r>
          </w:p>
        </w:tc>
        <w:tc>
          <w:tcPr>
            <w:tcW w:w="1618" w:type="dxa"/>
            <w:vMerge w:val="restart"/>
            <w:shd w:val="clear" w:color="auto" w:fill="auto"/>
            <w:vAlign w:val="center"/>
            <w:hideMark/>
          </w:tcPr>
          <w:p w14:paraId="5EB7182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49.867</w:t>
            </w:r>
          </w:p>
        </w:tc>
        <w:tc>
          <w:tcPr>
            <w:tcW w:w="1897" w:type="dxa"/>
            <w:shd w:val="clear" w:color="auto" w:fill="auto"/>
            <w:noWrap/>
            <w:vAlign w:val="center"/>
            <w:hideMark/>
          </w:tcPr>
          <w:p w14:paraId="3126111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0.714</w:t>
            </w:r>
          </w:p>
        </w:tc>
        <w:tc>
          <w:tcPr>
            <w:tcW w:w="2363" w:type="dxa"/>
            <w:shd w:val="clear" w:color="auto" w:fill="auto"/>
            <w:noWrap/>
            <w:vAlign w:val="center"/>
            <w:hideMark/>
          </w:tcPr>
          <w:p w14:paraId="1C6999E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CS2_TIC_P_18_1</w:t>
            </w:r>
          </w:p>
        </w:tc>
        <w:tc>
          <w:tcPr>
            <w:tcW w:w="1450" w:type="dxa"/>
            <w:shd w:val="clear" w:color="auto" w:fill="auto"/>
            <w:vAlign w:val="center"/>
            <w:hideMark/>
          </w:tcPr>
          <w:p w14:paraId="1A42463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7B8CFCF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Motor Tics</w:t>
            </w:r>
          </w:p>
        </w:tc>
      </w:tr>
      <w:tr w:rsidR="00382F87" w:rsidRPr="00382F87" w14:paraId="46587A51" w14:textId="77777777" w:rsidTr="001664B6">
        <w:trPr>
          <w:cantSplit/>
          <w:trHeight w:val="567"/>
        </w:trPr>
        <w:tc>
          <w:tcPr>
            <w:tcW w:w="2322" w:type="dxa"/>
            <w:vMerge/>
            <w:shd w:val="clear" w:color="auto" w:fill="auto"/>
            <w:noWrap/>
            <w:vAlign w:val="center"/>
            <w:hideMark/>
          </w:tcPr>
          <w:p w14:paraId="70F956E9"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28880B2D"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062191C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0.522</w:t>
            </w:r>
          </w:p>
        </w:tc>
        <w:tc>
          <w:tcPr>
            <w:tcW w:w="2363" w:type="dxa"/>
            <w:shd w:val="clear" w:color="auto" w:fill="auto"/>
            <w:noWrap/>
            <w:vAlign w:val="center"/>
            <w:hideMark/>
          </w:tcPr>
          <w:p w14:paraId="50E2E76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CS2_TIC_P_18_2</w:t>
            </w:r>
          </w:p>
        </w:tc>
        <w:tc>
          <w:tcPr>
            <w:tcW w:w="1450" w:type="dxa"/>
            <w:shd w:val="clear" w:color="auto" w:fill="auto"/>
            <w:vAlign w:val="center"/>
            <w:hideMark/>
          </w:tcPr>
          <w:p w14:paraId="2BD4E96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220C20F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Phonic Tics</w:t>
            </w:r>
          </w:p>
        </w:tc>
      </w:tr>
      <w:tr w:rsidR="00382F87" w:rsidRPr="00382F87" w14:paraId="682A5E71" w14:textId="77777777" w:rsidTr="001664B6">
        <w:trPr>
          <w:cantSplit/>
          <w:trHeight w:val="567"/>
        </w:trPr>
        <w:tc>
          <w:tcPr>
            <w:tcW w:w="2322" w:type="dxa"/>
            <w:vMerge/>
            <w:shd w:val="clear" w:color="auto" w:fill="auto"/>
            <w:noWrap/>
            <w:vAlign w:val="center"/>
            <w:hideMark/>
          </w:tcPr>
          <w:p w14:paraId="4B595B2E"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3E0BC0D0"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63F0C1E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0.408</w:t>
            </w:r>
          </w:p>
        </w:tc>
        <w:tc>
          <w:tcPr>
            <w:tcW w:w="2363" w:type="dxa"/>
            <w:shd w:val="clear" w:color="auto" w:fill="auto"/>
            <w:noWrap/>
            <w:vAlign w:val="center"/>
            <w:hideMark/>
          </w:tcPr>
          <w:p w14:paraId="264AB82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CS2_TIC_C_18_1</w:t>
            </w:r>
          </w:p>
        </w:tc>
        <w:tc>
          <w:tcPr>
            <w:tcW w:w="1450" w:type="dxa"/>
            <w:shd w:val="clear" w:color="auto" w:fill="auto"/>
            <w:vAlign w:val="center"/>
            <w:hideMark/>
          </w:tcPr>
          <w:p w14:paraId="1B8824E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50FBD51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Motor Tics</w:t>
            </w:r>
          </w:p>
        </w:tc>
      </w:tr>
      <w:tr w:rsidR="00382F87" w:rsidRPr="00382F87" w14:paraId="0287E254" w14:textId="77777777" w:rsidTr="001664B6">
        <w:trPr>
          <w:cantSplit/>
          <w:trHeight w:val="567"/>
        </w:trPr>
        <w:tc>
          <w:tcPr>
            <w:tcW w:w="2322" w:type="dxa"/>
            <w:shd w:val="clear" w:color="auto" w:fill="auto"/>
            <w:noWrap/>
            <w:vAlign w:val="center"/>
          </w:tcPr>
          <w:p w14:paraId="3C7610C2"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186DB80C"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443A6878"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0FC6A1B5"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523655A0"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097FAFCC" w14:textId="77777777" w:rsidR="00095521" w:rsidRPr="00382F87" w:rsidRDefault="00095521" w:rsidP="001664B6">
            <w:pPr>
              <w:jc w:val="center"/>
              <w:rPr>
                <w:rFonts w:eastAsia="Times New Roman" w:cs="Times New Roman"/>
                <w:color w:val="auto"/>
                <w:lang w:eastAsia="en-GB"/>
              </w:rPr>
            </w:pPr>
          </w:p>
        </w:tc>
      </w:tr>
      <w:tr w:rsidR="00382F87" w:rsidRPr="00382F87" w14:paraId="5CC351FF" w14:textId="77777777" w:rsidTr="001664B6">
        <w:trPr>
          <w:cantSplit/>
          <w:trHeight w:val="567"/>
        </w:trPr>
        <w:tc>
          <w:tcPr>
            <w:tcW w:w="2322" w:type="dxa"/>
            <w:vMerge w:val="restart"/>
            <w:shd w:val="clear" w:color="auto" w:fill="auto"/>
            <w:noWrap/>
            <w:vAlign w:val="center"/>
            <w:hideMark/>
          </w:tcPr>
          <w:p w14:paraId="3202735A"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(F16) Lifetime Mania Symptoms</w:t>
            </w:r>
          </w:p>
        </w:tc>
        <w:tc>
          <w:tcPr>
            <w:tcW w:w="1618" w:type="dxa"/>
            <w:vMerge w:val="restart"/>
            <w:shd w:val="clear" w:color="auto" w:fill="auto"/>
            <w:vAlign w:val="center"/>
            <w:hideMark/>
          </w:tcPr>
          <w:p w14:paraId="23101E7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51.247</w:t>
            </w:r>
          </w:p>
        </w:tc>
        <w:tc>
          <w:tcPr>
            <w:tcW w:w="1897" w:type="dxa"/>
            <w:shd w:val="clear" w:color="auto" w:fill="auto"/>
            <w:noWrap/>
            <w:vAlign w:val="center"/>
            <w:hideMark/>
          </w:tcPr>
          <w:p w14:paraId="3C6C77E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-0.670</w:t>
            </w:r>
          </w:p>
        </w:tc>
        <w:tc>
          <w:tcPr>
            <w:tcW w:w="2363" w:type="dxa"/>
            <w:shd w:val="clear" w:color="auto" w:fill="auto"/>
            <w:noWrap/>
            <w:vAlign w:val="center"/>
            <w:hideMark/>
          </w:tcPr>
          <w:p w14:paraId="2840516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CS2_MA_P_2_2</w:t>
            </w:r>
          </w:p>
        </w:tc>
        <w:tc>
          <w:tcPr>
            <w:tcW w:w="1450" w:type="dxa"/>
            <w:shd w:val="clear" w:color="auto" w:fill="auto"/>
            <w:vAlign w:val="center"/>
            <w:hideMark/>
          </w:tcPr>
          <w:p w14:paraId="4680962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4E0CD13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Decreased Need for Sleep</w:t>
            </w:r>
          </w:p>
        </w:tc>
      </w:tr>
      <w:tr w:rsidR="00382F87" w:rsidRPr="00382F87" w14:paraId="307E1F6E" w14:textId="77777777" w:rsidTr="001664B6">
        <w:trPr>
          <w:cantSplit/>
          <w:trHeight w:val="567"/>
        </w:trPr>
        <w:tc>
          <w:tcPr>
            <w:tcW w:w="2322" w:type="dxa"/>
            <w:vMerge/>
            <w:shd w:val="clear" w:color="auto" w:fill="auto"/>
            <w:noWrap/>
            <w:vAlign w:val="center"/>
            <w:hideMark/>
          </w:tcPr>
          <w:p w14:paraId="4C2D78C1"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077E6B25"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17E1148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-0.440</w:t>
            </w:r>
          </w:p>
        </w:tc>
        <w:tc>
          <w:tcPr>
            <w:tcW w:w="2363" w:type="dxa"/>
            <w:shd w:val="clear" w:color="auto" w:fill="auto"/>
            <w:noWrap/>
            <w:vAlign w:val="center"/>
            <w:hideMark/>
          </w:tcPr>
          <w:p w14:paraId="30DE423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CS2_MA_P_2_1</w:t>
            </w:r>
          </w:p>
        </w:tc>
        <w:tc>
          <w:tcPr>
            <w:tcW w:w="1450" w:type="dxa"/>
            <w:shd w:val="clear" w:color="auto" w:fill="auto"/>
            <w:vAlign w:val="center"/>
            <w:hideMark/>
          </w:tcPr>
          <w:p w14:paraId="599ED50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3D603FD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Elation, Expansive Mood</w:t>
            </w:r>
          </w:p>
        </w:tc>
      </w:tr>
      <w:tr w:rsidR="00382F87" w:rsidRPr="00382F87" w14:paraId="2D93F2A9" w14:textId="77777777" w:rsidTr="001664B6">
        <w:trPr>
          <w:cantSplit/>
          <w:trHeight w:val="567"/>
        </w:trPr>
        <w:tc>
          <w:tcPr>
            <w:tcW w:w="2322" w:type="dxa"/>
            <w:vMerge/>
            <w:shd w:val="clear" w:color="auto" w:fill="auto"/>
            <w:noWrap/>
            <w:vAlign w:val="center"/>
            <w:hideMark/>
          </w:tcPr>
          <w:p w14:paraId="71889041"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1F1310E4"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397BB74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-0.418</w:t>
            </w:r>
          </w:p>
        </w:tc>
        <w:tc>
          <w:tcPr>
            <w:tcW w:w="2363" w:type="dxa"/>
            <w:shd w:val="clear" w:color="auto" w:fill="auto"/>
            <w:noWrap/>
            <w:vAlign w:val="center"/>
            <w:hideMark/>
          </w:tcPr>
          <w:p w14:paraId="5A33A87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CS2_MA_C_2_2</w:t>
            </w:r>
          </w:p>
        </w:tc>
        <w:tc>
          <w:tcPr>
            <w:tcW w:w="1450" w:type="dxa"/>
            <w:shd w:val="clear" w:color="auto" w:fill="auto"/>
            <w:vAlign w:val="center"/>
            <w:hideMark/>
          </w:tcPr>
          <w:p w14:paraId="0AD3A10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73D42B7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Decreased Need for Sleep</w:t>
            </w:r>
          </w:p>
        </w:tc>
      </w:tr>
      <w:tr w:rsidR="00382F87" w:rsidRPr="00382F87" w14:paraId="0A92CCDB" w14:textId="77777777" w:rsidTr="001664B6">
        <w:trPr>
          <w:cantSplit/>
          <w:trHeight w:val="567"/>
        </w:trPr>
        <w:tc>
          <w:tcPr>
            <w:tcW w:w="2322" w:type="dxa"/>
            <w:vMerge/>
            <w:shd w:val="clear" w:color="auto" w:fill="auto"/>
            <w:noWrap/>
            <w:vAlign w:val="center"/>
            <w:hideMark/>
          </w:tcPr>
          <w:p w14:paraId="1FD0F811"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2EC96045"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7E7F047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-0.331</w:t>
            </w:r>
          </w:p>
        </w:tc>
        <w:tc>
          <w:tcPr>
            <w:tcW w:w="2363" w:type="dxa"/>
            <w:shd w:val="clear" w:color="auto" w:fill="auto"/>
            <w:noWrap/>
            <w:vAlign w:val="center"/>
            <w:hideMark/>
          </w:tcPr>
          <w:p w14:paraId="69DB3B6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CS2_MA_C_2_1</w:t>
            </w:r>
          </w:p>
        </w:tc>
        <w:tc>
          <w:tcPr>
            <w:tcW w:w="1450" w:type="dxa"/>
            <w:shd w:val="clear" w:color="auto" w:fill="auto"/>
            <w:vAlign w:val="center"/>
            <w:hideMark/>
          </w:tcPr>
          <w:p w14:paraId="1A83712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3F99CE7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Elation, Expansive Mood</w:t>
            </w:r>
          </w:p>
        </w:tc>
      </w:tr>
      <w:tr w:rsidR="00382F87" w:rsidRPr="00382F87" w14:paraId="3EAEC237" w14:textId="77777777" w:rsidTr="001664B6">
        <w:trPr>
          <w:cantSplit/>
          <w:trHeight w:val="567"/>
        </w:trPr>
        <w:tc>
          <w:tcPr>
            <w:tcW w:w="2322" w:type="dxa"/>
            <w:shd w:val="clear" w:color="auto" w:fill="auto"/>
            <w:noWrap/>
            <w:vAlign w:val="center"/>
          </w:tcPr>
          <w:p w14:paraId="3CC99951"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1D0B9544"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606A0733"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5EA323E4"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33A4BF0A"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5241BAF9" w14:textId="77777777" w:rsidR="00095521" w:rsidRPr="00382F87" w:rsidRDefault="00095521" w:rsidP="001664B6">
            <w:pPr>
              <w:jc w:val="center"/>
              <w:rPr>
                <w:rFonts w:eastAsia="Times New Roman" w:cs="Times New Roman"/>
                <w:color w:val="auto"/>
                <w:lang w:eastAsia="en-GB"/>
              </w:rPr>
            </w:pPr>
          </w:p>
        </w:tc>
      </w:tr>
      <w:tr w:rsidR="00382F87" w:rsidRPr="00382F87" w14:paraId="663A506F" w14:textId="77777777" w:rsidTr="001664B6">
        <w:trPr>
          <w:cantSplit/>
          <w:trHeight w:val="567"/>
        </w:trPr>
        <w:tc>
          <w:tcPr>
            <w:tcW w:w="2322" w:type="dxa"/>
            <w:vMerge w:val="restart"/>
            <w:shd w:val="clear" w:color="auto" w:fill="auto"/>
            <w:noWrap/>
            <w:vAlign w:val="center"/>
            <w:hideMark/>
          </w:tcPr>
          <w:p w14:paraId="515D9710"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(F17) Current Use of Weight Loss Methods</w:t>
            </w:r>
          </w:p>
        </w:tc>
        <w:tc>
          <w:tcPr>
            <w:tcW w:w="1618" w:type="dxa"/>
            <w:vMerge w:val="restart"/>
            <w:shd w:val="clear" w:color="auto" w:fill="auto"/>
            <w:vAlign w:val="center"/>
            <w:hideMark/>
          </w:tcPr>
          <w:p w14:paraId="0E792DE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52.604</w:t>
            </w:r>
          </w:p>
        </w:tc>
        <w:tc>
          <w:tcPr>
            <w:tcW w:w="1897" w:type="dxa"/>
            <w:shd w:val="clear" w:color="auto" w:fill="auto"/>
            <w:noWrap/>
            <w:vAlign w:val="center"/>
            <w:hideMark/>
          </w:tcPr>
          <w:p w14:paraId="59E3091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0.683</w:t>
            </w:r>
          </w:p>
        </w:tc>
        <w:tc>
          <w:tcPr>
            <w:tcW w:w="2363" w:type="dxa"/>
            <w:shd w:val="clear" w:color="auto" w:fill="auto"/>
            <w:noWrap/>
            <w:vAlign w:val="center"/>
            <w:hideMark/>
          </w:tcPr>
          <w:p w14:paraId="75E112E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CS2_BN_C_13_7</w:t>
            </w:r>
          </w:p>
        </w:tc>
        <w:tc>
          <w:tcPr>
            <w:tcW w:w="1450" w:type="dxa"/>
            <w:shd w:val="clear" w:color="auto" w:fill="auto"/>
            <w:vAlign w:val="center"/>
            <w:hideMark/>
          </w:tcPr>
          <w:p w14:paraId="569EBCF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22C477F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Weight Loss Methods - Combined Frequency Weight Loss Methods</w:t>
            </w:r>
          </w:p>
        </w:tc>
      </w:tr>
      <w:tr w:rsidR="00382F87" w:rsidRPr="00382F87" w14:paraId="7BD109C5" w14:textId="77777777" w:rsidTr="001664B6">
        <w:trPr>
          <w:cantSplit/>
          <w:trHeight w:val="567"/>
        </w:trPr>
        <w:tc>
          <w:tcPr>
            <w:tcW w:w="2322" w:type="dxa"/>
            <w:vMerge/>
            <w:shd w:val="clear" w:color="auto" w:fill="auto"/>
            <w:noWrap/>
            <w:vAlign w:val="center"/>
            <w:hideMark/>
          </w:tcPr>
          <w:p w14:paraId="662CA423"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59A1CF8B"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2FA3F8D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0.674</w:t>
            </w:r>
          </w:p>
        </w:tc>
        <w:tc>
          <w:tcPr>
            <w:tcW w:w="2363" w:type="dxa"/>
            <w:shd w:val="clear" w:color="auto" w:fill="auto"/>
            <w:noWrap/>
            <w:vAlign w:val="center"/>
            <w:hideMark/>
          </w:tcPr>
          <w:p w14:paraId="408F094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CS2_BN_C_13_4</w:t>
            </w:r>
          </w:p>
        </w:tc>
        <w:tc>
          <w:tcPr>
            <w:tcW w:w="1450" w:type="dxa"/>
            <w:shd w:val="clear" w:color="auto" w:fill="auto"/>
            <w:vAlign w:val="center"/>
            <w:hideMark/>
          </w:tcPr>
          <w:p w14:paraId="4A64D91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19E831F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Weight Loss Methods - Throwing Up</w:t>
            </w:r>
          </w:p>
        </w:tc>
      </w:tr>
      <w:tr w:rsidR="00382F87" w:rsidRPr="00382F87" w14:paraId="275EA468" w14:textId="77777777" w:rsidTr="001664B6">
        <w:trPr>
          <w:cantSplit/>
          <w:trHeight w:val="567"/>
        </w:trPr>
        <w:tc>
          <w:tcPr>
            <w:tcW w:w="2322" w:type="dxa"/>
            <w:vMerge/>
            <w:shd w:val="clear" w:color="auto" w:fill="auto"/>
            <w:noWrap/>
            <w:vAlign w:val="center"/>
            <w:hideMark/>
          </w:tcPr>
          <w:p w14:paraId="1D70CA3F"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0B0B9A26"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57254D5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0.434</w:t>
            </w:r>
          </w:p>
        </w:tc>
        <w:tc>
          <w:tcPr>
            <w:tcW w:w="2363" w:type="dxa"/>
            <w:shd w:val="clear" w:color="auto" w:fill="auto"/>
            <w:noWrap/>
            <w:vAlign w:val="center"/>
            <w:hideMark/>
          </w:tcPr>
          <w:p w14:paraId="4D13E80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CS2_MA_C_2_2</w:t>
            </w:r>
          </w:p>
        </w:tc>
        <w:tc>
          <w:tcPr>
            <w:tcW w:w="1450" w:type="dxa"/>
            <w:shd w:val="clear" w:color="auto" w:fill="auto"/>
            <w:vAlign w:val="center"/>
            <w:hideMark/>
          </w:tcPr>
          <w:p w14:paraId="0FB938F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4FCA850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Decreased Need for Sleep</w:t>
            </w:r>
          </w:p>
        </w:tc>
      </w:tr>
      <w:tr w:rsidR="00382F87" w:rsidRPr="00382F87" w14:paraId="28D9C990" w14:textId="77777777" w:rsidTr="001664B6">
        <w:trPr>
          <w:cantSplit/>
          <w:trHeight w:val="567"/>
        </w:trPr>
        <w:tc>
          <w:tcPr>
            <w:tcW w:w="2322" w:type="dxa"/>
            <w:shd w:val="clear" w:color="auto" w:fill="auto"/>
            <w:noWrap/>
            <w:vAlign w:val="center"/>
          </w:tcPr>
          <w:p w14:paraId="74D5E01A"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4C0339BC"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32CAB78A"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25F00599"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0413779B"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79E0318C" w14:textId="77777777" w:rsidR="00095521" w:rsidRPr="00382F87" w:rsidRDefault="00095521" w:rsidP="001664B6">
            <w:pPr>
              <w:jc w:val="center"/>
              <w:rPr>
                <w:rFonts w:eastAsia="Times New Roman" w:cs="Times New Roman"/>
                <w:color w:val="auto"/>
                <w:lang w:eastAsia="en-GB"/>
              </w:rPr>
            </w:pPr>
          </w:p>
        </w:tc>
      </w:tr>
      <w:tr w:rsidR="00382F87" w:rsidRPr="00382F87" w14:paraId="58D8C955" w14:textId="77777777" w:rsidTr="001664B6">
        <w:trPr>
          <w:cantSplit/>
          <w:trHeight w:val="567"/>
        </w:trPr>
        <w:tc>
          <w:tcPr>
            <w:tcW w:w="2322" w:type="dxa"/>
            <w:vMerge w:val="restart"/>
            <w:shd w:val="clear" w:color="auto" w:fill="auto"/>
            <w:noWrap/>
            <w:vAlign w:val="center"/>
            <w:hideMark/>
          </w:tcPr>
          <w:p w14:paraId="46165CF9"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(F18) Past Self-Harm and Suicidal Ideation</w:t>
            </w:r>
          </w:p>
        </w:tc>
        <w:tc>
          <w:tcPr>
            <w:tcW w:w="1618" w:type="dxa"/>
            <w:vMerge w:val="restart"/>
            <w:shd w:val="clear" w:color="auto" w:fill="auto"/>
            <w:vAlign w:val="center"/>
            <w:hideMark/>
          </w:tcPr>
          <w:p w14:paraId="62F9971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53.906</w:t>
            </w:r>
          </w:p>
        </w:tc>
        <w:tc>
          <w:tcPr>
            <w:tcW w:w="1897" w:type="dxa"/>
            <w:shd w:val="clear" w:color="auto" w:fill="auto"/>
            <w:noWrap/>
            <w:vAlign w:val="center"/>
            <w:hideMark/>
          </w:tcPr>
          <w:p w14:paraId="1C2751D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-0.391</w:t>
            </w:r>
          </w:p>
        </w:tc>
        <w:tc>
          <w:tcPr>
            <w:tcW w:w="2363" w:type="dxa"/>
            <w:shd w:val="clear" w:color="auto" w:fill="auto"/>
            <w:noWrap/>
            <w:vAlign w:val="center"/>
            <w:hideMark/>
          </w:tcPr>
          <w:p w14:paraId="2B7C375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CS2_DD_P_1_9</w:t>
            </w:r>
          </w:p>
        </w:tc>
        <w:tc>
          <w:tcPr>
            <w:tcW w:w="1450" w:type="dxa"/>
            <w:shd w:val="clear" w:color="auto" w:fill="auto"/>
            <w:vAlign w:val="center"/>
            <w:hideMark/>
          </w:tcPr>
          <w:p w14:paraId="5763FD5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31F9D7C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Non-Suicidal Physical Self-Damaging Acts</w:t>
            </w:r>
          </w:p>
        </w:tc>
      </w:tr>
      <w:tr w:rsidR="00382F87" w:rsidRPr="00382F87" w14:paraId="2218B636" w14:textId="77777777" w:rsidTr="001664B6">
        <w:trPr>
          <w:cantSplit/>
          <w:trHeight w:val="567"/>
        </w:trPr>
        <w:tc>
          <w:tcPr>
            <w:tcW w:w="2322" w:type="dxa"/>
            <w:vMerge/>
            <w:shd w:val="clear" w:color="auto" w:fill="auto"/>
            <w:noWrap/>
            <w:vAlign w:val="center"/>
            <w:hideMark/>
          </w:tcPr>
          <w:p w14:paraId="0FB0B75F"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097763CC"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443C49F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-0.337</w:t>
            </w:r>
          </w:p>
        </w:tc>
        <w:tc>
          <w:tcPr>
            <w:tcW w:w="2363" w:type="dxa"/>
            <w:shd w:val="clear" w:color="auto" w:fill="auto"/>
            <w:noWrap/>
            <w:vAlign w:val="center"/>
            <w:hideMark/>
          </w:tcPr>
          <w:p w14:paraId="57EFA10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CS2_DD_P_1_5</w:t>
            </w:r>
          </w:p>
        </w:tc>
        <w:tc>
          <w:tcPr>
            <w:tcW w:w="1450" w:type="dxa"/>
            <w:shd w:val="clear" w:color="auto" w:fill="auto"/>
            <w:vAlign w:val="center"/>
            <w:hideMark/>
          </w:tcPr>
          <w:p w14:paraId="1F00E71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00ADAED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Recurrent Thoughts of Death</w:t>
            </w:r>
          </w:p>
        </w:tc>
      </w:tr>
      <w:tr w:rsidR="00382F87" w:rsidRPr="00382F87" w14:paraId="0F153911" w14:textId="77777777" w:rsidTr="001664B6">
        <w:trPr>
          <w:cantSplit/>
          <w:trHeight w:val="567"/>
        </w:trPr>
        <w:tc>
          <w:tcPr>
            <w:tcW w:w="2322" w:type="dxa"/>
            <w:shd w:val="clear" w:color="auto" w:fill="auto"/>
            <w:noWrap/>
            <w:vAlign w:val="center"/>
          </w:tcPr>
          <w:p w14:paraId="2912FC21"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585F3A0B"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58429518"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0D5E9AD4"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01667A15"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53661A8B" w14:textId="77777777" w:rsidR="00095521" w:rsidRPr="00382F87" w:rsidRDefault="00095521" w:rsidP="001664B6">
            <w:pPr>
              <w:jc w:val="center"/>
              <w:rPr>
                <w:rFonts w:eastAsia="Times New Roman" w:cs="Times New Roman"/>
                <w:color w:val="auto"/>
                <w:lang w:eastAsia="en-GB"/>
              </w:rPr>
            </w:pPr>
          </w:p>
        </w:tc>
      </w:tr>
      <w:tr w:rsidR="00382F87" w:rsidRPr="00382F87" w14:paraId="3ACEF2A6" w14:textId="77777777" w:rsidTr="001664B6">
        <w:trPr>
          <w:cantSplit/>
          <w:trHeight w:val="567"/>
        </w:trPr>
        <w:tc>
          <w:tcPr>
            <w:tcW w:w="2322" w:type="dxa"/>
            <w:vMerge w:val="restart"/>
            <w:shd w:val="clear" w:color="auto" w:fill="auto"/>
            <w:noWrap/>
            <w:vAlign w:val="center"/>
            <w:hideMark/>
          </w:tcPr>
          <w:p w14:paraId="3C3AF5B3"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lastRenderedPageBreak/>
              <w:t>(F19) Past ADHD Symptoms</w:t>
            </w:r>
          </w:p>
        </w:tc>
        <w:tc>
          <w:tcPr>
            <w:tcW w:w="1618" w:type="dxa"/>
            <w:vMerge w:val="restart"/>
            <w:shd w:val="clear" w:color="auto" w:fill="auto"/>
            <w:vAlign w:val="center"/>
            <w:hideMark/>
          </w:tcPr>
          <w:p w14:paraId="3CF0BA8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55.131</w:t>
            </w:r>
          </w:p>
        </w:tc>
        <w:tc>
          <w:tcPr>
            <w:tcW w:w="1897" w:type="dxa"/>
            <w:shd w:val="clear" w:color="auto" w:fill="auto"/>
            <w:noWrap/>
            <w:vAlign w:val="center"/>
            <w:hideMark/>
          </w:tcPr>
          <w:p w14:paraId="7A30B97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-0.812</w:t>
            </w:r>
          </w:p>
        </w:tc>
        <w:tc>
          <w:tcPr>
            <w:tcW w:w="2363" w:type="dxa"/>
            <w:shd w:val="clear" w:color="auto" w:fill="auto"/>
            <w:noWrap/>
            <w:vAlign w:val="center"/>
            <w:hideMark/>
          </w:tcPr>
          <w:p w14:paraId="3A47DDB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CS2_ADHD_P_14_1</w:t>
            </w:r>
          </w:p>
        </w:tc>
        <w:tc>
          <w:tcPr>
            <w:tcW w:w="1450" w:type="dxa"/>
            <w:shd w:val="clear" w:color="auto" w:fill="auto"/>
            <w:vAlign w:val="center"/>
            <w:hideMark/>
          </w:tcPr>
          <w:p w14:paraId="7211035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11BA800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Difficulty Sustaining Attention on Tasks or Play Activities</w:t>
            </w:r>
          </w:p>
        </w:tc>
      </w:tr>
      <w:tr w:rsidR="00382F87" w:rsidRPr="00382F87" w14:paraId="2417517F" w14:textId="77777777" w:rsidTr="001664B6">
        <w:trPr>
          <w:cantSplit/>
          <w:trHeight w:val="567"/>
        </w:trPr>
        <w:tc>
          <w:tcPr>
            <w:tcW w:w="2322" w:type="dxa"/>
            <w:vMerge/>
            <w:shd w:val="clear" w:color="auto" w:fill="auto"/>
            <w:noWrap/>
            <w:vAlign w:val="center"/>
            <w:hideMark/>
          </w:tcPr>
          <w:p w14:paraId="303F9D2D"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137D9D25"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5502471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-0.806</w:t>
            </w:r>
          </w:p>
        </w:tc>
        <w:tc>
          <w:tcPr>
            <w:tcW w:w="2363" w:type="dxa"/>
            <w:shd w:val="clear" w:color="auto" w:fill="auto"/>
            <w:noWrap/>
            <w:vAlign w:val="center"/>
            <w:hideMark/>
          </w:tcPr>
          <w:p w14:paraId="536E357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CS2_ADHD_P_14_2</w:t>
            </w:r>
          </w:p>
        </w:tc>
        <w:tc>
          <w:tcPr>
            <w:tcW w:w="1450" w:type="dxa"/>
            <w:shd w:val="clear" w:color="auto" w:fill="auto"/>
            <w:vAlign w:val="center"/>
            <w:hideMark/>
          </w:tcPr>
          <w:p w14:paraId="4605F69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6DD1C8F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Easily Distracted</w:t>
            </w:r>
          </w:p>
        </w:tc>
      </w:tr>
      <w:tr w:rsidR="00382F87" w:rsidRPr="00382F87" w14:paraId="7587BAD3" w14:textId="77777777" w:rsidTr="001664B6">
        <w:trPr>
          <w:cantSplit/>
          <w:trHeight w:val="567"/>
        </w:trPr>
        <w:tc>
          <w:tcPr>
            <w:tcW w:w="2322" w:type="dxa"/>
            <w:vMerge/>
            <w:shd w:val="clear" w:color="auto" w:fill="auto"/>
            <w:noWrap/>
            <w:vAlign w:val="center"/>
            <w:hideMark/>
          </w:tcPr>
          <w:p w14:paraId="2D9E3D98"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2AADBC7F"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66252A8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-0.671</w:t>
            </w:r>
          </w:p>
        </w:tc>
        <w:tc>
          <w:tcPr>
            <w:tcW w:w="2363" w:type="dxa"/>
            <w:shd w:val="clear" w:color="auto" w:fill="auto"/>
            <w:noWrap/>
            <w:vAlign w:val="center"/>
            <w:hideMark/>
          </w:tcPr>
          <w:p w14:paraId="3ADD677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CS2_ADHD_P_14_3</w:t>
            </w:r>
          </w:p>
        </w:tc>
        <w:tc>
          <w:tcPr>
            <w:tcW w:w="1450" w:type="dxa"/>
            <w:shd w:val="clear" w:color="auto" w:fill="auto"/>
            <w:vAlign w:val="center"/>
            <w:hideMark/>
          </w:tcPr>
          <w:p w14:paraId="5AD6313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662A082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Difficulty Remaining Seated</w:t>
            </w:r>
          </w:p>
        </w:tc>
      </w:tr>
      <w:tr w:rsidR="00382F87" w:rsidRPr="00382F87" w14:paraId="1D0C0122" w14:textId="77777777" w:rsidTr="001664B6">
        <w:trPr>
          <w:cantSplit/>
          <w:trHeight w:val="567"/>
        </w:trPr>
        <w:tc>
          <w:tcPr>
            <w:tcW w:w="2322" w:type="dxa"/>
            <w:vMerge/>
            <w:shd w:val="clear" w:color="auto" w:fill="auto"/>
            <w:noWrap/>
            <w:vAlign w:val="center"/>
            <w:hideMark/>
          </w:tcPr>
          <w:p w14:paraId="731717C0"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57F71E8E"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3E5C068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-0.571</w:t>
            </w:r>
          </w:p>
        </w:tc>
        <w:tc>
          <w:tcPr>
            <w:tcW w:w="2363" w:type="dxa"/>
            <w:shd w:val="clear" w:color="auto" w:fill="auto"/>
            <w:noWrap/>
            <w:vAlign w:val="center"/>
            <w:hideMark/>
          </w:tcPr>
          <w:p w14:paraId="6B7333D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CS2_ADHD_P_14_4</w:t>
            </w:r>
          </w:p>
        </w:tc>
        <w:tc>
          <w:tcPr>
            <w:tcW w:w="1450" w:type="dxa"/>
            <w:shd w:val="clear" w:color="auto" w:fill="auto"/>
            <w:vAlign w:val="center"/>
            <w:hideMark/>
          </w:tcPr>
          <w:p w14:paraId="3D97E3C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0709C66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Impulsivity</w:t>
            </w:r>
          </w:p>
        </w:tc>
      </w:tr>
      <w:tr w:rsidR="00382F87" w:rsidRPr="00382F87" w14:paraId="7D304208" w14:textId="77777777" w:rsidTr="001664B6">
        <w:trPr>
          <w:cantSplit/>
          <w:trHeight w:val="567"/>
        </w:trPr>
        <w:tc>
          <w:tcPr>
            <w:tcW w:w="2322" w:type="dxa"/>
            <w:shd w:val="clear" w:color="auto" w:fill="auto"/>
            <w:noWrap/>
            <w:vAlign w:val="center"/>
          </w:tcPr>
          <w:p w14:paraId="709427ED"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7ECCA03C"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0B2C28CB"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3825A520"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173C8B01"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08AD58B1" w14:textId="77777777" w:rsidR="00095521" w:rsidRPr="00382F87" w:rsidRDefault="00095521" w:rsidP="001664B6">
            <w:pPr>
              <w:jc w:val="center"/>
              <w:rPr>
                <w:rFonts w:eastAsia="Times New Roman" w:cs="Times New Roman"/>
                <w:color w:val="auto"/>
                <w:lang w:eastAsia="en-GB"/>
              </w:rPr>
            </w:pPr>
          </w:p>
        </w:tc>
      </w:tr>
      <w:tr w:rsidR="00382F87" w:rsidRPr="00382F87" w14:paraId="297082F4" w14:textId="77777777" w:rsidTr="001664B6">
        <w:trPr>
          <w:cantSplit/>
          <w:trHeight w:val="567"/>
        </w:trPr>
        <w:tc>
          <w:tcPr>
            <w:tcW w:w="2322" w:type="dxa"/>
            <w:shd w:val="clear" w:color="auto" w:fill="auto"/>
            <w:noWrap/>
            <w:vAlign w:val="center"/>
            <w:hideMark/>
          </w:tcPr>
          <w:p w14:paraId="3F6234E7"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(F20) Current Eating Binges/Attacks</w:t>
            </w:r>
          </w:p>
        </w:tc>
        <w:tc>
          <w:tcPr>
            <w:tcW w:w="1618" w:type="dxa"/>
            <w:shd w:val="clear" w:color="auto" w:fill="auto"/>
            <w:vAlign w:val="center"/>
            <w:hideMark/>
          </w:tcPr>
          <w:p w14:paraId="35944F7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56.332</w:t>
            </w:r>
          </w:p>
        </w:tc>
        <w:tc>
          <w:tcPr>
            <w:tcW w:w="1897" w:type="dxa"/>
            <w:shd w:val="clear" w:color="auto" w:fill="auto"/>
            <w:noWrap/>
            <w:vAlign w:val="center"/>
            <w:hideMark/>
          </w:tcPr>
          <w:p w14:paraId="15B9885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0.366</w:t>
            </w:r>
          </w:p>
        </w:tc>
        <w:tc>
          <w:tcPr>
            <w:tcW w:w="2363" w:type="dxa"/>
            <w:shd w:val="clear" w:color="auto" w:fill="auto"/>
            <w:noWrap/>
            <w:vAlign w:val="center"/>
            <w:hideMark/>
          </w:tcPr>
          <w:p w14:paraId="09B0FC2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CS2_BN_C_13_8</w:t>
            </w:r>
          </w:p>
        </w:tc>
        <w:tc>
          <w:tcPr>
            <w:tcW w:w="1450" w:type="dxa"/>
            <w:shd w:val="clear" w:color="auto" w:fill="auto"/>
            <w:vAlign w:val="center"/>
            <w:hideMark/>
          </w:tcPr>
          <w:p w14:paraId="65C5352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59944D9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Eating Binges or Attacks</w:t>
            </w:r>
          </w:p>
        </w:tc>
      </w:tr>
      <w:tr w:rsidR="00382F87" w:rsidRPr="00382F87" w14:paraId="0A354714" w14:textId="77777777" w:rsidTr="001664B6">
        <w:trPr>
          <w:cantSplit/>
          <w:trHeight w:val="567"/>
        </w:trPr>
        <w:tc>
          <w:tcPr>
            <w:tcW w:w="2322" w:type="dxa"/>
            <w:shd w:val="clear" w:color="auto" w:fill="auto"/>
            <w:noWrap/>
            <w:vAlign w:val="center"/>
          </w:tcPr>
          <w:p w14:paraId="5C5C84DC"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6461CAEE"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16B2F297"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6A11546F"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35E10E67"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15F2445C" w14:textId="77777777" w:rsidR="00095521" w:rsidRPr="00382F87" w:rsidRDefault="00095521" w:rsidP="001664B6">
            <w:pPr>
              <w:jc w:val="center"/>
              <w:rPr>
                <w:rFonts w:eastAsia="Times New Roman" w:cs="Times New Roman"/>
                <w:color w:val="auto"/>
                <w:lang w:eastAsia="en-GB"/>
              </w:rPr>
            </w:pPr>
          </w:p>
        </w:tc>
      </w:tr>
      <w:tr w:rsidR="00382F87" w:rsidRPr="00382F87" w14:paraId="1BCA8568" w14:textId="77777777" w:rsidTr="001664B6">
        <w:trPr>
          <w:cantSplit/>
          <w:trHeight w:val="567"/>
        </w:trPr>
        <w:tc>
          <w:tcPr>
            <w:tcW w:w="2322" w:type="dxa"/>
            <w:vMerge w:val="restart"/>
            <w:shd w:val="clear" w:color="auto" w:fill="auto"/>
            <w:noWrap/>
            <w:vAlign w:val="center"/>
            <w:hideMark/>
          </w:tcPr>
          <w:p w14:paraId="38F492F2"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(F21) Lifetime Stereotyped or Repetitive Behaviours</w:t>
            </w:r>
          </w:p>
        </w:tc>
        <w:tc>
          <w:tcPr>
            <w:tcW w:w="1618" w:type="dxa"/>
            <w:vMerge w:val="restart"/>
            <w:shd w:val="clear" w:color="auto" w:fill="auto"/>
            <w:vAlign w:val="center"/>
            <w:hideMark/>
          </w:tcPr>
          <w:p w14:paraId="19B62F1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57.521</w:t>
            </w:r>
          </w:p>
        </w:tc>
        <w:tc>
          <w:tcPr>
            <w:tcW w:w="1897" w:type="dxa"/>
            <w:shd w:val="clear" w:color="auto" w:fill="auto"/>
            <w:noWrap/>
            <w:vAlign w:val="center"/>
            <w:hideMark/>
          </w:tcPr>
          <w:p w14:paraId="7D399C1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0.772</w:t>
            </w:r>
          </w:p>
        </w:tc>
        <w:tc>
          <w:tcPr>
            <w:tcW w:w="2363" w:type="dxa"/>
            <w:shd w:val="clear" w:color="auto" w:fill="auto"/>
            <w:noWrap/>
            <w:vAlign w:val="center"/>
            <w:hideMark/>
          </w:tcPr>
          <w:p w14:paraId="2626C9B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CS2_ASD_C_19_1</w:t>
            </w:r>
          </w:p>
        </w:tc>
        <w:tc>
          <w:tcPr>
            <w:tcW w:w="1450" w:type="dxa"/>
            <w:shd w:val="clear" w:color="auto" w:fill="auto"/>
            <w:vAlign w:val="center"/>
            <w:hideMark/>
          </w:tcPr>
          <w:p w14:paraId="39147E5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623EBC4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Stereotyped or Repetitive Speech, Motor Movements or Use of Objects</w:t>
            </w:r>
          </w:p>
        </w:tc>
      </w:tr>
      <w:tr w:rsidR="00382F87" w:rsidRPr="00382F87" w14:paraId="712976FD" w14:textId="77777777" w:rsidTr="001664B6">
        <w:trPr>
          <w:cantSplit/>
          <w:trHeight w:val="567"/>
        </w:trPr>
        <w:tc>
          <w:tcPr>
            <w:tcW w:w="2322" w:type="dxa"/>
            <w:vMerge/>
            <w:shd w:val="clear" w:color="auto" w:fill="auto"/>
            <w:noWrap/>
            <w:vAlign w:val="center"/>
            <w:hideMark/>
          </w:tcPr>
          <w:p w14:paraId="436C996F"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38470912"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1833D7E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0.727</w:t>
            </w:r>
          </w:p>
        </w:tc>
        <w:tc>
          <w:tcPr>
            <w:tcW w:w="2363" w:type="dxa"/>
            <w:shd w:val="clear" w:color="auto" w:fill="auto"/>
            <w:noWrap/>
            <w:vAlign w:val="center"/>
            <w:hideMark/>
          </w:tcPr>
          <w:p w14:paraId="17EE5CA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CS2_ASD_P_19_1</w:t>
            </w:r>
          </w:p>
        </w:tc>
        <w:tc>
          <w:tcPr>
            <w:tcW w:w="1450" w:type="dxa"/>
            <w:shd w:val="clear" w:color="auto" w:fill="auto"/>
            <w:vAlign w:val="center"/>
            <w:hideMark/>
          </w:tcPr>
          <w:p w14:paraId="2E658B8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08A65C2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Stereotyped or Repetitive Speech, Motor Movements or Use of Objects</w:t>
            </w:r>
          </w:p>
        </w:tc>
      </w:tr>
      <w:tr w:rsidR="00382F87" w:rsidRPr="00382F87" w14:paraId="2D90DEE1" w14:textId="77777777" w:rsidTr="001664B6">
        <w:trPr>
          <w:cantSplit/>
          <w:trHeight w:val="567"/>
        </w:trPr>
        <w:tc>
          <w:tcPr>
            <w:tcW w:w="2322" w:type="dxa"/>
            <w:shd w:val="clear" w:color="auto" w:fill="auto"/>
            <w:noWrap/>
            <w:vAlign w:val="center"/>
          </w:tcPr>
          <w:p w14:paraId="5EC6C4AA"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0A73983C"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0FA3ED8C"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1EDCCCBB"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17A6F69B"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7B4F5586" w14:textId="77777777" w:rsidR="00095521" w:rsidRPr="00382F87" w:rsidRDefault="00095521" w:rsidP="001664B6">
            <w:pPr>
              <w:jc w:val="center"/>
              <w:rPr>
                <w:rFonts w:eastAsia="Times New Roman" w:cs="Times New Roman"/>
                <w:color w:val="auto"/>
                <w:lang w:eastAsia="en-GB"/>
              </w:rPr>
            </w:pPr>
          </w:p>
        </w:tc>
      </w:tr>
      <w:tr w:rsidR="00382F87" w:rsidRPr="00382F87" w14:paraId="71E8B78D" w14:textId="77777777" w:rsidTr="001664B6">
        <w:trPr>
          <w:cantSplit/>
          <w:trHeight w:val="567"/>
        </w:trPr>
        <w:tc>
          <w:tcPr>
            <w:tcW w:w="2322" w:type="dxa"/>
            <w:vMerge w:val="restart"/>
            <w:shd w:val="clear" w:color="auto" w:fill="auto"/>
            <w:noWrap/>
            <w:vAlign w:val="center"/>
            <w:hideMark/>
          </w:tcPr>
          <w:p w14:paraId="29C3387A"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(F22) CBCL Subscales</w:t>
            </w:r>
          </w:p>
        </w:tc>
        <w:tc>
          <w:tcPr>
            <w:tcW w:w="1618" w:type="dxa"/>
            <w:vMerge w:val="restart"/>
            <w:shd w:val="clear" w:color="auto" w:fill="auto"/>
            <w:vAlign w:val="center"/>
            <w:hideMark/>
          </w:tcPr>
          <w:p w14:paraId="415A78E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58.659</w:t>
            </w:r>
          </w:p>
        </w:tc>
        <w:tc>
          <w:tcPr>
            <w:tcW w:w="1897" w:type="dxa"/>
            <w:shd w:val="clear" w:color="auto" w:fill="auto"/>
            <w:noWrap/>
            <w:vAlign w:val="center"/>
            <w:hideMark/>
          </w:tcPr>
          <w:p w14:paraId="46DC6AC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0.745</w:t>
            </w:r>
          </w:p>
        </w:tc>
        <w:tc>
          <w:tcPr>
            <w:tcW w:w="2363" w:type="dxa"/>
            <w:shd w:val="clear" w:color="auto" w:fill="auto"/>
            <w:noWrap/>
            <w:vAlign w:val="center"/>
            <w:hideMark/>
          </w:tcPr>
          <w:p w14:paraId="10F8B3E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CBCLSUB_tscore_2</w:t>
            </w:r>
          </w:p>
        </w:tc>
        <w:tc>
          <w:tcPr>
            <w:tcW w:w="1450" w:type="dxa"/>
            <w:shd w:val="clear" w:color="auto" w:fill="auto"/>
            <w:vAlign w:val="center"/>
            <w:hideMark/>
          </w:tcPr>
          <w:p w14:paraId="301B52F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 </w:t>
            </w:r>
          </w:p>
        </w:tc>
        <w:tc>
          <w:tcPr>
            <w:tcW w:w="4100" w:type="dxa"/>
            <w:shd w:val="clear" w:color="auto" w:fill="auto"/>
            <w:vAlign w:val="center"/>
            <w:hideMark/>
          </w:tcPr>
          <w:p w14:paraId="234A3BE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Withdrawn</w:t>
            </w:r>
          </w:p>
        </w:tc>
      </w:tr>
      <w:tr w:rsidR="00382F87" w:rsidRPr="00382F87" w14:paraId="4BAD6BC4" w14:textId="77777777" w:rsidTr="001664B6">
        <w:trPr>
          <w:cantSplit/>
          <w:trHeight w:val="567"/>
        </w:trPr>
        <w:tc>
          <w:tcPr>
            <w:tcW w:w="2322" w:type="dxa"/>
            <w:vMerge/>
            <w:shd w:val="clear" w:color="auto" w:fill="auto"/>
            <w:noWrap/>
            <w:vAlign w:val="center"/>
            <w:hideMark/>
          </w:tcPr>
          <w:p w14:paraId="07D683A1"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4B845E13"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3019EDA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0.694</w:t>
            </w:r>
          </w:p>
        </w:tc>
        <w:tc>
          <w:tcPr>
            <w:tcW w:w="2363" w:type="dxa"/>
            <w:shd w:val="clear" w:color="auto" w:fill="auto"/>
            <w:noWrap/>
            <w:vAlign w:val="center"/>
            <w:hideMark/>
          </w:tcPr>
          <w:p w14:paraId="6DBEBE9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CBCLSUB_tscore_1</w:t>
            </w:r>
          </w:p>
        </w:tc>
        <w:tc>
          <w:tcPr>
            <w:tcW w:w="1450" w:type="dxa"/>
            <w:shd w:val="clear" w:color="auto" w:fill="auto"/>
            <w:vAlign w:val="center"/>
            <w:hideMark/>
          </w:tcPr>
          <w:p w14:paraId="49A3678C"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hideMark/>
          </w:tcPr>
          <w:p w14:paraId="1CC84FE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Anxious/Depressed</w:t>
            </w:r>
          </w:p>
        </w:tc>
      </w:tr>
      <w:tr w:rsidR="00382F87" w:rsidRPr="00382F87" w14:paraId="5E56C054" w14:textId="77777777" w:rsidTr="001664B6">
        <w:trPr>
          <w:cantSplit/>
          <w:trHeight w:val="567"/>
        </w:trPr>
        <w:tc>
          <w:tcPr>
            <w:tcW w:w="2322" w:type="dxa"/>
            <w:vMerge/>
            <w:shd w:val="clear" w:color="auto" w:fill="auto"/>
            <w:noWrap/>
            <w:vAlign w:val="center"/>
            <w:hideMark/>
          </w:tcPr>
          <w:p w14:paraId="570C0FCD"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04C6FDE6"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61070C8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0.644</w:t>
            </w:r>
          </w:p>
        </w:tc>
        <w:tc>
          <w:tcPr>
            <w:tcW w:w="2363" w:type="dxa"/>
            <w:shd w:val="clear" w:color="auto" w:fill="auto"/>
            <w:noWrap/>
            <w:vAlign w:val="center"/>
            <w:hideMark/>
          </w:tcPr>
          <w:p w14:paraId="6678D58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CBCLSUB_tscore_4</w:t>
            </w:r>
          </w:p>
        </w:tc>
        <w:tc>
          <w:tcPr>
            <w:tcW w:w="1450" w:type="dxa"/>
            <w:shd w:val="clear" w:color="auto" w:fill="auto"/>
            <w:vAlign w:val="center"/>
            <w:hideMark/>
          </w:tcPr>
          <w:p w14:paraId="44A3D217"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hideMark/>
          </w:tcPr>
          <w:p w14:paraId="5BBF8B7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Social Problems</w:t>
            </w:r>
          </w:p>
        </w:tc>
      </w:tr>
      <w:tr w:rsidR="00382F87" w:rsidRPr="00382F87" w14:paraId="600676D2" w14:textId="77777777" w:rsidTr="001664B6">
        <w:trPr>
          <w:cantSplit/>
          <w:trHeight w:val="567"/>
        </w:trPr>
        <w:tc>
          <w:tcPr>
            <w:tcW w:w="2322" w:type="dxa"/>
            <w:vMerge/>
            <w:shd w:val="clear" w:color="auto" w:fill="auto"/>
            <w:noWrap/>
            <w:vAlign w:val="center"/>
            <w:hideMark/>
          </w:tcPr>
          <w:p w14:paraId="411D3DC4"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19D76D95"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7893BDC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0.617</w:t>
            </w:r>
          </w:p>
        </w:tc>
        <w:tc>
          <w:tcPr>
            <w:tcW w:w="2363" w:type="dxa"/>
            <w:shd w:val="clear" w:color="auto" w:fill="auto"/>
            <w:noWrap/>
            <w:vAlign w:val="center"/>
            <w:hideMark/>
          </w:tcPr>
          <w:p w14:paraId="56E359A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CBCLSUB_tscore_5</w:t>
            </w:r>
          </w:p>
        </w:tc>
        <w:tc>
          <w:tcPr>
            <w:tcW w:w="1450" w:type="dxa"/>
            <w:shd w:val="clear" w:color="auto" w:fill="auto"/>
            <w:vAlign w:val="center"/>
            <w:hideMark/>
          </w:tcPr>
          <w:p w14:paraId="6AF3FD1D"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hideMark/>
          </w:tcPr>
          <w:p w14:paraId="2D42356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Thought Problems</w:t>
            </w:r>
          </w:p>
        </w:tc>
      </w:tr>
      <w:tr w:rsidR="00382F87" w:rsidRPr="00382F87" w14:paraId="72C588BB" w14:textId="77777777" w:rsidTr="001664B6">
        <w:trPr>
          <w:cantSplit/>
          <w:trHeight w:val="567"/>
        </w:trPr>
        <w:tc>
          <w:tcPr>
            <w:tcW w:w="2322" w:type="dxa"/>
            <w:vMerge/>
            <w:shd w:val="clear" w:color="auto" w:fill="auto"/>
            <w:noWrap/>
            <w:vAlign w:val="center"/>
            <w:hideMark/>
          </w:tcPr>
          <w:p w14:paraId="7309330C"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42F84E9E"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4AECD59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0.587</w:t>
            </w:r>
          </w:p>
        </w:tc>
        <w:tc>
          <w:tcPr>
            <w:tcW w:w="2363" w:type="dxa"/>
            <w:shd w:val="clear" w:color="auto" w:fill="auto"/>
            <w:noWrap/>
            <w:vAlign w:val="center"/>
            <w:hideMark/>
          </w:tcPr>
          <w:p w14:paraId="7ACB0C0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CBCLSUB_tscore_6</w:t>
            </w:r>
          </w:p>
        </w:tc>
        <w:tc>
          <w:tcPr>
            <w:tcW w:w="1450" w:type="dxa"/>
            <w:shd w:val="clear" w:color="auto" w:fill="auto"/>
            <w:vAlign w:val="center"/>
            <w:hideMark/>
          </w:tcPr>
          <w:p w14:paraId="5A9919EB"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hideMark/>
          </w:tcPr>
          <w:p w14:paraId="3E84412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Attention Problems</w:t>
            </w:r>
          </w:p>
        </w:tc>
      </w:tr>
      <w:tr w:rsidR="00382F87" w:rsidRPr="00382F87" w14:paraId="1D33C683" w14:textId="77777777" w:rsidTr="001664B6">
        <w:trPr>
          <w:cantSplit/>
          <w:trHeight w:val="567"/>
        </w:trPr>
        <w:tc>
          <w:tcPr>
            <w:tcW w:w="2322" w:type="dxa"/>
            <w:vMerge/>
            <w:shd w:val="clear" w:color="auto" w:fill="auto"/>
            <w:noWrap/>
            <w:vAlign w:val="center"/>
            <w:hideMark/>
          </w:tcPr>
          <w:p w14:paraId="1F1B53EA"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766EF3B9"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1988F77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0.547</w:t>
            </w:r>
          </w:p>
        </w:tc>
        <w:tc>
          <w:tcPr>
            <w:tcW w:w="2363" w:type="dxa"/>
            <w:shd w:val="clear" w:color="auto" w:fill="auto"/>
            <w:noWrap/>
            <w:vAlign w:val="center"/>
            <w:hideMark/>
          </w:tcPr>
          <w:p w14:paraId="368B7D3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CBCLSUB_tscore_8</w:t>
            </w:r>
          </w:p>
        </w:tc>
        <w:tc>
          <w:tcPr>
            <w:tcW w:w="1450" w:type="dxa"/>
            <w:shd w:val="clear" w:color="auto" w:fill="auto"/>
            <w:vAlign w:val="center"/>
            <w:hideMark/>
          </w:tcPr>
          <w:p w14:paraId="204F2B54"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hideMark/>
          </w:tcPr>
          <w:p w14:paraId="183DFD8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Aggressive Behaviour</w:t>
            </w:r>
          </w:p>
        </w:tc>
      </w:tr>
      <w:tr w:rsidR="00382F87" w:rsidRPr="00382F87" w14:paraId="3F4C90C6" w14:textId="77777777" w:rsidTr="001664B6">
        <w:trPr>
          <w:cantSplit/>
          <w:trHeight w:val="567"/>
        </w:trPr>
        <w:tc>
          <w:tcPr>
            <w:tcW w:w="2322" w:type="dxa"/>
            <w:vMerge/>
            <w:shd w:val="clear" w:color="auto" w:fill="auto"/>
            <w:noWrap/>
            <w:vAlign w:val="center"/>
            <w:hideMark/>
          </w:tcPr>
          <w:p w14:paraId="66535858"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2671101F"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5A843B2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0.515</w:t>
            </w:r>
          </w:p>
        </w:tc>
        <w:tc>
          <w:tcPr>
            <w:tcW w:w="2363" w:type="dxa"/>
            <w:shd w:val="clear" w:color="auto" w:fill="auto"/>
            <w:noWrap/>
            <w:vAlign w:val="center"/>
            <w:hideMark/>
          </w:tcPr>
          <w:p w14:paraId="1DDECC8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CBCLSUB_tscore_3</w:t>
            </w:r>
          </w:p>
        </w:tc>
        <w:tc>
          <w:tcPr>
            <w:tcW w:w="1450" w:type="dxa"/>
            <w:shd w:val="clear" w:color="auto" w:fill="auto"/>
            <w:vAlign w:val="center"/>
            <w:hideMark/>
          </w:tcPr>
          <w:p w14:paraId="0758D360"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hideMark/>
          </w:tcPr>
          <w:p w14:paraId="75B1C12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Somatic Complaints</w:t>
            </w:r>
          </w:p>
        </w:tc>
      </w:tr>
      <w:tr w:rsidR="00382F87" w:rsidRPr="00382F87" w14:paraId="7DC3A212" w14:textId="77777777" w:rsidTr="001664B6">
        <w:trPr>
          <w:cantSplit/>
          <w:trHeight w:val="567"/>
        </w:trPr>
        <w:tc>
          <w:tcPr>
            <w:tcW w:w="2322" w:type="dxa"/>
            <w:vMerge/>
            <w:shd w:val="clear" w:color="auto" w:fill="auto"/>
            <w:noWrap/>
            <w:vAlign w:val="center"/>
            <w:hideMark/>
          </w:tcPr>
          <w:p w14:paraId="775AC309"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6FF91891"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42306CE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0.479</w:t>
            </w:r>
          </w:p>
        </w:tc>
        <w:tc>
          <w:tcPr>
            <w:tcW w:w="2363" w:type="dxa"/>
            <w:shd w:val="clear" w:color="auto" w:fill="auto"/>
            <w:noWrap/>
            <w:vAlign w:val="center"/>
            <w:hideMark/>
          </w:tcPr>
          <w:p w14:paraId="56CDFDD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CBCLSUB_tscore_7</w:t>
            </w:r>
          </w:p>
        </w:tc>
        <w:tc>
          <w:tcPr>
            <w:tcW w:w="1450" w:type="dxa"/>
            <w:shd w:val="clear" w:color="auto" w:fill="auto"/>
            <w:vAlign w:val="center"/>
            <w:hideMark/>
          </w:tcPr>
          <w:p w14:paraId="378FA52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 </w:t>
            </w:r>
          </w:p>
        </w:tc>
        <w:tc>
          <w:tcPr>
            <w:tcW w:w="4100" w:type="dxa"/>
            <w:shd w:val="clear" w:color="auto" w:fill="auto"/>
            <w:vAlign w:val="center"/>
            <w:hideMark/>
          </w:tcPr>
          <w:p w14:paraId="1CBF9BA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Rule-Breaking Behaviour</w:t>
            </w:r>
          </w:p>
        </w:tc>
      </w:tr>
      <w:tr w:rsidR="00382F87" w:rsidRPr="00382F87" w14:paraId="12A24368" w14:textId="77777777" w:rsidTr="001664B6">
        <w:trPr>
          <w:cantSplit/>
          <w:trHeight w:val="567"/>
        </w:trPr>
        <w:tc>
          <w:tcPr>
            <w:tcW w:w="2322" w:type="dxa"/>
            <w:shd w:val="clear" w:color="auto" w:fill="auto"/>
            <w:noWrap/>
            <w:vAlign w:val="center"/>
          </w:tcPr>
          <w:p w14:paraId="552D7A28"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4CB446D8"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3B0E9F0A"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3AF822EB"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5C605481"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7696CF79" w14:textId="77777777" w:rsidR="00095521" w:rsidRPr="00382F87" w:rsidRDefault="00095521" w:rsidP="001664B6">
            <w:pPr>
              <w:jc w:val="center"/>
              <w:rPr>
                <w:rFonts w:eastAsia="Times New Roman" w:cs="Times New Roman"/>
                <w:color w:val="auto"/>
                <w:lang w:eastAsia="en-GB"/>
              </w:rPr>
            </w:pPr>
          </w:p>
        </w:tc>
      </w:tr>
      <w:tr w:rsidR="00382F87" w:rsidRPr="00382F87" w14:paraId="017DBCD4" w14:textId="77777777" w:rsidTr="001664B6">
        <w:trPr>
          <w:cantSplit/>
          <w:trHeight w:val="567"/>
        </w:trPr>
        <w:tc>
          <w:tcPr>
            <w:tcW w:w="2322" w:type="dxa"/>
            <w:vMerge w:val="restart"/>
            <w:shd w:val="clear" w:color="auto" w:fill="auto"/>
            <w:noWrap/>
            <w:vAlign w:val="center"/>
            <w:hideMark/>
          </w:tcPr>
          <w:p w14:paraId="7600965D"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(F23) Lifetime School Reluctance/Refusal</w:t>
            </w:r>
          </w:p>
        </w:tc>
        <w:tc>
          <w:tcPr>
            <w:tcW w:w="1618" w:type="dxa"/>
            <w:vMerge w:val="restart"/>
            <w:shd w:val="clear" w:color="auto" w:fill="auto"/>
            <w:vAlign w:val="center"/>
            <w:hideMark/>
          </w:tcPr>
          <w:p w14:paraId="0F9566B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59.759</w:t>
            </w:r>
          </w:p>
        </w:tc>
        <w:tc>
          <w:tcPr>
            <w:tcW w:w="1897" w:type="dxa"/>
            <w:shd w:val="clear" w:color="auto" w:fill="auto"/>
            <w:noWrap/>
            <w:vAlign w:val="center"/>
            <w:hideMark/>
          </w:tcPr>
          <w:p w14:paraId="7192814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0.575</w:t>
            </w:r>
          </w:p>
        </w:tc>
        <w:tc>
          <w:tcPr>
            <w:tcW w:w="2363" w:type="dxa"/>
            <w:shd w:val="clear" w:color="auto" w:fill="auto"/>
            <w:noWrap/>
            <w:vAlign w:val="center"/>
            <w:hideMark/>
          </w:tcPr>
          <w:p w14:paraId="1C7651D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CS2_SAD_C_5_3</w:t>
            </w:r>
          </w:p>
        </w:tc>
        <w:tc>
          <w:tcPr>
            <w:tcW w:w="1450" w:type="dxa"/>
            <w:shd w:val="clear" w:color="auto" w:fill="auto"/>
            <w:vAlign w:val="center"/>
            <w:hideMark/>
          </w:tcPr>
          <w:p w14:paraId="022F79C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7260AA9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School Reluctance/Refusal</w:t>
            </w:r>
          </w:p>
        </w:tc>
      </w:tr>
      <w:tr w:rsidR="00382F87" w:rsidRPr="00382F87" w14:paraId="6CA94F63" w14:textId="77777777" w:rsidTr="001664B6">
        <w:trPr>
          <w:cantSplit/>
          <w:trHeight w:val="567"/>
        </w:trPr>
        <w:tc>
          <w:tcPr>
            <w:tcW w:w="2322" w:type="dxa"/>
            <w:vMerge/>
            <w:shd w:val="clear" w:color="auto" w:fill="auto"/>
            <w:noWrap/>
            <w:vAlign w:val="center"/>
            <w:hideMark/>
          </w:tcPr>
          <w:p w14:paraId="4FC1C431"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579067F6"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59F13DB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0.573</w:t>
            </w:r>
          </w:p>
        </w:tc>
        <w:tc>
          <w:tcPr>
            <w:tcW w:w="2363" w:type="dxa"/>
            <w:shd w:val="clear" w:color="auto" w:fill="auto"/>
            <w:noWrap/>
            <w:vAlign w:val="center"/>
            <w:hideMark/>
          </w:tcPr>
          <w:p w14:paraId="16D90D7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CS2_SAD_P_5_3</w:t>
            </w:r>
          </w:p>
        </w:tc>
        <w:tc>
          <w:tcPr>
            <w:tcW w:w="1450" w:type="dxa"/>
            <w:shd w:val="clear" w:color="auto" w:fill="auto"/>
            <w:vAlign w:val="center"/>
            <w:hideMark/>
          </w:tcPr>
          <w:p w14:paraId="1FE6575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62B2490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School Reluctance/Refusal</w:t>
            </w:r>
          </w:p>
        </w:tc>
      </w:tr>
      <w:tr w:rsidR="00382F87" w:rsidRPr="00382F87" w14:paraId="239EFA5B" w14:textId="77777777" w:rsidTr="001664B6">
        <w:trPr>
          <w:cantSplit/>
          <w:trHeight w:val="567"/>
        </w:trPr>
        <w:tc>
          <w:tcPr>
            <w:tcW w:w="2322" w:type="dxa"/>
            <w:vMerge/>
            <w:shd w:val="clear" w:color="auto" w:fill="auto"/>
            <w:noWrap/>
            <w:vAlign w:val="center"/>
            <w:hideMark/>
          </w:tcPr>
          <w:p w14:paraId="365776BC"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5472E82E"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57421D6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0.320</w:t>
            </w:r>
          </w:p>
        </w:tc>
        <w:tc>
          <w:tcPr>
            <w:tcW w:w="2363" w:type="dxa"/>
            <w:shd w:val="clear" w:color="auto" w:fill="auto"/>
            <w:noWrap/>
            <w:vAlign w:val="center"/>
            <w:hideMark/>
          </w:tcPr>
          <w:p w14:paraId="1E6ED97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CS2_CD_C_17_2</w:t>
            </w:r>
          </w:p>
        </w:tc>
        <w:tc>
          <w:tcPr>
            <w:tcW w:w="1450" w:type="dxa"/>
            <w:shd w:val="clear" w:color="auto" w:fill="auto"/>
            <w:vAlign w:val="center"/>
            <w:hideMark/>
          </w:tcPr>
          <w:p w14:paraId="1D98F33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0FB8123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Truant</w:t>
            </w:r>
          </w:p>
        </w:tc>
      </w:tr>
      <w:tr w:rsidR="00382F87" w:rsidRPr="00382F87" w14:paraId="421D8E7F" w14:textId="77777777" w:rsidTr="001664B6">
        <w:trPr>
          <w:cantSplit/>
          <w:trHeight w:val="567"/>
        </w:trPr>
        <w:tc>
          <w:tcPr>
            <w:tcW w:w="2322" w:type="dxa"/>
            <w:shd w:val="clear" w:color="auto" w:fill="auto"/>
            <w:noWrap/>
            <w:vAlign w:val="center"/>
          </w:tcPr>
          <w:p w14:paraId="24F74802"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3D922B20"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2B8D3F85"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64CAA370"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4CECDC86"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35D4DC8B" w14:textId="77777777" w:rsidR="00095521" w:rsidRPr="00382F87" w:rsidRDefault="00095521" w:rsidP="001664B6">
            <w:pPr>
              <w:jc w:val="center"/>
              <w:rPr>
                <w:rFonts w:eastAsia="Times New Roman" w:cs="Times New Roman"/>
                <w:color w:val="auto"/>
                <w:lang w:eastAsia="en-GB"/>
              </w:rPr>
            </w:pPr>
          </w:p>
        </w:tc>
      </w:tr>
      <w:tr w:rsidR="00382F87" w:rsidRPr="00382F87" w14:paraId="7AD8B4BA" w14:textId="77777777" w:rsidTr="001664B6">
        <w:trPr>
          <w:cantSplit/>
          <w:trHeight w:val="567"/>
        </w:trPr>
        <w:tc>
          <w:tcPr>
            <w:tcW w:w="2322" w:type="dxa"/>
            <w:vMerge w:val="restart"/>
            <w:shd w:val="clear" w:color="auto" w:fill="auto"/>
            <w:noWrap/>
            <w:vAlign w:val="center"/>
            <w:hideMark/>
          </w:tcPr>
          <w:p w14:paraId="02F07B5A"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(F24) Lifetime Delusions</w:t>
            </w:r>
          </w:p>
        </w:tc>
        <w:tc>
          <w:tcPr>
            <w:tcW w:w="1618" w:type="dxa"/>
            <w:vMerge w:val="restart"/>
            <w:shd w:val="clear" w:color="auto" w:fill="auto"/>
            <w:vAlign w:val="center"/>
            <w:hideMark/>
          </w:tcPr>
          <w:p w14:paraId="5EB8DDA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60.808</w:t>
            </w:r>
          </w:p>
        </w:tc>
        <w:tc>
          <w:tcPr>
            <w:tcW w:w="1897" w:type="dxa"/>
            <w:shd w:val="clear" w:color="auto" w:fill="auto"/>
            <w:noWrap/>
            <w:vAlign w:val="center"/>
            <w:hideMark/>
          </w:tcPr>
          <w:p w14:paraId="751CEF3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0.540</w:t>
            </w:r>
          </w:p>
        </w:tc>
        <w:tc>
          <w:tcPr>
            <w:tcW w:w="2363" w:type="dxa"/>
            <w:shd w:val="clear" w:color="auto" w:fill="auto"/>
            <w:noWrap/>
            <w:vAlign w:val="center"/>
            <w:hideMark/>
          </w:tcPr>
          <w:p w14:paraId="7213139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CS2_PSYCH_P_3_2</w:t>
            </w:r>
          </w:p>
        </w:tc>
        <w:tc>
          <w:tcPr>
            <w:tcW w:w="1450" w:type="dxa"/>
            <w:shd w:val="clear" w:color="auto" w:fill="auto"/>
            <w:vAlign w:val="center"/>
            <w:hideMark/>
          </w:tcPr>
          <w:p w14:paraId="60E42BB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2C6D5EC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Delusions</w:t>
            </w:r>
          </w:p>
        </w:tc>
      </w:tr>
      <w:tr w:rsidR="00382F87" w:rsidRPr="00382F87" w14:paraId="1CD14301" w14:textId="77777777" w:rsidTr="001664B6">
        <w:trPr>
          <w:cantSplit/>
          <w:trHeight w:val="567"/>
        </w:trPr>
        <w:tc>
          <w:tcPr>
            <w:tcW w:w="2322" w:type="dxa"/>
            <w:vMerge/>
            <w:shd w:val="clear" w:color="auto" w:fill="auto"/>
            <w:noWrap/>
            <w:vAlign w:val="center"/>
            <w:hideMark/>
          </w:tcPr>
          <w:p w14:paraId="669A40A0"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46AE1A1C"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202C71C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0.442</w:t>
            </w:r>
          </w:p>
        </w:tc>
        <w:tc>
          <w:tcPr>
            <w:tcW w:w="2363" w:type="dxa"/>
            <w:shd w:val="clear" w:color="auto" w:fill="auto"/>
            <w:noWrap/>
            <w:vAlign w:val="center"/>
            <w:hideMark/>
          </w:tcPr>
          <w:p w14:paraId="64167FD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CS2_PSYCH_C_3_2</w:t>
            </w:r>
          </w:p>
        </w:tc>
        <w:tc>
          <w:tcPr>
            <w:tcW w:w="1450" w:type="dxa"/>
            <w:shd w:val="clear" w:color="auto" w:fill="auto"/>
            <w:vAlign w:val="center"/>
            <w:hideMark/>
          </w:tcPr>
          <w:p w14:paraId="4E33480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205FF89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Delusions</w:t>
            </w:r>
          </w:p>
        </w:tc>
      </w:tr>
      <w:tr w:rsidR="00382F87" w:rsidRPr="00382F87" w14:paraId="5DB1DC45" w14:textId="77777777" w:rsidTr="001664B6">
        <w:trPr>
          <w:cantSplit/>
          <w:trHeight w:val="567"/>
        </w:trPr>
        <w:tc>
          <w:tcPr>
            <w:tcW w:w="2322" w:type="dxa"/>
            <w:vMerge/>
            <w:shd w:val="clear" w:color="auto" w:fill="auto"/>
            <w:noWrap/>
            <w:vAlign w:val="center"/>
            <w:hideMark/>
          </w:tcPr>
          <w:p w14:paraId="23043809"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73E66D5C"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69FE562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0.357</w:t>
            </w:r>
          </w:p>
        </w:tc>
        <w:tc>
          <w:tcPr>
            <w:tcW w:w="2363" w:type="dxa"/>
            <w:shd w:val="clear" w:color="auto" w:fill="auto"/>
            <w:noWrap/>
            <w:vAlign w:val="center"/>
            <w:hideMark/>
          </w:tcPr>
          <w:p w14:paraId="5D3D3B5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CS2_MA_C_2_3</w:t>
            </w:r>
          </w:p>
        </w:tc>
        <w:tc>
          <w:tcPr>
            <w:tcW w:w="1450" w:type="dxa"/>
            <w:shd w:val="clear" w:color="auto" w:fill="auto"/>
            <w:vAlign w:val="center"/>
            <w:hideMark/>
          </w:tcPr>
          <w:p w14:paraId="111A528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39DC90F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Increased Goal Directed Activity</w:t>
            </w:r>
          </w:p>
        </w:tc>
      </w:tr>
      <w:tr w:rsidR="00382F87" w:rsidRPr="00382F87" w14:paraId="127A6305" w14:textId="77777777" w:rsidTr="001664B6">
        <w:trPr>
          <w:cantSplit/>
          <w:trHeight w:val="567"/>
        </w:trPr>
        <w:tc>
          <w:tcPr>
            <w:tcW w:w="2322" w:type="dxa"/>
            <w:shd w:val="clear" w:color="auto" w:fill="auto"/>
            <w:noWrap/>
            <w:vAlign w:val="center"/>
          </w:tcPr>
          <w:p w14:paraId="0B5C3808"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6BDE5323"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4B284373"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62B0759B"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269CAB8E"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636E1DCE" w14:textId="77777777" w:rsidR="00095521" w:rsidRPr="00382F87" w:rsidRDefault="00095521" w:rsidP="001664B6">
            <w:pPr>
              <w:jc w:val="center"/>
              <w:rPr>
                <w:rFonts w:eastAsia="Times New Roman" w:cs="Times New Roman"/>
                <w:color w:val="auto"/>
                <w:lang w:eastAsia="en-GB"/>
              </w:rPr>
            </w:pPr>
          </w:p>
        </w:tc>
      </w:tr>
      <w:tr w:rsidR="00382F87" w:rsidRPr="00382F87" w14:paraId="2B3D391E" w14:textId="77777777" w:rsidTr="001664B6">
        <w:trPr>
          <w:cantSplit/>
          <w:trHeight w:val="567"/>
        </w:trPr>
        <w:tc>
          <w:tcPr>
            <w:tcW w:w="2322" w:type="dxa"/>
            <w:vMerge w:val="restart"/>
            <w:shd w:val="clear" w:color="auto" w:fill="auto"/>
            <w:noWrap/>
            <w:vAlign w:val="center"/>
            <w:hideMark/>
          </w:tcPr>
          <w:p w14:paraId="7C3581F7"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(F25) Past Separation Anxiety Issues</w:t>
            </w:r>
          </w:p>
        </w:tc>
        <w:tc>
          <w:tcPr>
            <w:tcW w:w="1618" w:type="dxa"/>
            <w:vMerge w:val="restart"/>
            <w:shd w:val="clear" w:color="auto" w:fill="auto"/>
            <w:vAlign w:val="center"/>
            <w:hideMark/>
          </w:tcPr>
          <w:p w14:paraId="2BC7E80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61.834</w:t>
            </w:r>
          </w:p>
        </w:tc>
        <w:tc>
          <w:tcPr>
            <w:tcW w:w="1897" w:type="dxa"/>
            <w:shd w:val="clear" w:color="auto" w:fill="auto"/>
            <w:noWrap/>
            <w:vAlign w:val="center"/>
            <w:hideMark/>
          </w:tcPr>
          <w:p w14:paraId="2F1E165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0.549</w:t>
            </w:r>
          </w:p>
        </w:tc>
        <w:tc>
          <w:tcPr>
            <w:tcW w:w="2363" w:type="dxa"/>
            <w:shd w:val="clear" w:color="auto" w:fill="auto"/>
            <w:noWrap/>
            <w:vAlign w:val="center"/>
            <w:hideMark/>
          </w:tcPr>
          <w:p w14:paraId="304CA6E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CS2_SAD_P_5_2</w:t>
            </w:r>
          </w:p>
        </w:tc>
        <w:tc>
          <w:tcPr>
            <w:tcW w:w="1450" w:type="dxa"/>
            <w:shd w:val="clear" w:color="auto" w:fill="auto"/>
            <w:vAlign w:val="center"/>
            <w:hideMark/>
          </w:tcPr>
          <w:p w14:paraId="07AAEF5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43ABA74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Fears Harm Befalling Attachment Figure</w:t>
            </w:r>
          </w:p>
        </w:tc>
      </w:tr>
      <w:tr w:rsidR="00382F87" w:rsidRPr="00382F87" w14:paraId="09F71BC8" w14:textId="77777777" w:rsidTr="001664B6">
        <w:trPr>
          <w:cantSplit/>
          <w:trHeight w:val="567"/>
        </w:trPr>
        <w:tc>
          <w:tcPr>
            <w:tcW w:w="2322" w:type="dxa"/>
            <w:vMerge/>
            <w:shd w:val="clear" w:color="auto" w:fill="auto"/>
            <w:noWrap/>
            <w:vAlign w:val="center"/>
            <w:hideMark/>
          </w:tcPr>
          <w:p w14:paraId="66C50412"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2F3A0E04"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6138835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0.502</w:t>
            </w:r>
          </w:p>
        </w:tc>
        <w:tc>
          <w:tcPr>
            <w:tcW w:w="2363" w:type="dxa"/>
            <w:shd w:val="clear" w:color="auto" w:fill="auto"/>
            <w:noWrap/>
            <w:vAlign w:val="center"/>
            <w:hideMark/>
          </w:tcPr>
          <w:p w14:paraId="5014BE2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CS2_SAD_P_5_5</w:t>
            </w:r>
          </w:p>
        </w:tc>
        <w:tc>
          <w:tcPr>
            <w:tcW w:w="1450" w:type="dxa"/>
            <w:shd w:val="clear" w:color="auto" w:fill="auto"/>
            <w:vAlign w:val="center"/>
            <w:hideMark/>
          </w:tcPr>
          <w:p w14:paraId="46CF0A6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0FCEC20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Fears Being Alone at Home</w:t>
            </w:r>
          </w:p>
        </w:tc>
      </w:tr>
      <w:tr w:rsidR="00382F87" w:rsidRPr="00382F87" w14:paraId="6608B420" w14:textId="77777777" w:rsidTr="001664B6">
        <w:trPr>
          <w:cantSplit/>
          <w:trHeight w:val="567"/>
        </w:trPr>
        <w:tc>
          <w:tcPr>
            <w:tcW w:w="2322" w:type="dxa"/>
            <w:vMerge/>
            <w:shd w:val="clear" w:color="auto" w:fill="auto"/>
            <w:noWrap/>
            <w:vAlign w:val="center"/>
            <w:hideMark/>
          </w:tcPr>
          <w:p w14:paraId="67F17DD4"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3675145E"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449B38A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0.485</w:t>
            </w:r>
          </w:p>
        </w:tc>
        <w:tc>
          <w:tcPr>
            <w:tcW w:w="2363" w:type="dxa"/>
            <w:shd w:val="clear" w:color="auto" w:fill="auto"/>
            <w:noWrap/>
            <w:vAlign w:val="center"/>
            <w:hideMark/>
          </w:tcPr>
          <w:p w14:paraId="11D87A9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CS2_SAD_P_5_4</w:t>
            </w:r>
          </w:p>
        </w:tc>
        <w:tc>
          <w:tcPr>
            <w:tcW w:w="1450" w:type="dxa"/>
            <w:shd w:val="clear" w:color="auto" w:fill="auto"/>
            <w:vAlign w:val="center"/>
            <w:hideMark/>
          </w:tcPr>
          <w:p w14:paraId="38E2CCB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6FD5541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Fears Sleeping Away from Home/Sleeping Alone</w:t>
            </w:r>
          </w:p>
        </w:tc>
      </w:tr>
      <w:tr w:rsidR="00382F87" w:rsidRPr="00382F87" w14:paraId="04BA1387" w14:textId="77777777" w:rsidTr="001664B6">
        <w:trPr>
          <w:cantSplit/>
          <w:trHeight w:val="567"/>
        </w:trPr>
        <w:tc>
          <w:tcPr>
            <w:tcW w:w="2322" w:type="dxa"/>
            <w:shd w:val="clear" w:color="auto" w:fill="auto"/>
            <w:noWrap/>
            <w:vAlign w:val="center"/>
          </w:tcPr>
          <w:p w14:paraId="76F31680"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66B31566"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7F48CF47"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2744E635"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19404C35"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52B855A2" w14:textId="77777777" w:rsidR="00095521" w:rsidRPr="00382F87" w:rsidRDefault="00095521" w:rsidP="001664B6">
            <w:pPr>
              <w:jc w:val="center"/>
              <w:rPr>
                <w:rFonts w:eastAsia="Times New Roman" w:cs="Times New Roman"/>
                <w:color w:val="auto"/>
                <w:lang w:eastAsia="en-GB"/>
              </w:rPr>
            </w:pPr>
          </w:p>
        </w:tc>
      </w:tr>
      <w:tr w:rsidR="00382F87" w:rsidRPr="00382F87" w14:paraId="2624C725" w14:textId="77777777" w:rsidTr="001664B6">
        <w:trPr>
          <w:cantSplit/>
          <w:trHeight w:val="567"/>
        </w:trPr>
        <w:tc>
          <w:tcPr>
            <w:tcW w:w="2322" w:type="dxa"/>
            <w:vMerge w:val="restart"/>
            <w:shd w:val="clear" w:color="auto" w:fill="auto"/>
            <w:noWrap/>
            <w:vAlign w:val="center"/>
            <w:hideMark/>
          </w:tcPr>
          <w:p w14:paraId="718BD631"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(F26) Lifetime Use of Exercise for Weight Loss</w:t>
            </w:r>
          </w:p>
        </w:tc>
        <w:tc>
          <w:tcPr>
            <w:tcW w:w="1618" w:type="dxa"/>
            <w:vMerge w:val="restart"/>
            <w:shd w:val="clear" w:color="auto" w:fill="auto"/>
            <w:vAlign w:val="center"/>
            <w:hideMark/>
          </w:tcPr>
          <w:p w14:paraId="1CA4FFD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62.814</w:t>
            </w:r>
          </w:p>
        </w:tc>
        <w:tc>
          <w:tcPr>
            <w:tcW w:w="1897" w:type="dxa"/>
            <w:shd w:val="clear" w:color="auto" w:fill="auto"/>
            <w:noWrap/>
            <w:vAlign w:val="center"/>
            <w:hideMark/>
          </w:tcPr>
          <w:p w14:paraId="00F71C6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-0.648</w:t>
            </w:r>
          </w:p>
        </w:tc>
        <w:tc>
          <w:tcPr>
            <w:tcW w:w="2363" w:type="dxa"/>
            <w:shd w:val="clear" w:color="auto" w:fill="auto"/>
            <w:noWrap/>
            <w:vAlign w:val="center"/>
            <w:hideMark/>
          </w:tcPr>
          <w:p w14:paraId="230900E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CS2_BN_P_13_5</w:t>
            </w:r>
          </w:p>
        </w:tc>
        <w:tc>
          <w:tcPr>
            <w:tcW w:w="1450" w:type="dxa"/>
            <w:shd w:val="clear" w:color="auto" w:fill="auto"/>
            <w:vAlign w:val="center"/>
            <w:hideMark/>
          </w:tcPr>
          <w:p w14:paraId="2B741F7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20E902F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Weight Loss Methods - Exercising A Lot</w:t>
            </w:r>
          </w:p>
        </w:tc>
      </w:tr>
      <w:tr w:rsidR="00382F87" w:rsidRPr="00382F87" w14:paraId="5A282363" w14:textId="77777777" w:rsidTr="001664B6">
        <w:trPr>
          <w:cantSplit/>
          <w:trHeight w:val="567"/>
        </w:trPr>
        <w:tc>
          <w:tcPr>
            <w:tcW w:w="2322" w:type="dxa"/>
            <w:vMerge/>
            <w:shd w:val="clear" w:color="auto" w:fill="auto"/>
            <w:noWrap/>
            <w:vAlign w:val="center"/>
            <w:hideMark/>
          </w:tcPr>
          <w:p w14:paraId="6BF891BF"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39FC3087"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1ADE8F1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-0.512</w:t>
            </w:r>
          </w:p>
        </w:tc>
        <w:tc>
          <w:tcPr>
            <w:tcW w:w="2363" w:type="dxa"/>
            <w:shd w:val="clear" w:color="auto" w:fill="auto"/>
            <w:noWrap/>
            <w:vAlign w:val="center"/>
            <w:hideMark/>
          </w:tcPr>
          <w:p w14:paraId="6723922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CS2_BN_C_13_5</w:t>
            </w:r>
          </w:p>
        </w:tc>
        <w:tc>
          <w:tcPr>
            <w:tcW w:w="1450" w:type="dxa"/>
            <w:shd w:val="clear" w:color="auto" w:fill="auto"/>
            <w:vAlign w:val="center"/>
            <w:hideMark/>
          </w:tcPr>
          <w:p w14:paraId="5AABFD7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1326FF9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Weight Loss Methods - Exercising A Lot</w:t>
            </w:r>
          </w:p>
        </w:tc>
      </w:tr>
      <w:tr w:rsidR="00382F87" w:rsidRPr="00382F87" w14:paraId="440BE12A" w14:textId="77777777" w:rsidTr="001664B6">
        <w:trPr>
          <w:cantSplit/>
          <w:trHeight w:val="567"/>
        </w:trPr>
        <w:tc>
          <w:tcPr>
            <w:tcW w:w="2322" w:type="dxa"/>
            <w:vMerge/>
            <w:shd w:val="clear" w:color="auto" w:fill="auto"/>
            <w:noWrap/>
            <w:vAlign w:val="center"/>
            <w:hideMark/>
          </w:tcPr>
          <w:p w14:paraId="50E27D82"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1BF5B753"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3C86AF7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-0.351</w:t>
            </w:r>
          </w:p>
        </w:tc>
        <w:tc>
          <w:tcPr>
            <w:tcW w:w="2363" w:type="dxa"/>
            <w:shd w:val="clear" w:color="auto" w:fill="auto"/>
            <w:noWrap/>
            <w:vAlign w:val="center"/>
            <w:hideMark/>
          </w:tcPr>
          <w:p w14:paraId="16071B1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CS2_AN_P_12_1</w:t>
            </w:r>
          </w:p>
        </w:tc>
        <w:tc>
          <w:tcPr>
            <w:tcW w:w="1450" w:type="dxa"/>
            <w:shd w:val="clear" w:color="auto" w:fill="auto"/>
            <w:vAlign w:val="center"/>
            <w:hideMark/>
          </w:tcPr>
          <w:p w14:paraId="29A607A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61819A5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Fear of Becoming Obese</w:t>
            </w:r>
          </w:p>
        </w:tc>
      </w:tr>
      <w:tr w:rsidR="00382F87" w:rsidRPr="00382F87" w14:paraId="637A5C01" w14:textId="77777777" w:rsidTr="001664B6">
        <w:trPr>
          <w:cantSplit/>
          <w:trHeight w:val="567"/>
        </w:trPr>
        <w:tc>
          <w:tcPr>
            <w:tcW w:w="2322" w:type="dxa"/>
            <w:shd w:val="clear" w:color="auto" w:fill="auto"/>
            <w:noWrap/>
            <w:vAlign w:val="center"/>
          </w:tcPr>
          <w:p w14:paraId="16C9DA02"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58BD38B8"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6E35DB4F"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232B5831"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50E31841"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33266841" w14:textId="77777777" w:rsidR="00095521" w:rsidRPr="00382F87" w:rsidRDefault="00095521" w:rsidP="001664B6">
            <w:pPr>
              <w:jc w:val="center"/>
              <w:rPr>
                <w:rFonts w:eastAsia="Times New Roman" w:cs="Times New Roman"/>
                <w:color w:val="auto"/>
                <w:lang w:eastAsia="en-GB"/>
              </w:rPr>
            </w:pPr>
          </w:p>
        </w:tc>
      </w:tr>
      <w:tr w:rsidR="00382F87" w:rsidRPr="00382F87" w14:paraId="1E3C1B9C" w14:textId="77777777" w:rsidTr="001664B6">
        <w:trPr>
          <w:cantSplit/>
          <w:trHeight w:val="567"/>
        </w:trPr>
        <w:tc>
          <w:tcPr>
            <w:tcW w:w="2322" w:type="dxa"/>
            <w:vMerge w:val="restart"/>
            <w:shd w:val="clear" w:color="auto" w:fill="auto"/>
            <w:noWrap/>
            <w:vAlign w:val="center"/>
            <w:hideMark/>
          </w:tcPr>
          <w:p w14:paraId="68287CC2"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(F27) Lifetime Emaciation</w:t>
            </w:r>
          </w:p>
        </w:tc>
        <w:tc>
          <w:tcPr>
            <w:tcW w:w="1618" w:type="dxa"/>
            <w:vMerge w:val="restart"/>
            <w:shd w:val="clear" w:color="auto" w:fill="auto"/>
            <w:vAlign w:val="center"/>
            <w:hideMark/>
          </w:tcPr>
          <w:p w14:paraId="74471BF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63.776</w:t>
            </w:r>
          </w:p>
        </w:tc>
        <w:tc>
          <w:tcPr>
            <w:tcW w:w="1897" w:type="dxa"/>
            <w:shd w:val="clear" w:color="auto" w:fill="auto"/>
            <w:noWrap/>
            <w:vAlign w:val="center"/>
            <w:hideMark/>
          </w:tcPr>
          <w:p w14:paraId="67094F8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0.734</w:t>
            </w:r>
          </w:p>
        </w:tc>
        <w:tc>
          <w:tcPr>
            <w:tcW w:w="2363" w:type="dxa"/>
            <w:shd w:val="clear" w:color="auto" w:fill="auto"/>
            <w:noWrap/>
            <w:vAlign w:val="center"/>
            <w:hideMark/>
          </w:tcPr>
          <w:p w14:paraId="6B3D359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CS2_AN_C_12_2</w:t>
            </w:r>
          </w:p>
        </w:tc>
        <w:tc>
          <w:tcPr>
            <w:tcW w:w="1450" w:type="dxa"/>
            <w:shd w:val="clear" w:color="auto" w:fill="auto"/>
            <w:vAlign w:val="center"/>
            <w:hideMark/>
          </w:tcPr>
          <w:p w14:paraId="263D3D7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166AE76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Emaciation</w:t>
            </w:r>
          </w:p>
        </w:tc>
      </w:tr>
      <w:tr w:rsidR="00382F87" w:rsidRPr="00382F87" w14:paraId="195FC75F" w14:textId="77777777" w:rsidTr="001664B6">
        <w:trPr>
          <w:cantSplit/>
          <w:trHeight w:val="567"/>
        </w:trPr>
        <w:tc>
          <w:tcPr>
            <w:tcW w:w="2322" w:type="dxa"/>
            <w:vMerge/>
            <w:shd w:val="clear" w:color="auto" w:fill="auto"/>
            <w:noWrap/>
            <w:vAlign w:val="center"/>
            <w:hideMark/>
          </w:tcPr>
          <w:p w14:paraId="02FBE433"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146E38AB"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6380BE2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0.653</w:t>
            </w:r>
          </w:p>
        </w:tc>
        <w:tc>
          <w:tcPr>
            <w:tcW w:w="2363" w:type="dxa"/>
            <w:shd w:val="clear" w:color="auto" w:fill="auto"/>
            <w:noWrap/>
            <w:vAlign w:val="center"/>
            <w:hideMark/>
          </w:tcPr>
          <w:p w14:paraId="5D0CD52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CS2_AN_P_12_2</w:t>
            </w:r>
          </w:p>
        </w:tc>
        <w:tc>
          <w:tcPr>
            <w:tcW w:w="1450" w:type="dxa"/>
            <w:shd w:val="clear" w:color="auto" w:fill="auto"/>
            <w:vAlign w:val="center"/>
            <w:hideMark/>
          </w:tcPr>
          <w:p w14:paraId="505B4A2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5939CC4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Emaciation</w:t>
            </w:r>
          </w:p>
        </w:tc>
      </w:tr>
      <w:tr w:rsidR="00382F87" w:rsidRPr="00382F87" w14:paraId="22B0EF09" w14:textId="77777777" w:rsidTr="001664B6">
        <w:trPr>
          <w:cantSplit/>
          <w:trHeight w:val="567"/>
        </w:trPr>
        <w:tc>
          <w:tcPr>
            <w:tcW w:w="2322" w:type="dxa"/>
            <w:shd w:val="clear" w:color="auto" w:fill="auto"/>
            <w:noWrap/>
            <w:vAlign w:val="center"/>
          </w:tcPr>
          <w:p w14:paraId="0A7044BB"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10097CC6"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57046C4E"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5FBBC4E6"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417DA038"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0B785711" w14:textId="77777777" w:rsidR="00095521" w:rsidRPr="00382F87" w:rsidRDefault="00095521" w:rsidP="001664B6">
            <w:pPr>
              <w:jc w:val="center"/>
              <w:rPr>
                <w:rFonts w:eastAsia="Times New Roman" w:cs="Times New Roman"/>
                <w:color w:val="auto"/>
                <w:lang w:eastAsia="en-GB"/>
              </w:rPr>
            </w:pPr>
          </w:p>
        </w:tc>
      </w:tr>
      <w:tr w:rsidR="00382F87" w:rsidRPr="00382F87" w14:paraId="1FB7186E" w14:textId="77777777" w:rsidTr="001664B6">
        <w:trPr>
          <w:cantSplit/>
          <w:trHeight w:val="567"/>
        </w:trPr>
        <w:tc>
          <w:tcPr>
            <w:tcW w:w="2322" w:type="dxa"/>
            <w:vMerge w:val="restart"/>
            <w:shd w:val="clear" w:color="auto" w:fill="auto"/>
            <w:noWrap/>
            <w:vAlign w:val="center"/>
            <w:hideMark/>
          </w:tcPr>
          <w:p w14:paraId="78CEE729"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(F28) Current Agoraphobia Symptoms</w:t>
            </w:r>
          </w:p>
        </w:tc>
        <w:tc>
          <w:tcPr>
            <w:tcW w:w="1618" w:type="dxa"/>
            <w:vMerge w:val="restart"/>
            <w:shd w:val="clear" w:color="auto" w:fill="auto"/>
            <w:vAlign w:val="center"/>
            <w:hideMark/>
          </w:tcPr>
          <w:p w14:paraId="3487074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64.737</w:t>
            </w:r>
          </w:p>
        </w:tc>
        <w:tc>
          <w:tcPr>
            <w:tcW w:w="1897" w:type="dxa"/>
            <w:shd w:val="clear" w:color="auto" w:fill="auto"/>
            <w:noWrap/>
            <w:vAlign w:val="center"/>
            <w:hideMark/>
          </w:tcPr>
          <w:p w14:paraId="3B2E301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0.923</w:t>
            </w:r>
          </w:p>
        </w:tc>
        <w:tc>
          <w:tcPr>
            <w:tcW w:w="2363" w:type="dxa"/>
            <w:shd w:val="clear" w:color="auto" w:fill="auto"/>
            <w:noWrap/>
            <w:vAlign w:val="center"/>
            <w:hideMark/>
          </w:tcPr>
          <w:p w14:paraId="75F7B64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CS2_AP_C_7_2</w:t>
            </w:r>
          </w:p>
        </w:tc>
        <w:tc>
          <w:tcPr>
            <w:tcW w:w="1450" w:type="dxa"/>
            <w:shd w:val="clear" w:color="auto" w:fill="auto"/>
            <w:vAlign w:val="center"/>
            <w:hideMark/>
          </w:tcPr>
          <w:p w14:paraId="3B18860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36DB8CD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Agoraphobia/Specific Phobias - Avoidance</w:t>
            </w:r>
          </w:p>
        </w:tc>
      </w:tr>
      <w:tr w:rsidR="00382F87" w:rsidRPr="00382F87" w14:paraId="62175FA8" w14:textId="77777777" w:rsidTr="001664B6">
        <w:trPr>
          <w:cantSplit/>
          <w:trHeight w:val="567"/>
        </w:trPr>
        <w:tc>
          <w:tcPr>
            <w:tcW w:w="2322" w:type="dxa"/>
            <w:vMerge/>
            <w:shd w:val="clear" w:color="auto" w:fill="auto"/>
            <w:noWrap/>
            <w:vAlign w:val="center"/>
            <w:hideMark/>
          </w:tcPr>
          <w:p w14:paraId="4E310542"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49A391E3"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2320944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0.782</w:t>
            </w:r>
          </w:p>
        </w:tc>
        <w:tc>
          <w:tcPr>
            <w:tcW w:w="2363" w:type="dxa"/>
            <w:shd w:val="clear" w:color="auto" w:fill="auto"/>
            <w:noWrap/>
            <w:vAlign w:val="center"/>
            <w:hideMark/>
          </w:tcPr>
          <w:p w14:paraId="33E5F17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CS2_AP_C_7_1</w:t>
            </w:r>
          </w:p>
        </w:tc>
        <w:tc>
          <w:tcPr>
            <w:tcW w:w="1450" w:type="dxa"/>
            <w:shd w:val="clear" w:color="auto" w:fill="auto"/>
            <w:vAlign w:val="center"/>
            <w:hideMark/>
          </w:tcPr>
          <w:p w14:paraId="176E260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77B47C7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Agoraphobia/Specific Phobias - Distress</w:t>
            </w:r>
          </w:p>
        </w:tc>
      </w:tr>
      <w:tr w:rsidR="00382F87" w:rsidRPr="00382F87" w14:paraId="67FDBDD9" w14:textId="77777777" w:rsidTr="001664B6">
        <w:trPr>
          <w:cantSplit/>
          <w:trHeight w:val="567"/>
        </w:trPr>
        <w:tc>
          <w:tcPr>
            <w:tcW w:w="2322" w:type="dxa"/>
            <w:shd w:val="clear" w:color="auto" w:fill="auto"/>
            <w:noWrap/>
            <w:vAlign w:val="center"/>
          </w:tcPr>
          <w:p w14:paraId="35BD9110"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4472F545"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09382579"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4A02386C"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523B5A2E"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49FF7379" w14:textId="77777777" w:rsidR="00095521" w:rsidRPr="00382F87" w:rsidRDefault="00095521" w:rsidP="001664B6">
            <w:pPr>
              <w:jc w:val="center"/>
              <w:rPr>
                <w:rFonts w:eastAsia="Times New Roman" w:cs="Times New Roman"/>
                <w:color w:val="auto"/>
                <w:lang w:eastAsia="en-GB"/>
              </w:rPr>
            </w:pPr>
          </w:p>
        </w:tc>
      </w:tr>
      <w:tr w:rsidR="00382F87" w:rsidRPr="00382F87" w14:paraId="68D38737" w14:textId="77777777" w:rsidTr="001664B6">
        <w:trPr>
          <w:cantSplit/>
          <w:trHeight w:val="567"/>
        </w:trPr>
        <w:tc>
          <w:tcPr>
            <w:tcW w:w="2322" w:type="dxa"/>
            <w:vMerge w:val="restart"/>
            <w:shd w:val="clear" w:color="auto" w:fill="auto"/>
            <w:noWrap/>
            <w:vAlign w:val="center"/>
            <w:hideMark/>
          </w:tcPr>
          <w:p w14:paraId="0C692652"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lastRenderedPageBreak/>
              <w:t>(F29) Lifetime Somatic Complaints</w:t>
            </w:r>
          </w:p>
        </w:tc>
        <w:tc>
          <w:tcPr>
            <w:tcW w:w="1618" w:type="dxa"/>
            <w:vMerge w:val="restart"/>
            <w:shd w:val="clear" w:color="auto" w:fill="auto"/>
            <w:vAlign w:val="center"/>
            <w:hideMark/>
          </w:tcPr>
          <w:p w14:paraId="38EFCE4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65.660</w:t>
            </w:r>
          </w:p>
        </w:tc>
        <w:tc>
          <w:tcPr>
            <w:tcW w:w="1897" w:type="dxa"/>
            <w:shd w:val="clear" w:color="auto" w:fill="auto"/>
            <w:noWrap/>
            <w:vAlign w:val="center"/>
            <w:hideMark/>
          </w:tcPr>
          <w:p w14:paraId="62C8BC3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0.652</w:t>
            </w:r>
          </w:p>
        </w:tc>
        <w:tc>
          <w:tcPr>
            <w:tcW w:w="2363" w:type="dxa"/>
            <w:shd w:val="clear" w:color="auto" w:fill="auto"/>
            <w:noWrap/>
            <w:vAlign w:val="center"/>
            <w:hideMark/>
          </w:tcPr>
          <w:p w14:paraId="49E8E4E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CS2_OGAD_C_8_2</w:t>
            </w:r>
          </w:p>
        </w:tc>
        <w:tc>
          <w:tcPr>
            <w:tcW w:w="1450" w:type="dxa"/>
            <w:shd w:val="clear" w:color="auto" w:fill="auto"/>
            <w:vAlign w:val="center"/>
            <w:hideMark/>
          </w:tcPr>
          <w:p w14:paraId="06A1DC0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0A8343F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Somatic Complaints</w:t>
            </w:r>
          </w:p>
        </w:tc>
      </w:tr>
      <w:tr w:rsidR="00382F87" w:rsidRPr="00382F87" w14:paraId="34069991" w14:textId="77777777" w:rsidTr="001664B6">
        <w:trPr>
          <w:cantSplit/>
          <w:trHeight w:val="567"/>
        </w:trPr>
        <w:tc>
          <w:tcPr>
            <w:tcW w:w="2322" w:type="dxa"/>
            <w:vMerge/>
            <w:shd w:val="clear" w:color="auto" w:fill="auto"/>
            <w:noWrap/>
            <w:vAlign w:val="center"/>
            <w:hideMark/>
          </w:tcPr>
          <w:p w14:paraId="15F72811"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45C8DAE8"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4582E21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0.497</w:t>
            </w:r>
          </w:p>
        </w:tc>
        <w:tc>
          <w:tcPr>
            <w:tcW w:w="2363" w:type="dxa"/>
            <w:shd w:val="clear" w:color="auto" w:fill="auto"/>
            <w:noWrap/>
            <w:vAlign w:val="center"/>
            <w:hideMark/>
          </w:tcPr>
          <w:p w14:paraId="4928E7E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CS2_OGAD_P_8_2</w:t>
            </w:r>
          </w:p>
        </w:tc>
        <w:tc>
          <w:tcPr>
            <w:tcW w:w="1450" w:type="dxa"/>
            <w:shd w:val="clear" w:color="auto" w:fill="auto"/>
            <w:vAlign w:val="center"/>
            <w:hideMark/>
          </w:tcPr>
          <w:p w14:paraId="41551DF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796BB4D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Somatic Complaints</w:t>
            </w:r>
          </w:p>
        </w:tc>
      </w:tr>
      <w:tr w:rsidR="00382F87" w:rsidRPr="00382F87" w14:paraId="3EC1FFD0" w14:textId="77777777" w:rsidTr="001664B6">
        <w:trPr>
          <w:cantSplit/>
          <w:trHeight w:val="567"/>
        </w:trPr>
        <w:tc>
          <w:tcPr>
            <w:tcW w:w="2322" w:type="dxa"/>
            <w:shd w:val="clear" w:color="auto" w:fill="auto"/>
            <w:noWrap/>
            <w:vAlign w:val="center"/>
          </w:tcPr>
          <w:p w14:paraId="7C3E1F52"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76449036"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3F5D5889"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7B1A4F6A"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3B6598EF"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43A8D361" w14:textId="77777777" w:rsidR="00095521" w:rsidRPr="00382F87" w:rsidRDefault="00095521" w:rsidP="001664B6">
            <w:pPr>
              <w:jc w:val="center"/>
              <w:rPr>
                <w:rFonts w:eastAsia="Times New Roman" w:cs="Times New Roman"/>
                <w:color w:val="auto"/>
                <w:lang w:eastAsia="en-GB"/>
              </w:rPr>
            </w:pPr>
          </w:p>
        </w:tc>
      </w:tr>
      <w:tr w:rsidR="00382F87" w:rsidRPr="00382F87" w14:paraId="7393A294" w14:textId="77777777" w:rsidTr="001664B6">
        <w:trPr>
          <w:cantSplit/>
          <w:trHeight w:val="567"/>
        </w:trPr>
        <w:tc>
          <w:tcPr>
            <w:tcW w:w="2322" w:type="dxa"/>
            <w:vMerge w:val="restart"/>
            <w:shd w:val="clear" w:color="auto" w:fill="auto"/>
            <w:noWrap/>
            <w:vAlign w:val="center"/>
            <w:hideMark/>
          </w:tcPr>
          <w:p w14:paraId="337FA4A8"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(F30) Lifetime Repetitive Behaviour</w:t>
            </w:r>
          </w:p>
        </w:tc>
        <w:tc>
          <w:tcPr>
            <w:tcW w:w="1618" w:type="dxa"/>
            <w:vMerge w:val="restart"/>
            <w:shd w:val="clear" w:color="auto" w:fill="auto"/>
            <w:vAlign w:val="center"/>
            <w:hideMark/>
          </w:tcPr>
          <w:p w14:paraId="42DC8F8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66.580</w:t>
            </w:r>
          </w:p>
        </w:tc>
        <w:tc>
          <w:tcPr>
            <w:tcW w:w="1897" w:type="dxa"/>
            <w:shd w:val="clear" w:color="auto" w:fill="auto"/>
            <w:noWrap/>
            <w:vAlign w:val="center"/>
            <w:hideMark/>
          </w:tcPr>
          <w:p w14:paraId="227C223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-0.678</w:t>
            </w:r>
          </w:p>
        </w:tc>
        <w:tc>
          <w:tcPr>
            <w:tcW w:w="2363" w:type="dxa"/>
            <w:shd w:val="clear" w:color="auto" w:fill="auto"/>
            <w:noWrap/>
            <w:vAlign w:val="center"/>
            <w:hideMark/>
          </w:tcPr>
          <w:p w14:paraId="0F39537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CS2_ASD_C_19_2</w:t>
            </w:r>
          </w:p>
        </w:tc>
        <w:tc>
          <w:tcPr>
            <w:tcW w:w="1450" w:type="dxa"/>
            <w:shd w:val="clear" w:color="auto" w:fill="auto"/>
            <w:vAlign w:val="center"/>
            <w:hideMark/>
          </w:tcPr>
          <w:p w14:paraId="25442B5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433F6F0A" w14:textId="0B9EAD3F"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Insistence on Sameness, Inflexible Adherence to Routines, Ritualized Patter</w:t>
            </w:r>
            <w:r w:rsidR="00355B9E" w:rsidRPr="00382F87">
              <w:rPr>
                <w:rFonts w:eastAsia="Times New Roman" w:cs="Times New Roman"/>
                <w:color w:val="auto"/>
                <w:lang w:eastAsia="en-GB"/>
              </w:rPr>
              <w:t>n</w:t>
            </w:r>
            <w:r w:rsidRPr="00382F87">
              <w:rPr>
                <w:rFonts w:eastAsia="Times New Roman" w:cs="Times New Roman"/>
                <w:color w:val="auto"/>
                <w:lang w:eastAsia="en-GB"/>
              </w:rPr>
              <w:t>s of Verbal or Nonver</w:t>
            </w:r>
            <w:r w:rsidR="00355B9E" w:rsidRPr="00382F87">
              <w:rPr>
                <w:rFonts w:eastAsia="Times New Roman" w:cs="Times New Roman"/>
                <w:color w:val="auto"/>
                <w:lang w:eastAsia="en-GB"/>
              </w:rPr>
              <w:t>b</w:t>
            </w:r>
            <w:r w:rsidRPr="00382F87">
              <w:rPr>
                <w:rFonts w:eastAsia="Times New Roman" w:cs="Times New Roman"/>
                <w:color w:val="auto"/>
                <w:lang w:eastAsia="en-GB"/>
              </w:rPr>
              <w:t>al Behaviour</w:t>
            </w:r>
          </w:p>
        </w:tc>
      </w:tr>
      <w:tr w:rsidR="00382F87" w:rsidRPr="00382F87" w14:paraId="5605147D" w14:textId="77777777" w:rsidTr="001664B6">
        <w:trPr>
          <w:cantSplit/>
          <w:trHeight w:val="567"/>
        </w:trPr>
        <w:tc>
          <w:tcPr>
            <w:tcW w:w="2322" w:type="dxa"/>
            <w:vMerge/>
            <w:shd w:val="clear" w:color="auto" w:fill="auto"/>
            <w:noWrap/>
            <w:vAlign w:val="center"/>
            <w:hideMark/>
          </w:tcPr>
          <w:p w14:paraId="01D100B4"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4A14B376"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173586F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-0.544</w:t>
            </w:r>
          </w:p>
        </w:tc>
        <w:tc>
          <w:tcPr>
            <w:tcW w:w="2363" w:type="dxa"/>
            <w:shd w:val="clear" w:color="auto" w:fill="auto"/>
            <w:noWrap/>
            <w:vAlign w:val="center"/>
            <w:hideMark/>
          </w:tcPr>
          <w:p w14:paraId="7B86AA8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CS2_ASD_P_19_2</w:t>
            </w:r>
          </w:p>
        </w:tc>
        <w:tc>
          <w:tcPr>
            <w:tcW w:w="1450" w:type="dxa"/>
            <w:shd w:val="clear" w:color="auto" w:fill="auto"/>
            <w:vAlign w:val="center"/>
            <w:hideMark/>
          </w:tcPr>
          <w:p w14:paraId="784A161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4D3DC6EB" w14:textId="2147D4C3"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Insistence on Sameness, Inflexible Adherence to Routines, Ritualized Patter</w:t>
            </w:r>
            <w:r w:rsidR="00355B9E" w:rsidRPr="00382F87">
              <w:rPr>
                <w:rFonts w:eastAsia="Times New Roman" w:cs="Times New Roman"/>
                <w:color w:val="auto"/>
                <w:lang w:eastAsia="en-GB"/>
              </w:rPr>
              <w:t>n</w:t>
            </w:r>
            <w:r w:rsidRPr="00382F87">
              <w:rPr>
                <w:rFonts w:eastAsia="Times New Roman" w:cs="Times New Roman"/>
                <w:color w:val="auto"/>
                <w:lang w:eastAsia="en-GB"/>
              </w:rPr>
              <w:t>s of Verbal or Nonver</w:t>
            </w:r>
            <w:r w:rsidR="00355B9E" w:rsidRPr="00382F87">
              <w:rPr>
                <w:rFonts w:eastAsia="Times New Roman" w:cs="Times New Roman"/>
                <w:color w:val="auto"/>
                <w:lang w:eastAsia="en-GB"/>
              </w:rPr>
              <w:t>b</w:t>
            </w:r>
            <w:r w:rsidRPr="00382F87">
              <w:rPr>
                <w:rFonts w:eastAsia="Times New Roman" w:cs="Times New Roman"/>
                <w:color w:val="auto"/>
                <w:lang w:eastAsia="en-GB"/>
              </w:rPr>
              <w:t>al Behaviour</w:t>
            </w:r>
          </w:p>
        </w:tc>
      </w:tr>
      <w:tr w:rsidR="00382F87" w:rsidRPr="00382F87" w14:paraId="67C506E3" w14:textId="77777777" w:rsidTr="001664B6">
        <w:trPr>
          <w:cantSplit/>
          <w:trHeight w:val="567"/>
        </w:trPr>
        <w:tc>
          <w:tcPr>
            <w:tcW w:w="2322" w:type="dxa"/>
            <w:shd w:val="clear" w:color="auto" w:fill="auto"/>
            <w:noWrap/>
            <w:vAlign w:val="center"/>
          </w:tcPr>
          <w:p w14:paraId="1BEFE790"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5D934538"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75D3613D"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49465094"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298E1B81"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4BC1E041" w14:textId="77777777" w:rsidR="00095521" w:rsidRPr="00382F87" w:rsidRDefault="00095521" w:rsidP="001664B6">
            <w:pPr>
              <w:jc w:val="center"/>
              <w:rPr>
                <w:rFonts w:eastAsia="Times New Roman" w:cs="Times New Roman"/>
                <w:color w:val="auto"/>
                <w:lang w:eastAsia="en-GB"/>
              </w:rPr>
            </w:pPr>
          </w:p>
        </w:tc>
      </w:tr>
      <w:tr w:rsidR="00382F87" w:rsidRPr="00382F87" w14:paraId="5A126C28" w14:textId="77777777" w:rsidTr="001664B6">
        <w:trPr>
          <w:cantSplit/>
          <w:trHeight w:val="567"/>
        </w:trPr>
        <w:tc>
          <w:tcPr>
            <w:tcW w:w="2322" w:type="dxa"/>
            <w:vMerge w:val="restart"/>
            <w:shd w:val="clear" w:color="auto" w:fill="auto"/>
            <w:noWrap/>
            <w:vAlign w:val="center"/>
            <w:hideMark/>
          </w:tcPr>
          <w:p w14:paraId="0CA6142D"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(F31) Past Suicidality</w:t>
            </w:r>
          </w:p>
        </w:tc>
        <w:tc>
          <w:tcPr>
            <w:tcW w:w="1618" w:type="dxa"/>
            <w:vMerge w:val="restart"/>
            <w:shd w:val="clear" w:color="auto" w:fill="auto"/>
            <w:vAlign w:val="center"/>
            <w:hideMark/>
          </w:tcPr>
          <w:p w14:paraId="5A60B06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67.467</w:t>
            </w:r>
          </w:p>
        </w:tc>
        <w:tc>
          <w:tcPr>
            <w:tcW w:w="1897" w:type="dxa"/>
            <w:shd w:val="clear" w:color="auto" w:fill="auto"/>
            <w:noWrap/>
            <w:vAlign w:val="center"/>
            <w:hideMark/>
          </w:tcPr>
          <w:p w14:paraId="4A5D3AA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0.858</w:t>
            </w:r>
          </w:p>
        </w:tc>
        <w:tc>
          <w:tcPr>
            <w:tcW w:w="2363" w:type="dxa"/>
            <w:shd w:val="clear" w:color="auto" w:fill="auto"/>
            <w:noWrap/>
            <w:vAlign w:val="center"/>
            <w:hideMark/>
          </w:tcPr>
          <w:p w14:paraId="759F4E6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CS2_DD_P_1_8</w:t>
            </w:r>
          </w:p>
        </w:tc>
        <w:tc>
          <w:tcPr>
            <w:tcW w:w="1450" w:type="dxa"/>
            <w:shd w:val="clear" w:color="auto" w:fill="auto"/>
            <w:vAlign w:val="center"/>
            <w:hideMark/>
          </w:tcPr>
          <w:p w14:paraId="7B90121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6114126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Suicidal Acts - Medical Lethality</w:t>
            </w:r>
          </w:p>
        </w:tc>
      </w:tr>
      <w:tr w:rsidR="00382F87" w:rsidRPr="00382F87" w14:paraId="4B6B69A1" w14:textId="77777777" w:rsidTr="001664B6">
        <w:trPr>
          <w:cantSplit/>
          <w:trHeight w:val="567"/>
        </w:trPr>
        <w:tc>
          <w:tcPr>
            <w:tcW w:w="2322" w:type="dxa"/>
            <w:vMerge/>
            <w:shd w:val="clear" w:color="auto" w:fill="auto"/>
            <w:noWrap/>
            <w:vAlign w:val="center"/>
            <w:hideMark/>
          </w:tcPr>
          <w:p w14:paraId="0FCC0E9B"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2258FC25"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4ACDD4E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0.856</w:t>
            </w:r>
          </w:p>
        </w:tc>
        <w:tc>
          <w:tcPr>
            <w:tcW w:w="2363" w:type="dxa"/>
            <w:shd w:val="clear" w:color="auto" w:fill="auto"/>
            <w:noWrap/>
            <w:vAlign w:val="center"/>
            <w:hideMark/>
          </w:tcPr>
          <w:p w14:paraId="556CB9D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CS2_DD_P_1_7</w:t>
            </w:r>
          </w:p>
        </w:tc>
        <w:tc>
          <w:tcPr>
            <w:tcW w:w="1450" w:type="dxa"/>
            <w:shd w:val="clear" w:color="auto" w:fill="auto"/>
            <w:vAlign w:val="center"/>
            <w:hideMark/>
          </w:tcPr>
          <w:p w14:paraId="472261D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0D10752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Suicidal Acts - Seriousness</w:t>
            </w:r>
          </w:p>
        </w:tc>
      </w:tr>
      <w:tr w:rsidR="00382F87" w:rsidRPr="00382F87" w14:paraId="3E5E1640" w14:textId="77777777" w:rsidTr="001664B6">
        <w:trPr>
          <w:cantSplit/>
          <w:trHeight w:val="567"/>
        </w:trPr>
        <w:tc>
          <w:tcPr>
            <w:tcW w:w="2322" w:type="dxa"/>
            <w:vMerge/>
            <w:shd w:val="clear" w:color="auto" w:fill="auto"/>
            <w:noWrap/>
            <w:vAlign w:val="center"/>
            <w:hideMark/>
          </w:tcPr>
          <w:p w14:paraId="72C0271E"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50A99DBD"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16152E9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0.506</w:t>
            </w:r>
          </w:p>
        </w:tc>
        <w:tc>
          <w:tcPr>
            <w:tcW w:w="2363" w:type="dxa"/>
            <w:shd w:val="clear" w:color="auto" w:fill="auto"/>
            <w:noWrap/>
            <w:vAlign w:val="center"/>
            <w:hideMark/>
          </w:tcPr>
          <w:p w14:paraId="45A9CD1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CS2_DD_P_1_6</w:t>
            </w:r>
          </w:p>
        </w:tc>
        <w:tc>
          <w:tcPr>
            <w:tcW w:w="1450" w:type="dxa"/>
            <w:shd w:val="clear" w:color="auto" w:fill="auto"/>
            <w:vAlign w:val="center"/>
            <w:hideMark/>
          </w:tcPr>
          <w:p w14:paraId="1E2D006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3F76747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Suicidal Ideation</w:t>
            </w:r>
          </w:p>
        </w:tc>
      </w:tr>
      <w:tr w:rsidR="00382F87" w:rsidRPr="00382F87" w14:paraId="31D23F8E" w14:textId="77777777" w:rsidTr="001664B6">
        <w:trPr>
          <w:cantSplit/>
          <w:trHeight w:val="567"/>
        </w:trPr>
        <w:tc>
          <w:tcPr>
            <w:tcW w:w="2322" w:type="dxa"/>
            <w:shd w:val="clear" w:color="auto" w:fill="auto"/>
            <w:noWrap/>
            <w:vAlign w:val="center"/>
          </w:tcPr>
          <w:p w14:paraId="3A88711D"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1F68338A"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7B8DEBFA"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0EA2D487"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17BFF884"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3AAD9FA5" w14:textId="77777777" w:rsidR="00095521" w:rsidRPr="00382F87" w:rsidRDefault="00095521" w:rsidP="001664B6">
            <w:pPr>
              <w:jc w:val="center"/>
              <w:rPr>
                <w:rFonts w:eastAsia="Times New Roman" w:cs="Times New Roman"/>
                <w:color w:val="auto"/>
                <w:lang w:eastAsia="en-GB"/>
              </w:rPr>
            </w:pPr>
          </w:p>
        </w:tc>
      </w:tr>
      <w:tr w:rsidR="00382F87" w:rsidRPr="00382F87" w14:paraId="5FFD9DA6" w14:textId="77777777" w:rsidTr="001664B6">
        <w:trPr>
          <w:cantSplit/>
          <w:trHeight w:val="567"/>
        </w:trPr>
        <w:tc>
          <w:tcPr>
            <w:tcW w:w="2322" w:type="dxa"/>
            <w:vMerge w:val="restart"/>
            <w:shd w:val="clear" w:color="auto" w:fill="auto"/>
            <w:noWrap/>
            <w:vAlign w:val="center"/>
            <w:hideMark/>
          </w:tcPr>
          <w:p w14:paraId="69DCF06B"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(F32) Current Irritability</w:t>
            </w:r>
          </w:p>
        </w:tc>
        <w:tc>
          <w:tcPr>
            <w:tcW w:w="1618" w:type="dxa"/>
            <w:vMerge w:val="restart"/>
            <w:shd w:val="clear" w:color="auto" w:fill="auto"/>
            <w:vAlign w:val="center"/>
            <w:hideMark/>
          </w:tcPr>
          <w:p w14:paraId="5C001DC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68.327</w:t>
            </w:r>
          </w:p>
        </w:tc>
        <w:tc>
          <w:tcPr>
            <w:tcW w:w="1897" w:type="dxa"/>
            <w:shd w:val="clear" w:color="auto" w:fill="auto"/>
            <w:noWrap/>
            <w:vAlign w:val="center"/>
            <w:hideMark/>
          </w:tcPr>
          <w:p w14:paraId="0B840EA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-0.614</w:t>
            </w:r>
          </w:p>
        </w:tc>
        <w:tc>
          <w:tcPr>
            <w:tcW w:w="2363" w:type="dxa"/>
            <w:shd w:val="clear" w:color="auto" w:fill="auto"/>
            <w:noWrap/>
            <w:vAlign w:val="center"/>
            <w:hideMark/>
          </w:tcPr>
          <w:p w14:paraId="6432D39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CS2_DD_C_1_3</w:t>
            </w:r>
          </w:p>
        </w:tc>
        <w:tc>
          <w:tcPr>
            <w:tcW w:w="1450" w:type="dxa"/>
            <w:shd w:val="clear" w:color="auto" w:fill="auto"/>
            <w:vAlign w:val="center"/>
            <w:hideMark/>
          </w:tcPr>
          <w:p w14:paraId="0CEC272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5AA751E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DMDD Irritability Scoring</w:t>
            </w:r>
          </w:p>
        </w:tc>
      </w:tr>
      <w:tr w:rsidR="00382F87" w:rsidRPr="00382F87" w14:paraId="21CC9B14" w14:textId="77777777" w:rsidTr="001664B6">
        <w:trPr>
          <w:cantSplit/>
          <w:trHeight w:val="567"/>
        </w:trPr>
        <w:tc>
          <w:tcPr>
            <w:tcW w:w="2322" w:type="dxa"/>
            <w:vMerge/>
            <w:shd w:val="clear" w:color="auto" w:fill="auto"/>
            <w:noWrap/>
            <w:vAlign w:val="center"/>
            <w:hideMark/>
          </w:tcPr>
          <w:p w14:paraId="1F95D2E2"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51C7D8F4"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7ADAF2F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-0.582</w:t>
            </w:r>
          </w:p>
        </w:tc>
        <w:tc>
          <w:tcPr>
            <w:tcW w:w="2363" w:type="dxa"/>
            <w:shd w:val="clear" w:color="auto" w:fill="auto"/>
            <w:noWrap/>
            <w:vAlign w:val="center"/>
            <w:hideMark/>
          </w:tcPr>
          <w:p w14:paraId="3CA7BDE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CS2_DD_C_1_2</w:t>
            </w:r>
          </w:p>
        </w:tc>
        <w:tc>
          <w:tcPr>
            <w:tcW w:w="1450" w:type="dxa"/>
            <w:shd w:val="clear" w:color="auto" w:fill="auto"/>
            <w:vAlign w:val="center"/>
            <w:hideMark/>
          </w:tcPr>
          <w:p w14:paraId="0A2D2E8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025F6C5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Irritability and Anger</w:t>
            </w:r>
          </w:p>
        </w:tc>
      </w:tr>
      <w:tr w:rsidR="00382F87" w:rsidRPr="00382F87" w14:paraId="381E9F83" w14:textId="77777777" w:rsidTr="001664B6">
        <w:trPr>
          <w:cantSplit/>
          <w:trHeight w:val="567"/>
        </w:trPr>
        <w:tc>
          <w:tcPr>
            <w:tcW w:w="2322" w:type="dxa"/>
            <w:shd w:val="clear" w:color="auto" w:fill="auto"/>
            <w:noWrap/>
            <w:vAlign w:val="center"/>
          </w:tcPr>
          <w:p w14:paraId="416614B3"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0434FDFC"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00004FB1"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26FDF40C"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7788336B"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3F298D4D" w14:textId="77777777" w:rsidR="00095521" w:rsidRPr="00382F87" w:rsidRDefault="00095521" w:rsidP="001664B6">
            <w:pPr>
              <w:jc w:val="center"/>
              <w:rPr>
                <w:rFonts w:eastAsia="Times New Roman" w:cs="Times New Roman"/>
                <w:color w:val="auto"/>
                <w:lang w:eastAsia="en-GB"/>
              </w:rPr>
            </w:pPr>
          </w:p>
        </w:tc>
      </w:tr>
      <w:tr w:rsidR="00382F87" w:rsidRPr="00382F87" w14:paraId="2D0B8BB4" w14:textId="77777777" w:rsidTr="001664B6">
        <w:trPr>
          <w:cantSplit/>
          <w:trHeight w:val="567"/>
        </w:trPr>
        <w:tc>
          <w:tcPr>
            <w:tcW w:w="2322" w:type="dxa"/>
            <w:vMerge w:val="restart"/>
            <w:shd w:val="clear" w:color="auto" w:fill="auto"/>
            <w:noWrap/>
            <w:vAlign w:val="center"/>
            <w:hideMark/>
          </w:tcPr>
          <w:p w14:paraId="09DA2495"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(F33) Current Depressive/Panic Disorder Symptoms</w:t>
            </w:r>
          </w:p>
        </w:tc>
        <w:tc>
          <w:tcPr>
            <w:tcW w:w="1618" w:type="dxa"/>
            <w:vMerge w:val="restart"/>
            <w:shd w:val="clear" w:color="auto" w:fill="auto"/>
            <w:vAlign w:val="center"/>
            <w:hideMark/>
          </w:tcPr>
          <w:p w14:paraId="10BA204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69.149</w:t>
            </w:r>
          </w:p>
        </w:tc>
        <w:tc>
          <w:tcPr>
            <w:tcW w:w="1897" w:type="dxa"/>
            <w:shd w:val="clear" w:color="auto" w:fill="auto"/>
            <w:noWrap/>
            <w:vAlign w:val="center"/>
            <w:hideMark/>
          </w:tcPr>
          <w:p w14:paraId="4F7412F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-0.539</w:t>
            </w:r>
          </w:p>
        </w:tc>
        <w:tc>
          <w:tcPr>
            <w:tcW w:w="2363" w:type="dxa"/>
            <w:shd w:val="clear" w:color="auto" w:fill="auto"/>
            <w:noWrap/>
            <w:vAlign w:val="center"/>
            <w:hideMark/>
          </w:tcPr>
          <w:p w14:paraId="33084DC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CS2_DD_C_1_4</w:t>
            </w:r>
          </w:p>
        </w:tc>
        <w:tc>
          <w:tcPr>
            <w:tcW w:w="1450" w:type="dxa"/>
            <w:shd w:val="clear" w:color="auto" w:fill="auto"/>
            <w:vAlign w:val="center"/>
            <w:hideMark/>
          </w:tcPr>
          <w:p w14:paraId="609D4A3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0D345E1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Anhedonia, Lack of Interest, Apathy, Low Motivation, or Boredom</w:t>
            </w:r>
          </w:p>
        </w:tc>
      </w:tr>
      <w:tr w:rsidR="00382F87" w:rsidRPr="00382F87" w14:paraId="786211CE" w14:textId="77777777" w:rsidTr="001664B6">
        <w:trPr>
          <w:cantSplit/>
          <w:trHeight w:val="567"/>
        </w:trPr>
        <w:tc>
          <w:tcPr>
            <w:tcW w:w="2322" w:type="dxa"/>
            <w:vMerge/>
            <w:shd w:val="clear" w:color="auto" w:fill="auto"/>
            <w:noWrap/>
            <w:vAlign w:val="center"/>
            <w:hideMark/>
          </w:tcPr>
          <w:p w14:paraId="2EFB33F6"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7605275A"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3EC3905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-0.342</w:t>
            </w:r>
          </w:p>
        </w:tc>
        <w:tc>
          <w:tcPr>
            <w:tcW w:w="2363" w:type="dxa"/>
            <w:shd w:val="clear" w:color="auto" w:fill="auto"/>
            <w:noWrap/>
            <w:vAlign w:val="center"/>
            <w:hideMark/>
          </w:tcPr>
          <w:p w14:paraId="6F865CE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CS2_PD_C_4_1</w:t>
            </w:r>
          </w:p>
        </w:tc>
        <w:tc>
          <w:tcPr>
            <w:tcW w:w="1450" w:type="dxa"/>
            <w:shd w:val="clear" w:color="auto" w:fill="auto"/>
            <w:vAlign w:val="center"/>
            <w:hideMark/>
          </w:tcPr>
          <w:p w14:paraId="10A72CA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78693D5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Panic Attacks</w:t>
            </w:r>
          </w:p>
        </w:tc>
      </w:tr>
      <w:tr w:rsidR="00382F87" w:rsidRPr="00382F87" w14:paraId="2AEB1216" w14:textId="77777777" w:rsidTr="001664B6">
        <w:trPr>
          <w:cantSplit/>
          <w:trHeight w:val="567"/>
        </w:trPr>
        <w:tc>
          <w:tcPr>
            <w:tcW w:w="2322" w:type="dxa"/>
            <w:vMerge/>
            <w:shd w:val="clear" w:color="auto" w:fill="auto"/>
            <w:noWrap/>
            <w:vAlign w:val="center"/>
            <w:hideMark/>
          </w:tcPr>
          <w:p w14:paraId="655213D4"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18CF9FEF"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7037473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-0.341</w:t>
            </w:r>
          </w:p>
        </w:tc>
        <w:tc>
          <w:tcPr>
            <w:tcW w:w="2363" w:type="dxa"/>
            <w:shd w:val="clear" w:color="auto" w:fill="auto"/>
            <w:noWrap/>
            <w:vAlign w:val="center"/>
            <w:hideMark/>
          </w:tcPr>
          <w:p w14:paraId="13B446C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CS2_DD_C_1_1</w:t>
            </w:r>
          </w:p>
        </w:tc>
        <w:tc>
          <w:tcPr>
            <w:tcW w:w="1450" w:type="dxa"/>
            <w:shd w:val="clear" w:color="auto" w:fill="auto"/>
            <w:vAlign w:val="center"/>
            <w:hideMark/>
          </w:tcPr>
          <w:p w14:paraId="060BF78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142357C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Depressed Mood</w:t>
            </w:r>
          </w:p>
        </w:tc>
      </w:tr>
      <w:tr w:rsidR="00382F87" w:rsidRPr="00382F87" w14:paraId="65D643A3" w14:textId="77777777" w:rsidTr="001664B6">
        <w:trPr>
          <w:cantSplit/>
          <w:trHeight w:val="567"/>
        </w:trPr>
        <w:tc>
          <w:tcPr>
            <w:tcW w:w="2322" w:type="dxa"/>
            <w:shd w:val="clear" w:color="auto" w:fill="auto"/>
            <w:noWrap/>
            <w:vAlign w:val="center"/>
          </w:tcPr>
          <w:p w14:paraId="17219097"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7DB4A5FA"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16505FB5"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24746E35"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21B4BDB9"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2DDF2D36" w14:textId="77777777" w:rsidR="00095521" w:rsidRPr="00382F87" w:rsidRDefault="00095521" w:rsidP="001664B6">
            <w:pPr>
              <w:jc w:val="center"/>
              <w:rPr>
                <w:rFonts w:eastAsia="Times New Roman" w:cs="Times New Roman"/>
                <w:color w:val="auto"/>
                <w:lang w:eastAsia="en-GB"/>
              </w:rPr>
            </w:pPr>
          </w:p>
        </w:tc>
      </w:tr>
      <w:tr w:rsidR="00382F87" w:rsidRPr="00382F87" w14:paraId="1E6BEC01" w14:textId="77777777" w:rsidTr="001664B6">
        <w:trPr>
          <w:cantSplit/>
          <w:trHeight w:val="567"/>
        </w:trPr>
        <w:tc>
          <w:tcPr>
            <w:tcW w:w="2322" w:type="dxa"/>
            <w:vMerge w:val="restart"/>
            <w:shd w:val="clear" w:color="auto" w:fill="auto"/>
            <w:noWrap/>
            <w:vAlign w:val="center"/>
            <w:hideMark/>
          </w:tcPr>
          <w:p w14:paraId="67EDA7F1"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(F34) Past Conduct Problems</w:t>
            </w:r>
          </w:p>
        </w:tc>
        <w:tc>
          <w:tcPr>
            <w:tcW w:w="1618" w:type="dxa"/>
            <w:vMerge w:val="restart"/>
            <w:shd w:val="clear" w:color="auto" w:fill="auto"/>
            <w:vAlign w:val="center"/>
            <w:hideMark/>
          </w:tcPr>
          <w:p w14:paraId="2350BFB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69.947</w:t>
            </w:r>
          </w:p>
        </w:tc>
        <w:tc>
          <w:tcPr>
            <w:tcW w:w="1897" w:type="dxa"/>
            <w:shd w:val="clear" w:color="auto" w:fill="auto"/>
            <w:noWrap/>
            <w:vAlign w:val="center"/>
            <w:hideMark/>
          </w:tcPr>
          <w:p w14:paraId="6BD6956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0.543</w:t>
            </w:r>
          </w:p>
        </w:tc>
        <w:tc>
          <w:tcPr>
            <w:tcW w:w="2363" w:type="dxa"/>
            <w:shd w:val="clear" w:color="auto" w:fill="auto"/>
            <w:noWrap/>
            <w:vAlign w:val="center"/>
            <w:hideMark/>
          </w:tcPr>
          <w:p w14:paraId="222F9CA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CS2_CD_P_17_1</w:t>
            </w:r>
          </w:p>
        </w:tc>
        <w:tc>
          <w:tcPr>
            <w:tcW w:w="1450" w:type="dxa"/>
            <w:shd w:val="clear" w:color="auto" w:fill="auto"/>
            <w:vAlign w:val="center"/>
            <w:hideMark/>
          </w:tcPr>
          <w:p w14:paraId="179906D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64A80F9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Lies</w:t>
            </w:r>
          </w:p>
        </w:tc>
      </w:tr>
      <w:tr w:rsidR="00382F87" w:rsidRPr="00382F87" w14:paraId="4DC13A51" w14:textId="77777777" w:rsidTr="001664B6">
        <w:trPr>
          <w:cantSplit/>
          <w:trHeight w:val="567"/>
        </w:trPr>
        <w:tc>
          <w:tcPr>
            <w:tcW w:w="2322" w:type="dxa"/>
            <w:vMerge/>
            <w:shd w:val="clear" w:color="auto" w:fill="auto"/>
            <w:noWrap/>
            <w:vAlign w:val="center"/>
            <w:hideMark/>
          </w:tcPr>
          <w:p w14:paraId="2D49A068"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7C9B788A"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736C404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0.431</w:t>
            </w:r>
          </w:p>
        </w:tc>
        <w:tc>
          <w:tcPr>
            <w:tcW w:w="2363" w:type="dxa"/>
            <w:shd w:val="clear" w:color="auto" w:fill="auto"/>
            <w:noWrap/>
            <w:vAlign w:val="center"/>
            <w:hideMark/>
          </w:tcPr>
          <w:p w14:paraId="1AEA4D8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CS2_CD_P_17_4</w:t>
            </w:r>
          </w:p>
        </w:tc>
        <w:tc>
          <w:tcPr>
            <w:tcW w:w="1450" w:type="dxa"/>
            <w:shd w:val="clear" w:color="auto" w:fill="auto"/>
            <w:vAlign w:val="center"/>
            <w:hideMark/>
          </w:tcPr>
          <w:p w14:paraId="29AD831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008A1E8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Bullies, Threatens, or Intimidates Others</w:t>
            </w:r>
          </w:p>
        </w:tc>
      </w:tr>
      <w:tr w:rsidR="00382F87" w:rsidRPr="00382F87" w14:paraId="74059741" w14:textId="77777777" w:rsidTr="001664B6">
        <w:trPr>
          <w:cantSplit/>
          <w:trHeight w:val="567"/>
        </w:trPr>
        <w:tc>
          <w:tcPr>
            <w:tcW w:w="2322" w:type="dxa"/>
            <w:vMerge/>
            <w:shd w:val="clear" w:color="auto" w:fill="auto"/>
            <w:noWrap/>
            <w:vAlign w:val="center"/>
            <w:hideMark/>
          </w:tcPr>
          <w:p w14:paraId="08E70E25"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231662C8"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2CD8551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0.411</w:t>
            </w:r>
          </w:p>
        </w:tc>
        <w:tc>
          <w:tcPr>
            <w:tcW w:w="2363" w:type="dxa"/>
            <w:shd w:val="clear" w:color="auto" w:fill="auto"/>
            <w:noWrap/>
            <w:vAlign w:val="center"/>
            <w:hideMark/>
          </w:tcPr>
          <w:p w14:paraId="02463E2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CS2_CD_P_17_5</w:t>
            </w:r>
          </w:p>
        </w:tc>
        <w:tc>
          <w:tcPr>
            <w:tcW w:w="1450" w:type="dxa"/>
            <w:shd w:val="clear" w:color="auto" w:fill="auto"/>
            <w:vAlign w:val="center"/>
            <w:hideMark/>
          </w:tcPr>
          <w:p w14:paraId="5BCB71B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26D5D2D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Nonaggressive Stealing</w:t>
            </w:r>
          </w:p>
        </w:tc>
      </w:tr>
      <w:tr w:rsidR="00382F87" w:rsidRPr="00382F87" w14:paraId="2C7F8605" w14:textId="77777777" w:rsidTr="001664B6">
        <w:trPr>
          <w:cantSplit/>
          <w:trHeight w:val="567"/>
        </w:trPr>
        <w:tc>
          <w:tcPr>
            <w:tcW w:w="2322" w:type="dxa"/>
            <w:vMerge/>
            <w:shd w:val="clear" w:color="auto" w:fill="auto"/>
            <w:noWrap/>
            <w:vAlign w:val="center"/>
            <w:hideMark/>
          </w:tcPr>
          <w:p w14:paraId="15889812"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343E9CF8"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611892E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0.394</w:t>
            </w:r>
          </w:p>
        </w:tc>
        <w:tc>
          <w:tcPr>
            <w:tcW w:w="2363" w:type="dxa"/>
            <w:shd w:val="clear" w:color="auto" w:fill="auto"/>
            <w:noWrap/>
            <w:vAlign w:val="center"/>
            <w:hideMark/>
          </w:tcPr>
          <w:p w14:paraId="06C9C78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CS2_ODD_P_15_4</w:t>
            </w:r>
          </w:p>
        </w:tc>
        <w:tc>
          <w:tcPr>
            <w:tcW w:w="1450" w:type="dxa"/>
            <w:shd w:val="clear" w:color="auto" w:fill="auto"/>
            <w:vAlign w:val="center"/>
            <w:hideMark/>
          </w:tcPr>
          <w:p w14:paraId="05F90ED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3EBB24C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Disobeys Rules A Lot</w:t>
            </w:r>
          </w:p>
        </w:tc>
      </w:tr>
      <w:tr w:rsidR="00382F87" w:rsidRPr="00382F87" w14:paraId="1C8FDE4B" w14:textId="77777777" w:rsidTr="001664B6">
        <w:trPr>
          <w:cantSplit/>
          <w:trHeight w:val="567"/>
        </w:trPr>
        <w:tc>
          <w:tcPr>
            <w:tcW w:w="2322" w:type="dxa"/>
            <w:vMerge/>
            <w:shd w:val="clear" w:color="auto" w:fill="auto"/>
            <w:noWrap/>
            <w:vAlign w:val="center"/>
            <w:hideMark/>
          </w:tcPr>
          <w:p w14:paraId="3345347A"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00FAEAD1"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350EF3C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0.340</w:t>
            </w:r>
          </w:p>
        </w:tc>
        <w:tc>
          <w:tcPr>
            <w:tcW w:w="2363" w:type="dxa"/>
            <w:shd w:val="clear" w:color="auto" w:fill="auto"/>
            <w:noWrap/>
            <w:vAlign w:val="center"/>
            <w:hideMark/>
          </w:tcPr>
          <w:p w14:paraId="19AAADF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CS2_CD_C_17_1</w:t>
            </w:r>
          </w:p>
        </w:tc>
        <w:tc>
          <w:tcPr>
            <w:tcW w:w="1450" w:type="dxa"/>
            <w:shd w:val="clear" w:color="auto" w:fill="auto"/>
            <w:vAlign w:val="center"/>
            <w:hideMark/>
          </w:tcPr>
          <w:p w14:paraId="43E113E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2CC4FFA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Lies</w:t>
            </w:r>
          </w:p>
        </w:tc>
      </w:tr>
      <w:tr w:rsidR="00382F87" w:rsidRPr="00382F87" w14:paraId="575BA5A0" w14:textId="77777777" w:rsidTr="001664B6">
        <w:trPr>
          <w:cantSplit/>
          <w:trHeight w:val="567"/>
        </w:trPr>
        <w:tc>
          <w:tcPr>
            <w:tcW w:w="2322" w:type="dxa"/>
            <w:vMerge/>
            <w:shd w:val="clear" w:color="auto" w:fill="auto"/>
            <w:noWrap/>
            <w:vAlign w:val="center"/>
            <w:hideMark/>
          </w:tcPr>
          <w:p w14:paraId="564FA110"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47E2B708"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5F948E0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0.308</w:t>
            </w:r>
          </w:p>
        </w:tc>
        <w:tc>
          <w:tcPr>
            <w:tcW w:w="2363" w:type="dxa"/>
            <w:shd w:val="clear" w:color="auto" w:fill="auto"/>
            <w:noWrap/>
            <w:vAlign w:val="center"/>
            <w:hideMark/>
          </w:tcPr>
          <w:p w14:paraId="6119F13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CS2_ODD_P_15_3</w:t>
            </w:r>
          </w:p>
        </w:tc>
        <w:tc>
          <w:tcPr>
            <w:tcW w:w="1450" w:type="dxa"/>
            <w:shd w:val="clear" w:color="auto" w:fill="auto"/>
            <w:vAlign w:val="center"/>
            <w:hideMark/>
          </w:tcPr>
          <w:p w14:paraId="3B46E3A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29986B5D"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 xml:space="preserve">Argues A Lot </w:t>
            </w:r>
            <w:proofErr w:type="gramStart"/>
            <w:r w:rsidRPr="00382F87">
              <w:rPr>
                <w:rFonts w:eastAsia="Times New Roman" w:cs="Times New Roman"/>
                <w:color w:val="auto"/>
                <w:lang w:eastAsia="en-GB"/>
              </w:rPr>
              <w:t>With</w:t>
            </w:r>
            <w:proofErr w:type="gramEnd"/>
            <w:r w:rsidRPr="00382F87">
              <w:rPr>
                <w:rFonts w:eastAsia="Times New Roman" w:cs="Times New Roman"/>
                <w:color w:val="auto"/>
                <w:lang w:eastAsia="en-GB"/>
              </w:rPr>
              <w:t xml:space="preserve"> Adults</w:t>
            </w:r>
          </w:p>
        </w:tc>
      </w:tr>
      <w:tr w:rsidR="00382F87" w:rsidRPr="00382F87" w14:paraId="09AC34FB" w14:textId="77777777" w:rsidTr="001664B6">
        <w:trPr>
          <w:cantSplit/>
          <w:trHeight w:val="567"/>
        </w:trPr>
        <w:tc>
          <w:tcPr>
            <w:tcW w:w="2322" w:type="dxa"/>
            <w:vMerge/>
            <w:shd w:val="clear" w:color="auto" w:fill="auto"/>
            <w:noWrap/>
            <w:vAlign w:val="center"/>
            <w:hideMark/>
          </w:tcPr>
          <w:p w14:paraId="71EDD8F8"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4CA986DF"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1EA7FEB1"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0.306</w:t>
            </w:r>
          </w:p>
        </w:tc>
        <w:tc>
          <w:tcPr>
            <w:tcW w:w="2363" w:type="dxa"/>
            <w:shd w:val="clear" w:color="auto" w:fill="auto"/>
            <w:noWrap/>
            <w:vAlign w:val="center"/>
            <w:hideMark/>
          </w:tcPr>
          <w:p w14:paraId="2DE2926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CS2_CD_P_17_2</w:t>
            </w:r>
          </w:p>
        </w:tc>
        <w:tc>
          <w:tcPr>
            <w:tcW w:w="1450" w:type="dxa"/>
            <w:shd w:val="clear" w:color="auto" w:fill="auto"/>
            <w:vAlign w:val="center"/>
            <w:hideMark/>
          </w:tcPr>
          <w:p w14:paraId="681886C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0FF6C9E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Truant</w:t>
            </w:r>
          </w:p>
        </w:tc>
      </w:tr>
      <w:tr w:rsidR="00382F87" w:rsidRPr="00382F87" w14:paraId="7485CB64" w14:textId="77777777" w:rsidTr="001664B6">
        <w:trPr>
          <w:cantSplit/>
          <w:trHeight w:val="567"/>
        </w:trPr>
        <w:tc>
          <w:tcPr>
            <w:tcW w:w="2322" w:type="dxa"/>
            <w:shd w:val="clear" w:color="auto" w:fill="auto"/>
            <w:noWrap/>
            <w:vAlign w:val="center"/>
          </w:tcPr>
          <w:p w14:paraId="2E792C0B"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799B77F0"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5C551923"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47B243BC"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1CDD4BFB"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70B89700" w14:textId="77777777" w:rsidR="00095521" w:rsidRPr="00382F87" w:rsidRDefault="00095521" w:rsidP="001664B6">
            <w:pPr>
              <w:jc w:val="center"/>
              <w:rPr>
                <w:rFonts w:eastAsia="Times New Roman" w:cs="Times New Roman"/>
                <w:color w:val="auto"/>
                <w:lang w:eastAsia="en-GB"/>
              </w:rPr>
            </w:pPr>
          </w:p>
        </w:tc>
      </w:tr>
      <w:tr w:rsidR="00382F87" w:rsidRPr="00382F87" w14:paraId="100AF0CE" w14:textId="77777777" w:rsidTr="001664B6">
        <w:trPr>
          <w:cantSplit/>
          <w:trHeight w:val="567"/>
        </w:trPr>
        <w:tc>
          <w:tcPr>
            <w:tcW w:w="2322" w:type="dxa"/>
            <w:vMerge w:val="restart"/>
            <w:shd w:val="clear" w:color="auto" w:fill="auto"/>
            <w:noWrap/>
            <w:vAlign w:val="center"/>
            <w:hideMark/>
          </w:tcPr>
          <w:p w14:paraId="4BD8A6DA"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lastRenderedPageBreak/>
              <w:t>(F35) Lifetime Social Communication Deficits</w:t>
            </w:r>
          </w:p>
        </w:tc>
        <w:tc>
          <w:tcPr>
            <w:tcW w:w="1618" w:type="dxa"/>
            <w:vMerge w:val="restart"/>
            <w:shd w:val="clear" w:color="auto" w:fill="auto"/>
            <w:vAlign w:val="center"/>
            <w:hideMark/>
          </w:tcPr>
          <w:p w14:paraId="5185C5D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70.738</w:t>
            </w:r>
          </w:p>
        </w:tc>
        <w:tc>
          <w:tcPr>
            <w:tcW w:w="1897" w:type="dxa"/>
            <w:shd w:val="clear" w:color="auto" w:fill="auto"/>
            <w:noWrap/>
            <w:vAlign w:val="center"/>
            <w:hideMark/>
          </w:tcPr>
          <w:p w14:paraId="1403E8B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0.500</w:t>
            </w:r>
          </w:p>
        </w:tc>
        <w:tc>
          <w:tcPr>
            <w:tcW w:w="2363" w:type="dxa"/>
            <w:shd w:val="clear" w:color="auto" w:fill="auto"/>
            <w:noWrap/>
            <w:vAlign w:val="center"/>
            <w:hideMark/>
          </w:tcPr>
          <w:p w14:paraId="7503172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CS2_ASD_C_19_4</w:t>
            </w:r>
          </w:p>
        </w:tc>
        <w:tc>
          <w:tcPr>
            <w:tcW w:w="1450" w:type="dxa"/>
            <w:shd w:val="clear" w:color="auto" w:fill="auto"/>
            <w:vAlign w:val="center"/>
            <w:hideMark/>
          </w:tcPr>
          <w:p w14:paraId="129D3F1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358A271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Deficits in Nonverbal Communicative Behaviours Used for Social Interaction</w:t>
            </w:r>
          </w:p>
        </w:tc>
      </w:tr>
      <w:tr w:rsidR="00382F87" w:rsidRPr="00382F87" w14:paraId="60F5B0B4" w14:textId="77777777" w:rsidTr="001664B6">
        <w:trPr>
          <w:cantSplit/>
          <w:trHeight w:val="567"/>
        </w:trPr>
        <w:tc>
          <w:tcPr>
            <w:tcW w:w="2322" w:type="dxa"/>
            <w:vMerge/>
            <w:shd w:val="clear" w:color="auto" w:fill="auto"/>
            <w:noWrap/>
            <w:vAlign w:val="center"/>
            <w:hideMark/>
          </w:tcPr>
          <w:p w14:paraId="0EC4D8F1"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30C361AE"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528718A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0.494</w:t>
            </w:r>
          </w:p>
        </w:tc>
        <w:tc>
          <w:tcPr>
            <w:tcW w:w="2363" w:type="dxa"/>
            <w:shd w:val="clear" w:color="auto" w:fill="auto"/>
            <w:noWrap/>
            <w:vAlign w:val="center"/>
            <w:hideMark/>
          </w:tcPr>
          <w:p w14:paraId="23CA2466"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CS2_TIC_C_18_2</w:t>
            </w:r>
          </w:p>
        </w:tc>
        <w:tc>
          <w:tcPr>
            <w:tcW w:w="1450" w:type="dxa"/>
            <w:shd w:val="clear" w:color="auto" w:fill="auto"/>
            <w:vAlign w:val="center"/>
            <w:hideMark/>
          </w:tcPr>
          <w:p w14:paraId="1CE3337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533986D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Phonic Tics</w:t>
            </w:r>
          </w:p>
        </w:tc>
      </w:tr>
      <w:tr w:rsidR="00382F87" w:rsidRPr="00382F87" w14:paraId="44C61C71" w14:textId="77777777" w:rsidTr="001664B6">
        <w:trPr>
          <w:cantSplit/>
          <w:trHeight w:val="567"/>
        </w:trPr>
        <w:tc>
          <w:tcPr>
            <w:tcW w:w="2322" w:type="dxa"/>
            <w:vMerge/>
            <w:shd w:val="clear" w:color="auto" w:fill="auto"/>
            <w:noWrap/>
            <w:vAlign w:val="center"/>
            <w:hideMark/>
          </w:tcPr>
          <w:p w14:paraId="4C88CCBF" w14:textId="77777777" w:rsidR="00095521" w:rsidRPr="00382F87" w:rsidRDefault="00095521" w:rsidP="001664B6">
            <w:pPr>
              <w:rPr>
                <w:rFonts w:eastAsia="Times New Roman" w:cs="Times New Roman"/>
                <w:color w:val="auto"/>
                <w:lang w:eastAsia="en-GB"/>
              </w:rPr>
            </w:pPr>
          </w:p>
        </w:tc>
        <w:tc>
          <w:tcPr>
            <w:tcW w:w="1618" w:type="dxa"/>
            <w:vMerge/>
            <w:shd w:val="clear" w:color="auto" w:fill="auto"/>
            <w:vAlign w:val="center"/>
            <w:hideMark/>
          </w:tcPr>
          <w:p w14:paraId="37238FAF"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6A4BED4F"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0.434</w:t>
            </w:r>
          </w:p>
        </w:tc>
        <w:tc>
          <w:tcPr>
            <w:tcW w:w="2363" w:type="dxa"/>
            <w:shd w:val="clear" w:color="auto" w:fill="auto"/>
            <w:noWrap/>
            <w:vAlign w:val="center"/>
            <w:hideMark/>
          </w:tcPr>
          <w:p w14:paraId="7DDBED80"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CS2_ASD_P_19_4</w:t>
            </w:r>
          </w:p>
        </w:tc>
        <w:tc>
          <w:tcPr>
            <w:tcW w:w="1450" w:type="dxa"/>
            <w:shd w:val="clear" w:color="auto" w:fill="auto"/>
            <w:vAlign w:val="center"/>
            <w:hideMark/>
          </w:tcPr>
          <w:p w14:paraId="793346BA"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3F2D37E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Deficits in Nonverbal Communicative Behaviours Used for Social Interaction</w:t>
            </w:r>
          </w:p>
        </w:tc>
      </w:tr>
      <w:tr w:rsidR="00382F87" w:rsidRPr="00382F87" w14:paraId="6EB82545" w14:textId="77777777" w:rsidTr="001664B6">
        <w:trPr>
          <w:cantSplit/>
          <w:trHeight w:val="567"/>
        </w:trPr>
        <w:tc>
          <w:tcPr>
            <w:tcW w:w="2322" w:type="dxa"/>
            <w:shd w:val="clear" w:color="auto" w:fill="auto"/>
            <w:noWrap/>
            <w:vAlign w:val="center"/>
          </w:tcPr>
          <w:p w14:paraId="7F3DE321" w14:textId="77777777" w:rsidR="00095521" w:rsidRPr="00382F87" w:rsidRDefault="00095521" w:rsidP="001664B6">
            <w:pPr>
              <w:rPr>
                <w:rFonts w:eastAsia="Times New Roman" w:cs="Times New Roman"/>
                <w:color w:val="auto"/>
                <w:lang w:eastAsia="en-GB"/>
              </w:rPr>
            </w:pPr>
          </w:p>
        </w:tc>
        <w:tc>
          <w:tcPr>
            <w:tcW w:w="1618" w:type="dxa"/>
            <w:shd w:val="clear" w:color="auto" w:fill="auto"/>
            <w:vAlign w:val="center"/>
          </w:tcPr>
          <w:p w14:paraId="043F5F27"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tcPr>
          <w:p w14:paraId="0E321FE1" w14:textId="77777777" w:rsidR="00095521" w:rsidRPr="00382F87" w:rsidRDefault="00095521" w:rsidP="001664B6">
            <w:pPr>
              <w:jc w:val="center"/>
              <w:rPr>
                <w:rFonts w:eastAsia="Times New Roman" w:cs="Times New Roman"/>
                <w:color w:val="auto"/>
                <w:lang w:eastAsia="en-GB"/>
              </w:rPr>
            </w:pPr>
          </w:p>
        </w:tc>
        <w:tc>
          <w:tcPr>
            <w:tcW w:w="2363" w:type="dxa"/>
            <w:shd w:val="clear" w:color="auto" w:fill="auto"/>
            <w:noWrap/>
            <w:vAlign w:val="center"/>
          </w:tcPr>
          <w:p w14:paraId="33FDC3DF" w14:textId="77777777" w:rsidR="00095521" w:rsidRPr="00382F87" w:rsidRDefault="00095521" w:rsidP="001664B6">
            <w:pPr>
              <w:jc w:val="center"/>
              <w:rPr>
                <w:rFonts w:eastAsia="Times New Roman" w:cs="Times New Roman"/>
                <w:color w:val="auto"/>
                <w:lang w:eastAsia="en-GB"/>
              </w:rPr>
            </w:pPr>
          </w:p>
        </w:tc>
        <w:tc>
          <w:tcPr>
            <w:tcW w:w="1450" w:type="dxa"/>
            <w:shd w:val="clear" w:color="auto" w:fill="auto"/>
            <w:vAlign w:val="center"/>
          </w:tcPr>
          <w:p w14:paraId="29500047" w14:textId="77777777" w:rsidR="00095521" w:rsidRPr="00382F87" w:rsidRDefault="00095521" w:rsidP="001664B6">
            <w:pPr>
              <w:jc w:val="center"/>
              <w:rPr>
                <w:rFonts w:eastAsia="Times New Roman" w:cs="Times New Roman"/>
                <w:color w:val="auto"/>
                <w:lang w:eastAsia="en-GB"/>
              </w:rPr>
            </w:pPr>
          </w:p>
        </w:tc>
        <w:tc>
          <w:tcPr>
            <w:tcW w:w="4100" w:type="dxa"/>
            <w:shd w:val="clear" w:color="auto" w:fill="auto"/>
            <w:vAlign w:val="center"/>
          </w:tcPr>
          <w:p w14:paraId="7D277B75" w14:textId="77777777" w:rsidR="00095521" w:rsidRPr="00382F87" w:rsidRDefault="00095521" w:rsidP="001664B6">
            <w:pPr>
              <w:jc w:val="center"/>
              <w:rPr>
                <w:rFonts w:eastAsia="Times New Roman" w:cs="Times New Roman"/>
                <w:color w:val="auto"/>
                <w:lang w:eastAsia="en-GB"/>
              </w:rPr>
            </w:pPr>
          </w:p>
        </w:tc>
      </w:tr>
      <w:tr w:rsidR="00382F87" w:rsidRPr="00382F87" w14:paraId="422E320C" w14:textId="77777777" w:rsidTr="001664B6">
        <w:trPr>
          <w:cantSplit/>
          <w:trHeight w:val="567"/>
        </w:trPr>
        <w:tc>
          <w:tcPr>
            <w:tcW w:w="2322" w:type="dxa"/>
            <w:vMerge w:val="restart"/>
            <w:shd w:val="clear" w:color="auto" w:fill="auto"/>
            <w:noWrap/>
            <w:vAlign w:val="center"/>
            <w:hideMark/>
          </w:tcPr>
          <w:p w14:paraId="297ACC51" w14:textId="77777777" w:rsidR="00095521" w:rsidRPr="00382F87" w:rsidRDefault="00095521" w:rsidP="001664B6">
            <w:pPr>
              <w:rPr>
                <w:rFonts w:eastAsia="Times New Roman" w:cs="Times New Roman"/>
                <w:color w:val="auto"/>
                <w:lang w:eastAsia="en-GB"/>
              </w:rPr>
            </w:pPr>
            <w:r w:rsidRPr="00382F87">
              <w:rPr>
                <w:rFonts w:eastAsia="Times New Roman" w:cs="Times New Roman"/>
                <w:color w:val="auto"/>
                <w:lang w:eastAsia="en-GB"/>
              </w:rPr>
              <w:t>(F36) Lifetime Worry/Fear</w:t>
            </w:r>
          </w:p>
        </w:tc>
        <w:tc>
          <w:tcPr>
            <w:tcW w:w="1618" w:type="dxa"/>
            <w:vMerge w:val="restart"/>
            <w:shd w:val="clear" w:color="auto" w:fill="auto"/>
            <w:vAlign w:val="center"/>
            <w:hideMark/>
          </w:tcPr>
          <w:p w14:paraId="66FD09D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71.507</w:t>
            </w:r>
          </w:p>
        </w:tc>
        <w:tc>
          <w:tcPr>
            <w:tcW w:w="1897" w:type="dxa"/>
            <w:shd w:val="clear" w:color="auto" w:fill="auto"/>
            <w:noWrap/>
            <w:vAlign w:val="center"/>
            <w:hideMark/>
          </w:tcPr>
          <w:p w14:paraId="146EF20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-0.453</w:t>
            </w:r>
          </w:p>
        </w:tc>
        <w:tc>
          <w:tcPr>
            <w:tcW w:w="2363" w:type="dxa"/>
            <w:shd w:val="clear" w:color="auto" w:fill="auto"/>
            <w:noWrap/>
            <w:vAlign w:val="center"/>
            <w:hideMark/>
          </w:tcPr>
          <w:p w14:paraId="7F4761C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CS2_SAD_P_5_1</w:t>
            </w:r>
          </w:p>
        </w:tc>
        <w:tc>
          <w:tcPr>
            <w:tcW w:w="1450" w:type="dxa"/>
            <w:shd w:val="clear" w:color="auto" w:fill="auto"/>
            <w:vAlign w:val="center"/>
            <w:hideMark/>
          </w:tcPr>
          <w:p w14:paraId="707F502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5F32FD59"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Fears Calamitous Event that Will Cause Separation</w:t>
            </w:r>
          </w:p>
        </w:tc>
      </w:tr>
      <w:tr w:rsidR="00382F87" w:rsidRPr="00382F87" w14:paraId="77B953B5" w14:textId="77777777" w:rsidTr="001664B6">
        <w:trPr>
          <w:cantSplit/>
          <w:trHeight w:val="567"/>
        </w:trPr>
        <w:tc>
          <w:tcPr>
            <w:tcW w:w="2322" w:type="dxa"/>
            <w:vMerge/>
            <w:shd w:val="clear" w:color="auto" w:fill="auto"/>
            <w:noWrap/>
            <w:vAlign w:val="center"/>
            <w:hideMark/>
          </w:tcPr>
          <w:p w14:paraId="0142D3B9" w14:textId="77777777" w:rsidR="00095521" w:rsidRPr="00382F87" w:rsidRDefault="00095521" w:rsidP="001664B6">
            <w:pPr>
              <w:jc w:val="center"/>
              <w:rPr>
                <w:rFonts w:eastAsia="Times New Roman" w:cs="Times New Roman"/>
                <w:color w:val="auto"/>
                <w:lang w:eastAsia="en-GB"/>
              </w:rPr>
            </w:pPr>
          </w:p>
        </w:tc>
        <w:tc>
          <w:tcPr>
            <w:tcW w:w="1618" w:type="dxa"/>
            <w:vMerge/>
            <w:shd w:val="clear" w:color="auto" w:fill="auto"/>
            <w:vAlign w:val="center"/>
            <w:hideMark/>
          </w:tcPr>
          <w:p w14:paraId="7BC1201E"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3AFA1CC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-0.387</w:t>
            </w:r>
          </w:p>
        </w:tc>
        <w:tc>
          <w:tcPr>
            <w:tcW w:w="2363" w:type="dxa"/>
            <w:shd w:val="clear" w:color="auto" w:fill="auto"/>
            <w:noWrap/>
            <w:vAlign w:val="center"/>
            <w:hideMark/>
          </w:tcPr>
          <w:p w14:paraId="282EE9AB"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CS2_OGAD_C_8_1</w:t>
            </w:r>
          </w:p>
        </w:tc>
        <w:tc>
          <w:tcPr>
            <w:tcW w:w="1450" w:type="dxa"/>
            <w:shd w:val="clear" w:color="auto" w:fill="auto"/>
            <w:vAlign w:val="center"/>
            <w:hideMark/>
          </w:tcPr>
          <w:p w14:paraId="2AC703C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Current</w:t>
            </w:r>
          </w:p>
        </w:tc>
        <w:tc>
          <w:tcPr>
            <w:tcW w:w="4100" w:type="dxa"/>
            <w:shd w:val="clear" w:color="auto" w:fill="auto"/>
            <w:vAlign w:val="center"/>
            <w:hideMark/>
          </w:tcPr>
          <w:p w14:paraId="2FE823FC"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Unrealistic Worry About the Future</w:t>
            </w:r>
          </w:p>
        </w:tc>
      </w:tr>
      <w:tr w:rsidR="00382F87" w:rsidRPr="00382F87" w14:paraId="0E87D521" w14:textId="77777777" w:rsidTr="001664B6">
        <w:trPr>
          <w:cantSplit/>
          <w:trHeight w:val="567"/>
        </w:trPr>
        <w:tc>
          <w:tcPr>
            <w:tcW w:w="2322" w:type="dxa"/>
            <w:vMerge/>
            <w:shd w:val="clear" w:color="auto" w:fill="auto"/>
            <w:noWrap/>
            <w:vAlign w:val="center"/>
            <w:hideMark/>
          </w:tcPr>
          <w:p w14:paraId="1BCD4CCE" w14:textId="77777777" w:rsidR="00095521" w:rsidRPr="00382F87" w:rsidRDefault="00095521" w:rsidP="001664B6">
            <w:pPr>
              <w:jc w:val="center"/>
              <w:rPr>
                <w:rFonts w:eastAsia="Times New Roman" w:cs="Times New Roman"/>
                <w:color w:val="auto"/>
                <w:lang w:eastAsia="en-GB"/>
              </w:rPr>
            </w:pPr>
          </w:p>
        </w:tc>
        <w:tc>
          <w:tcPr>
            <w:tcW w:w="1618" w:type="dxa"/>
            <w:vMerge/>
            <w:shd w:val="clear" w:color="auto" w:fill="auto"/>
            <w:vAlign w:val="center"/>
            <w:hideMark/>
          </w:tcPr>
          <w:p w14:paraId="2E082CAA" w14:textId="77777777" w:rsidR="00095521" w:rsidRPr="00382F87" w:rsidRDefault="00095521" w:rsidP="001664B6">
            <w:pPr>
              <w:jc w:val="center"/>
              <w:rPr>
                <w:rFonts w:eastAsia="Times New Roman" w:cs="Times New Roman"/>
                <w:color w:val="auto"/>
                <w:lang w:eastAsia="en-GB"/>
              </w:rPr>
            </w:pPr>
          </w:p>
        </w:tc>
        <w:tc>
          <w:tcPr>
            <w:tcW w:w="1897" w:type="dxa"/>
            <w:shd w:val="clear" w:color="auto" w:fill="auto"/>
            <w:noWrap/>
            <w:vAlign w:val="center"/>
            <w:hideMark/>
          </w:tcPr>
          <w:p w14:paraId="0AA64795"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-0.372</w:t>
            </w:r>
          </w:p>
        </w:tc>
        <w:tc>
          <w:tcPr>
            <w:tcW w:w="2363" w:type="dxa"/>
            <w:shd w:val="clear" w:color="auto" w:fill="auto"/>
            <w:noWrap/>
            <w:vAlign w:val="center"/>
            <w:hideMark/>
          </w:tcPr>
          <w:p w14:paraId="2814E018"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CS2_OGAD_P_8_1</w:t>
            </w:r>
          </w:p>
        </w:tc>
        <w:tc>
          <w:tcPr>
            <w:tcW w:w="1450" w:type="dxa"/>
            <w:shd w:val="clear" w:color="auto" w:fill="auto"/>
            <w:vAlign w:val="center"/>
            <w:hideMark/>
          </w:tcPr>
          <w:p w14:paraId="43E5BEB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shd w:val="clear" w:color="auto" w:fill="auto"/>
            <w:vAlign w:val="center"/>
            <w:hideMark/>
          </w:tcPr>
          <w:p w14:paraId="5FD1CBE4"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Unrealistic Worry About the Future</w:t>
            </w:r>
          </w:p>
        </w:tc>
      </w:tr>
      <w:tr w:rsidR="00382F87" w:rsidRPr="00382F87" w14:paraId="7A3C4262" w14:textId="77777777" w:rsidTr="001664B6">
        <w:trPr>
          <w:cantSplit/>
          <w:trHeight w:val="567"/>
        </w:trPr>
        <w:tc>
          <w:tcPr>
            <w:tcW w:w="2322" w:type="dxa"/>
            <w:vMerge/>
            <w:tcBorders>
              <w:bottom w:val="single" w:sz="4" w:space="0" w:color="000000" w:themeColor="text1"/>
            </w:tcBorders>
            <w:shd w:val="clear" w:color="auto" w:fill="auto"/>
            <w:noWrap/>
            <w:vAlign w:val="center"/>
            <w:hideMark/>
          </w:tcPr>
          <w:p w14:paraId="0C080AAA" w14:textId="77777777" w:rsidR="00095521" w:rsidRPr="00382F87" w:rsidRDefault="00095521" w:rsidP="001664B6">
            <w:pPr>
              <w:jc w:val="center"/>
              <w:rPr>
                <w:rFonts w:eastAsia="Times New Roman" w:cs="Times New Roman"/>
                <w:color w:val="auto"/>
                <w:lang w:eastAsia="en-GB"/>
              </w:rPr>
            </w:pPr>
          </w:p>
        </w:tc>
        <w:tc>
          <w:tcPr>
            <w:tcW w:w="1618" w:type="dxa"/>
            <w:vMerge/>
            <w:tcBorders>
              <w:bottom w:val="single" w:sz="4" w:space="0" w:color="000000" w:themeColor="text1"/>
            </w:tcBorders>
            <w:shd w:val="clear" w:color="auto" w:fill="auto"/>
            <w:vAlign w:val="center"/>
            <w:hideMark/>
          </w:tcPr>
          <w:p w14:paraId="2B8DCDA9" w14:textId="77777777" w:rsidR="00095521" w:rsidRPr="00382F87" w:rsidRDefault="00095521" w:rsidP="001664B6">
            <w:pPr>
              <w:jc w:val="center"/>
              <w:rPr>
                <w:rFonts w:eastAsia="Times New Roman" w:cs="Times New Roman"/>
                <w:color w:val="auto"/>
                <w:lang w:eastAsia="en-GB"/>
              </w:rPr>
            </w:pPr>
          </w:p>
        </w:tc>
        <w:tc>
          <w:tcPr>
            <w:tcW w:w="1897" w:type="dxa"/>
            <w:tcBorders>
              <w:bottom w:val="single" w:sz="4" w:space="0" w:color="000000" w:themeColor="text1"/>
            </w:tcBorders>
            <w:shd w:val="clear" w:color="auto" w:fill="auto"/>
            <w:noWrap/>
            <w:vAlign w:val="center"/>
            <w:hideMark/>
          </w:tcPr>
          <w:p w14:paraId="7A17A52E"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-0.301</w:t>
            </w:r>
          </w:p>
        </w:tc>
        <w:tc>
          <w:tcPr>
            <w:tcW w:w="2363" w:type="dxa"/>
            <w:tcBorders>
              <w:bottom w:val="single" w:sz="4" w:space="0" w:color="000000" w:themeColor="text1"/>
            </w:tcBorders>
            <w:shd w:val="clear" w:color="auto" w:fill="auto"/>
            <w:noWrap/>
            <w:vAlign w:val="center"/>
            <w:hideMark/>
          </w:tcPr>
          <w:p w14:paraId="7828DF47"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CS2_SAD_P_5_2</w:t>
            </w:r>
          </w:p>
        </w:tc>
        <w:tc>
          <w:tcPr>
            <w:tcW w:w="1450" w:type="dxa"/>
            <w:tcBorders>
              <w:bottom w:val="single" w:sz="4" w:space="0" w:color="000000" w:themeColor="text1"/>
            </w:tcBorders>
            <w:shd w:val="clear" w:color="auto" w:fill="auto"/>
            <w:vAlign w:val="center"/>
            <w:hideMark/>
          </w:tcPr>
          <w:p w14:paraId="530A9383"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Past</w:t>
            </w:r>
          </w:p>
        </w:tc>
        <w:tc>
          <w:tcPr>
            <w:tcW w:w="4100" w:type="dxa"/>
            <w:tcBorders>
              <w:bottom w:val="single" w:sz="4" w:space="0" w:color="000000" w:themeColor="text1"/>
            </w:tcBorders>
            <w:shd w:val="clear" w:color="auto" w:fill="auto"/>
            <w:vAlign w:val="center"/>
            <w:hideMark/>
          </w:tcPr>
          <w:p w14:paraId="57C9F802" w14:textId="77777777" w:rsidR="00095521" w:rsidRPr="00382F87" w:rsidRDefault="00095521" w:rsidP="001664B6">
            <w:pPr>
              <w:jc w:val="center"/>
              <w:rPr>
                <w:rFonts w:eastAsia="Times New Roman" w:cs="Times New Roman"/>
                <w:color w:val="auto"/>
                <w:lang w:eastAsia="en-GB"/>
              </w:rPr>
            </w:pPr>
            <w:r w:rsidRPr="00382F87">
              <w:rPr>
                <w:rFonts w:eastAsia="Times New Roman" w:cs="Times New Roman"/>
                <w:color w:val="auto"/>
                <w:lang w:eastAsia="en-GB"/>
              </w:rPr>
              <w:t>Fears Harm Befalling Attachment Figure</w:t>
            </w:r>
          </w:p>
        </w:tc>
      </w:tr>
    </w:tbl>
    <w:p w14:paraId="74CBABC0" w14:textId="77777777" w:rsidR="00095521" w:rsidRPr="00382F87" w:rsidRDefault="00095521" w:rsidP="00095521">
      <w:pPr>
        <w:rPr>
          <w:rFonts w:cs="Times New Roman"/>
          <w:color w:val="auto"/>
          <w:sz w:val="20"/>
          <w:szCs w:val="20"/>
        </w:rPr>
      </w:pPr>
      <w:r w:rsidRPr="00382F87">
        <w:rPr>
          <w:rFonts w:cs="Times New Roman"/>
          <w:i/>
          <w:color w:val="auto"/>
          <w:sz w:val="20"/>
          <w:szCs w:val="20"/>
        </w:rPr>
        <w:t xml:space="preserve">Notes. </w:t>
      </w:r>
      <w:r w:rsidRPr="00382F87">
        <w:rPr>
          <w:rFonts w:cs="Times New Roman"/>
          <w:color w:val="auto"/>
          <w:sz w:val="20"/>
          <w:szCs w:val="20"/>
        </w:rPr>
        <w:t xml:space="preserve">Extraction method; principal axis factoring; Rotation method; direct </w:t>
      </w:r>
      <w:proofErr w:type="spellStart"/>
      <w:r w:rsidRPr="00382F87">
        <w:rPr>
          <w:rFonts w:cs="Times New Roman"/>
          <w:color w:val="auto"/>
          <w:sz w:val="20"/>
          <w:szCs w:val="20"/>
        </w:rPr>
        <w:t>oblimin</w:t>
      </w:r>
      <w:proofErr w:type="spellEnd"/>
      <w:r w:rsidRPr="00382F87">
        <w:rPr>
          <w:rFonts w:cs="Times New Roman"/>
          <w:color w:val="auto"/>
          <w:sz w:val="20"/>
          <w:szCs w:val="20"/>
        </w:rPr>
        <w:t>. All loadings shown are above the cut-off of .3. The cumulative percentage of variance explained by each factor is also shown. The timing (where applicable) column states whether the K-SADS-PL variables were measuring a current or past psychopathology symptom. DMDD, disruptive mood dysregulation disorder.</w:t>
      </w:r>
    </w:p>
    <w:p w14:paraId="0D12BC70" w14:textId="677B9D7D" w:rsidR="00930509" w:rsidRDefault="00930509" w:rsidP="00095521">
      <w:pPr>
        <w:spacing w:line="480" w:lineRule="auto"/>
        <w:rPr>
          <w:rFonts w:cs="Times New Roman"/>
        </w:rPr>
      </w:pPr>
    </w:p>
    <w:p w14:paraId="22D3DA99" w14:textId="77777777" w:rsidR="00930509" w:rsidRPr="00970974" w:rsidRDefault="00930509" w:rsidP="00E13E06">
      <w:pPr>
        <w:spacing w:line="480" w:lineRule="auto"/>
        <w:rPr>
          <w:rFonts w:cs="Times New Roman"/>
        </w:rPr>
      </w:pPr>
    </w:p>
    <w:p w14:paraId="003269EF" w14:textId="77777777" w:rsidR="00095521" w:rsidRDefault="00095521" w:rsidP="00E13E06">
      <w:pPr>
        <w:spacing w:line="480" w:lineRule="auto"/>
        <w:rPr>
          <w:rFonts w:cs="Times New Roman"/>
          <w:b/>
        </w:rPr>
        <w:sectPr w:rsidR="00095521" w:rsidSect="00095521">
          <w:pgSz w:w="16840" w:h="11900" w:orient="landscape"/>
          <w:pgMar w:top="1440" w:right="1440" w:bottom="1440" w:left="1440" w:header="708" w:footer="708" w:gutter="0"/>
          <w:cols w:space="708"/>
          <w:docGrid w:linePitch="360"/>
        </w:sectPr>
      </w:pPr>
    </w:p>
    <w:p w14:paraId="1817892F" w14:textId="149205C4" w:rsidR="00F03206" w:rsidRPr="00382F87" w:rsidRDefault="00F03206" w:rsidP="00F03206">
      <w:pPr>
        <w:rPr>
          <w:rFonts w:cs="Times New Roman"/>
          <w:b/>
          <w:color w:val="auto"/>
        </w:rPr>
      </w:pPr>
      <w:r w:rsidRPr="00382F87">
        <w:rPr>
          <w:rFonts w:cs="Times New Roman"/>
          <w:b/>
          <w:bCs/>
          <w:color w:val="auto"/>
        </w:rPr>
        <w:lastRenderedPageBreak/>
        <w:t>Supplement 2</w:t>
      </w:r>
      <w:r w:rsidRPr="00382F87">
        <w:rPr>
          <w:rFonts w:cs="Times New Roman"/>
          <w:b/>
          <w:color w:val="auto"/>
        </w:rPr>
        <w:t xml:space="preserve"> – List of Psychopathology Factors Removed</w:t>
      </w:r>
    </w:p>
    <w:p w14:paraId="59F6A09F" w14:textId="549F4125" w:rsidR="00F03206" w:rsidRPr="00382F87" w:rsidRDefault="00F03206" w:rsidP="00F03206">
      <w:pPr>
        <w:ind w:firstLine="720"/>
        <w:rPr>
          <w:rStyle w:val="SubtleEmphasis"/>
          <w:rFonts w:cs="Times New Roman"/>
          <w:i w:val="0"/>
          <w:color w:val="auto"/>
        </w:rPr>
      </w:pPr>
      <w:r w:rsidRPr="00382F87">
        <w:rPr>
          <w:rStyle w:val="SubtleEmphasis"/>
          <w:rFonts w:cs="Times New Roman"/>
          <w:i w:val="0"/>
          <w:color w:val="auto"/>
        </w:rPr>
        <w:t xml:space="preserve">The following </w:t>
      </w:r>
      <w:r w:rsidR="00B50E39" w:rsidRPr="00382F87">
        <w:rPr>
          <w:rStyle w:val="SubtleEmphasis"/>
          <w:rFonts w:cs="Times New Roman"/>
          <w:i w:val="0"/>
          <w:color w:val="auto"/>
        </w:rPr>
        <w:t xml:space="preserve">neurodevelopmental </w:t>
      </w:r>
      <w:r w:rsidRPr="00382F87">
        <w:rPr>
          <w:rStyle w:val="SubtleEmphasis"/>
          <w:rFonts w:cs="Times New Roman"/>
          <w:i w:val="0"/>
          <w:color w:val="auto"/>
        </w:rPr>
        <w:t>psychopathology factors were removed prior to deriving the resilience scores, as they are thought to have a stronger genetic basis and therefore are less likely to have resulted from environmental influences such as exposure to adversity and/or trauma:</w:t>
      </w:r>
    </w:p>
    <w:p w14:paraId="657CD7B7" w14:textId="77777777" w:rsidR="00F03206" w:rsidRPr="00382F87" w:rsidRDefault="00F03206" w:rsidP="00F03206">
      <w:pPr>
        <w:numPr>
          <w:ilvl w:val="0"/>
          <w:numId w:val="31"/>
        </w:numPr>
        <w:spacing w:after="160"/>
        <w:rPr>
          <w:rStyle w:val="SubtleEmphasis"/>
          <w:rFonts w:cs="Times New Roman"/>
          <w:i w:val="0"/>
          <w:color w:val="auto"/>
        </w:rPr>
      </w:pPr>
      <w:r w:rsidRPr="00382F87">
        <w:rPr>
          <w:rStyle w:val="SubtleEmphasis"/>
          <w:rFonts w:cs="Times New Roman"/>
          <w:i w:val="0"/>
          <w:color w:val="auto"/>
        </w:rPr>
        <w:t>Factor 7 - Lifetime Autism Spectrum Disorder Symptoms</w:t>
      </w:r>
    </w:p>
    <w:p w14:paraId="016C6D2A" w14:textId="77777777" w:rsidR="00F03206" w:rsidRPr="00382F87" w:rsidRDefault="00F03206" w:rsidP="00F03206">
      <w:pPr>
        <w:numPr>
          <w:ilvl w:val="0"/>
          <w:numId w:val="31"/>
        </w:numPr>
        <w:spacing w:after="160"/>
        <w:rPr>
          <w:rStyle w:val="SubtleEmphasis"/>
          <w:rFonts w:cs="Times New Roman"/>
          <w:i w:val="0"/>
          <w:color w:val="auto"/>
        </w:rPr>
      </w:pPr>
      <w:r w:rsidRPr="00382F87">
        <w:rPr>
          <w:rStyle w:val="SubtleEmphasis"/>
          <w:rFonts w:cs="Times New Roman"/>
          <w:i w:val="0"/>
          <w:color w:val="auto"/>
        </w:rPr>
        <w:t>Factor 15 - Lifetime Tic Disorder Symptoms</w:t>
      </w:r>
    </w:p>
    <w:p w14:paraId="37A48407" w14:textId="77777777" w:rsidR="00F03206" w:rsidRPr="00382F87" w:rsidRDefault="00F03206" w:rsidP="00F03206">
      <w:pPr>
        <w:numPr>
          <w:ilvl w:val="0"/>
          <w:numId w:val="31"/>
        </w:numPr>
        <w:spacing w:after="160"/>
        <w:rPr>
          <w:rStyle w:val="SubtleEmphasis"/>
          <w:rFonts w:cs="Times New Roman"/>
          <w:i w:val="0"/>
          <w:color w:val="auto"/>
        </w:rPr>
      </w:pPr>
      <w:r w:rsidRPr="00382F87">
        <w:rPr>
          <w:rStyle w:val="SubtleEmphasis"/>
          <w:rFonts w:cs="Times New Roman"/>
          <w:i w:val="0"/>
          <w:color w:val="auto"/>
        </w:rPr>
        <w:t>Factor 21 - Lifetime Stereotyped or Repetitive Behaviours</w:t>
      </w:r>
    </w:p>
    <w:p w14:paraId="3D69DAFC" w14:textId="77777777" w:rsidR="00F03206" w:rsidRPr="00382F87" w:rsidRDefault="00F03206" w:rsidP="00F03206">
      <w:pPr>
        <w:numPr>
          <w:ilvl w:val="0"/>
          <w:numId w:val="31"/>
        </w:numPr>
        <w:spacing w:after="160"/>
        <w:rPr>
          <w:rStyle w:val="SubtleEmphasis"/>
          <w:rFonts w:cs="Times New Roman"/>
          <w:i w:val="0"/>
          <w:color w:val="auto"/>
        </w:rPr>
      </w:pPr>
      <w:r w:rsidRPr="00382F87">
        <w:rPr>
          <w:rStyle w:val="SubtleEmphasis"/>
          <w:rFonts w:cs="Times New Roman"/>
          <w:i w:val="0"/>
          <w:color w:val="auto"/>
        </w:rPr>
        <w:t>Factor 24 - Lifetime Delusions</w:t>
      </w:r>
    </w:p>
    <w:p w14:paraId="2102BDB4" w14:textId="77777777" w:rsidR="00F03206" w:rsidRPr="00382F87" w:rsidRDefault="00F03206" w:rsidP="00F03206">
      <w:pPr>
        <w:numPr>
          <w:ilvl w:val="0"/>
          <w:numId w:val="31"/>
        </w:numPr>
        <w:spacing w:after="160"/>
        <w:rPr>
          <w:rStyle w:val="SubtleEmphasis"/>
          <w:rFonts w:cs="Times New Roman"/>
          <w:i w:val="0"/>
          <w:color w:val="auto"/>
        </w:rPr>
      </w:pPr>
      <w:r w:rsidRPr="00382F87">
        <w:rPr>
          <w:rStyle w:val="SubtleEmphasis"/>
          <w:rFonts w:cs="Times New Roman"/>
          <w:i w:val="0"/>
          <w:color w:val="auto"/>
        </w:rPr>
        <w:t>Factor 30 - Lifetime Repetitive Behaviour</w:t>
      </w:r>
    </w:p>
    <w:p w14:paraId="5518DA68" w14:textId="7AA99AEC" w:rsidR="00F03206" w:rsidRPr="00382F87" w:rsidRDefault="00F03206" w:rsidP="00F03206">
      <w:pPr>
        <w:numPr>
          <w:ilvl w:val="0"/>
          <w:numId w:val="31"/>
        </w:numPr>
        <w:rPr>
          <w:rStyle w:val="SubtleEmphasis"/>
          <w:rFonts w:cs="Times New Roman"/>
          <w:i w:val="0"/>
          <w:color w:val="auto"/>
        </w:rPr>
      </w:pPr>
      <w:r w:rsidRPr="00382F87">
        <w:rPr>
          <w:rStyle w:val="SubtleEmphasis"/>
          <w:rFonts w:cs="Times New Roman"/>
          <w:i w:val="0"/>
          <w:color w:val="auto"/>
        </w:rPr>
        <w:t>Factor 35 - Lifetime Social Communication Deficits</w:t>
      </w:r>
    </w:p>
    <w:p w14:paraId="5196A035" w14:textId="77777777" w:rsidR="00B50E39" w:rsidRPr="00382F87" w:rsidRDefault="00B50E39" w:rsidP="005F2F0A">
      <w:pPr>
        <w:rPr>
          <w:color w:val="auto"/>
        </w:rPr>
      </w:pPr>
    </w:p>
    <w:p w14:paraId="1D1329E5" w14:textId="633B3B53" w:rsidR="006209E4" w:rsidRPr="00382F87" w:rsidRDefault="00F03206" w:rsidP="0054578D">
      <w:pPr>
        <w:ind w:firstLine="720"/>
        <w:rPr>
          <w:color w:val="auto"/>
        </w:rPr>
        <w:sectPr w:rsidR="006209E4" w:rsidRPr="00382F87" w:rsidSect="00DA1ED0">
          <w:pgSz w:w="11900" w:h="16840"/>
          <w:pgMar w:top="1440" w:right="1440" w:bottom="1440" w:left="1440" w:header="708" w:footer="708" w:gutter="0"/>
          <w:cols w:space="708"/>
          <w:docGrid w:linePitch="360"/>
        </w:sectPr>
      </w:pPr>
      <w:r w:rsidRPr="00382F87">
        <w:rPr>
          <w:color w:val="auto"/>
        </w:rPr>
        <w:t xml:space="preserve">It should be noted that some of the factors removed related to disorders that were exclusion criteria for the </w:t>
      </w:r>
      <w:proofErr w:type="spellStart"/>
      <w:r w:rsidR="00382F87" w:rsidRPr="00382F87">
        <w:rPr>
          <w:color w:val="auto"/>
        </w:rPr>
        <w:t>FemNAT</w:t>
      </w:r>
      <w:proofErr w:type="spellEnd"/>
      <w:r w:rsidR="00382F87" w:rsidRPr="00382F87">
        <w:rPr>
          <w:color w:val="auto"/>
        </w:rPr>
        <w:t>-CD</w:t>
      </w:r>
      <w:r w:rsidR="00B50E39" w:rsidRPr="00382F87">
        <w:rPr>
          <w:color w:val="auto"/>
        </w:rPr>
        <w:t xml:space="preserve"> </w:t>
      </w:r>
      <w:r w:rsidRPr="00382F87">
        <w:rPr>
          <w:color w:val="auto"/>
        </w:rPr>
        <w:t>study (e.g., autism spectrum disorders and psychosis).</w:t>
      </w:r>
      <w:r w:rsidR="00B50E39" w:rsidRPr="00382F87">
        <w:rPr>
          <w:color w:val="auto"/>
        </w:rPr>
        <w:t xml:space="preserve"> </w:t>
      </w:r>
      <w:r w:rsidR="00B50E39" w:rsidRPr="00382F87">
        <w:rPr>
          <w:rFonts w:cs="Times New Roman"/>
          <w:bCs/>
          <w:color w:val="auto"/>
        </w:rPr>
        <w:t xml:space="preserve">Individuals with full diagnoses of these disorders were excluded from the study, but youth with subthreshold symptoms could </w:t>
      </w:r>
      <w:r w:rsidR="00382F87">
        <w:rPr>
          <w:rFonts w:cs="Times New Roman"/>
          <w:bCs/>
          <w:color w:val="auto"/>
        </w:rPr>
        <w:t xml:space="preserve">still </w:t>
      </w:r>
      <w:r w:rsidR="00B50E39" w:rsidRPr="00382F87">
        <w:rPr>
          <w:rFonts w:cs="Times New Roman"/>
          <w:bCs/>
          <w:color w:val="auto"/>
        </w:rPr>
        <w:t>be included.</w:t>
      </w:r>
    </w:p>
    <w:p w14:paraId="7FF03591" w14:textId="0B01ABD5" w:rsidR="00A05FF2" w:rsidRPr="00382F87" w:rsidRDefault="003C7C25" w:rsidP="00065A8B">
      <w:pPr>
        <w:spacing w:line="480" w:lineRule="auto"/>
        <w:rPr>
          <w:rFonts w:cs="Times New Roman"/>
          <w:bCs/>
          <w:color w:val="auto"/>
        </w:rPr>
      </w:pPr>
      <w:r w:rsidRPr="00382F87">
        <w:rPr>
          <w:rFonts w:cs="Times New Roman"/>
          <w:b/>
          <w:color w:val="auto"/>
        </w:rPr>
        <w:lastRenderedPageBreak/>
        <w:t>Figure S2</w:t>
      </w:r>
      <w:r w:rsidR="00065A8B" w:rsidRPr="00382F87">
        <w:rPr>
          <w:rFonts w:cs="Times New Roman"/>
          <w:b/>
          <w:color w:val="auto"/>
        </w:rPr>
        <w:br/>
      </w:r>
      <w:r w:rsidR="00065A8B" w:rsidRPr="00382F87">
        <w:rPr>
          <w:rFonts w:cs="Times New Roman"/>
          <w:bCs/>
          <w:i/>
          <w:iCs/>
          <w:color w:val="auto"/>
        </w:rPr>
        <w:t>A Scatterplot to Illustrate the Relationship Between Adversity Exposure and Psychopathology</w:t>
      </w:r>
      <w:r w:rsidR="00712AFF" w:rsidRPr="00382F87">
        <w:rPr>
          <w:rFonts w:cs="Times New Roman"/>
          <w:bCs/>
          <w:i/>
          <w:iCs/>
          <w:color w:val="auto"/>
        </w:rPr>
        <w:t xml:space="preserve"> (R</w:t>
      </w:r>
      <w:r w:rsidR="00712AFF" w:rsidRPr="00382F87">
        <w:rPr>
          <w:rFonts w:cs="Times New Roman"/>
          <w:bCs/>
          <w:i/>
          <w:iCs/>
          <w:color w:val="auto"/>
          <w:vertAlign w:val="superscript"/>
        </w:rPr>
        <w:t>2</w:t>
      </w:r>
      <w:r w:rsidR="00712AFF" w:rsidRPr="00382F87">
        <w:rPr>
          <w:rFonts w:cs="Times New Roman"/>
          <w:bCs/>
          <w:i/>
          <w:iCs/>
          <w:color w:val="auto"/>
        </w:rPr>
        <w:t xml:space="preserve"> = .13)</w:t>
      </w:r>
    </w:p>
    <w:p w14:paraId="099A51E8" w14:textId="6F3971A7" w:rsidR="00A05FF2" w:rsidRPr="00A05FF2" w:rsidRDefault="00842663" w:rsidP="00065A8B">
      <w:pPr>
        <w:spacing w:line="480" w:lineRule="auto"/>
        <w:rPr>
          <w:rFonts w:cs="Times New Roman"/>
          <w:bCs/>
        </w:rPr>
        <w:sectPr w:rsidR="00A05FF2" w:rsidRPr="00A05FF2" w:rsidSect="004352A6">
          <w:pgSz w:w="16840" w:h="11900" w:orient="landscape"/>
          <w:pgMar w:top="1440" w:right="1440" w:bottom="1440" w:left="1440" w:header="708" w:footer="708" w:gutter="0"/>
          <w:cols w:space="708"/>
          <w:docGrid w:linePitch="360"/>
        </w:sectPr>
      </w:pPr>
      <w:r>
        <w:rPr>
          <w:noProof/>
        </w:rPr>
        <w:drawing>
          <wp:inline distT="0" distB="0" distL="0" distR="0" wp14:anchorId="09C9F6A7" wp14:editId="6542D0C6">
            <wp:extent cx="8443609" cy="4824920"/>
            <wp:effectExtent l="0" t="0" r="1905" b="1270"/>
            <wp:docPr id="6" name="Chart 6">
              <a:extLst xmlns:a="http://schemas.openxmlformats.org/drawingml/2006/main">
                <a:ext uri="{FF2B5EF4-FFF2-40B4-BE49-F238E27FC236}">
                  <a16:creationId xmlns:a16="http://schemas.microsoft.com/office/drawing/2014/main" id="{E58F64B9-9880-BB4C-B28A-1264E86247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75E51E" w14:textId="21FE581F" w:rsidR="00930509" w:rsidRPr="00C4011C" w:rsidRDefault="00930509" w:rsidP="00E13E06">
      <w:pPr>
        <w:spacing w:line="480" w:lineRule="auto"/>
        <w:rPr>
          <w:rFonts w:cs="Times New Roman"/>
          <w:b/>
        </w:rPr>
      </w:pPr>
      <w:r w:rsidRPr="00C4011C">
        <w:rPr>
          <w:rFonts w:cs="Times New Roman"/>
          <w:b/>
        </w:rPr>
        <w:lastRenderedPageBreak/>
        <w:t xml:space="preserve">Supplement </w:t>
      </w:r>
      <w:r w:rsidR="00F03206">
        <w:rPr>
          <w:rFonts w:cs="Times New Roman"/>
          <w:b/>
        </w:rPr>
        <w:t>3</w:t>
      </w:r>
      <w:r w:rsidRPr="00C4011C">
        <w:rPr>
          <w:rFonts w:cs="Times New Roman"/>
          <w:b/>
        </w:rPr>
        <w:t xml:space="preserve"> – Site Qualification Procedures</w:t>
      </w:r>
    </w:p>
    <w:p w14:paraId="29E378F5" w14:textId="4D557DE4" w:rsidR="00930509" w:rsidRPr="00C4011C" w:rsidRDefault="00930509" w:rsidP="00E13E06">
      <w:pPr>
        <w:spacing w:line="480" w:lineRule="auto"/>
        <w:ind w:firstLine="720"/>
        <w:rPr>
          <w:rFonts w:cs="Times New Roman"/>
        </w:rPr>
        <w:sectPr w:rsidR="00930509" w:rsidRPr="00C4011C" w:rsidSect="00DA1ED0">
          <w:pgSz w:w="11900" w:h="16840"/>
          <w:pgMar w:top="1440" w:right="1440" w:bottom="1440" w:left="1440" w:header="708" w:footer="708" w:gutter="0"/>
          <w:cols w:space="708"/>
          <w:docGrid w:linePitch="360"/>
        </w:sectPr>
      </w:pPr>
      <w:r w:rsidRPr="00C4011C">
        <w:rPr>
          <w:rFonts w:cs="Times New Roman"/>
        </w:rPr>
        <w:t>P</w:t>
      </w:r>
      <w:r>
        <w:rPr>
          <w:rFonts w:cs="Times New Roman"/>
        </w:rPr>
        <w:t xml:space="preserve">rior to commencing data collection, all sites underwent site qualification procedures to ensure comparability of MRI data acquisition. The first quality assurance (QA) check involved the use of an American College of Radiology (ACR) phantom </w:t>
      </w:r>
      <w:r>
        <w:rPr>
          <w:rFonts w:cs="Times New Roman"/>
        </w:rPr>
        <w:fldChar w:fldCharType="begin"/>
      </w:r>
      <w:r w:rsidR="0024654E">
        <w:rPr>
          <w:rFonts w:cs="Times New Roman"/>
        </w:rPr>
        <w:instrText xml:space="preserve"> ADDIN ZOTERO_ITEM CSL_CITATION {"citationID":"N40VYAP1","properties":{"formattedCitation":"(Chen, Wan, Wai, &amp; Liu, 2004)","plainCitation":"(Chen, Wan, Wai, &amp; Liu, 2004)","noteIndex":0},"citationItems":[{"id":462,"uris":["http://zotero.org/users/7372703/items/4XNC37YL"],"itemData":{"id":462,"type":"article-journal","container-title":"Journal of Digital Imaging","DOI":"https://doi.org/10.1007/s10278-004-1023-5","ISSN":"0897-1889","issue":"4","journalAbbreviation":"Journal of Digital Imaging","note":"publisher: Springer","page":"279-284","title":"Quality assurance of clinical MRI scanners using ACR MRI phantom: preliminary results","volume":"17","author":[{"family":"Chen","given":"Chien-Chuan"},{"family":"Wan","given":"Yung-Liang"},{"family":"Wai","given":"Yau-Yau"},{"family":"Liu","given":"Ho-Ling"}],"issued":{"date-parts":[["2004"]]}}}],"schema":"https://github.com/citation-style-language/schema/raw/master/csl-citation.json"} </w:instrText>
      </w:r>
      <w:r>
        <w:rPr>
          <w:rFonts w:cs="Times New Roman"/>
        </w:rPr>
        <w:fldChar w:fldCharType="separate"/>
      </w:r>
      <w:r w:rsidR="0024654E">
        <w:rPr>
          <w:rFonts w:cs="Times New Roman"/>
        </w:rPr>
        <w:t>(Chen, Wan, Wai, &amp; Liu, 2004)</w:t>
      </w:r>
      <w:r>
        <w:rPr>
          <w:rFonts w:cs="Times New Roman"/>
        </w:rPr>
        <w:fldChar w:fldCharType="end"/>
      </w:r>
      <w:r>
        <w:rPr>
          <w:rFonts w:cs="Times New Roman"/>
        </w:rPr>
        <w:t xml:space="preserve"> which is designed to assess structural magnetic resonance imaging (MRI) sequences. The second QA check used a Functional Biomedical Infrastructure Research Network (FBIRN) phantom </w:t>
      </w:r>
      <w:r>
        <w:rPr>
          <w:rFonts w:cs="Times New Roman"/>
        </w:rPr>
        <w:fldChar w:fldCharType="begin"/>
      </w:r>
      <w:r w:rsidR="0024654E">
        <w:rPr>
          <w:rFonts w:cs="Times New Roman"/>
        </w:rPr>
        <w:instrText xml:space="preserve"> ADDIN ZOTERO_ITEM CSL_CITATION {"citationID":"EcBRYOuR","properties":{"formattedCitation":"(Glover et al., 2012)","plainCitation":"(Glover et al., 2012)","noteIndex":0},"citationItems":[{"id":546,"uris":["http://zotero.org/users/7372703/items/FKN475BQ"],"itemData":{"id":546,"type":"article-journal","container-title":"Journal of Magnetic Resonance Imaging","DOI":"https://doi.org/10.1002/jmri.23572","ISSN":"1053-1807","issue":"1","journalAbbreviation":"Journal of Magnetic Resonance Imaging","note":"publisher: Wiley Online Library","page":"39-54","title":"Function biomedical informatics research network recommendations for prospective multicenter functional MRI studies","volume":"36","author":[{"family":"Glover","given":"Gary H"},{"family":"Mueller","given":"Bryon A"},{"family":"Turner","given":"Jessica A"},{"family":"Van Erp","given":"Theo GM"},{"family":"Liu","given":"Thomas T"},{"family":"Greve","given":"Douglas N"},{"family":"Voyvodic","given":"James T"},{"family":"Rasmussen","given":"Jerod"},{"family":"Brown","given":"Gregory G"},{"family":"Keator","given":"David B"}],"issued":{"date-parts":[["2012"]]}}}],"schema":"https://github.com/citation-style-language/schema/raw/master/csl-citation.json"} </w:instrText>
      </w:r>
      <w:r>
        <w:rPr>
          <w:rFonts w:cs="Times New Roman"/>
        </w:rPr>
        <w:fldChar w:fldCharType="separate"/>
      </w:r>
      <w:r w:rsidR="0024654E">
        <w:rPr>
          <w:rFonts w:cs="Times New Roman"/>
        </w:rPr>
        <w:t>(Glover et al., 2012)</w:t>
      </w:r>
      <w:r>
        <w:rPr>
          <w:rFonts w:cs="Times New Roman"/>
        </w:rPr>
        <w:fldChar w:fldCharType="end"/>
      </w:r>
      <w:r>
        <w:rPr>
          <w:rFonts w:cs="Times New Roman"/>
        </w:rPr>
        <w:t xml:space="preserve"> to assess scanning stability during functional MRI sequences. Finally, a human volunteer was scanned using the </w:t>
      </w:r>
      <w:r w:rsidR="00CC5DFB">
        <w:rPr>
          <w:rFonts w:cs="Times New Roman"/>
        </w:rPr>
        <w:t>_________</w:t>
      </w:r>
      <w:r>
        <w:rPr>
          <w:rFonts w:cs="Times New Roman"/>
        </w:rPr>
        <w:t xml:space="preserve"> compliant imaging protocol. Once the QA checks had been performed, the three sets of data were reviewed by </w:t>
      </w:r>
      <w:proofErr w:type="spellStart"/>
      <w:r w:rsidR="00382F87">
        <w:rPr>
          <w:rFonts w:cs="Times New Roman"/>
        </w:rPr>
        <w:t>Dr.</w:t>
      </w:r>
      <w:proofErr w:type="spellEnd"/>
      <w:r w:rsidR="00382F87">
        <w:rPr>
          <w:rFonts w:cs="Times New Roman"/>
        </w:rPr>
        <w:t xml:space="preserve"> Ali Chowdhury</w:t>
      </w:r>
      <w:r w:rsidR="00711B14">
        <w:rPr>
          <w:rFonts w:cs="Times New Roman"/>
        </w:rPr>
        <w:t xml:space="preserve"> </w:t>
      </w:r>
      <w:r>
        <w:rPr>
          <w:rFonts w:cs="Times New Roman"/>
        </w:rPr>
        <w:t>(an MRI physicist at the</w:t>
      </w:r>
      <w:r w:rsidR="00711B14">
        <w:rPr>
          <w:rFonts w:cs="Times New Roman"/>
        </w:rPr>
        <w:t xml:space="preserve"> </w:t>
      </w:r>
      <w:r w:rsidR="00382F87">
        <w:rPr>
          <w:rFonts w:cs="Times New Roman"/>
        </w:rPr>
        <w:t>University of Birmingham</w:t>
      </w:r>
      <w:r>
        <w:rPr>
          <w:rFonts w:cs="Times New Roman"/>
        </w:rPr>
        <w:t>). The physicist was then able to make recommendations to each site regarding scanning parameters that required adjustment. Once a site had passed the site qualification procedures, MRI data collection</w:t>
      </w:r>
      <w:r w:rsidR="00E90787">
        <w:rPr>
          <w:rFonts w:cs="Times New Roman"/>
        </w:rPr>
        <w:t xml:space="preserve"> could begin</w:t>
      </w:r>
      <w:r>
        <w:rPr>
          <w:rFonts w:cs="Times New Roman"/>
        </w:rPr>
        <w:t>.</w:t>
      </w:r>
    </w:p>
    <w:p w14:paraId="16A4064E" w14:textId="3E7A7BF0" w:rsidR="00930509" w:rsidRPr="00C4011C" w:rsidRDefault="00930509" w:rsidP="00E13E06">
      <w:pPr>
        <w:spacing w:line="480" w:lineRule="auto"/>
        <w:rPr>
          <w:rFonts w:cs="Times New Roman"/>
          <w:b/>
        </w:rPr>
      </w:pPr>
      <w:r w:rsidRPr="00C4011C">
        <w:rPr>
          <w:rFonts w:cs="Times New Roman"/>
          <w:b/>
        </w:rPr>
        <w:lastRenderedPageBreak/>
        <w:t>Table S</w:t>
      </w:r>
      <w:r w:rsidR="00095521">
        <w:rPr>
          <w:rFonts w:cs="Times New Roman"/>
          <w:b/>
        </w:rPr>
        <w:t>5</w:t>
      </w:r>
    </w:p>
    <w:tbl>
      <w:tblPr>
        <w:tblpPr w:leftFromText="180" w:rightFromText="180" w:vertAnchor="page" w:horzAnchor="margin" w:tblpXSpec="center" w:tblpY="2506"/>
        <w:tblW w:w="15017" w:type="dxa"/>
        <w:tblLook w:val="04A0" w:firstRow="1" w:lastRow="0" w:firstColumn="1" w:lastColumn="0" w:noHBand="0" w:noVBand="1"/>
      </w:tblPr>
      <w:tblGrid>
        <w:gridCol w:w="2016"/>
        <w:gridCol w:w="2044"/>
        <w:gridCol w:w="535"/>
        <w:gridCol w:w="2042"/>
        <w:gridCol w:w="578"/>
        <w:gridCol w:w="2296"/>
        <w:gridCol w:w="611"/>
        <w:gridCol w:w="2038"/>
        <w:gridCol w:w="664"/>
        <w:gridCol w:w="2193"/>
      </w:tblGrid>
      <w:tr w:rsidR="00930509" w:rsidRPr="00C4011C" w14:paraId="3091C715" w14:textId="77777777" w:rsidTr="00314D94">
        <w:trPr>
          <w:trHeight w:val="486"/>
        </w:trPr>
        <w:tc>
          <w:tcPr>
            <w:tcW w:w="201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2D9293C3" w14:textId="77777777" w:rsidR="00930509" w:rsidRPr="00C4011C" w:rsidRDefault="00930509" w:rsidP="0001122C">
            <w:pPr>
              <w:rPr>
                <w:rFonts w:cs="Times New Roman"/>
              </w:rPr>
            </w:pPr>
          </w:p>
        </w:tc>
        <w:tc>
          <w:tcPr>
            <w:tcW w:w="2044"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6B3B66DF" w14:textId="3F3D93A3" w:rsidR="00930509" w:rsidRPr="00C4011C" w:rsidRDefault="00930509" w:rsidP="0001122C">
            <w:pPr>
              <w:jc w:val="center"/>
              <w:rPr>
                <w:rFonts w:cs="Times New Roman"/>
              </w:rPr>
            </w:pPr>
            <w:r w:rsidRPr="00C4011C">
              <w:rPr>
                <w:rFonts w:cs="Times New Roman"/>
              </w:rPr>
              <w:t xml:space="preserve">Site 1 - </w:t>
            </w:r>
            <w:r w:rsidR="00382F87">
              <w:rPr>
                <w:rFonts w:cs="Times New Roman"/>
              </w:rPr>
              <w:t>Frankfurt</w:t>
            </w:r>
          </w:p>
        </w:tc>
        <w:tc>
          <w:tcPr>
            <w:tcW w:w="535"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60E65A58" w14:textId="77777777" w:rsidR="00930509" w:rsidRPr="00C4011C" w:rsidRDefault="00930509" w:rsidP="0001122C">
            <w:pPr>
              <w:jc w:val="center"/>
              <w:rPr>
                <w:rFonts w:cs="Times New Roman"/>
              </w:rPr>
            </w:pPr>
          </w:p>
        </w:tc>
        <w:tc>
          <w:tcPr>
            <w:tcW w:w="2042"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0024BA04" w14:textId="4BF53EED" w:rsidR="00930509" w:rsidRPr="00C4011C" w:rsidRDefault="00930509" w:rsidP="0001122C">
            <w:pPr>
              <w:jc w:val="center"/>
              <w:rPr>
                <w:rFonts w:cs="Times New Roman"/>
              </w:rPr>
            </w:pPr>
            <w:r w:rsidRPr="00C4011C">
              <w:rPr>
                <w:rFonts w:cs="Times New Roman"/>
              </w:rPr>
              <w:t xml:space="preserve">Site 2 </w:t>
            </w:r>
            <w:r>
              <w:rPr>
                <w:rFonts w:cs="Times New Roman"/>
              </w:rPr>
              <w:t>-</w:t>
            </w:r>
            <w:r w:rsidRPr="00C4011C">
              <w:rPr>
                <w:rFonts w:cs="Times New Roman"/>
              </w:rPr>
              <w:t xml:space="preserve"> </w:t>
            </w:r>
            <w:r w:rsidR="00382F87">
              <w:rPr>
                <w:rFonts w:cs="Times New Roman"/>
              </w:rPr>
              <w:t>Aachen</w:t>
            </w:r>
          </w:p>
        </w:tc>
        <w:tc>
          <w:tcPr>
            <w:tcW w:w="578"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C00C8FA" w14:textId="77777777" w:rsidR="00930509" w:rsidRPr="00C4011C" w:rsidRDefault="00930509" w:rsidP="0001122C">
            <w:pPr>
              <w:jc w:val="center"/>
              <w:rPr>
                <w:rFonts w:cs="Times New Roman"/>
              </w:rPr>
            </w:pPr>
          </w:p>
        </w:tc>
        <w:tc>
          <w:tcPr>
            <w:tcW w:w="229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652AE806" w14:textId="403608C7" w:rsidR="00930509" w:rsidRPr="00C4011C" w:rsidRDefault="00930509" w:rsidP="0001122C">
            <w:pPr>
              <w:jc w:val="center"/>
              <w:rPr>
                <w:rFonts w:cs="Times New Roman"/>
              </w:rPr>
            </w:pPr>
            <w:r w:rsidRPr="00C4011C">
              <w:rPr>
                <w:rFonts w:cs="Times New Roman"/>
              </w:rPr>
              <w:t xml:space="preserve">Site 4 - </w:t>
            </w:r>
            <w:r w:rsidR="00382F87">
              <w:rPr>
                <w:rFonts w:cs="Times New Roman"/>
              </w:rPr>
              <w:t>Southampton</w:t>
            </w:r>
          </w:p>
        </w:tc>
        <w:tc>
          <w:tcPr>
            <w:tcW w:w="611"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3A14282A" w14:textId="77777777" w:rsidR="00930509" w:rsidRPr="00C4011C" w:rsidRDefault="00930509" w:rsidP="0001122C">
            <w:pPr>
              <w:jc w:val="center"/>
              <w:rPr>
                <w:rFonts w:cs="Times New Roman"/>
              </w:rPr>
            </w:pPr>
          </w:p>
        </w:tc>
        <w:tc>
          <w:tcPr>
            <w:tcW w:w="2038"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3255A202" w14:textId="483D0CEE" w:rsidR="00930509" w:rsidRPr="00C4011C" w:rsidRDefault="00930509" w:rsidP="0001122C">
            <w:pPr>
              <w:jc w:val="center"/>
              <w:rPr>
                <w:rFonts w:cs="Times New Roman"/>
              </w:rPr>
            </w:pPr>
            <w:r w:rsidRPr="00C4011C">
              <w:rPr>
                <w:rFonts w:cs="Times New Roman"/>
              </w:rPr>
              <w:t xml:space="preserve">Site 5 - </w:t>
            </w:r>
            <w:r w:rsidR="00382F87">
              <w:rPr>
                <w:rFonts w:cs="Times New Roman"/>
              </w:rPr>
              <w:t>Basel</w:t>
            </w:r>
          </w:p>
        </w:tc>
        <w:tc>
          <w:tcPr>
            <w:tcW w:w="664"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A34FCE6" w14:textId="77777777" w:rsidR="00930509" w:rsidRPr="00C4011C" w:rsidRDefault="00930509" w:rsidP="0001122C">
            <w:pPr>
              <w:jc w:val="center"/>
              <w:rPr>
                <w:rFonts w:cs="Times New Roman"/>
              </w:rPr>
            </w:pPr>
          </w:p>
        </w:tc>
        <w:tc>
          <w:tcPr>
            <w:tcW w:w="2193"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7DD6B2AE" w14:textId="68A87CA8" w:rsidR="00930509" w:rsidRPr="00C4011C" w:rsidRDefault="00930509" w:rsidP="0001122C">
            <w:pPr>
              <w:jc w:val="center"/>
              <w:rPr>
                <w:rFonts w:cs="Times New Roman"/>
              </w:rPr>
            </w:pPr>
            <w:r w:rsidRPr="00C4011C">
              <w:rPr>
                <w:rFonts w:cs="Times New Roman"/>
              </w:rPr>
              <w:t xml:space="preserve">Site 7 - </w:t>
            </w:r>
            <w:r w:rsidR="00382F87">
              <w:rPr>
                <w:rFonts w:cs="Times New Roman"/>
              </w:rPr>
              <w:t>Birmingham</w:t>
            </w:r>
          </w:p>
        </w:tc>
      </w:tr>
      <w:tr w:rsidR="00930509" w:rsidRPr="00C4011C" w14:paraId="025F5A57" w14:textId="77777777" w:rsidTr="00E2286B">
        <w:trPr>
          <w:trHeight w:val="486"/>
        </w:trPr>
        <w:tc>
          <w:tcPr>
            <w:tcW w:w="2016"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38F2C7F" w14:textId="77777777" w:rsidR="00930509" w:rsidRPr="00C4011C" w:rsidRDefault="00930509" w:rsidP="0001122C">
            <w:pPr>
              <w:rPr>
                <w:rFonts w:cs="Times New Roman"/>
              </w:rPr>
            </w:pPr>
            <w:r w:rsidRPr="00C4011C">
              <w:rPr>
                <w:rFonts w:cs="Times New Roman"/>
              </w:rPr>
              <w:t>Scanner</w:t>
            </w:r>
          </w:p>
        </w:tc>
        <w:tc>
          <w:tcPr>
            <w:tcW w:w="204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6AAE300" w14:textId="77777777" w:rsidR="00930509" w:rsidRPr="00C4011C" w:rsidRDefault="00930509" w:rsidP="0001122C">
            <w:pPr>
              <w:jc w:val="center"/>
              <w:rPr>
                <w:rFonts w:cs="Times New Roman"/>
              </w:rPr>
            </w:pPr>
            <w:r w:rsidRPr="00C4011C">
              <w:rPr>
                <w:rFonts w:cs="Times New Roman"/>
              </w:rPr>
              <w:t xml:space="preserve">Siemens </w:t>
            </w:r>
            <w:proofErr w:type="spellStart"/>
            <w:r w:rsidRPr="00C4011C">
              <w:rPr>
                <w:rFonts w:cs="Times New Roman"/>
              </w:rPr>
              <w:t>Magnetom</w:t>
            </w:r>
            <w:proofErr w:type="spellEnd"/>
            <w:r w:rsidRPr="00C4011C">
              <w:rPr>
                <w:rFonts w:cs="Times New Roman"/>
              </w:rPr>
              <w:t xml:space="preserve"> Tim Trio</w:t>
            </w:r>
          </w:p>
        </w:tc>
        <w:tc>
          <w:tcPr>
            <w:tcW w:w="535"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4D328D3" w14:textId="77777777" w:rsidR="00930509" w:rsidRPr="00C4011C" w:rsidRDefault="00930509" w:rsidP="0001122C">
            <w:pPr>
              <w:jc w:val="center"/>
              <w:rPr>
                <w:rFonts w:cs="Times New Roman"/>
              </w:rPr>
            </w:pPr>
          </w:p>
        </w:tc>
        <w:tc>
          <w:tcPr>
            <w:tcW w:w="2042"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3D21ED7" w14:textId="77777777" w:rsidR="00930509" w:rsidRPr="00C4011C" w:rsidRDefault="00930509" w:rsidP="0001122C">
            <w:pPr>
              <w:jc w:val="center"/>
              <w:rPr>
                <w:rFonts w:cs="Times New Roman"/>
              </w:rPr>
            </w:pPr>
            <w:r w:rsidRPr="00C4011C">
              <w:rPr>
                <w:rFonts w:cs="Times New Roman"/>
              </w:rPr>
              <w:t xml:space="preserve">Siemens </w:t>
            </w:r>
            <w:proofErr w:type="spellStart"/>
            <w:r w:rsidRPr="00C4011C">
              <w:rPr>
                <w:rFonts w:cs="Times New Roman"/>
              </w:rPr>
              <w:t>Magnetom</w:t>
            </w:r>
            <w:proofErr w:type="spellEnd"/>
            <w:r w:rsidRPr="00C4011C">
              <w:rPr>
                <w:rFonts w:cs="Times New Roman"/>
              </w:rPr>
              <w:t xml:space="preserve"> Prisma</w:t>
            </w:r>
          </w:p>
        </w:tc>
        <w:tc>
          <w:tcPr>
            <w:tcW w:w="578"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7EF5DF11" w14:textId="77777777" w:rsidR="00930509" w:rsidRPr="00C4011C" w:rsidRDefault="00930509" w:rsidP="0001122C">
            <w:pPr>
              <w:jc w:val="center"/>
              <w:rPr>
                <w:rFonts w:cs="Times New Roman"/>
              </w:rPr>
            </w:pPr>
          </w:p>
        </w:tc>
        <w:tc>
          <w:tcPr>
            <w:tcW w:w="2296"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97B7B86" w14:textId="77777777" w:rsidR="00930509" w:rsidRPr="00C4011C" w:rsidRDefault="00930509" w:rsidP="0001122C">
            <w:pPr>
              <w:jc w:val="center"/>
              <w:rPr>
                <w:rFonts w:cs="Times New Roman"/>
              </w:rPr>
            </w:pPr>
            <w:r w:rsidRPr="00C4011C">
              <w:rPr>
                <w:rFonts w:cs="Times New Roman"/>
              </w:rPr>
              <w:t xml:space="preserve">Siemens </w:t>
            </w:r>
            <w:proofErr w:type="spellStart"/>
            <w:r w:rsidRPr="00C4011C">
              <w:rPr>
                <w:rFonts w:cs="Times New Roman"/>
              </w:rPr>
              <w:t>Magnetom</w:t>
            </w:r>
            <w:proofErr w:type="spellEnd"/>
            <w:r w:rsidRPr="00C4011C">
              <w:rPr>
                <w:rFonts w:cs="Times New Roman"/>
              </w:rPr>
              <w:t xml:space="preserve"> Tim Trio</w:t>
            </w:r>
          </w:p>
        </w:tc>
        <w:tc>
          <w:tcPr>
            <w:tcW w:w="611"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13E9055" w14:textId="77777777" w:rsidR="00930509" w:rsidRPr="00C4011C" w:rsidRDefault="00930509" w:rsidP="0001122C">
            <w:pPr>
              <w:jc w:val="center"/>
              <w:rPr>
                <w:rFonts w:cs="Times New Roman"/>
              </w:rPr>
            </w:pPr>
          </w:p>
        </w:tc>
        <w:tc>
          <w:tcPr>
            <w:tcW w:w="2038"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833DFBF" w14:textId="77777777" w:rsidR="00930509" w:rsidRPr="00C4011C" w:rsidRDefault="00930509" w:rsidP="0001122C">
            <w:pPr>
              <w:jc w:val="center"/>
              <w:rPr>
                <w:rFonts w:cs="Times New Roman"/>
              </w:rPr>
            </w:pPr>
            <w:r w:rsidRPr="00C4011C">
              <w:rPr>
                <w:rFonts w:cs="Times New Roman"/>
              </w:rPr>
              <w:t xml:space="preserve">Siemens </w:t>
            </w:r>
            <w:proofErr w:type="spellStart"/>
            <w:r w:rsidRPr="00C4011C">
              <w:rPr>
                <w:rFonts w:cs="Times New Roman"/>
              </w:rPr>
              <w:t>Magnetom</w:t>
            </w:r>
            <w:proofErr w:type="spellEnd"/>
            <w:r w:rsidRPr="00C4011C">
              <w:rPr>
                <w:rFonts w:cs="Times New Roman"/>
              </w:rPr>
              <w:t xml:space="preserve"> Prisma</w:t>
            </w:r>
          </w:p>
        </w:tc>
        <w:tc>
          <w:tcPr>
            <w:tcW w:w="66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91B9E8B" w14:textId="77777777" w:rsidR="00930509" w:rsidRPr="00C4011C" w:rsidRDefault="00930509" w:rsidP="0001122C">
            <w:pPr>
              <w:jc w:val="center"/>
              <w:rPr>
                <w:rFonts w:cs="Times New Roman"/>
              </w:rPr>
            </w:pPr>
          </w:p>
        </w:tc>
        <w:tc>
          <w:tcPr>
            <w:tcW w:w="2193"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39E1383" w14:textId="77777777" w:rsidR="00930509" w:rsidRPr="00C4011C" w:rsidRDefault="00930509" w:rsidP="0001122C">
            <w:pPr>
              <w:jc w:val="center"/>
              <w:rPr>
                <w:rFonts w:cs="Times New Roman"/>
              </w:rPr>
            </w:pPr>
            <w:r w:rsidRPr="00C4011C">
              <w:rPr>
                <w:rFonts w:cs="Times New Roman"/>
              </w:rPr>
              <w:t xml:space="preserve">Philips </w:t>
            </w:r>
            <w:proofErr w:type="spellStart"/>
            <w:r w:rsidRPr="00C4011C">
              <w:rPr>
                <w:rFonts w:cs="Times New Roman"/>
              </w:rPr>
              <w:t>Achieva</w:t>
            </w:r>
            <w:proofErr w:type="spellEnd"/>
          </w:p>
        </w:tc>
      </w:tr>
      <w:tr w:rsidR="00930509" w:rsidRPr="00C4011C" w14:paraId="0C419F92" w14:textId="77777777" w:rsidTr="0001122C">
        <w:trPr>
          <w:trHeight w:val="486"/>
        </w:trPr>
        <w:tc>
          <w:tcPr>
            <w:tcW w:w="2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19759A" w14:textId="77777777" w:rsidR="00930509" w:rsidRPr="00C4011C" w:rsidRDefault="00930509" w:rsidP="0001122C">
            <w:pPr>
              <w:rPr>
                <w:rFonts w:cs="Times New Roman"/>
              </w:rPr>
            </w:pPr>
            <w:r w:rsidRPr="00C4011C">
              <w:rPr>
                <w:rFonts w:cs="Times New Roman"/>
              </w:rPr>
              <w:t>Software version</w:t>
            </w:r>
          </w:p>
        </w:tc>
        <w:tc>
          <w:tcPr>
            <w:tcW w:w="20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C15F0E" w14:textId="77777777" w:rsidR="00930509" w:rsidRPr="00C4011C" w:rsidRDefault="00930509" w:rsidP="0001122C">
            <w:pPr>
              <w:jc w:val="center"/>
              <w:rPr>
                <w:rFonts w:cs="Times New Roman"/>
              </w:rPr>
            </w:pPr>
            <w:proofErr w:type="spellStart"/>
            <w:r w:rsidRPr="00C4011C">
              <w:rPr>
                <w:rFonts w:cs="Times New Roman"/>
              </w:rPr>
              <w:t>Syngo</w:t>
            </w:r>
            <w:proofErr w:type="spellEnd"/>
            <w:r w:rsidRPr="00C4011C">
              <w:rPr>
                <w:rFonts w:cs="Times New Roman"/>
              </w:rPr>
              <w:t xml:space="preserve"> MR A35</w:t>
            </w:r>
          </w:p>
        </w:tc>
        <w:tc>
          <w:tcPr>
            <w:tcW w:w="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6858DA" w14:textId="77777777" w:rsidR="00930509" w:rsidRPr="00C4011C" w:rsidRDefault="00930509" w:rsidP="0001122C">
            <w:pPr>
              <w:jc w:val="center"/>
              <w:rPr>
                <w:rFonts w:cs="Times New Roman"/>
              </w:rPr>
            </w:pP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2588F2" w14:textId="77777777" w:rsidR="00930509" w:rsidRPr="00C4011C" w:rsidRDefault="00930509" w:rsidP="0001122C">
            <w:pPr>
              <w:jc w:val="center"/>
              <w:rPr>
                <w:rFonts w:cs="Times New Roman"/>
              </w:rPr>
            </w:pPr>
            <w:proofErr w:type="spellStart"/>
            <w:r w:rsidRPr="00C4011C">
              <w:rPr>
                <w:rFonts w:cs="Times New Roman"/>
              </w:rPr>
              <w:t>Syngo</w:t>
            </w:r>
            <w:proofErr w:type="spellEnd"/>
            <w:r w:rsidRPr="00C4011C">
              <w:rPr>
                <w:rFonts w:cs="Times New Roman"/>
              </w:rPr>
              <w:t xml:space="preserve"> MR D13D</w:t>
            </w:r>
          </w:p>
        </w:tc>
        <w:tc>
          <w:tcPr>
            <w:tcW w:w="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039F61" w14:textId="77777777" w:rsidR="00930509" w:rsidRPr="00C4011C" w:rsidRDefault="00930509" w:rsidP="0001122C">
            <w:pPr>
              <w:jc w:val="center"/>
              <w:rPr>
                <w:rFonts w:cs="Times New Roman"/>
              </w:rPr>
            </w:pPr>
          </w:p>
        </w:tc>
        <w:tc>
          <w:tcPr>
            <w:tcW w:w="2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0622A2" w14:textId="77777777" w:rsidR="00930509" w:rsidRPr="00C4011C" w:rsidRDefault="00930509" w:rsidP="0001122C">
            <w:pPr>
              <w:jc w:val="center"/>
              <w:rPr>
                <w:rFonts w:cs="Times New Roman"/>
              </w:rPr>
            </w:pPr>
            <w:proofErr w:type="spellStart"/>
            <w:r w:rsidRPr="00C4011C">
              <w:rPr>
                <w:rFonts w:cs="Times New Roman"/>
              </w:rPr>
              <w:t>Syngo</w:t>
            </w:r>
            <w:proofErr w:type="spellEnd"/>
            <w:r w:rsidRPr="00C4011C">
              <w:rPr>
                <w:rFonts w:cs="Times New Roman"/>
              </w:rPr>
              <w:t xml:space="preserve"> MR B17</w:t>
            </w:r>
          </w:p>
        </w:tc>
        <w:tc>
          <w:tcPr>
            <w:tcW w:w="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6B64E4" w14:textId="77777777" w:rsidR="00930509" w:rsidRPr="00C4011C" w:rsidRDefault="00930509" w:rsidP="0001122C">
            <w:pPr>
              <w:jc w:val="center"/>
              <w:rPr>
                <w:rFonts w:cs="Times New Roman"/>
              </w:rPr>
            </w:pPr>
          </w:p>
        </w:tc>
        <w:tc>
          <w:tcPr>
            <w:tcW w:w="20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0A2F9B" w14:textId="77777777" w:rsidR="00930509" w:rsidRPr="00C4011C" w:rsidRDefault="00930509" w:rsidP="0001122C">
            <w:pPr>
              <w:jc w:val="center"/>
              <w:rPr>
                <w:rFonts w:cs="Times New Roman"/>
              </w:rPr>
            </w:pPr>
            <w:proofErr w:type="spellStart"/>
            <w:r w:rsidRPr="00C4011C">
              <w:rPr>
                <w:rFonts w:cs="Times New Roman"/>
              </w:rPr>
              <w:t>Syngo</w:t>
            </w:r>
            <w:proofErr w:type="spellEnd"/>
            <w:r w:rsidRPr="00C4011C">
              <w:rPr>
                <w:rFonts w:cs="Times New Roman"/>
              </w:rPr>
              <w:t xml:space="preserve"> MR D13D</w:t>
            </w:r>
          </w:p>
        </w:tc>
        <w:tc>
          <w:tcPr>
            <w:tcW w:w="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D130AB" w14:textId="77777777" w:rsidR="00930509" w:rsidRPr="00C4011C" w:rsidRDefault="00930509" w:rsidP="0001122C">
            <w:pPr>
              <w:jc w:val="center"/>
              <w:rPr>
                <w:rFonts w:cs="Times New Roman"/>
              </w:rPr>
            </w:pPr>
          </w:p>
        </w:tc>
        <w:tc>
          <w:tcPr>
            <w:tcW w:w="21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44BE33" w14:textId="77777777" w:rsidR="00930509" w:rsidRPr="00C4011C" w:rsidRDefault="00930509" w:rsidP="0001122C">
            <w:pPr>
              <w:jc w:val="center"/>
              <w:rPr>
                <w:rFonts w:cs="Times New Roman"/>
              </w:rPr>
            </w:pPr>
            <w:r w:rsidRPr="00C4011C">
              <w:rPr>
                <w:rFonts w:cs="Times New Roman"/>
              </w:rPr>
              <w:t>Version 3.2.6.1</w:t>
            </w:r>
          </w:p>
        </w:tc>
      </w:tr>
      <w:tr w:rsidR="00930509" w:rsidRPr="00C4011C" w14:paraId="1252EB09" w14:textId="77777777" w:rsidTr="0001122C">
        <w:trPr>
          <w:trHeight w:val="486"/>
        </w:trPr>
        <w:tc>
          <w:tcPr>
            <w:tcW w:w="2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93586A" w14:textId="77777777" w:rsidR="00930509" w:rsidRPr="00C4011C" w:rsidRDefault="00930509" w:rsidP="0001122C">
            <w:pPr>
              <w:rPr>
                <w:rFonts w:cs="Times New Roman"/>
              </w:rPr>
            </w:pPr>
            <w:r w:rsidRPr="00C4011C">
              <w:rPr>
                <w:rFonts w:cs="Times New Roman"/>
              </w:rPr>
              <w:t>Head coil</w:t>
            </w:r>
          </w:p>
        </w:tc>
        <w:tc>
          <w:tcPr>
            <w:tcW w:w="20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B3B313" w14:textId="77777777" w:rsidR="00930509" w:rsidRPr="00C4011C" w:rsidRDefault="00930509" w:rsidP="0001122C">
            <w:pPr>
              <w:jc w:val="center"/>
              <w:rPr>
                <w:rFonts w:cs="Times New Roman"/>
              </w:rPr>
            </w:pPr>
            <w:r w:rsidRPr="00C4011C">
              <w:rPr>
                <w:rFonts w:cs="Times New Roman"/>
              </w:rPr>
              <w:t>8-channel</w:t>
            </w:r>
          </w:p>
        </w:tc>
        <w:tc>
          <w:tcPr>
            <w:tcW w:w="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E9AE34" w14:textId="77777777" w:rsidR="00930509" w:rsidRPr="00C4011C" w:rsidRDefault="00930509" w:rsidP="0001122C">
            <w:pPr>
              <w:jc w:val="center"/>
              <w:rPr>
                <w:rFonts w:cs="Times New Roman"/>
              </w:rPr>
            </w:pP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CCD39C" w14:textId="77777777" w:rsidR="00930509" w:rsidRPr="00C4011C" w:rsidRDefault="00930509" w:rsidP="0001122C">
            <w:pPr>
              <w:jc w:val="center"/>
              <w:rPr>
                <w:rFonts w:cs="Times New Roman"/>
              </w:rPr>
            </w:pPr>
            <w:r w:rsidRPr="00C4011C">
              <w:rPr>
                <w:rFonts w:cs="Times New Roman"/>
              </w:rPr>
              <w:t>20-channel</w:t>
            </w:r>
          </w:p>
        </w:tc>
        <w:tc>
          <w:tcPr>
            <w:tcW w:w="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DEF5E4" w14:textId="77777777" w:rsidR="00930509" w:rsidRPr="00C4011C" w:rsidRDefault="00930509" w:rsidP="0001122C">
            <w:pPr>
              <w:jc w:val="center"/>
              <w:rPr>
                <w:rFonts w:cs="Times New Roman"/>
              </w:rPr>
            </w:pPr>
          </w:p>
        </w:tc>
        <w:tc>
          <w:tcPr>
            <w:tcW w:w="2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8C0D29" w14:textId="77777777" w:rsidR="00930509" w:rsidRPr="00C4011C" w:rsidRDefault="00930509" w:rsidP="0001122C">
            <w:pPr>
              <w:jc w:val="center"/>
              <w:rPr>
                <w:rFonts w:cs="Times New Roman"/>
              </w:rPr>
            </w:pPr>
            <w:r w:rsidRPr="00C4011C">
              <w:rPr>
                <w:rFonts w:cs="Times New Roman"/>
              </w:rPr>
              <w:t>32-channel</w:t>
            </w:r>
          </w:p>
        </w:tc>
        <w:tc>
          <w:tcPr>
            <w:tcW w:w="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E1B5DC" w14:textId="77777777" w:rsidR="00930509" w:rsidRPr="00C4011C" w:rsidRDefault="00930509" w:rsidP="0001122C">
            <w:pPr>
              <w:jc w:val="center"/>
              <w:rPr>
                <w:rFonts w:cs="Times New Roman"/>
              </w:rPr>
            </w:pPr>
          </w:p>
        </w:tc>
        <w:tc>
          <w:tcPr>
            <w:tcW w:w="20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0A9C33" w14:textId="77777777" w:rsidR="00930509" w:rsidRPr="00C4011C" w:rsidRDefault="00930509" w:rsidP="0001122C">
            <w:pPr>
              <w:jc w:val="center"/>
              <w:rPr>
                <w:rFonts w:cs="Times New Roman"/>
              </w:rPr>
            </w:pPr>
            <w:r w:rsidRPr="00C4011C">
              <w:rPr>
                <w:rFonts w:cs="Times New Roman"/>
              </w:rPr>
              <w:t>20-channel</w:t>
            </w:r>
          </w:p>
        </w:tc>
        <w:tc>
          <w:tcPr>
            <w:tcW w:w="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174437" w14:textId="77777777" w:rsidR="00930509" w:rsidRPr="00C4011C" w:rsidRDefault="00930509" w:rsidP="0001122C">
            <w:pPr>
              <w:jc w:val="center"/>
              <w:rPr>
                <w:rFonts w:cs="Times New Roman"/>
              </w:rPr>
            </w:pPr>
          </w:p>
        </w:tc>
        <w:tc>
          <w:tcPr>
            <w:tcW w:w="21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A0DD35" w14:textId="77777777" w:rsidR="00930509" w:rsidRPr="00C4011C" w:rsidRDefault="00930509" w:rsidP="0001122C">
            <w:pPr>
              <w:jc w:val="center"/>
              <w:rPr>
                <w:rFonts w:cs="Times New Roman"/>
              </w:rPr>
            </w:pPr>
            <w:r w:rsidRPr="00C4011C">
              <w:rPr>
                <w:rFonts w:cs="Times New Roman"/>
              </w:rPr>
              <w:t>32-channel</w:t>
            </w:r>
          </w:p>
        </w:tc>
      </w:tr>
      <w:tr w:rsidR="00930509" w:rsidRPr="00C4011C" w14:paraId="5D1DF108" w14:textId="77777777" w:rsidTr="0001122C">
        <w:trPr>
          <w:trHeight w:val="486"/>
        </w:trPr>
        <w:tc>
          <w:tcPr>
            <w:tcW w:w="2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0F7544" w14:textId="77777777" w:rsidR="00930509" w:rsidRPr="00C4011C" w:rsidRDefault="00930509" w:rsidP="0001122C">
            <w:pPr>
              <w:rPr>
                <w:rFonts w:cs="Times New Roman"/>
              </w:rPr>
            </w:pPr>
            <w:r w:rsidRPr="00C4011C">
              <w:rPr>
                <w:rFonts w:cs="Times New Roman"/>
              </w:rPr>
              <w:t>Number of slices</w:t>
            </w:r>
          </w:p>
        </w:tc>
        <w:tc>
          <w:tcPr>
            <w:tcW w:w="20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125FA2" w14:textId="77777777" w:rsidR="00930509" w:rsidRPr="00C4011C" w:rsidRDefault="00930509" w:rsidP="0001122C">
            <w:pPr>
              <w:jc w:val="center"/>
              <w:rPr>
                <w:rFonts w:cs="Times New Roman"/>
              </w:rPr>
            </w:pPr>
            <w:r w:rsidRPr="00C4011C">
              <w:rPr>
                <w:rFonts w:cs="Times New Roman"/>
              </w:rPr>
              <w:t>192</w:t>
            </w:r>
          </w:p>
        </w:tc>
        <w:tc>
          <w:tcPr>
            <w:tcW w:w="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EBB0F4" w14:textId="77777777" w:rsidR="00930509" w:rsidRPr="00C4011C" w:rsidRDefault="00930509" w:rsidP="0001122C">
            <w:pPr>
              <w:jc w:val="center"/>
              <w:rPr>
                <w:rFonts w:cs="Times New Roman"/>
              </w:rPr>
            </w:pP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F05816" w14:textId="77777777" w:rsidR="00930509" w:rsidRPr="00C4011C" w:rsidRDefault="00930509" w:rsidP="0001122C">
            <w:pPr>
              <w:jc w:val="center"/>
              <w:rPr>
                <w:rFonts w:cs="Times New Roman"/>
              </w:rPr>
            </w:pPr>
            <w:r w:rsidRPr="00C4011C">
              <w:rPr>
                <w:rFonts w:cs="Times New Roman"/>
              </w:rPr>
              <w:t>192</w:t>
            </w:r>
          </w:p>
        </w:tc>
        <w:tc>
          <w:tcPr>
            <w:tcW w:w="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6FF67F" w14:textId="77777777" w:rsidR="00930509" w:rsidRPr="00C4011C" w:rsidRDefault="00930509" w:rsidP="0001122C">
            <w:pPr>
              <w:jc w:val="center"/>
              <w:rPr>
                <w:rFonts w:cs="Times New Roman"/>
              </w:rPr>
            </w:pPr>
          </w:p>
        </w:tc>
        <w:tc>
          <w:tcPr>
            <w:tcW w:w="2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5029F3" w14:textId="77777777" w:rsidR="00930509" w:rsidRPr="00C4011C" w:rsidRDefault="00930509" w:rsidP="0001122C">
            <w:pPr>
              <w:jc w:val="center"/>
              <w:rPr>
                <w:rFonts w:cs="Times New Roman"/>
              </w:rPr>
            </w:pPr>
            <w:r w:rsidRPr="00C4011C">
              <w:rPr>
                <w:rFonts w:cs="Times New Roman"/>
              </w:rPr>
              <w:t>192</w:t>
            </w:r>
          </w:p>
        </w:tc>
        <w:tc>
          <w:tcPr>
            <w:tcW w:w="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661184" w14:textId="77777777" w:rsidR="00930509" w:rsidRPr="00C4011C" w:rsidRDefault="00930509" w:rsidP="0001122C">
            <w:pPr>
              <w:jc w:val="center"/>
              <w:rPr>
                <w:rFonts w:cs="Times New Roman"/>
              </w:rPr>
            </w:pPr>
          </w:p>
        </w:tc>
        <w:tc>
          <w:tcPr>
            <w:tcW w:w="20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BABE4F" w14:textId="77777777" w:rsidR="00930509" w:rsidRPr="00C4011C" w:rsidRDefault="00930509" w:rsidP="0001122C">
            <w:pPr>
              <w:jc w:val="center"/>
              <w:rPr>
                <w:rFonts w:cs="Times New Roman"/>
              </w:rPr>
            </w:pPr>
            <w:r w:rsidRPr="00C4011C">
              <w:rPr>
                <w:rFonts w:cs="Times New Roman"/>
              </w:rPr>
              <w:t>192</w:t>
            </w:r>
          </w:p>
        </w:tc>
        <w:tc>
          <w:tcPr>
            <w:tcW w:w="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23AFDE" w14:textId="77777777" w:rsidR="00930509" w:rsidRPr="00C4011C" w:rsidRDefault="00930509" w:rsidP="0001122C">
            <w:pPr>
              <w:jc w:val="center"/>
              <w:rPr>
                <w:rFonts w:cs="Times New Roman"/>
              </w:rPr>
            </w:pPr>
          </w:p>
        </w:tc>
        <w:tc>
          <w:tcPr>
            <w:tcW w:w="21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1EC950" w14:textId="77777777" w:rsidR="00930509" w:rsidRPr="00C4011C" w:rsidRDefault="00930509" w:rsidP="0001122C">
            <w:pPr>
              <w:jc w:val="center"/>
              <w:rPr>
                <w:rFonts w:cs="Times New Roman"/>
              </w:rPr>
            </w:pPr>
            <w:r w:rsidRPr="00C4011C">
              <w:rPr>
                <w:rFonts w:cs="Times New Roman"/>
              </w:rPr>
              <w:t>192</w:t>
            </w:r>
          </w:p>
        </w:tc>
      </w:tr>
      <w:tr w:rsidR="00930509" w:rsidRPr="00C4011C" w14:paraId="11ADC45B" w14:textId="77777777" w:rsidTr="0001122C">
        <w:trPr>
          <w:trHeight w:val="486"/>
        </w:trPr>
        <w:tc>
          <w:tcPr>
            <w:tcW w:w="2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B49A1E" w14:textId="77777777" w:rsidR="00930509" w:rsidRPr="00C4011C" w:rsidRDefault="00930509" w:rsidP="0001122C">
            <w:pPr>
              <w:rPr>
                <w:rFonts w:cs="Times New Roman"/>
              </w:rPr>
            </w:pPr>
            <w:r w:rsidRPr="00C4011C">
              <w:rPr>
                <w:rFonts w:cs="Times New Roman"/>
              </w:rPr>
              <w:t>Voxel size</w:t>
            </w:r>
          </w:p>
        </w:tc>
        <w:tc>
          <w:tcPr>
            <w:tcW w:w="20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89656A" w14:textId="77777777" w:rsidR="00930509" w:rsidRPr="00C4011C" w:rsidRDefault="00930509" w:rsidP="0001122C">
            <w:pPr>
              <w:jc w:val="center"/>
              <w:rPr>
                <w:rFonts w:cs="Times New Roman"/>
              </w:rPr>
            </w:pPr>
            <w:r w:rsidRPr="00C4011C">
              <w:rPr>
                <w:rFonts w:cs="Times New Roman"/>
              </w:rPr>
              <w:t>1 x 1 x 1 mm</w:t>
            </w:r>
          </w:p>
        </w:tc>
        <w:tc>
          <w:tcPr>
            <w:tcW w:w="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04584B" w14:textId="77777777" w:rsidR="00930509" w:rsidRPr="00C4011C" w:rsidRDefault="00930509" w:rsidP="0001122C">
            <w:pPr>
              <w:jc w:val="center"/>
              <w:rPr>
                <w:rFonts w:cs="Times New Roman"/>
              </w:rPr>
            </w:pP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BC0559" w14:textId="77777777" w:rsidR="00930509" w:rsidRPr="00C4011C" w:rsidRDefault="00930509" w:rsidP="0001122C">
            <w:pPr>
              <w:jc w:val="center"/>
              <w:rPr>
                <w:rFonts w:cs="Times New Roman"/>
              </w:rPr>
            </w:pPr>
            <w:r w:rsidRPr="00C4011C">
              <w:rPr>
                <w:rFonts w:cs="Times New Roman"/>
              </w:rPr>
              <w:t>1 x 1 x 1 mm</w:t>
            </w:r>
          </w:p>
        </w:tc>
        <w:tc>
          <w:tcPr>
            <w:tcW w:w="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25E17A" w14:textId="77777777" w:rsidR="00930509" w:rsidRPr="00C4011C" w:rsidRDefault="00930509" w:rsidP="0001122C">
            <w:pPr>
              <w:jc w:val="center"/>
              <w:rPr>
                <w:rFonts w:cs="Times New Roman"/>
              </w:rPr>
            </w:pPr>
          </w:p>
        </w:tc>
        <w:tc>
          <w:tcPr>
            <w:tcW w:w="2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47DD5C" w14:textId="77777777" w:rsidR="00930509" w:rsidRPr="00C4011C" w:rsidRDefault="00930509" w:rsidP="0001122C">
            <w:pPr>
              <w:jc w:val="center"/>
              <w:rPr>
                <w:rFonts w:cs="Times New Roman"/>
              </w:rPr>
            </w:pPr>
            <w:r w:rsidRPr="00C4011C">
              <w:rPr>
                <w:rFonts w:cs="Times New Roman"/>
              </w:rPr>
              <w:t>1 x 1 x 1 mm</w:t>
            </w:r>
          </w:p>
        </w:tc>
        <w:tc>
          <w:tcPr>
            <w:tcW w:w="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03FCAB" w14:textId="77777777" w:rsidR="00930509" w:rsidRPr="00C4011C" w:rsidRDefault="00930509" w:rsidP="0001122C">
            <w:pPr>
              <w:jc w:val="center"/>
              <w:rPr>
                <w:rFonts w:cs="Times New Roman"/>
              </w:rPr>
            </w:pPr>
          </w:p>
        </w:tc>
        <w:tc>
          <w:tcPr>
            <w:tcW w:w="20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011BD6" w14:textId="77777777" w:rsidR="00930509" w:rsidRPr="00C4011C" w:rsidRDefault="00930509" w:rsidP="0001122C">
            <w:pPr>
              <w:jc w:val="center"/>
              <w:rPr>
                <w:rFonts w:cs="Times New Roman"/>
              </w:rPr>
            </w:pPr>
            <w:r w:rsidRPr="00C4011C">
              <w:rPr>
                <w:rFonts w:cs="Times New Roman"/>
              </w:rPr>
              <w:t>1 x 1 x 1 mm</w:t>
            </w:r>
          </w:p>
        </w:tc>
        <w:tc>
          <w:tcPr>
            <w:tcW w:w="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95DA47" w14:textId="77777777" w:rsidR="00930509" w:rsidRPr="00C4011C" w:rsidRDefault="00930509" w:rsidP="0001122C">
            <w:pPr>
              <w:jc w:val="center"/>
              <w:rPr>
                <w:rFonts w:cs="Times New Roman"/>
              </w:rPr>
            </w:pPr>
          </w:p>
        </w:tc>
        <w:tc>
          <w:tcPr>
            <w:tcW w:w="21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E3A13F" w14:textId="77777777" w:rsidR="00930509" w:rsidRPr="00C4011C" w:rsidRDefault="00930509" w:rsidP="0001122C">
            <w:pPr>
              <w:jc w:val="center"/>
              <w:rPr>
                <w:rFonts w:cs="Times New Roman"/>
              </w:rPr>
            </w:pPr>
            <w:r w:rsidRPr="00C4011C">
              <w:rPr>
                <w:rFonts w:cs="Times New Roman"/>
              </w:rPr>
              <w:t>1 x 1 x 1 mm</w:t>
            </w:r>
          </w:p>
        </w:tc>
      </w:tr>
      <w:tr w:rsidR="00930509" w:rsidRPr="00C4011C" w14:paraId="429DA43C" w14:textId="77777777" w:rsidTr="0001122C">
        <w:trPr>
          <w:trHeight w:val="486"/>
        </w:trPr>
        <w:tc>
          <w:tcPr>
            <w:tcW w:w="2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52A210" w14:textId="77777777" w:rsidR="00930509" w:rsidRPr="00C4011C" w:rsidRDefault="00930509" w:rsidP="0001122C">
            <w:pPr>
              <w:rPr>
                <w:rFonts w:cs="Times New Roman"/>
              </w:rPr>
            </w:pPr>
            <w:r w:rsidRPr="00C4011C">
              <w:rPr>
                <w:rFonts w:cs="Times New Roman"/>
              </w:rPr>
              <w:t>Repetition time (TR)</w:t>
            </w:r>
          </w:p>
        </w:tc>
        <w:tc>
          <w:tcPr>
            <w:tcW w:w="20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2012D5" w14:textId="77777777" w:rsidR="00930509" w:rsidRPr="00C4011C" w:rsidRDefault="00930509" w:rsidP="0001122C">
            <w:pPr>
              <w:jc w:val="center"/>
              <w:rPr>
                <w:rFonts w:cs="Times New Roman"/>
              </w:rPr>
            </w:pPr>
            <w:r w:rsidRPr="00C4011C">
              <w:rPr>
                <w:rFonts w:cs="Times New Roman"/>
              </w:rPr>
              <w:t>1900ms</w:t>
            </w:r>
          </w:p>
        </w:tc>
        <w:tc>
          <w:tcPr>
            <w:tcW w:w="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7F591C" w14:textId="77777777" w:rsidR="00930509" w:rsidRPr="00C4011C" w:rsidRDefault="00930509" w:rsidP="0001122C">
            <w:pPr>
              <w:jc w:val="center"/>
              <w:rPr>
                <w:rFonts w:cs="Times New Roman"/>
              </w:rPr>
            </w:pP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8A57F3" w14:textId="77777777" w:rsidR="00930509" w:rsidRPr="00C4011C" w:rsidRDefault="00930509" w:rsidP="0001122C">
            <w:pPr>
              <w:jc w:val="center"/>
              <w:rPr>
                <w:rFonts w:cs="Times New Roman"/>
              </w:rPr>
            </w:pPr>
            <w:r w:rsidRPr="00C4011C">
              <w:rPr>
                <w:rFonts w:cs="Times New Roman"/>
              </w:rPr>
              <w:t>1900ms</w:t>
            </w:r>
          </w:p>
        </w:tc>
        <w:tc>
          <w:tcPr>
            <w:tcW w:w="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5CB16A" w14:textId="77777777" w:rsidR="00930509" w:rsidRPr="00C4011C" w:rsidRDefault="00930509" w:rsidP="0001122C">
            <w:pPr>
              <w:jc w:val="center"/>
              <w:rPr>
                <w:rFonts w:cs="Times New Roman"/>
              </w:rPr>
            </w:pPr>
          </w:p>
        </w:tc>
        <w:tc>
          <w:tcPr>
            <w:tcW w:w="2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0EE275" w14:textId="77777777" w:rsidR="00930509" w:rsidRPr="00C4011C" w:rsidRDefault="00930509" w:rsidP="0001122C">
            <w:pPr>
              <w:jc w:val="center"/>
              <w:rPr>
                <w:rFonts w:cs="Times New Roman"/>
              </w:rPr>
            </w:pPr>
            <w:r w:rsidRPr="00C4011C">
              <w:rPr>
                <w:rFonts w:cs="Times New Roman"/>
              </w:rPr>
              <w:t>1900ms</w:t>
            </w:r>
          </w:p>
        </w:tc>
        <w:tc>
          <w:tcPr>
            <w:tcW w:w="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12901F" w14:textId="77777777" w:rsidR="00930509" w:rsidRPr="00C4011C" w:rsidRDefault="00930509" w:rsidP="0001122C">
            <w:pPr>
              <w:jc w:val="center"/>
              <w:rPr>
                <w:rFonts w:cs="Times New Roman"/>
              </w:rPr>
            </w:pPr>
          </w:p>
        </w:tc>
        <w:tc>
          <w:tcPr>
            <w:tcW w:w="20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2FEB92" w14:textId="77777777" w:rsidR="00930509" w:rsidRPr="00C4011C" w:rsidRDefault="00930509" w:rsidP="0001122C">
            <w:pPr>
              <w:jc w:val="center"/>
              <w:rPr>
                <w:rFonts w:cs="Times New Roman"/>
              </w:rPr>
            </w:pPr>
            <w:r w:rsidRPr="00C4011C">
              <w:rPr>
                <w:rFonts w:cs="Times New Roman"/>
              </w:rPr>
              <w:t>1900ms</w:t>
            </w:r>
          </w:p>
        </w:tc>
        <w:tc>
          <w:tcPr>
            <w:tcW w:w="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6D38F8" w14:textId="77777777" w:rsidR="00930509" w:rsidRPr="00C4011C" w:rsidRDefault="00930509" w:rsidP="0001122C">
            <w:pPr>
              <w:jc w:val="center"/>
              <w:rPr>
                <w:rFonts w:cs="Times New Roman"/>
              </w:rPr>
            </w:pPr>
          </w:p>
        </w:tc>
        <w:tc>
          <w:tcPr>
            <w:tcW w:w="21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2F88BE" w14:textId="77777777" w:rsidR="00930509" w:rsidRPr="00C4011C" w:rsidRDefault="00930509" w:rsidP="0001122C">
            <w:pPr>
              <w:jc w:val="center"/>
              <w:rPr>
                <w:rFonts w:cs="Times New Roman"/>
              </w:rPr>
            </w:pPr>
            <w:r w:rsidRPr="00C4011C">
              <w:rPr>
                <w:rFonts w:cs="Times New Roman"/>
              </w:rPr>
              <w:t>1900ms</w:t>
            </w:r>
          </w:p>
        </w:tc>
      </w:tr>
      <w:tr w:rsidR="00930509" w:rsidRPr="00C4011C" w14:paraId="67BFFE8D" w14:textId="77777777" w:rsidTr="0001122C">
        <w:trPr>
          <w:trHeight w:val="486"/>
        </w:trPr>
        <w:tc>
          <w:tcPr>
            <w:tcW w:w="2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B26904" w14:textId="77777777" w:rsidR="00930509" w:rsidRPr="00C4011C" w:rsidRDefault="00930509" w:rsidP="0001122C">
            <w:pPr>
              <w:rPr>
                <w:rFonts w:cs="Times New Roman"/>
              </w:rPr>
            </w:pPr>
            <w:r w:rsidRPr="00C4011C">
              <w:rPr>
                <w:rFonts w:cs="Times New Roman"/>
              </w:rPr>
              <w:t>Echo time (TE)</w:t>
            </w:r>
          </w:p>
        </w:tc>
        <w:tc>
          <w:tcPr>
            <w:tcW w:w="20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73826A" w14:textId="77777777" w:rsidR="00930509" w:rsidRPr="00C4011C" w:rsidRDefault="00930509" w:rsidP="0001122C">
            <w:pPr>
              <w:jc w:val="center"/>
              <w:rPr>
                <w:rFonts w:cs="Times New Roman"/>
              </w:rPr>
            </w:pPr>
            <w:r w:rsidRPr="00C4011C">
              <w:rPr>
                <w:rFonts w:cs="Times New Roman"/>
              </w:rPr>
              <w:t>2.74ms</w:t>
            </w:r>
          </w:p>
        </w:tc>
        <w:tc>
          <w:tcPr>
            <w:tcW w:w="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5EECAE" w14:textId="77777777" w:rsidR="00930509" w:rsidRPr="00C4011C" w:rsidRDefault="00930509" w:rsidP="0001122C">
            <w:pPr>
              <w:jc w:val="center"/>
              <w:rPr>
                <w:rFonts w:cs="Times New Roman"/>
              </w:rPr>
            </w:pP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AAB6B0" w14:textId="77777777" w:rsidR="00930509" w:rsidRPr="00C4011C" w:rsidRDefault="00930509" w:rsidP="0001122C">
            <w:pPr>
              <w:jc w:val="center"/>
              <w:rPr>
                <w:rFonts w:cs="Times New Roman"/>
              </w:rPr>
            </w:pPr>
            <w:r w:rsidRPr="00C4011C">
              <w:rPr>
                <w:rFonts w:cs="Times New Roman"/>
              </w:rPr>
              <w:t>3.42ms</w:t>
            </w:r>
          </w:p>
        </w:tc>
        <w:tc>
          <w:tcPr>
            <w:tcW w:w="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2F51DC" w14:textId="77777777" w:rsidR="00930509" w:rsidRPr="00C4011C" w:rsidRDefault="00930509" w:rsidP="0001122C">
            <w:pPr>
              <w:jc w:val="center"/>
              <w:rPr>
                <w:rFonts w:cs="Times New Roman"/>
              </w:rPr>
            </w:pPr>
          </w:p>
        </w:tc>
        <w:tc>
          <w:tcPr>
            <w:tcW w:w="2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364292E" w14:textId="77777777" w:rsidR="00930509" w:rsidRPr="00C4011C" w:rsidRDefault="00930509" w:rsidP="0001122C">
            <w:pPr>
              <w:jc w:val="center"/>
              <w:rPr>
                <w:rFonts w:cs="Times New Roman"/>
              </w:rPr>
            </w:pPr>
            <w:r w:rsidRPr="00C4011C">
              <w:rPr>
                <w:rFonts w:cs="Times New Roman"/>
              </w:rPr>
              <w:t>4.1ms</w:t>
            </w:r>
          </w:p>
        </w:tc>
        <w:tc>
          <w:tcPr>
            <w:tcW w:w="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8CB5C2" w14:textId="77777777" w:rsidR="00930509" w:rsidRPr="00C4011C" w:rsidRDefault="00930509" w:rsidP="0001122C">
            <w:pPr>
              <w:jc w:val="center"/>
              <w:rPr>
                <w:rFonts w:cs="Times New Roman"/>
              </w:rPr>
            </w:pPr>
          </w:p>
        </w:tc>
        <w:tc>
          <w:tcPr>
            <w:tcW w:w="20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25AA77" w14:textId="77777777" w:rsidR="00930509" w:rsidRPr="00C4011C" w:rsidRDefault="00930509" w:rsidP="0001122C">
            <w:pPr>
              <w:jc w:val="center"/>
              <w:rPr>
                <w:rFonts w:cs="Times New Roman"/>
              </w:rPr>
            </w:pPr>
            <w:r w:rsidRPr="00C4011C">
              <w:rPr>
                <w:rFonts w:cs="Times New Roman"/>
              </w:rPr>
              <w:t>3.42ms</w:t>
            </w:r>
          </w:p>
        </w:tc>
        <w:tc>
          <w:tcPr>
            <w:tcW w:w="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099302" w14:textId="77777777" w:rsidR="00930509" w:rsidRPr="00C4011C" w:rsidRDefault="00930509" w:rsidP="0001122C">
            <w:pPr>
              <w:jc w:val="center"/>
              <w:rPr>
                <w:rFonts w:cs="Times New Roman"/>
              </w:rPr>
            </w:pPr>
          </w:p>
        </w:tc>
        <w:tc>
          <w:tcPr>
            <w:tcW w:w="21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59B6A1" w14:textId="77777777" w:rsidR="00930509" w:rsidRPr="00C4011C" w:rsidRDefault="00930509" w:rsidP="0001122C">
            <w:pPr>
              <w:jc w:val="center"/>
              <w:rPr>
                <w:rFonts w:cs="Times New Roman"/>
              </w:rPr>
            </w:pPr>
            <w:r w:rsidRPr="00C4011C">
              <w:rPr>
                <w:rFonts w:cs="Times New Roman"/>
              </w:rPr>
              <w:t>3.7ms</w:t>
            </w:r>
          </w:p>
        </w:tc>
      </w:tr>
      <w:tr w:rsidR="00930509" w:rsidRPr="00C4011C" w14:paraId="5248CE81" w14:textId="77777777" w:rsidTr="0001122C">
        <w:trPr>
          <w:trHeight w:val="486"/>
        </w:trPr>
        <w:tc>
          <w:tcPr>
            <w:tcW w:w="2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954CAD" w14:textId="77777777" w:rsidR="00930509" w:rsidRPr="00C4011C" w:rsidRDefault="00930509" w:rsidP="0001122C">
            <w:pPr>
              <w:rPr>
                <w:rFonts w:cs="Times New Roman"/>
              </w:rPr>
            </w:pPr>
            <w:r w:rsidRPr="00C4011C">
              <w:rPr>
                <w:rFonts w:cs="Times New Roman"/>
              </w:rPr>
              <w:t>Inversion time (TI)</w:t>
            </w:r>
          </w:p>
        </w:tc>
        <w:tc>
          <w:tcPr>
            <w:tcW w:w="20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AB6071" w14:textId="77777777" w:rsidR="00930509" w:rsidRPr="00C4011C" w:rsidRDefault="00930509" w:rsidP="0001122C">
            <w:pPr>
              <w:jc w:val="center"/>
              <w:rPr>
                <w:rFonts w:cs="Times New Roman"/>
              </w:rPr>
            </w:pPr>
            <w:r w:rsidRPr="00C4011C">
              <w:rPr>
                <w:rFonts w:cs="Times New Roman"/>
              </w:rPr>
              <w:t>900ms</w:t>
            </w:r>
          </w:p>
        </w:tc>
        <w:tc>
          <w:tcPr>
            <w:tcW w:w="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9F8F7C" w14:textId="77777777" w:rsidR="00930509" w:rsidRPr="00C4011C" w:rsidRDefault="00930509" w:rsidP="0001122C">
            <w:pPr>
              <w:jc w:val="center"/>
              <w:rPr>
                <w:rFonts w:cs="Times New Roman"/>
              </w:rPr>
            </w:pP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509057" w14:textId="77777777" w:rsidR="00930509" w:rsidRPr="00C4011C" w:rsidRDefault="00930509" w:rsidP="0001122C">
            <w:pPr>
              <w:jc w:val="center"/>
              <w:rPr>
                <w:rFonts w:cs="Times New Roman"/>
              </w:rPr>
            </w:pPr>
            <w:r w:rsidRPr="00C4011C">
              <w:rPr>
                <w:rFonts w:cs="Times New Roman"/>
              </w:rPr>
              <w:t>900ms</w:t>
            </w:r>
          </w:p>
        </w:tc>
        <w:tc>
          <w:tcPr>
            <w:tcW w:w="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BE4308" w14:textId="77777777" w:rsidR="00930509" w:rsidRPr="00C4011C" w:rsidRDefault="00930509" w:rsidP="0001122C">
            <w:pPr>
              <w:jc w:val="center"/>
              <w:rPr>
                <w:rFonts w:cs="Times New Roman"/>
              </w:rPr>
            </w:pPr>
          </w:p>
        </w:tc>
        <w:tc>
          <w:tcPr>
            <w:tcW w:w="2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1E5330" w14:textId="77777777" w:rsidR="00930509" w:rsidRPr="00C4011C" w:rsidRDefault="00930509" w:rsidP="0001122C">
            <w:pPr>
              <w:jc w:val="center"/>
              <w:rPr>
                <w:rFonts w:cs="Times New Roman"/>
              </w:rPr>
            </w:pPr>
            <w:r w:rsidRPr="00C4011C">
              <w:rPr>
                <w:rFonts w:cs="Times New Roman"/>
              </w:rPr>
              <w:t>900ms</w:t>
            </w:r>
          </w:p>
        </w:tc>
        <w:tc>
          <w:tcPr>
            <w:tcW w:w="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36A24A4" w14:textId="77777777" w:rsidR="00930509" w:rsidRPr="00C4011C" w:rsidRDefault="00930509" w:rsidP="0001122C">
            <w:pPr>
              <w:jc w:val="center"/>
              <w:rPr>
                <w:rFonts w:cs="Times New Roman"/>
              </w:rPr>
            </w:pPr>
          </w:p>
        </w:tc>
        <w:tc>
          <w:tcPr>
            <w:tcW w:w="20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0C7701" w14:textId="77777777" w:rsidR="00930509" w:rsidRPr="00C4011C" w:rsidRDefault="00930509" w:rsidP="0001122C">
            <w:pPr>
              <w:jc w:val="center"/>
              <w:rPr>
                <w:rFonts w:cs="Times New Roman"/>
              </w:rPr>
            </w:pPr>
            <w:r w:rsidRPr="00C4011C">
              <w:rPr>
                <w:rFonts w:cs="Times New Roman"/>
              </w:rPr>
              <w:t>900ms</w:t>
            </w:r>
          </w:p>
        </w:tc>
        <w:tc>
          <w:tcPr>
            <w:tcW w:w="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3E2985" w14:textId="77777777" w:rsidR="00930509" w:rsidRPr="00C4011C" w:rsidRDefault="00930509" w:rsidP="0001122C">
            <w:pPr>
              <w:jc w:val="center"/>
              <w:rPr>
                <w:rFonts w:cs="Times New Roman"/>
              </w:rPr>
            </w:pPr>
          </w:p>
        </w:tc>
        <w:tc>
          <w:tcPr>
            <w:tcW w:w="21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CBAA15" w14:textId="77777777" w:rsidR="00930509" w:rsidRPr="00C4011C" w:rsidRDefault="00930509" w:rsidP="0001122C">
            <w:pPr>
              <w:jc w:val="center"/>
              <w:rPr>
                <w:rFonts w:cs="Times New Roman"/>
              </w:rPr>
            </w:pPr>
            <w:r w:rsidRPr="00C4011C">
              <w:rPr>
                <w:rFonts w:cs="Times New Roman"/>
              </w:rPr>
              <w:t>900ms</w:t>
            </w:r>
          </w:p>
        </w:tc>
      </w:tr>
      <w:tr w:rsidR="00930509" w:rsidRPr="00C4011C" w14:paraId="324BF6E6" w14:textId="77777777" w:rsidTr="00E2286B">
        <w:trPr>
          <w:trHeight w:val="486"/>
        </w:trPr>
        <w:tc>
          <w:tcPr>
            <w:tcW w:w="2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2713C3" w14:textId="77777777" w:rsidR="00930509" w:rsidRPr="00C4011C" w:rsidRDefault="00930509" w:rsidP="0001122C">
            <w:pPr>
              <w:rPr>
                <w:rFonts w:cs="Times New Roman"/>
              </w:rPr>
            </w:pPr>
            <w:r w:rsidRPr="00C4011C">
              <w:rPr>
                <w:rFonts w:cs="Times New Roman"/>
              </w:rPr>
              <w:t>Field of view</w:t>
            </w:r>
          </w:p>
        </w:tc>
        <w:tc>
          <w:tcPr>
            <w:tcW w:w="20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2E0511" w14:textId="77777777" w:rsidR="00930509" w:rsidRPr="00C4011C" w:rsidRDefault="00930509" w:rsidP="0001122C">
            <w:pPr>
              <w:jc w:val="center"/>
              <w:rPr>
                <w:rFonts w:cs="Times New Roman"/>
              </w:rPr>
            </w:pPr>
            <w:r w:rsidRPr="00C4011C">
              <w:rPr>
                <w:rFonts w:cs="Times New Roman"/>
              </w:rPr>
              <w:t>256mm</w:t>
            </w:r>
          </w:p>
        </w:tc>
        <w:tc>
          <w:tcPr>
            <w:tcW w:w="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85463A" w14:textId="77777777" w:rsidR="00930509" w:rsidRPr="00C4011C" w:rsidRDefault="00930509" w:rsidP="0001122C">
            <w:pPr>
              <w:jc w:val="center"/>
              <w:rPr>
                <w:rFonts w:cs="Times New Roman"/>
              </w:rPr>
            </w:pP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E3EBDF" w14:textId="77777777" w:rsidR="00930509" w:rsidRPr="00C4011C" w:rsidRDefault="00930509" w:rsidP="0001122C">
            <w:pPr>
              <w:jc w:val="center"/>
              <w:rPr>
                <w:rFonts w:cs="Times New Roman"/>
              </w:rPr>
            </w:pPr>
            <w:r w:rsidRPr="00C4011C">
              <w:rPr>
                <w:rFonts w:cs="Times New Roman"/>
              </w:rPr>
              <w:t>256mm</w:t>
            </w:r>
          </w:p>
        </w:tc>
        <w:tc>
          <w:tcPr>
            <w:tcW w:w="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DCAAD2" w14:textId="77777777" w:rsidR="00930509" w:rsidRPr="00C4011C" w:rsidRDefault="00930509" w:rsidP="0001122C">
            <w:pPr>
              <w:jc w:val="center"/>
              <w:rPr>
                <w:rFonts w:cs="Times New Roman"/>
              </w:rPr>
            </w:pPr>
          </w:p>
        </w:tc>
        <w:tc>
          <w:tcPr>
            <w:tcW w:w="2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9207D8" w14:textId="77777777" w:rsidR="00930509" w:rsidRPr="00C4011C" w:rsidRDefault="00930509" w:rsidP="0001122C">
            <w:pPr>
              <w:jc w:val="center"/>
              <w:rPr>
                <w:rFonts w:cs="Times New Roman"/>
              </w:rPr>
            </w:pPr>
            <w:r w:rsidRPr="00C4011C">
              <w:rPr>
                <w:rFonts w:cs="Times New Roman"/>
              </w:rPr>
              <w:t>256mm</w:t>
            </w:r>
          </w:p>
        </w:tc>
        <w:tc>
          <w:tcPr>
            <w:tcW w:w="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439CE0" w14:textId="77777777" w:rsidR="00930509" w:rsidRPr="00C4011C" w:rsidRDefault="00930509" w:rsidP="0001122C">
            <w:pPr>
              <w:jc w:val="center"/>
              <w:rPr>
                <w:rFonts w:cs="Times New Roman"/>
              </w:rPr>
            </w:pPr>
          </w:p>
        </w:tc>
        <w:tc>
          <w:tcPr>
            <w:tcW w:w="20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E5E1B7" w14:textId="77777777" w:rsidR="00930509" w:rsidRPr="00C4011C" w:rsidRDefault="00930509" w:rsidP="0001122C">
            <w:pPr>
              <w:jc w:val="center"/>
              <w:rPr>
                <w:rFonts w:cs="Times New Roman"/>
              </w:rPr>
            </w:pPr>
            <w:r w:rsidRPr="00C4011C">
              <w:rPr>
                <w:rFonts w:cs="Times New Roman"/>
              </w:rPr>
              <w:t>256mm</w:t>
            </w:r>
          </w:p>
        </w:tc>
        <w:tc>
          <w:tcPr>
            <w:tcW w:w="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1106FF" w14:textId="77777777" w:rsidR="00930509" w:rsidRPr="00C4011C" w:rsidRDefault="00930509" w:rsidP="0001122C">
            <w:pPr>
              <w:jc w:val="center"/>
              <w:rPr>
                <w:rFonts w:cs="Times New Roman"/>
              </w:rPr>
            </w:pPr>
          </w:p>
        </w:tc>
        <w:tc>
          <w:tcPr>
            <w:tcW w:w="21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460C1F" w14:textId="77777777" w:rsidR="00930509" w:rsidRPr="00C4011C" w:rsidRDefault="00930509" w:rsidP="0001122C">
            <w:pPr>
              <w:jc w:val="center"/>
              <w:rPr>
                <w:rFonts w:cs="Times New Roman"/>
              </w:rPr>
            </w:pPr>
            <w:r w:rsidRPr="00C4011C">
              <w:rPr>
                <w:rFonts w:cs="Times New Roman"/>
              </w:rPr>
              <w:t>256mm</w:t>
            </w:r>
          </w:p>
        </w:tc>
      </w:tr>
      <w:tr w:rsidR="00930509" w:rsidRPr="00C4011C" w14:paraId="3F9716FA" w14:textId="77777777" w:rsidTr="00E2286B">
        <w:trPr>
          <w:trHeight w:val="486"/>
        </w:trPr>
        <w:tc>
          <w:tcPr>
            <w:tcW w:w="2016"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74BB64A" w14:textId="77777777" w:rsidR="00930509" w:rsidRPr="00C4011C" w:rsidRDefault="00930509" w:rsidP="0001122C">
            <w:pPr>
              <w:rPr>
                <w:rFonts w:cs="Times New Roman"/>
              </w:rPr>
            </w:pPr>
            <w:r w:rsidRPr="00C4011C">
              <w:rPr>
                <w:rFonts w:cs="Times New Roman"/>
              </w:rPr>
              <w:t>Flip angle</w:t>
            </w:r>
          </w:p>
        </w:tc>
        <w:tc>
          <w:tcPr>
            <w:tcW w:w="204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E9CFB78" w14:textId="77777777" w:rsidR="00930509" w:rsidRPr="00C4011C" w:rsidRDefault="00930509" w:rsidP="0001122C">
            <w:pPr>
              <w:jc w:val="center"/>
              <w:rPr>
                <w:rFonts w:cs="Times New Roman"/>
              </w:rPr>
            </w:pPr>
            <w:r w:rsidRPr="00C4011C">
              <w:rPr>
                <w:rFonts w:cs="Times New Roman"/>
              </w:rPr>
              <w:t>9</w:t>
            </w:r>
            <w:r w:rsidRPr="00C4011C">
              <w:rPr>
                <w:rFonts w:ascii="Symbol" w:eastAsia="Symbol" w:hAnsi="Symbol" w:cs="Symbol"/>
              </w:rPr>
              <w:t></w:t>
            </w:r>
          </w:p>
        </w:tc>
        <w:tc>
          <w:tcPr>
            <w:tcW w:w="535"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767E21F" w14:textId="77777777" w:rsidR="00930509" w:rsidRPr="00C4011C" w:rsidRDefault="00930509" w:rsidP="0001122C">
            <w:pPr>
              <w:jc w:val="center"/>
              <w:rPr>
                <w:rFonts w:cs="Times New Roman"/>
              </w:rPr>
            </w:pPr>
          </w:p>
        </w:tc>
        <w:tc>
          <w:tcPr>
            <w:tcW w:w="2042"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75A633A" w14:textId="77777777" w:rsidR="00930509" w:rsidRPr="00C4011C" w:rsidRDefault="00930509" w:rsidP="0001122C">
            <w:pPr>
              <w:jc w:val="center"/>
              <w:rPr>
                <w:rFonts w:cs="Times New Roman"/>
              </w:rPr>
            </w:pPr>
            <w:r w:rsidRPr="00C4011C">
              <w:rPr>
                <w:rFonts w:cs="Times New Roman"/>
              </w:rPr>
              <w:t>9</w:t>
            </w:r>
            <w:r w:rsidRPr="00C4011C">
              <w:rPr>
                <w:rFonts w:ascii="Symbol" w:eastAsia="Symbol" w:hAnsi="Symbol" w:cs="Symbol"/>
              </w:rPr>
              <w:t></w:t>
            </w:r>
          </w:p>
        </w:tc>
        <w:tc>
          <w:tcPr>
            <w:tcW w:w="578"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19D891B" w14:textId="77777777" w:rsidR="00930509" w:rsidRPr="00C4011C" w:rsidRDefault="00930509" w:rsidP="0001122C">
            <w:pPr>
              <w:jc w:val="center"/>
              <w:rPr>
                <w:rFonts w:cs="Times New Roman"/>
              </w:rPr>
            </w:pPr>
          </w:p>
        </w:tc>
        <w:tc>
          <w:tcPr>
            <w:tcW w:w="2296"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3A18CE7" w14:textId="77777777" w:rsidR="00930509" w:rsidRPr="00C4011C" w:rsidRDefault="00930509" w:rsidP="0001122C">
            <w:pPr>
              <w:jc w:val="center"/>
              <w:rPr>
                <w:rFonts w:cs="Times New Roman"/>
              </w:rPr>
            </w:pPr>
            <w:r w:rsidRPr="00C4011C">
              <w:rPr>
                <w:rFonts w:cs="Times New Roman"/>
              </w:rPr>
              <w:t>9</w:t>
            </w:r>
            <w:r w:rsidRPr="00C4011C">
              <w:rPr>
                <w:rFonts w:ascii="Symbol" w:eastAsia="Symbol" w:hAnsi="Symbol" w:cs="Symbol"/>
              </w:rPr>
              <w:t></w:t>
            </w:r>
          </w:p>
        </w:tc>
        <w:tc>
          <w:tcPr>
            <w:tcW w:w="61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7A74751" w14:textId="77777777" w:rsidR="00930509" w:rsidRPr="00C4011C" w:rsidRDefault="00930509" w:rsidP="0001122C">
            <w:pPr>
              <w:spacing w:before="100" w:beforeAutospacing="1"/>
              <w:jc w:val="center"/>
              <w:rPr>
                <w:rFonts w:eastAsia="Times New Roman" w:cs="Times New Roman"/>
                <w:lang w:eastAsia="en-GB"/>
              </w:rPr>
            </w:pPr>
          </w:p>
        </w:tc>
        <w:tc>
          <w:tcPr>
            <w:tcW w:w="2038"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767E09E" w14:textId="77777777" w:rsidR="00930509" w:rsidRPr="00C4011C" w:rsidRDefault="00930509" w:rsidP="0001122C">
            <w:pPr>
              <w:spacing w:before="100" w:beforeAutospacing="1"/>
              <w:jc w:val="center"/>
              <w:rPr>
                <w:rFonts w:eastAsia="Times New Roman" w:cs="Times New Roman"/>
                <w:lang w:eastAsia="en-GB"/>
              </w:rPr>
            </w:pPr>
            <w:r w:rsidRPr="00C4011C">
              <w:rPr>
                <w:rFonts w:eastAsia="Times New Roman" w:cs="Times New Roman"/>
                <w:lang w:eastAsia="en-GB"/>
              </w:rPr>
              <w:t>9</w:t>
            </w:r>
            <w:r w:rsidRPr="00C4011C">
              <w:rPr>
                <w:rFonts w:ascii="Symbol" w:eastAsia="Symbol" w:hAnsi="Symbol" w:cs="Symbol"/>
                <w:lang w:eastAsia="en-GB"/>
              </w:rPr>
              <w:t></w:t>
            </w:r>
          </w:p>
        </w:tc>
        <w:tc>
          <w:tcPr>
            <w:tcW w:w="66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720E057" w14:textId="77777777" w:rsidR="00930509" w:rsidRPr="00C4011C" w:rsidRDefault="00930509" w:rsidP="0001122C">
            <w:pPr>
              <w:jc w:val="center"/>
              <w:rPr>
                <w:rFonts w:cs="Times New Roman"/>
              </w:rPr>
            </w:pPr>
          </w:p>
        </w:tc>
        <w:tc>
          <w:tcPr>
            <w:tcW w:w="2193"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34B6CBB" w14:textId="77777777" w:rsidR="00930509" w:rsidRPr="00C4011C" w:rsidRDefault="00930509" w:rsidP="0001122C">
            <w:pPr>
              <w:jc w:val="center"/>
              <w:rPr>
                <w:rFonts w:cs="Times New Roman"/>
              </w:rPr>
            </w:pPr>
            <w:r w:rsidRPr="00C4011C">
              <w:rPr>
                <w:rFonts w:cs="Times New Roman"/>
              </w:rPr>
              <w:t>9</w:t>
            </w:r>
            <w:r w:rsidRPr="00C4011C">
              <w:rPr>
                <w:rFonts w:ascii="Symbol" w:eastAsia="Symbol" w:hAnsi="Symbol" w:cs="Symbol"/>
              </w:rPr>
              <w:t></w:t>
            </w:r>
          </w:p>
        </w:tc>
      </w:tr>
    </w:tbl>
    <w:p w14:paraId="225954E1" w14:textId="77777777" w:rsidR="00930509" w:rsidRPr="00C4011C" w:rsidRDefault="00930509" w:rsidP="00E13E06">
      <w:pPr>
        <w:spacing w:line="480" w:lineRule="auto"/>
        <w:rPr>
          <w:rFonts w:cs="Times New Roman"/>
          <w:i/>
        </w:rPr>
        <w:sectPr w:rsidR="00930509" w:rsidRPr="00C4011C" w:rsidSect="00AF08C1">
          <w:pgSz w:w="16840" w:h="11900" w:orient="landscape"/>
          <w:pgMar w:top="1440" w:right="1440" w:bottom="1440" w:left="1440" w:header="708" w:footer="708" w:gutter="0"/>
          <w:cols w:space="708"/>
          <w:docGrid w:linePitch="360"/>
        </w:sectPr>
      </w:pPr>
      <w:r w:rsidRPr="00C4011C">
        <w:rPr>
          <w:rFonts w:cs="Times New Roman"/>
          <w:i/>
          <w:iCs/>
        </w:rPr>
        <w:t xml:space="preserve">Scanner </w:t>
      </w:r>
      <w:r>
        <w:rPr>
          <w:rFonts w:cs="Times New Roman"/>
          <w:i/>
          <w:iCs/>
        </w:rPr>
        <w:t>T</w:t>
      </w:r>
      <w:r w:rsidRPr="00C4011C">
        <w:rPr>
          <w:rFonts w:cs="Times New Roman"/>
          <w:i/>
          <w:iCs/>
        </w:rPr>
        <w:t xml:space="preserve">ype and </w:t>
      </w:r>
      <w:r>
        <w:rPr>
          <w:rFonts w:cs="Times New Roman"/>
          <w:i/>
          <w:iCs/>
        </w:rPr>
        <w:t>A</w:t>
      </w:r>
      <w:r w:rsidRPr="00C4011C">
        <w:rPr>
          <w:rFonts w:cs="Times New Roman"/>
          <w:i/>
          <w:iCs/>
        </w:rPr>
        <w:t xml:space="preserve">cquisition </w:t>
      </w:r>
      <w:r>
        <w:rPr>
          <w:rFonts w:cs="Times New Roman"/>
          <w:i/>
          <w:iCs/>
        </w:rPr>
        <w:t>P</w:t>
      </w:r>
      <w:r w:rsidRPr="00C4011C">
        <w:rPr>
          <w:rFonts w:cs="Times New Roman"/>
          <w:i/>
          <w:iCs/>
        </w:rPr>
        <w:t xml:space="preserve">arameters, by </w:t>
      </w:r>
      <w:r>
        <w:rPr>
          <w:rFonts w:cs="Times New Roman"/>
          <w:i/>
          <w:iCs/>
        </w:rPr>
        <w:t>S</w:t>
      </w:r>
      <w:r w:rsidRPr="00C4011C">
        <w:rPr>
          <w:rFonts w:cs="Times New Roman"/>
          <w:i/>
          <w:iCs/>
        </w:rPr>
        <w:t xml:space="preserve">tudy </w:t>
      </w:r>
      <w:r>
        <w:rPr>
          <w:rFonts w:cs="Times New Roman"/>
          <w:i/>
          <w:iCs/>
        </w:rPr>
        <w:t>S</w:t>
      </w:r>
      <w:r w:rsidRPr="00C4011C">
        <w:rPr>
          <w:rFonts w:cs="Times New Roman"/>
          <w:i/>
          <w:iCs/>
        </w:rPr>
        <w:t>ite</w:t>
      </w:r>
    </w:p>
    <w:p w14:paraId="581A1055" w14:textId="374F1845" w:rsidR="00930509" w:rsidRPr="00C4011C" w:rsidRDefault="00930509" w:rsidP="00E13E06">
      <w:pPr>
        <w:spacing w:line="480" w:lineRule="auto"/>
        <w:rPr>
          <w:rFonts w:cs="Times New Roman"/>
          <w:b/>
        </w:rPr>
      </w:pPr>
      <w:r w:rsidRPr="00C4011C">
        <w:rPr>
          <w:rFonts w:cs="Times New Roman"/>
          <w:b/>
        </w:rPr>
        <w:lastRenderedPageBreak/>
        <w:t xml:space="preserve">Supplement </w:t>
      </w:r>
      <w:r w:rsidR="00F03206">
        <w:rPr>
          <w:rFonts w:cs="Times New Roman"/>
          <w:b/>
        </w:rPr>
        <w:t>4</w:t>
      </w:r>
      <w:r w:rsidRPr="00C4011C">
        <w:rPr>
          <w:rFonts w:cs="Times New Roman"/>
          <w:b/>
        </w:rPr>
        <w:t xml:space="preserve"> – Quality Control</w:t>
      </w:r>
      <w:r w:rsidR="00A202AE">
        <w:rPr>
          <w:rFonts w:cs="Times New Roman"/>
          <w:b/>
        </w:rPr>
        <w:t xml:space="preserve"> Procedures</w:t>
      </w:r>
    </w:p>
    <w:p w14:paraId="7AF1697D" w14:textId="7C08F712" w:rsidR="00930509" w:rsidRDefault="00930509" w:rsidP="00E13E06">
      <w:pPr>
        <w:spacing w:line="480" w:lineRule="auto"/>
        <w:ind w:firstLine="720"/>
        <w:rPr>
          <w:rFonts w:cs="Times New Roman"/>
        </w:rPr>
      </w:pPr>
      <w:r w:rsidRPr="00C4011C">
        <w:rPr>
          <w:rFonts w:cs="Times New Roman"/>
        </w:rPr>
        <w:t>The four steps in the workflow rating system were: image sharpness, presence/absence of ringing artefacts, and contrast-to-noise ratio of subcortical structures and gr</w:t>
      </w:r>
      <w:r>
        <w:rPr>
          <w:rFonts w:cs="Times New Roman"/>
        </w:rPr>
        <w:t>e</w:t>
      </w:r>
      <w:r w:rsidRPr="00C4011C">
        <w:rPr>
          <w:rFonts w:cs="Times New Roman"/>
        </w:rPr>
        <w:t xml:space="preserve">y- and white-matter </w:t>
      </w:r>
      <w:r w:rsidRPr="00C4011C">
        <w:rPr>
          <w:rFonts w:cs="Times New Roman"/>
        </w:rPr>
        <w:fldChar w:fldCharType="begin"/>
      </w:r>
      <w:r w:rsidR="0024654E">
        <w:rPr>
          <w:rFonts w:cs="Times New Roman"/>
        </w:rPr>
        <w:instrText xml:space="preserve"> ADDIN ZOTERO_ITEM CSL_CITATION {"citationID":"2T6ma9Yu","properties":{"formattedCitation":"(Backhausen et al., 2016)","plainCitation":"(Backhausen et al., 2016)","noteIndex":0},"citationItems":[{"id":237,"uris":["http://zotero.org/users/7372703/items/AN4DQ7AJ"],"itemData":{"id":237,"type":"article-journal","container-title":"Frontiers in Neuroscience","DOI":"https://doi.org/10.3389/fnins.2016.00558","ISSN":"1662-453X","journalAbbreviation":"Frontiers in Neuroscience","page":"Article 558","title":"Quality control of structural MRI images applied using FreeSurfer—a hands-on workflow to rate motion artifacts","volume":"10","author":[{"family":"Backhausen","given":"Lea L"},{"family":"Herting","given":"Megan M"},{"family":"Buse","given":"Judith"},{"family":"Roessner","given":"Veit"},{"family":"Smolka","given":"Michael N"},{"family":"Vetter","given":"Nora C"}],"issued":{"date-parts":[["2016"]]}}}],"schema":"https://github.com/citation-style-language/schema/raw/master/csl-citation.json"} </w:instrText>
      </w:r>
      <w:r w:rsidRPr="00C4011C">
        <w:rPr>
          <w:rFonts w:cs="Times New Roman"/>
        </w:rPr>
        <w:fldChar w:fldCharType="separate"/>
      </w:r>
      <w:r w:rsidR="0024654E">
        <w:rPr>
          <w:rFonts w:cs="Times New Roman"/>
        </w:rPr>
        <w:t>(Backhausen et al., 2016)</w:t>
      </w:r>
      <w:r w:rsidRPr="00C4011C">
        <w:rPr>
          <w:rFonts w:cs="Times New Roman"/>
        </w:rPr>
        <w:fldChar w:fldCharType="end"/>
      </w:r>
      <w:r w:rsidRPr="00C4011C">
        <w:rPr>
          <w:rFonts w:cs="Times New Roman"/>
        </w:rPr>
        <w:t xml:space="preserve">. Each scan was given an overall rating of pass, check, or fail based on its average rating across steps. Each scan was rated independently by two trained </w:t>
      </w:r>
      <w:proofErr w:type="spellStart"/>
      <w:r w:rsidRPr="00C4011C">
        <w:rPr>
          <w:rFonts w:cs="Times New Roman"/>
        </w:rPr>
        <w:t>raters</w:t>
      </w:r>
      <w:proofErr w:type="spellEnd"/>
      <w:r w:rsidRPr="00C4011C">
        <w:rPr>
          <w:rFonts w:cs="Times New Roman"/>
        </w:rPr>
        <w:t xml:space="preserve">, and any discrepancies were resolved by a third </w:t>
      </w:r>
      <w:proofErr w:type="spellStart"/>
      <w:r w:rsidRPr="00C4011C">
        <w:rPr>
          <w:rFonts w:cs="Times New Roman"/>
        </w:rPr>
        <w:t>rater</w:t>
      </w:r>
      <w:proofErr w:type="spellEnd"/>
      <w:r w:rsidRPr="00C4011C">
        <w:rPr>
          <w:rFonts w:cs="Times New Roman"/>
        </w:rPr>
        <w:t>.</w:t>
      </w:r>
    </w:p>
    <w:p w14:paraId="6966EDBB" w14:textId="12A6873B" w:rsidR="000F79B1" w:rsidRDefault="000F79B1" w:rsidP="00E13E06">
      <w:pPr>
        <w:spacing w:line="480" w:lineRule="auto"/>
        <w:ind w:firstLine="720"/>
        <w:rPr>
          <w:rFonts w:cs="Times New Roman"/>
        </w:rPr>
      </w:pPr>
    </w:p>
    <w:p w14:paraId="25655AF2" w14:textId="03C0E4F6" w:rsidR="000F79B1" w:rsidRPr="002D02F7" w:rsidRDefault="000F79B1" w:rsidP="00E13E06">
      <w:pPr>
        <w:spacing w:line="480" w:lineRule="auto"/>
        <w:rPr>
          <w:rFonts w:cs="Times New Roman"/>
          <w:b/>
        </w:rPr>
      </w:pPr>
      <w:r w:rsidRPr="002D02F7">
        <w:rPr>
          <w:rFonts w:cs="Times New Roman"/>
          <w:b/>
        </w:rPr>
        <w:t xml:space="preserve">Supplement </w:t>
      </w:r>
      <w:r w:rsidR="00F03206">
        <w:rPr>
          <w:rFonts w:cs="Times New Roman"/>
          <w:b/>
        </w:rPr>
        <w:t>5</w:t>
      </w:r>
      <w:r w:rsidRPr="002D02F7">
        <w:rPr>
          <w:rFonts w:cs="Times New Roman"/>
          <w:b/>
        </w:rPr>
        <w:t xml:space="preserve"> – Factor Analysis Assumptions</w:t>
      </w:r>
    </w:p>
    <w:p w14:paraId="3C5EC9D6" w14:textId="597B2912" w:rsidR="000F79B1" w:rsidRPr="002D02F7" w:rsidRDefault="000F79B1" w:rsidP="00E13E06">
      <w:pPr>
        <w:spacing w:line="480" w:lineRule="auto"/>
        <w:ind w:firstLine="720"/>
        <w:rPr>
          <w:rStyle w:val="SubtleEmphasis"/>
          <w:rFonts w:cs="Times New Roman"/>
          <w:i w:val="0"/>
          <w:color w:val="auto"/>
        </w:rPr>
        <w:sectPr w:rsidR="000F79B1" w:rsidRPr="002D02F7">
          <w:pgSz w:w="11906" w:h="16838"/>
          <w:pgMar w:top="1440" w:right="1440" w:bottom="1440" w:left="1440" w:header="708" w:footer="708" w:gutter="0"/>
          <w:cols w:space="708"/>
          <w:docGrid w:linePitch="360"/>
        </w:sectPr>
      </w:pPr>
      <w:r w:rsidRPr="002D02F7">
        <w:rPr>
          <w:rFonts w:cs="Times New Roman"/>
        </w:rPr>
        <w:t xml:space="preserve">In terms of the assumptions of this principal axis factor analysis, the Kaiser-Meyer-Olkin (KMO) measure of sampling adequacy was substantially above the minimum criterion of .5 for both factor analyses (exposure to adversity variables: KMO = .885; psychopathology variables: KMO = .856) and so we can assume that our sample size was adequate (Hutcheson &amp; </w:t>
      </w:r>
      <w:proofErr w:type="spellStart"/>
      <w:r w:rsidRPr="002D02F7">
        <w:rPr>
          <w:rFonts w:cs="Times New Roman"/>
        </w:rPr>
        <w:t>Sofroniou</w:t>
      </w:r>
      <w:proofErr w:type="spellEnd"/>
      <w:r w:rsidRPr="002D02F7">
        <w:rPr>
          <w:rFonts w:cs="Times New Roman"/>
        </w:rPr>
        <w:t>, 1999). Bartlett’s test of sphericity was also significant (</w:t>
      </w:r>
      <w:r w:rsidRPr="002D02F7">
        <w:rPr>
          <w:rFonts w:cs="Times New Roman"/>
          <w:i/>
        </w:rPr>
        <w:t>p</w:t>
      </w:r>
      <w:r w:rsidRPr="002D02F7">
        <w:rPr>
          <w:rFonts w:cs="Times New Roman"/>
        </w:rPr>
        <w:t xml:space="preserve"> </w:t>
      </w:r>
      <w:r w:rsidRPr="002D02F7">
        <w:rPr>
          <w:rFonts w:ascii="Symbol" w:eastAsia="Symbol" w:hAnsi="Symbol" w:cs="Symbol"/>
        </w:rPr>
        <w:t></w:t>
      </w:r>
      <w:r w:rsidRPr="002D02F7">
        <w:rPr>
          <w:rFonts w:cs="Times New Roman"/>
        </w:rPr>
        <w:t xml:space="preserve"> .001) in both factor analyses, indicating an adequate correlation structure for a factor analysis. Upon assessing the correlation matrix from both factor analyses, none of the variables had shared correlation coefficients that exceeded .9, indicating that there were no issues with multicollinearity between variables </w:t>
      </w:r>
      <w:r>
        <w:rPr>
          <w:rFonts w:cs="Times New Roman"/>
        </w:rPr>
        <w:fldChar w:fldCharType="begin"/>
      </w:r>
      <w:r w:rsidR="0024654E">
        <w:rPr>
          <w:rFonts w:cs="Times New Roman"/>
        </w:rPr>
        <w:instrText xml:space="preserve"> ADDIN ZOTERO_ITEM CSL_CITATION {"citationID":"ipyv3Oki","properties":{"formattedCitation":"(Field, 2013)","plainCitation":"(Field, 2013)","noteIndex":0},"citationItems":[{"id":126,"uris":["http://zotero.org/users/7372703/items/6NFNSC6A"],"itemData":{"id":126,"type":"book","ISBN":"1-4462-7458-6","publisher":"Sage","title":"Discovering statistics using IBM SPSS statistics","author":[{"family":"Field","given":"Andy"}],"issued":{"date-parts":[["2013"]]}}}],"schema":"https://github.com/citation-style-language/schema/raw/master/csl-citation.json"} </w:instrText>
      </w:r>
      <w:r>
        <w:rPr>
          <w:rFonts w:cs="Times New Roman"/>
        </w:rPr>
        <w:fldChar w:fldCharType="separate"/>
      </w:r>
      <w:r w:rsidR="0024654E">
        <w:rPr>
          <w:rFonts w:cs="Times New Roman"/>
        </w:rPr>
        <w:t>(Field, 2013)</w:t>
      </w:r>
      <w:r>
        <w:rPr>
          <w:rFonts w:cs="Times New Roman"/>
        </w:rPr>
        <w:fldChar w:fldCharType="end"/>
      </w:r>
      <w:r>
        <w:rPr>
          <w:rFonts w:cs="Times New Roman"/>
        </w:rPr>
        <w:t>.</w:t>
      </w:r>
    </w:p>
    <w:p w14:paraId="066A4E13" w14:textId="29FAEB75" w:rsidR="009F129A" w:rsidRPr="00382F87" w:rsidRDefault="009F129A" w:rsidP="009F129A">
      <w:pPr>
        <w:spacing w:line="480" w:lineRule="auto"/>
        <w:rPr>
          <w:rFonts w:cs="Times New Roman"/>
          <w:bCs/>
          <w:color w:val="auto"/>
        </w:rPr>
      </w:pPr>
      <w:r w:rsidRPr="00382F87">
        <w:rPr>
          <w:rFonts w:cs="Times New Roman"/>
          <w:b/>
          <w:color w:val="auto"/>
        </w:rPr>
        <w:lastRenderedPageBreak/>
        <w:t>Figure S</w:t>
      </w:r>
      <w:r w:rsidR="00585103" w:rsidRPr="00382F87">
        <w:rPr>
          <w:rFonts w:cs="Times New Roman"/>
          <w:b/>
          <w:color w:val="auto"/>
        </w:rPr>
        <w:t>3</w:t>
      </w:r>
      <w:r w:rsidRPr="00382F87">
        <w:rPr>
          <w:rFonts w:cs="Times New Roman"/>
          <w:b/>
          <w:color w:val="auto"/>
        </w:rPr>
        <w:br/>
      </w:r>
      <w:r w:rsidRPr="00382F87">
        <w:rPr>
          <w:rFonts w:cs="Times New Roman"/>
          <w:bCs/>
          <w:i/>
          <w:iCs/>
          <w:color w:val="auto"/>
        </w:rPr>
        <w:t>Distribution of Resilience Scores in (a) Females and (b) Males</w:t>
      </w:r>
    </w:p>
    <w:p w14:paraId="3741E0CE" w14:textId="77777777" w:rsidR="009F129A" w:rsidRPr="00A22D72" w:rsidRDefault="009F129A" w:rsidP="009F129A">
      <w:pPr>
        <w:spacing w:line="480" w:lineRule="auto"/>
        <w:rPr>
          <w:rFonts w:cs="Times New Roman"/>
          <w:bCs/>
        </w:rPr>
      </w:pPr>
      <w:r>
        <w:rPr>
          <w:rFonts w:cs="Times New Roman"/>
          <w:bCs/>
        </w:rPr>
        <w:t>a</w:t>
      </w:r>
      <w:r>
        <w:rPr>
          <w:rFonts w:cs="Times New Roman"/>
          <w:bCs/>
        </w:rPr>
        <w:br/>
      </w:r>
      <w:r>
        <w:rPr>
          <w:noProof/>
        </w:rPr>
        <mc:AlternateContent>
          <mc:Choice Requires="cx1">
            <w:drawing>
              <wp:inline distT="0" distB="0" distL="0" distR="0" wp14:anchorId="48A17C24" wp14:editId="762447C4">
                <wp:extent cx="9163455" cy="4221804"/>
                <wp:effectExtent l="0" t="0" r="6350" b="7620"/>
                <wp:docPr id="1" name="Chart 1">
                  <a:extLst xmlns:a="http://schemas.openxmlformats.org/drawingml/2006/main">
                    <a:ext uri="{FF2B5EF4-FFF2-40B4-BE49-F238E27FC236}">
                      <a16:creationId xmlns:a16="http://schemas.microsoft.com/office/drawing/2014/main" id="{0D9044BE-6E4F-AD40-8D4B-2DF4C7CE39D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7"/>
                  </a:graphicData>
                </a:graphic>
              </wp:inline>
            </w:drawing>
          </mc:Choice>
          <mc:Fallback xmlns:w16sdtdh="http://schemas.microsoft.com/office/word/2020/wordml/sdtdatahash" xmlns:oel="http://schemas.microsoft.com/office/2019/extlst" xmlns:w16du="http://schemas.microsoft.com/office/word/2023/wordml/word16du">
            <w:drawing>
              <wp:inline distT="0" distB="0" distL="0" distR="0" wp14:anchorId="48A17C24" wp14:editId="762447C4">
                <wp:extent cx="9163455" cy="4221804"/>
                <wp:effectExtent l="0" t="0" r="6350" b="7620"/>
                <wp:docPr id="1" name="Chart 1">
                  <a:extLst xmlns:a="http://schemas.openxmlformats.org/drawingml/2006/main">
                    <a:ext uri="{FF2B5EF4-FFF2-40B4-BE49-F238E27FC236}">
                      <a16:creationId xmlns:a16="http://schemas.microsoft.com/office/drawing/2014/main" id="{0D9044BE-6E4F-AD40-8D4B-2DF4C7CE39D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a:extLst>
                            <a:ext uri="{FF2B5EF4-FFF2-40B4-BE49-F238E27FC236}">
                              <a16:creationId xmlns:a16="http://schemas.microsoft.com/office/drawing/2014/main" id="{0D9044BE-6E4F-AD40-8D4B-2DF4C7CE39D0}"/>
                            </a:ext>
                          </a:extLst>
                        </pic:cNvPr>
                        <pic:cNvPicPr>
                          <a:picLocks noGrp="1" noRot="1" noChangeAspect="1" noMove="1" noResize="1" noEditPoints="1" noAdjustHandles="1" noChangeArrowheads="1" noChangeShapeType="1"/>
                        </pic:cNvPicPr>
                      </pic:nvPicPr>
                      <pic:blipFill>
                        <a:blip r:embed="rId22"/>
                        <a:stretch>
                          <a:fillRect/>
                        </a:stretch>
                      </pic:blipFill>
                      <pic:spPr>
                        <a:xfrm>
                          <a:off x="0" y="0"/>
                          <a:ext cx="9163050" cy="4221480"/>
                        </a:xfrm>
                        <a:prstGeom prst="rect">
                          <a:avLst/>
                        </a:prstGeom>
                      </pic:spPr>
                    </pic:pic>
                  </a:graphicData>
                </a:graphic>
              </wp:inline>
            </w:drawing>
          </mc:Fallback>
        </mc:AlternateContent>
      </w:r>
    </w:p>
    <w:p w14:paraId="755A179F" w14:textId="77777777" w:rsidR="009F129A" w:rsidRDefault="009F129A" w:rsidP="009F129A">
      <w:pPr>
        <w:spacing w:line="480" w:lineRule="auto"/>
        <w:rPr>
          <w:rFonts w:cs="Times New Roman"/>
          <w:b/>
        </w:rPr>
      </w:pPr>
    </w:p>
    <w:p w14:paraId="1C493855" w14:textId="77777777" w:rsidR="009F129A" w:rsidRDefault="009F129A" w:rsidP="009F129A">
      <w:pPr>
        <w:spacing w:line="480" w:lineRule="auto"/>
        <w:rPr>
          <w:rFonts w:cs="Times New Roman"/>
          <w:bCs/>
        </w:rPr>
      </w:pPr>
      <w:r>
        <w:rPr>
          <w:rFonts w:cs="Times New Roman"/>
          <w:bCs/>
        </w:rPr>
        <w:lastRenderedPageBreak/>
        <w:t>b</w:t>
      </w:r>
    </w:p>
    <w:p w14:paraId="4002DB3D" w14:textId="77777777" w:rsidR="009F129A" w:rsidRPr="00516D9E" w:rsidRDefault="009F129A" w:rsidP="009F129A">
      <w:pPr>
        <w:spacing w:line="480" w:lineRule="auto"/>
        <w:rPr>
          <w:rFonts w:cs="Times New Roman"/>
          <w:bCs/>
        </w:rPr>
      </w:pPr>
      <w:r>
        <w:rPr>
          <w:noProof/>
        </w:rPr>
        <mc:AlternateContent>
          <mc:Choice Requires="cx1">
            <w:drawing>
              <wp:inline distT="0" distB="0" distL="0" distR="0" wp14:anchorId="68E23079" wp14:editId="486A7EFA">
                <wp:extent cx="9162000" cy="4226400"/>
                <wp:effectExtent l="0" t="0" r="7620" b="3175"/>
                <wp:docPr id="3" name="Chart 3">
                  <a:extLst xmlns:a="http://schemas.openxmlformats.org/drawingml/2006/main">
                    <a:ext uri="{FF2B5EF4-FFF2-40B4-BE49-F238E27FC236}">
                      <a16:creationId xmlns:a16="http://schemas.microsoft.com/office/drawing/2014/main" id="{2F8C0DBE-D6EB-8146-9668-AA5BCA276D6E}"/>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3"/>
                  </a:graphicData>
                </a:graphic>
              </wp:inline>
            </w:drawing>
          </mc:Choice>
          <mc:Fallback xmlns:w16sdtdh="http://schemas.microsoft.com/office/word/2020/wordml/sdtdatahash" xmlns:oel="http://schemas.microsoft.com/office/2019/extlst" xmlns:w16du="http://schemas.microsoft.com/office/word/2023/wordml/word16du">
            <w:drawing>
              <wp:inline distT="0" distB="0" distL="0" distR="0" wp14:anchorId="68E23079" wp14:editId="486A7EFA">
                <wp:extent cx="9162000" cy="4226400"/>
                <wp:effectExtent l="0" t="0" r="7620" b="3175"/>
                <wp:docPr id="3" name="Chart 3">
                  <a:extLst xmlns:a="http://schemas.openxmlformats.org/drawingml/2006/main">
                    <a:ext uri="{FF2B5EF4-FFF2-40B4-BE49-F238E27FC236}">
                      <a16:creationId xmlns:a16="http://schemas.microsoft.com/office/drawing/2014/main" id="{2F8C0DBE-D6EB-8146-9668-AA5BCA276D6E}"/>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Chart 3">
                          <a:extLst>
                            <a:ext uri="{FF2B5EF4-FFF2-40B4-BE49-F238E27FC236}">
                              <a16:creationId xmlns:a16="http://schemas.microsoft.com/office/drawing/2014/main" id="{2F8C0DBE-D6EB-8146-9668-AA5BCA276D6E}"/>
                            </a:ext>
                          </a:extLst>
                        </pic:cNvPr>
                        <pic:cNvPicPr>
                          <a:picLocks noGrp="1" noRot="1" noChangeAspect="1" noMove="1" noResize="1" noEditPoints="1" noAdjustHandles="1" noChangeArrowheads="1" noChangeShapeType="1"/>
                        </pic:cNvPicPr>
                      </pic:nvPicPr>
                      <pic:blipFill>
                        <a:blip r:embed="rId24"/>
                        <a:stretch>
                          <a:fillRect/>
                        </a:stretch>
                      </pic:blipFill>
                      <pic:spPr>
                        <a:xfrm>
                          <a:off x="0" y="0"/>
                          <a:ext cx="9161780" cy="4225925"/>
                        </a:xfrm>
                        <a:prstGeom prst="rect">
                          <a:avLst/>
                        </a:prstGeom>
                      </pic:spPr>
                    </pic:pic>
                  </a:graphicData>
                </a:graphic>
              </wp:inline>
            </w:drawing>
          </mc:Fallback>
        </mc:AlternateContent>
      </w:r>
    </w:p>
    <w:p w14:paraId="210152D1" w14:textId="77777777" w:rsidR="00DA047B" w:rsidRDefault="00DA047B" w:rsidP="00E13E06">
      <w:pPr>
        <w:spacing w:line="480" w:lineRule="auto"/>
        <w:rPr>
          <w:rFonts w:cs="Times New Roman"/>
          <w:b/>
        </w:rPr>
      </w:pPr>
    </w:p>
    <w:p w14:paraId="4C149209" w14:textId="77777777" w:rsidR="009F129A" w:rsidRDefault="009F129A" w:rsidP="00E13E06">
      <w:pPr>
        <w:spacing w:line="480" w:lineRule="auto"/>
        <w:rPr>
          <w:rFonts w:cs="Times New Roman"/>
          <w:b/>
        </w:rPr>
      </w:pPr>
    </w:p>
    <w:p w14:paraId="63CD9793" w14:textId="77777777" w:rsidR="009F129A" w:rsidRDefault="009F129A" w:rsidP="00E13E06">
      <w:pPr>
        <w:spacing w:line="480" w:lineRule="auto"/>
        <w:rPr>
          <w:rFonts w:cs="Times New Roman"/>
          <w:b/>
        </w:rPr>
      </w:pPr>
    </w:p>
    <w:p w14:paraId="18D67492" w14:textId="1A1C728F" w:rsidR="00930509" w:rsidRPr="00C4011C" w:rsidRDefault="00930509" w:rsidP="00E13E06">
      <w:pPr>
        <w:spacing w:line="480" w:lineRule="auto"/>
        <w:rPr>
          <w:rFonts w:cs="Times New Roman"/>
          <w:b/>
        </w:rPr>
      </w:pPr>
      <w:r w:rsidRPr="00C4011C">
        <w:rPr>
          <w:rFonts w:cs="Times New Roman"/>
          <w:b/>
        </w:rPr>
        <w:lastRenderedPageBreak/>
        <w:t>Table S</w:t>
      </w:r>
      <w:r w:rsidR="00095521">
        <w:rPr>
          <w:rFonts w:cs="Times New Roman"/>
          <w:b/>
        </w:rPr>
        <w:t>6</w:t>
      </w:r>
    </w:p>
    <w:p w14:paraId="7642BD75" w14:textId="35061B5A" w:rsidR="00930509" w:rsidRPr="00C4011C" w:rsidRDefault="00930509" w:rsidP="00E13E06">
      <w:pPr>
        <w:spacing w:line="480" w:lineRule="auto"/>
        <w:rPr>
          <w:rFonts w:cs="Times New Roman"/>
          <w:i/>
        </w:rPr>
      </w:pPr>
      <w:r w:rsidRPr="00C4011C">
        <w:rPr>
          <w:rFonts w:cs="Times New Roman"/>
          <w:i/>
        </w:rPr>
        <w:t xml:space="preserve">Demographic and </w:t>
      </w:r>
      <w:r>
        <w:rPr>
          <w:rFonts w:cs="Times New Roman"/>
          <w:i/>
          <w:iCs/>
        </w:rPr>
        <w:t>C</w:t>
      </w:r>
      <w:r w:rsidRPr="00C4011C">
        <w:rPr>
          <w:rFonts w:cs="Times New Roman"/>
          <w:i/>
          <w:iCs/>
        </w:rPr>
        <w:t xml:space="preserve">linical </w:t>
      </w:r>
      <w:r>
        <w:rPr>
          <w:rFonts w:cs="Times New Roman"/>
          <w:i/>
          <w:iCs/>
        </w:rPr>
        <w:t>C</w:t>
      </w:r>
      <w:r w:rsidRPr="00C4011C">
        <w:rPr>
          <w:rFonts w:cs="Times New Roman"/>
          <w:i/>
          <w:iCs/>
        </w:rPr>
        <w:t>haracteristics</w:t>
      </w:r>
      <w:r w:rsidRPr="00C4011C">
        <w:rPr>
          <w:rFonts w:cs="Times New Roman"/>
          <w:i/>
        </w:rPr>
        <w:t xml:space="preserve"> of the </w:t>
      </w:r>
      <w:r>
        <w:rPr>
          <w:rFonts w:cs="Times New Roman"/>
          <w:i/>
          <w:iCs/>
        </w:rPr>
        <w:t>P</w:t>
      </w:r>
      <w:r w:rsidRPr="00C4011C">
        <w:rPr>
          <w:rFonts w:cs="Times New Roman"/>
          <w:i/>
          <w:iCs/>
        </w:rPr>
        <w:t xml:space="preserve">articipants </w:t>
      </w:r>
      <w:r>
        <w:rPr>
          <w:rFonts w:cs="Times New Roman"/>
          <w:i/>
          <w:iCs/>
        </w:rPr>
        <w:t>I</w:t>
      </w:r>
      <w:r w:rsidRPr="00C4011C">
        <w:rPr>
          <w:rFonts w:cs="Times New Roman"/>
          <w:i/>
          <w:iCs/>
        </w:rPr>
        <w:t>ncluded</w:t>
      </w:r>
      <w:r w:rsidRPr="00C4011C">
        <w:rPr>
          <w:rFonts w:cs="Times New Roman"/>
          <w:i/>
        </w:rPr>
        <w:t xml:space="preserve"> in the </w:t>
      </w:r>
      <w:r w:rsidR="00B50E39">
        <w:rPr>
          <w:rFonts w:cs="Times New Roman"/>
          <w:i/>
        </w:rPr>
        <w:t xml:space="preserve">Voxel-Based Morphometry </w:t>
      </w:r>
      <w:r>
        <w:rPr>
          <w:rFonts w:cs="Times New Roman"/>
          <w:i/>
          <w:iCs/>
        </w:rPr>
        <w:t>A</w:t>
      </w:r>
      <w:r w:rsidRPr="00C4011C">
        <w:rPr>
          <w:rFonts w:cs="Times New Roman"/>
          <w:i/>
          <w:iCs/>
        </w:rPr>
        <w:t>nalysis</w:t>
      </w:r>
      <w:r w:rsidRPr="00C4011C">
        <w:rPr>
          <w:rFonts w:cs="Times New Roman"/>
          <w:i/>
        </w:rPr>
        <w:t xml:space="preserve"> by </w:t>
      </w:r>
      <w:r>
        <w:rPr>
          <w:rFonts w:cs="Times New Roman"/>
          <w:i/>
          <w:iCs/>
        </w:rPr>
        <w:t>S</w:t>
      </w:r>
      <w:r w:rsidRPr="00C4011C">
        <w:rPr>
          <w:rFonts w:cs="Times New Roman"/>
          <w:i/>
          <w:iCs/>
        </w:rPr>
        <w:t>ex</w:t>
      </w:r>
      <w:r w:rsidRPr="00C4011C">
        <w:rPr>
          <w:rFonts w:cs="Times New Roman"/>
          <w:i/>
        </w:rPr>
        <w:t xml:space="preserve"> and </w:t>
      </w:r>
      <w:r>
        <w:rPr>
          <w:rFonts w:cs="Times New Roman"/>
          <w:i/>
          <w:iCs/>
        </w:rPr>
        <w:t>D</w:t>
      </w:r>
      <w:r w:rsidRPr="00C4011C">
        <w:rPr>
          <w:rFonts w:cs="Times New Roman"/>
          <w:i/>
          <w:iCs/>
        </w:rPr>
        <w:t xml:space="preserve">iagnostic </w:t>
      </w:r>
      <w:r>
        <w:rPr>
          <w:rFonts w:cs="Times New Roman"/>
          <w:i/>
          <w:iCs/>
        </w:rPr>
        <w:t>G</w:t>
      </w:r>
      <w:r w:rsidRPr="00C4011C">
        <w:rPr>
          <w:rFonts w:cs="Times New Roman"/>
          <w:i/>
          <w:iCs/>
        </w:rPr>
        <w:t>roup</w:t>
      </w:r>
      <w:r w:rsidRPr="00C4011C">
        <w:rPr>
          <w:rFonts w:cs="Times New Roman"/>
          <w:i/>
        </w:rPr>
        <w:t xml:space="preserve"> (N=298)</w:t>
      </w:r>
    </w:p>
    <w:tbl>
      <w:tblPr>
        <w:tblW w:w="14625" w:type="dxa"/>
        <w:tblInd w:w="-289" w:type="dxa"/>
        <w:tblLook w:val="04A0" w:firstRow="1" w:lastRow="0" w:firstColumn="1" w:lastColumn="0" w:noHBand="0" w:noVBand="1"/>
      </w:tblPr>
      <w:tblGrid>
        <w:gridCol w:w="1732"/>
        <w:gridCol w:w="95"/>
        <w:gridCol w:w="1828"/>
        <w:gridCol w:w="24"/>
        <w:gridCol w:w="1804"/>
        <w:gridCol w:w="144"/>
        <w:gridCol w:w="1684"/>
        <w:gridCol w:w="263"/>
        <w:gridCol w:w="1565"/>
        <w:gridCol w:w="383"/>
        <w:gridCol w:w="1445"/>
        <w:gridCol w:w="256"/>
        <w:gridCol w:w="1572"/>
        <w:gridCol w:w="129"/>
        <w:gridCol w:w="1701"/>
      </w:tblGrid>
      <w:tr w:rsidR="00930509" w:rsidRPr="00C4011C" w14:paraId="6B085865" w14:textId="77777777" w:rsidTr="0001122C">
        <w:trPr>
          <w:trHeight w:val="581"/>
        </w:trPr>
        <w:tc>
          <w:tcPr>
            <w:tcW w:w="1732" w:type="dxa"/>
            <w:vMerge w:val="restart"/>
            <w:tcBorders>
              <w:top w:val="single" w:sz="4" w:space="0" w:color="auto"/>
              <w:left w:val="single" w:sz="4" w:space="0" w:color="FFFFFF"/>
              <w:right w:val="single" w:sz="4" w:space="0" w:color="FFFFFF" w:themeColor="background1"/>
            </w:tcBorders>
            <w:vAlign w:val="center"/>
          </w:tcPr>
          <w:p w14:paraId="796B2916" w14:textId="77777777" w:rsidR="00930509" w:rsidRPr="00C4011C" w:rsidRDefault="00930509" w:rsidP="0001122C">
            <w:pPr>
              <w:rPr>
                <w:rFonts w:eastAsia="Times New Roman" w:cs="Times New Roman"/>
                <w:lang w:eastAsia="en-GB"/>
              </w:rPr>
            </w:pPr>
          </w:p>
        </w:tc>
        <w:tc>
          <w:tcPr>
            <w:tcW w:w="3895" w:type="dxa"/>
            <w:gridSpan w:val="5"/>
            <w:tcBorders>
              <w:top w:val="single" w:sz="4" w:space="0" w:color="auto"/>
              <w:left w:val="single" w:sz="4" w:space="0" w:color="FFFFFF" w:themeColor="background1"/>
              <w:right w:val="single" w:sz="4" w:space="0" w:color="FFFFFF" w:themeColor="background1"/>
            </w:tcBorders>
            <w:vAlign w:val="center"/>
          </w:tcPr>
          <w:p w14:paraId="1F142D4D"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Female (</w:t>
            </w:r>
            <w:r w:rsidRPr="00C4011C">
              <w:rPr>
                <w:rFonts w:eastAsia="Times New Roman" w:cs="Times New Roman"/>
                <w:i/>
                <w:lang w:eastAsia="en-GB"/>
              </w:rPr>
              <w:t>n</w:t>
            </w:r>
            <w:r w:rsidRPr="00C4011C">
              <w:rPr>
                <w:rFonts w:eastAsia="Times New Roman" w:cs="Times New Roman"/>
                <w:lang w:eastAsia="en-GB"/>
              </w:rPr>
              <w:t>=151)</w:t>
            </w:r>
          </w:p>
        </w:tc>
        <w:tc>
          <w:tcPr>
            <w:tcW w:w="3895" w:type="dxa"/>
            <w:gridSpan w:val="4"/>
            <w:tcBorders>
              <w:top w:val="single" w:sz="4" w:space="0" w:color="auto"/>
              <w:left w:val="single" w:sz="4" w:space="0" w:color="FFFFFF" w:themeColor="background1"/>
              <w:right w:val="single" w:sz="4" w:space="0" w:color="FFFFFF" w:themeColor="background1"/>
            </w:tcBorders>
            <w:vAlign w:val="center"/>
          </w:tcPr>
          <w:p w14:paraId="641AA3A2"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Male (</w:t>
            </w:r>
            <w:r w:rsidRPr="00C4011C">
              <w:rPr>
                <w:rFonts w:eastAsia="Times New Roman" w:cs="Times New Roman"/>
                <w:i/>
                <w:lang w:eastAsia="en-GB"/>
              </w:rPr>
              <w:t>n</w:t>
            </w:r>
            <w:r w:rsidRPr="00C4011C">
              <w:rPr>
                <w:rFonts w:eastAsia="Times New Roman" w:cs="Times New Roman"/>
                <w:lang w:eastAsia="en-GB"/>
              </w:rPr>
              <w:t>=147)</w:t>
            </w:r>
          </w:p>
        </w:tc>
        <w:tc>
          <w:tcPr>
            <w:tcW w:w="1701" w:type="dxa"/>
            <w:gridSpan w:val="2"/>
            <w:tcBorders>
              <w:top w:val="single" w:sz="4" w:space="0" w:color="auto"/>
              <w:left w:val="single" w:sz="4" w:space="0" w:color="FFFFFF" w:themeColor="background1"/>
              <w:bottom w:val="single" w:sz="4" w:space="0" w:color="FFFFFF"/>
              <w:right w:val="single" w:sz="4" w:space="0" w:color="FFFFFF" w:themeColor="background1"/>
            </w:tcBorders>
          </w:tcPr>
          <w:p w14:paraId="6D0474AF" w14:textId="77777777" w:rsidR="00930509" w:rsidRPr="00C4011C" w:rsidRDefault="00930509" w:rsidP="0001122C">
            <w:pPr>
              <w:jc w:val="center"/>
              <w:rPr>
                <w:rFonts w:eastAsia="Times New Roman" w:cs="Times New Roman"/>
                <w:lang w:eastAsia="en-GB"/>
              </w:rPr>
            </w:pPr>
          </w:p>
        </w:tc>
        <w:tc>
          <w:tcPr>
            <w:tcW w:w="1701" w:type="dxa"/>
            <w:gridSpan w:val="2"/>
            <w:tcBorders>
              <w:top w:val="single" w:sz="4" w:space="0" w:color="auto"/>
              <w:left w:val="single" w:sz="4" w:space="0" w:color="FFFFFF" w:themeColor="background1"/>
              <w:bottom w:val="single" w:sz="4" w:space="0" w:color="FFFFFF"/>
              <w:right w:val="single" w:sz="4" w:space="0" w:color="FFFFFF" w:themeColor="background1"/>
            </w:tcBorders>
          </w:tcPr>
          <w:p w14:paraId="5EFD60EC" w14:textId="77777777" w:rsidR="00930509" w:rsidRPr="00C4011C" w:rsidRDefault="00930509" w:rsidP="0001122C">
            <w:pPr>
              <w:jc w:val="center"/>
              <w:rPr>
                <w:rFonts w:eastAsia="Times New Roman" w:cs="Times New Roman"/>
                <w:lang w:eastAsia="en-GB"/>
              </w:rPr>
            </w:pPr>
          </w:p>
        </w:tc>
        <w:tc>
          <w:tcPr>
            <w:tcW w:w="1701" w:type="dxa"/>
            <w:tcBorders>
              <w:top w:val="single" w:sz="4" w:space="0" w:color="auto"/>
              <w:left w:val="single" w:sz="4" w:space="0" w:color="FFFFFF" w:themeColor="background1"/>
              <w:bottom w:val="single" w:sz="4" w:space="0" w:color="FFFFFF"/>
              <w:right w:val="single" w:sz="4" w:space="0" w:color="FFFFFF" w:themeColor="background1"/>
            </w:tcBorders>
          </w:tcPr>
          <w:p w14:paraId="397C279C" w14:textId="77777777" w:rsidR="00930509" w:rsidRPr="00C4011C" w:rsidRDefault="00930509" w:rsidP="0001122C">
            <w:pPr>
              <w:jc w:val="center"/>
              <w:rPr>
                <w:rFonts w:eastAsia="Times New Roman" w:cs="Times New Roman"/>
                <w:lang w:eastAsia="en-GB"/>
              </w:rPr>
            </w:pPr>
          </w:p>
        </w:tc>
      </w:tr>
      <w:tr w:rsidR="00930509" w:rsidRPr="00C4011C" w14:paraId="2E6B15C4" w14:textId="77777777" w:rsidTr="00314D94">
        <w:trPr>
          <w:trHeight w:val="581"/>
        </w:trPr>
        <w:tc>
          <w:tcPr>
            <w:tcW w:w="1732" w:type="dxa"/>
            <w:vMerge/>
            <w:tcBorders>
              <w:left w:val="single" w:sz="4" w:space="0" w:color="FFFFFF"/>
              <w:bottom w:val="single" w:sz="4" w:space="0" w:color="FFFFFF" w:themeColor="background1"/>
              <w:right w:val="single" w:sz="4" w:space="0" w:color="FFFFFF" w:themeColor="background1"/>
            </w:tcBorders>
            <w:vAlign w:val="center"/>
          </w:tcPr>
          <w:p w14:paraId="3A341AE5" w14:textId="77777777" w:rsidR="00930509" w:rsidRPr="00C4011C" w:rsidRDefault="00930509" w:rsidP="0001122C">
            <w:pPr>
              <w:rPr>
                <w:rFonts w:eastAsia="Times New Roman" w:cs="Times New Roman"/>
                <w:lang w:eastAsia="en-GB"/>
              </w:rPr>
            </w:pPr>
          </w:p>
        </w:tc>
        <w:tc>
          <w:tcPr>
            <w:tcW w:w="1947" w:type="dxa"/>
            <w:gridSpan w:val="3"/>
            <w:tcBorders>
              <w:top w:val="single" w:sz="4" w:space="0" w:color="auto"/>
              <w:left w:val="single" w:sz="4" w:space="0" w:color="FFFFFF" w:themeColor="background1"/>
              <w:right w:val="single" w:sz="4" w:space="0" w:color="FFFFFF" w:themeColor="background1"/>
            </w:tcBorders>
            <w:vAlign w:val="center"/>
          </w:tcPr>
          <w:p w14:paraId="7BF894EF"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CD (</w:t>
            </w:r>
            <w:r w:rsidRPr="00C4011C">
              <w:rPr>
                <w:rFonts w:eastAsia="Times New Roman" w:cs="Times New Roman"/>
                <w:i/>
                <w:lang w:eastAsia="en-GB"/>
              </w:rPr>
              <w:t>n</w:t>
            </w:r>
            <w:r w:rsidRPr="00C4011C">
              <w:rPr>
                <w:rFonts w:eastAsia="Times New Roman" w:cs="Times New Roman"/>
                <w:lang w:eastAsia="en-GB"/>
              </w:rPr>
              <w:t>=22)</w:t>
            </w:r>
          </w:p>
        </w:tc>
        <w:tc>
          <w:tcPr>
            <w:tcW w:w="1947" w:type="dxa"/>
            <w:gridSpan w:val="2"/>
            <w:tcBorders>
              <w:top w:val="single" w:sz="4" w:space="0" w:color="auto"/>
              <w:left w:val="single" w:sz="4" w:space="0" w:color="FFFFFF" w:themeColor="background1"/>
              <w:right w:val="single" w:sz="4" w:space="0" w:color="FFFFFF" w:themeColor="background1"/>
            </w:tcBorders>
            <w:vAlign w:val="center"/>
          </w:tcPr>
          <w:p w14:paraId="0A769B8D"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HC (</w:t>
            </w:r>
            <w:r w:rsidRPr="00C4011C">
              <w:rPr>
                <w:rFonts w:eastAsia="Times New Roman" w:cs="Times New Roman"/>
                <w:i/>
                <w:lang w:eastAsia="en-GB"/>
              </w:rPr>
              <w:t>n</w:t>
            </w:r>
            <w:r w:rsidRPr="00C4011C">
              <w:rPr>
                <w:rFonts w:eastAsia="Times New Roman" w:cs="Times New Roman"/>
                <w:lang w:eastAsia="en-GB"/>
              </w:rPr>
              <w:t>=129)</w:t>
            </w:r>
          </w:p>
        </w:tc>
        <w:tc>
          <w:tcPr>
            <w:tcW w:w="1947" w:type="dxa"/>
            <w:gridSpan w:val="2"/>
            <w:tcBorders>
              <w:top w:val="single" w:sz="4" w:space="0" w:color="auto"/>
              <w:left w:val="single" w:sz="4" w:space="0" w:color="FFFFFF" w:themeColor="background1"/>
              <w:right w:val="single" w:sz="4" w:space="0" w:color="FFFFFF" w:themeColor="background1"/>
            </w:tcBorders>
            <w:vAlign w:val="center"/>
          </w:tcPr>
          <w:p w14:paraId="033A141E"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CD (</w:t>
            </w:r>
            <w:r w:rsidRPr="00C4011C">
              <w:rPr>
                <w:rFonts w:eastAsia="Times New Roman" w:cs="Times New Roman"/>
                <w:i/>
                <w:lang w:eastAsia="en-GB"/>
              </w:rPr>
              <w:t>n</w:t>
            </w:r>
            <w:r w:rsidRPr="00C4011C">
              <w:rPr>
                <w:rFonts w:eastAsia="Times New Roman" w:cs="Times New Roman"/>
                <w:lang w:eastAsia="en-GB"/>
              </w:rPr>
              <w:t>=56)</w:t>
            </w:r>
          </w:p>
        </w:tc>
        <w:tc>
          <w:tcPr>
            <w:tcW w:w="1947"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14:paraId="66227699"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HC (</w:t>
            </w:r>
            <w:r w:rsidRPr="00C4011C">
              <w:rPr>
                <w:rFonts w:eastAsia="Times New Roman" w:cs="Times New Roman"/>
                <w:i/>
                <w:lang w:eastAsia="en-GB"/>
              </w:rPr>
              <w:t>n</w:t>
            </w:r>
            <w:r w:rsidRPr="00C4011C">
              <w:rPr>
                <w:rFonts w:eastAsia="Times New Roman" w:cs="Times New Roman"/>
                <w:lang w:eastAsia="en-GB"/>
              </w:rPr>
              <w:t>=91)</w:t>
            </w:r>
          </w:p>
        </w:tc>
        <w:tc>
          <w:tcPr>
            <w:tcW w:w="170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32CB229" w14:textId="77777777" w:rsidR="00930509" w:rsidRPr="00C4011C" w:rsidRDefault="00930509" w:rsidP="0001122C">
            <w:pPr>
              <w:jc w:val="center"/>
              <w:rPr>
                <w:rFonts w:eastAsia="Times New Roman" w:cs="Times New Roman"/>
                <w:lang w:eastAsia="en-GB"/>
              </w:rPr>
            </w:pPr>
          </w:p>
        </w:tc>
        <w:tc>
          <w:tcPr>
            <w:tcW w:w="170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4BBB2EC" w14:textId="77777777" w:rsidR="00930509" w:rsidRPr="00C4011C" w:rsidRDefault="00930509" w:rsidP="0001122C">
            <w:pPr>
              <w:jc w:val="center"/>
              <w:rPr>
                <w:rFonts w:eastAsia="Times New Roman" w:cs="Times New Roman"/>
                <w:lang w:eastAsia="en-GB"/>
              </w:rPr>
            </w:pPr>
          </w:p>
        </w:tc>
        <w:tc>
          <w:tcPr>
            <w:tcW w:w="1701" w:type="dxa"/>
            <w:tcBorders>
              <w:top w:val="single" w:sz="4" w:space="0" w:color="FFFFFF"/>
              <w:left w:val="single" w:sz="4" w:space="0" w:color="FFFFFF" w:themeColor="background1"/>
              <w:bottom w:val="single" w:sz="4" w:space="0" w:color="FFFFFF"/>
              <w:right w:val="single" w:sz="4" w:space="0" w:color="FFFFFF" w:themeColor="background1"/>
            </w:tcBorders>
          </w:tcPr>
          <w:p w14:paraId="5FCBF461" w14:textId="77777777" w:rsidR="00930509" w:rsidRPr="00C4011C" w:rsidRDefault="00930509" w:rsidP="0001122C">
            <w:pPr>
              <w:jc w:val="center"/>
              <w:rPr>
                <w:rFonts w:eastAsia="Times New Roman" w:cs="Times New Roman"/>
                <w:lang w:eastAsia="en-GB"/>
              </w:rPr>
            </w:pPr>
          </w:p>
        </w:tc>
      </w:tr>
      <w:tr w:rsidR="00930509" w:rsidRPr="00C4011C" w14:paraId="7051EE07" w14:textId="77777777" w:rsidTr="0001122C">
        <w:trPr>
          <w:trHeight w:val="581"/>
        </w:trPr>
        <w:tc>
          <w:tcPr>
            <w:tcW w:w="1827" w:type="dxa"/>
            <w:gridSpan w:val="2"/>
            <w:tcBorders>
              <w:top w:val="single" w:sz="4" w:space="0" w:color="FFFFFF" w:themeColor="background1"/>
              <w:left w:val="single" w:sz="4" w:space="0" w:color="FFFFFF"/>
              <w:right w:val="single" w:sz="4" w:space="0" w:color="FFFFFF" w:themeColor="background1"/>
            </w:tcBorders>
            <w:vAlign w:val="center"/>
          </w:tcPr>
          <w:p w14:paraId="5D2EC297" w14:textId="77777777" w:rsidR="00930509" w:rsidRPr="00C4011C" w:rsidRDefault="00930509" w:rsidP="0001122C">
            <w:pPr>
              <w:rPr>
                <w:rFonts w:eastAsia="Times New Roman" w:cs="Times New Roman"/>
                <w:lang w:eastAsia="en-GB"/>
              </w:rPr>
            </w:pPr>
            <w:r w:rsidRPr="00C4011C">
              <w:rPr>
                <w:rFonts w:eastAsia="Times New Roman" w:cs="Times New Roman"/>
                <w:lang w:eastAsia="en-GB"/>
              </w:rPr>
              <w:t>Characteristic</w:t>
            </w:r>
          </w:p>
        </w:tc>
        <w:tc>
          <w:tcPr>
            <w:tcW w:w="1828" w:type="dxa"/>
            <w:tcBorders>
              <w:top w:val="single" w:sz="4" w:space="0" w:color="auto"/>
              <w:left w:val="single" w:sz="4" w:space="0" w:color="FFFFFF" w:themeColor="background1"/>
              <w:right w:val="single" w:sz="4" w:space="0" w:color="FFFFFF" w:themeColor="background1"/>
            </w:tcBorders>
            <w:vAlign w:val="center"/>
          </w:tcPr>
          <w:p w14:paraId="65EBF225" w14:textId="77777777" w:rsidR="00930509" w:rsidRPr="00C4011C" w:rsidRDefault="00930509" w:rsidP="0001122C">
            <w:pPr>
              <w:jc w:val="center"/>
              <w:rPr>
                <w:rFonts w:eastAsia="Times New Roman" w:cs="Times New Roman"/>
                <w:i/>
                <w:lang w:eastAsia="en-GB"/>
              </w:rPr>
            </w:pPr>
            <w:r w:rsidRPr="00C4011C">
              <w:rPr>
                <w:rFonts w:eastAsia="Times New Roman" w:cs="Times New Roman"/>
                <w:i/>
                <w:lang w:eastAsia="en-GB"/>
              </w:rPr>
              <w:t>M (SD)</w:t>
            </w:r>
          </w:p>
        </w:tc>
        <w:tc>
          <w:tcPr>
            <w:tcW w:w="1828" w:type="dxa"/>
            <w:gridSpan w:val="2"/>
            <w:tcBorders>
              <w:top w:val="single" w:sz="4" w:space="0" w:color="auto"/>
              <w:left w:val="single" w:sz="4" w:space="0" w:color="FFFFFF" w:themeColor="background1"/>
              <w:right w:val="single" w:sz="4" w:space="0" w:color="FFFFFF" w:themeColor="background1"/>
            </w:tcBorders>
            <w:vAlign w:val="center"/>
          </w:tcPr>
          <w:p w14:paraId="27B566BC" w14:textId="77777777" w:rsidR="00930509" w:rsidRPr="00C4011C" w:rsidRDefault="00930509" w:rsidP="0001122C">
            <w:pPr>
              <w:jc w:val="center"/>
              <w:rPr>
                <w:rFonts w:eastAsia="Times New Roman" w:cs="Times New Roman"/>
                <w:i/>
                <w:lang w:eastAsia="en-GB"/>
              </w:rPr>
            </w:pPr>
            <w:r w:rsidRPr="00C4011C">
              <w:rPr>
                <w:rFonts w:eastAsia="Times New Roman" w:cs="Times New Roman"/>
                <w:i/>
                <w:lang w:eastAsia="en-GB"/>
              </w:rPr>
              <w:t>M (SD)</w:t>
            </w:r>
          </w:p>
        </w:tc>
        <w:tc>
          <w:tcPr>
            <w:tcW w:w="1828" w:type="dxa"/>
            <w:gridSpan w:val="2"/>
            <w:tcBorders>
              <w:top w:val="single" w:sz="4" w:space="0" w:color="auto"/>
              <w:left w:val="single" w:sz="4" w:space="0" w:color="FFFFFF" w:themeColor="background1"/>
              <w:right w:val="single" w:sz="4" w:space="0" w:color="FFFFFF" w:themeColor="background1"/>
            </w:tcBorders>
            <w:vAlign w:val="center"/>
          </w:tcPr>
          <w:p w14:paraId="75330659" w14:textId="77777777" w:rsidR="00930509" w:rsidRPr="00C4011C" w:rsidRDefault="00930509" w:rsidP="0001122C">
            <w:pPr>
              <w:jc w:val="center"/>
              <w:rPr>
                <w:rFonts w:eastAsia="Times New Roman" w:cs="Times New Roman"/>
                <w:i/>
                <w:lang w:eastAsia="en-GB"/>
              </w:rPr>
            </w:pPr>
            <w:r w:rsidRPr="00C4011C">
              <w:rPr>
                <w:rFonts w:eastAsia="Times New Roman" w:cs="Times New Roman"/>
                <w:i/>
                <w:lang w:eastAsia="en-GB"/>
              </w:rPr>
              <w:t>M (SD)</w:t>
            </w:r>
          </w:p>
        </w:tc>
        <w:tc>
          <w:tcPr>
            <w:tcW w:w="1828" w:type="dxa"/>
            <w:gridSpan w:val="2"/>
            <w:tcBorders>
              <w:top w:val="single" w:sz="4" w:space="0" w:color="auto"/>
              <w:left w:val="single" w:sz="4" w:space="0" w:color="FFFFFF" w:themeColor="background1"/>
              <w:right w:val="single" w:sz="4" w:space="0" w:color="FFFFFF" w:themeColor="background1"/>
            </w:tcBorders>
            <w:vAlign w:val="center"/>
          </w:tcPr>
          <w:p w14:paraId="41876C2F" w14:textId="77777777" w:rsidR="00930509" w:rsidRPr="00C4011C" w:rsidRDefault="00930509" w:rsidP="0001122C">
            <w:pPr>
              <w:jc w:val="center"/>
              <w:rPr>
                <w:rFonts w:eastAsia="Times New Roman" w:cs="Times New Roman"/>
                <w:i/>
                <w:lang w:eastAsia="en-GB"/>
              </w:rPr>
            </w:pPr>
            <w:r w:rsidRPr="00C4011C">
              <w:rPr>
                <w:rFonts w:eastAsia="Times New Roman" w:cs="Times New Roman"/>
                <w:i/>
                <w:lang w:eastAsia="en-GB"/>
              </w:rPr>
              <w:t>M (SD)</w:t>
            </w:r>
          </w:p>
        </w:tc>
        <w:tc>
          <w:tcPr>
            <w:tcW w:w="1828" w:type="dxa"/>
            <w:gridSpan w:val="2"/>
            <w:tcBorders>
              <w:top w:val="single" w:sz="4" w:space="0" w:color="FFFFFF"/>
              <w:left w:val="single" w:sz="4" w:space="0" w:color="FFFFFF" w:themeColor="background1"/>
              <w:right w:val="single" w:sz="4" w:space="0" w:color="FFFFFF" w:themeColor="background1"/>
            </w:tcBorders>
            <w:vAlign w:val="center"/>
          </w:tcPr>
          <w:p w14:paraId="034E17A0" w14:textId="77777777" w:rsidR="00930509" w:rsidRPr="00C4011C" w:rsidRDefault="00930509" w:rsidP="0001122C">
            <w:pPr>
              <w:jc w:val="center"/>
              <w:rPr>
                <w:rFonts w:eastAsia="Times New Roman" w:cs="Times New Roman"/>
                <w:lang w:eastAsia="en-GB"/>
              </w:rPr>
            </w:pPr>
            <w:proofErr w:type="spellStart"/>
            <w:r w:rsidRPr="00C4011C">
              <w:rPr>
                <w:rFonts w:eastAsia="Times New Roman" w:cs="Times New Roman"/>
                <w:i/>
                <w:lang w:eastAsia="en-GB"/>
              </w:rPr>
              <w:t>t</w:t>
            </w:r>
            <w:r w:rsidRPr="00C4011C">
              <w:rPr>
                <w:rFonts w:eastAsia="Times New Roman" w:cs="Times New Roman"/>
                <w:vertAlign w:val="subscript"/>
                <w:lang w:eastAsia="en-GB"/>
              </w:rPr>
              <w:t>sex</w:t>
            </w:r>
            <w:proofErr w:type="spellEnd"/>
            <w:r w:rsidRPr="00C4011C">
              <w:rPr>
                <w:rFonts w:eastAsia="Times New Roman" w:cs="Times New Roman"/>
                <w:lang w:eastAsia="en-GB"/>
              </w:rPr>
              <w:t xml:space="preserve"> (</w:t>
            </w:r>
            <w:r w:rsidRPr="00C4011C">
              <w:rPr>
                <w:rFonts w:eastAsia="Times New Roman" w:cs="Times New Roman"/>
                <w:i/>
                <w:lang w:eastAsia="en-GB"/>
              </w:rPr>
              <w:t>p</w:t>
            </w:r>
            <w:r w:rsidRPr="00C4011C">
              <w:rPr>
                <w:rFonts w:eastAsia="Times New Roman" w:cs="Times New Roman"/>
                <w:lang w:eastAsia="en-GB"/>
              </w:rPr>
              <w:t>)</w:t>
            </w:r>
          </w:p>
        </w:tc>
        <w:tc>
          <w:tcPr>
            <w:tcW w:w="1828" w:type="dxa"/>
            <w:gridSpan w:val="2"/>
            <w:tcBorders>
              <w:top w:val="single" w:sz="4" w:space="0" w:color="FFFFFF"/>
              <w:left w:val="single" w:sz="4" w:space="0" w:color="FFFFFF" w:themeColor="background1"/>
              <w:right w:val="single" w:sz="4" w:space="0" w:color="FFFFFF" w:themeColor="background1"/>
            </w:tcBorders>
            <w:vAlign w:val="center"/>
          </w:tcPr>
          <w:p w14:paraId="65ED12B7" w14:textId="77777777" w:rsidR="00930509" w:rsidRPr="00C4011C" w:rsidRDefault="00930509" w:rsidP="0001122C">
            <w:pPr>
              <w:jc w:val="center"/>
              <w:rPr>
                <w:rFonts w:eastAsia="Times New Roman" w:cs="Times New Roman"/>
                <w:lang w:eastAsia="en-GB"/>
              </w:rPr>
            </w:pPr>
            <w:proofErr w:type="spellStart"/>
            <w:r w:rsidRPr="00C4011C">
              <w:rPr>
                <w:rFonts w:eastAsia="Times New Roman" w:cs="Times New Roman"/>
                <w:i/>
                <w:lang w:eastAsia="en-GB"/>
              </w:rPr>
              <w:t>t</w:t>
            </w:r>
            <w:r w:rsidRPr="00C4011C">
              <w:rPr>
                <w:rFonts w:eastAsia="Times New Roman" w:cs="Times New Roman"/>
                <w:vertAlign w:val="subscript"/>
                <w:lang w:eastAsia="en-GB"/>
              </w:rPr>
              <w:t>group</w:t>
            </w:r>
            <w:proofErr w:type="spellEnd"/>
            <w:r w:rsidRPr="00C4011C">
              <w:rPr>
                <w:rFonts w:eastAsia="Times New Roman" w:cs="Times New Roman"/>
                <w:lang w:eastAsia="en-GB"/>
              </w:rPr>
              <w:t xml:space="preserve"> (</w:t>
            </w:r>
            <w:r w:rsidRPr="00C4011C">
              <w:rPr>
                <w:rFonts w:eastAsia="Times New Roman" w:cs="Times New Roman"/>
                <w:i/>
                <w:lang w:eastAsia="en-GB"/>
              </w:rPr>
              <w:t>p</w:t>
            </w:r>
            <w:r w:rsidRPr="00C4011C">
              <w:rPr>
                <w:rFonts w:eastAsia="Times New Roman" w:cs="Times New Roman"/>
                <w:lang w:eastAsia="en-GB"/>
              </w:rPr>
              <w:t>)</w:t>
            </w:r>
          </w:p>
        </w:tc>
        <w:tc>
          <w:tcPr>
            <w:tcW w:w="1828" w:type="dxa"/>
            <w:gridSpan w:val="2"/>
            <w:tcBorders>
              <w:top w:val="single" w:sz="4" w:space="0" w:color="FFFFFF"/>
              <w:left w:val="single" w:sz="4" w:space="0" w:color="FFFFFF" w:themeColor="background1"/>
              <w:right w:val="single" w:sz="4" w:space="0" w:color="FFFFFF" w:themeColor="background1"/>
            </w:tcBorders>
            <w:vAlign w:val="center"/>
          </w:tcPr>
          <w:p w14:paraId="52F3DC29" w14:textId="77777777" w:rsidR="00930509" w:rsidRPr="00C4011C" w:rsidRDefault="00930509" w:rsidP="0001122C">
            <w:pPr>
              <w:jc w:val="center"/>
              <w:rPr>
                <w:rFonts w:eastAsia="Times New Roman" w:cs="Times New Roman"/>
                <w:lang w:eastAsia="en-GB"/>
              </w:rPr>
            </w:pPr>
            <w:proofErr w:type="spellStart"/>
            <w:r w:rsidRPr="00C4011C">
              <w:rPr>
                <w:rFonts w:eastAsia="Times New Roman" w:cs="Times New Roman"/>
                <w:i/>
                <w:lang w:eastAsia="en-GB"/>
              </w:rPr>
              <w:t>F</w:t>
            </w:r>
            <w:r w:rsidRPr="00C4011C">
              <w:rPr>
                <w:rFonts w:eastAsia="Times New Roman" w:cs="Times New Roman"/>
                <w:vertAlign w:val="subscript"/>
                <w:lang w:eastAsia="en-GB"/>
              </w:rPr>
              <w:t>sex</w:t>
            </w:r>
            <w:proofErr w:type="spellEnd"/>
            <w:r w:rsidRPr="00C4011C">
              <w:rPr>
                <w:rFonts w:eastAsia="Times New Roman" w:cs="Times New Roman"/>
                <w:vertAlign w:val="subscript"/>
                <w:lang w:eastAsia="en-GB"/>
              </w:rPr>
              <w:t xml:space="preserve">-x-group </w:t>
            </w:r>
            <w:r w:rsidRPr="00C4011C">
              <w:rPr>
                <w:rFonts w:eastAsia="Times New Roman" w:cs="Times New Roman"/>
                <w:lang w:eastAsia="en-GB"/>
              </w:rPr>
              <w:t>(</w:t>
            </w:r>
            <w:r w:rsidRPr="00C4011C">
              <w:rPr>
                <w:rFonts w:eastAsia="Times New Roman" w:cs="Times New Roman"/>
                <w:i/>
                <w:lang w:eastAsia="en-GB"/>
              </w:rPr>
              <w:t>p</w:t>
            </w:r>
            <w:r w:rsidRPr="00C4011C">
              <w:rPr>
                <w:rFonts w:eastAsia="Times New Roman" w:cs="Times New Roman"/>
                <w:lang w:eastAsia="en-GB"/>
              </w:rPr>
              <w:t>)</w:t>
            </w:r>
          </w:p>
        </w:tc>
      </w:tr>
      <w:tr w:rsidR="00930509" w:rsidRPr="00C4011C" w14:paraId="6878113C" w14:textId="77777777" w:rsidTr="0001122C">
        <w:trPr>
          <w:trHeight w:val="581"/>
        </w:trPr>
        <w:tc>
          <w:tcPr>
            <w:tcW w:w="1827" w:type="dxa"/>
            <w:gridSpan w:val="2"/>
            <w:tcBorders>
              <w:top w:val="single" w:sz="4" w:space="0" w:color="FFFFFF"/>
              <w:left w:val="single" w:sz="4" w:space="0" w:color="FFFFFF"/>
              <w:bottom w:val="single" w:sz="4" w:space="0" w:color="FFFFFF"/>
              <w:right w:val="single" w:sz="4" w:space="0" w:color="FFFFFF" w:themeColor="background1"/>
            </w:tcBorders>
            <w:vAlign w:val="center"/>
          </w:tcPr>
          <w:p w14:paraId="12257A48" w14:textId="77777777" w:rsidR="00930509" w:rsidRPr="00C4011C" w:rsidRDefault="00930509" w:rsidP="0001122C">
            <w:pPr>
              <w:rPr>
                <w:rFonts w:eastAsia="Times New Roman" w:cs="Times New Roman"/>
                <w:lang w:eastAsia="en-GB"/>
              </w:rPr>
            </w:pPr>
            <w:r w:rsidRPr="00C4011C">
              <w:rPr>
                <w:rFonts w:eastAsia="Times New Roman" w:cs="Times New Roman"/>
                <w:lang w:eastAsia="en-GB"/>
              </w:rPr>
              <w:t>Age (years)</w:t>
            </w:r>
          </w:p>
        </w:tc>
        <w:tc>
          <w:tcPr>
            <w:tcW w:w="1828"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42D0D9D3"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14.14 (2.17)</w:t>
            </w:r>
          </w:p>
        </w:tc>
        <w:tc>
          <w:tcPr>
            <w:tcW w:w="1828" w:type="dxa"/>
            <w:gridSpan w:val="2"/>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14139EF"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13.85 (2.67)</w:t>
            </w:r>
          </w:p>
        </w:tc>
        <w:tc>
          <w:tcPr>
            <w:tcW w:w="1828" w:type="dxa"/>
            <w:gridSpan w:val="2"/>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1E586E34"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12.71 (2.38)</w:t>
            </w:r>
          </w:p>
        </w:tc>
        <w:tc>
          <w:tcPr>
            <w:tcW w:w="1828" w:type="dxa"/>
            <w:gridSpan w:val="2"/>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41887557"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13.29 (2.50)</w:t>
            </w:r>
          </w:p>
        </w:tc>
        <w:tc>
          <w:tcPr>
            <w:tcW w:w="1828" w:type="dxa"/>
            <w:gridSpan w:val="2"/>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B0A6A24" w14:textId="77777777" w:rsidR="00930509" w:rsidRPr="00C4011C" w:rsidRDefault="00930509" w:rsidP="0001122C">
            <w:pPr>
              <w:jc w:val="center"/>
              <w:rPr>
                <w:rFonts w:eastAsia="Times New Roman" w:cs="Times New Roman"/>
                <w:b/>
                <w:lang w:eastAsia="en-GB"/>
              </w:rPr>
            </w:pPr>
            <w:r w:rsidRPr="00C4011C">
              <w:rPr>
                <w:rFonts w:eastAsia="Times New Roman" w:cs="Times New Roman"/>
                <w:b/>
                <w:lang w:eastAsia="en-GB"/>
              </w:rPr>
              <w:t>2.92 (.004)</w:t>
            </w:r>
          </w:p>
        </w:tc>
        <w:tc>
          <w:tcPr>
            <w:tcW w:w="1828" w:type="dxa"/>
            <w:gridSpan w:val="2"/>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4996B142"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-1.53 (.13)</w:t>
            </w:r>
          </w:p>
        </w:tc>
        <w:tc>
          <w:tcPr>
            <w:tcW w:w="1828" w:type="dxa"/>
            <w:gridSpan w:val="2"/>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351B0413"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3.45 (.017)</w:t>
            </w:r>
          </w:p>
        </w:tc>
      </w:tr>
      <w:tr w:rsidR="00930509" w:rsidRPr="00C4011C" w14:paraId="5B09D301" w14:textId="77777777" w:rsidTr="0001122C">
        <w:trPr>
          <w:trHeight w:val="581"/>
        </w:trPr>
        <w:tc>
          <w:tcPr>
            <w:tcW w:w="1827" w:type="dxa"/>
            <w:gridSpan w:val="2"/>
            <w:tcBorders>
              <w:top w:val="single" w:sz="4" w:space="0" w:color="FFFFFF"/>
              <w:left w:val="single" w:sz="4" w:space="0" w:color="FFFFFF"/>
              <w:bottom w:val="single" w:sz="4" w:space="0" w:color="FFFFFF"/>
              <w:right w:val="single" w:sz="4" w:space="0" w:color="FFFFFF" w:themeColor="background1"/>
            </w:tcBorders>
            <w:vAlign w:val="center"/>
          </w:tcPr>
          <w:p w14:paraId="613A1DCF" w14:textId="77777777" w:rsidR="00930509" w:rsidRPr="00C4011C" w:rsidRDefault="00930509" w:rsidP="0001122C">
            <w:pPr>
              <w:rPr>
                <w:rFonts w:eastAsia="Times New Roman" w:cs="Times New Roman"/>
                <w:lang w:eastAsia="en-GB"/>
              </w:rPr>
            </w:pPr>
            <w:r w:rsidRPr="00C4011C">
              <w:rPr>
                <w:rFonts w:eastAsia="Times New Roman" w:cs="Times New Roman"/>
                <w:lang w:eastAsia="en-GB"/>
              </w:rPr>
              <w:t>Resilience Score</w:t>
            </w:r>
          </w:p>
        </w:tc>
        <w:tc>
          <w:tcPr>
            <w:tcW w:w="1828"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D968770"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-0.04 (0.16)</w:t>
            </w:r>
          </w:p>
        </w:tc>
        <w:tc>
          <w:tcPr>
            <w:tcW w:w="1828" w:type="dxa"/>
            <w:gridSpan w:val="2"/>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2D6831E"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0.00 (0.10)</w:t>
            </w:r>
          </w:p>
        </w:tc>
        <w:tc>
          <w:tcPr>
            <w:tcW w:w="1828" w:type="dxa"/>
            <w:gridSpan w:val="2"/>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5A70EEE9"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-0.04 (0.18)</w:t>
            </w:r>
          </w:p>
        </w:tc>
        <w:tc>
          <w:tcPr>
            <w:tcW w:w="1828" w:type="dxa"/>
            <w:gridSpan w:val="2"/>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398A58C1"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0.04 (0.07)</w:t>
            </w:r>
          </w:p>
        </w:tc>
        <w:tc>
          <w:tcPr>
            <w:tcW w:w="1828" w:type="dxa"/>
            <w:gridSpan w:val="2"/>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B7BC479"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-1.00 (.32)</w:t>
            </w:r>
          </w:p>
        </w:tc>
        <w:tc>
          <w:tcPr>
            <w:tcW w:w="1828" w:type="dxa"/>
            <w:gridSpan w:val="2"/>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62D2010" w14:textId="77777777" w:rsidR="00930509" w:rsidRPr="00C4011C" w:rsidRDefault="00930509" w:rsidP="0001122C">
            <w:pPr>
              <w:jc w:val="center"/>
              <w:rPr>
                <w:rFonts w:eastAsia="Times New Roman" w:cs="Times New Roman"/>
                <w:b/>
                <w:lang w:eastAsia="en-GB"/>
              </w:rPr>
            </w:pPr>
            <w:r w:rsidRPr="00C4011C">
              <w:rPr>
                <w:rFonts w:eastAsia="Times New Roman" w:cs="Times New Roman"/>
                <w:b/>
                <w:lang w:eastAsia="en-GB"/>
              </w:rPr>
              <w:t>-2.87 (.005)</w:t>
            </w:r>
          </w:p>
        </w:tc>
        <w:tc>
          <w:tcPr>
            <w:tcW w:w="1828" w:type="dxa"/>
            <w:gridSpan w:val="2"/>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C33D1F1" w14:textId="77777777" w:rsidR="00930509" w:rsidRPr="00C4011C" w:rsidRDefault="00930509" w:rsidP="0001122C">
            <w:pPr>
              <w:jc w:val="center"/>
              <w:rPr>
                <w:rFonts w:eastAsia="Times New Roman" w:cs="Times New Roman"/>
                <w:b/>
                <w:lang w:eastAsia="en-GB"/>
              </w:rPr>
            </w:pPr>
            <w:r w:rsidRPr="00C4011C">
              <w:rPr>
                <w:rFonts w:eastAsia="Times New Roman" w:cs="Times New Roman"/>
                <w:b/>
                <w:lang w:eastAsia="en-GB"/>
              </w:rPr>
              <w:t>6.59 (&lt; .001)</w:t>
            </w:r>
          </w:p>
        </w:tc>
      </w:tr>
      <w:tr w:rsidR="00930509" w:rsidRPr="00C4011C" w14:paraId="4FEF5519" w14:textId="77777777" w:rsidTr="0001122C">
        <w:trPr>
          <w:trHeight w:val="581"/>
        </w:trPr>
        <w:tc>
          <w:tcPr>
            <w:tcW w:w="1827" w:type="dxa"/>
            <w:gridSpan w:val="2"/>
            <w:tcBorders>
              <w:top w:val="single" w:sz="4" w:space="0" w:color="FFFFFF"/>
              <w:left w:val="single" w:sz="4" w:space="0" w:color="FFFFFF"/>
              <w:bottom w:val="single" w:sz="4" w:space="0" w:color="FFFFFF"/>
              <w:right w:val="single" w:sz="4" w:space="0" w:color="FFFFFF" w:themeColor="background1"/>
            </w:tcBorders>
            <w:vAlign w:val="center"/>
          </w:tcPr>
          <w:p w14:paraId="22F0C001" w14:textId="77777777" w:rsidR="00930509" w:rsidRPr="00C4011C" w:rsidRDefault="00930509" w:rsidP="0001122C">
            <w:pPr>
              <w:rPr>
                <w:rFonts w:eastAsia="Times New Roman" w:cs="Times New Roman"/>
                <w:lang w:eastAsia="en-GB"/>
              </w:rPr>
            </w:pPr>
            <w:r w:rsidRPr="00C4011C">
              <w:rPr>
                <w:rFonts w:eastAsia="Times New Roman" w:cs="Times New Roman"/>
                <w:lang w:eastAsia="en-GB"/>
              </w:rPr>
              <w:t>Estimated IQ</w:t>
            </w:r>
          </w:p>
        </w:tc>
        <w:tc>
          <w:tcPr>
            <w:tcW w:w="1828"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902BCC2"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100.05 (14.39)</w:t>
            </w:r>
          </w:p>
        </w:tc>
        <w:tc>
          <w:tcPr>
            <w:tcW w:w="1828" w:type="dxa"/>
            <w:gridSpan w:val="2"/>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49102283"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105.43 (10.40)</w:t>
            </w:r>
          </w:p>
        </w:tc>
        <w:tc>
          <w:tcPr>
            <w:tcW w:w="1828" w:type="dxa"/>
            <w:gridSpan w:val="2"/>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B08D2BC"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97.47 (12.49)</w:t>
            </w:r>
          </w:p>
        </w:tc>
        <w:tc>
          <w:tcPr>
            <w:tcW w:w="1828" w:type="dxa"/>
            <w:gridSpan w:val="2"/>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C893349"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105.73 (11.79)</w:t>
            </w:r>
          </w:p>
        </w:tc>
        <w:tc>
          <w:tcPr>
            <w:tcW w:w="1828" w:type="dxa"/>
            <w:gridSpan w:val="2"/>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681722D"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1.44 (.15)</w:t>
            </w:r>
          </w:p>
        </w:tc>
        <w:tc>
          <w:tcPr>
            <w:tcW w:w="1828" w:type="dxa"/>
            <w:gridSpan w:val="2"/>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F060F87" w14:textId="77777777" w:rsidR="00930509" w:rsidRPr="00C4011C" w:rsidRDefault="00930509" w:rsidP="0001122C">
            <w:pPr>
              <w:jc w:val="center"/>
              <w:rPr>
                <w:rFonts w:eastAsia="Times New Roman" w:cs="Times New Roman"/>
                <w:b/>
                <w:lang w:eastAsia="en-GB"/>
              </w:rPr>
            </w:pPr>
            <w:r w:rsidRPr="00C4011C">
              <w:rPr>
                <w:rFonts w:eastAsia="Times New Roman" w:cs="Times New Roman"/>
                <w:b/>
                <w:lang w:eastAsia="en-GB"/>
              </w:rPr>
              <w:t>-4.43 (&lt; .001)</w:t>
            </w:r>
          </w:p>
        </w:tc>
        <w:tc>
          <w:tcPr>
            <w:tcW w:w="1828" w:type="dxa"/>
            <w:gridSpan w:val="2"/>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768E6616" w14:textId="77777777" w:rsidR="00930509" w:rsidRPr="00C4011C" w:rsidRDefault="00930509" w:rsidP="0001122C">
            <w:pPr>
              <w:jc w:val="center"/>
              <w:rPr>
                <w:rFonts w:eastAsia="Times New Roman" w:cs="Times New Roman"/>
                <w:b/>
                <w:lang w:eastAsia="en-GB"/>
              </w:rPr>
            </w:pPr>
            <w:r w:rsidRPr="00C4011C">
              <w:rPr>
                <w:rFonts w:eastAsia="Times New Roman" w:cs="Times New Roman"/>
                <w:b/>
                <w:lang w:eastAsia="en-GB"/>
              </w:rPr>
              <w:t>7.91 (&lt; .001)</w:t>
            </w:r>
          </w:p>
        </w:tc>
      </w:tr>
      <w:tr w:rsidR="00930509" w:rsidRPr="00C4011C" w14:paraId="7EBE5ECD" w14:textId="77777777" w:rsidTr="0001122C">
        <w:trPr>
          <w:trHeight w:val="581"/>
        </w:trPr>
        <w:tc>
          <w:tcPr>
            <w:tcW w:w="1827" w:type="dxa"/>
            <w:gridSpan w:val="2"/>
            <w:tcBorders>
              <w:top w:val="single" w:sz="4" w:space="0" w:color="FFFFFF"/>
              <w:left w:val="single" w:sz="4" w:space="0" w:color="FFFFFF"/>
              <w:bottom w:val="single" w:sz="4" w:space="0" w:color="auto"/>
              <w:right w:val="single" w:sz="4" w:space="0" w:color="FFFFFF" w:themeColor="background1"/>
            </w:tcBorders>
            <w:vAlign w:val="center"/>
          </w:tcPr>
          <w:p w14:paraId="2BA08AB5" w14:textId="77777777" w:rsidR="00930509" w:rsidRPr="00C4011C" w:rsidRDefault="00930509" w:rsidP="0001122C">
            <w:pPr>
              <w:rPr>
                <w:rFonts w:eastAsia="Times New Roman" w:cs="Times New Roman"/>
                <w:lang w:eastAsia="en-GB"/>
              </w:rPr>
            </w:pPr>
            <w:r w:rsidRPr="00C4011C">
              <w:rPr>
                <w:rFonts w:eastAsia="Times New Roman" w:cs="Times New Roman"/>
                <w:lang w:eastAsia="en-GB"/>
              </w:rPr>
              <w:t>CD Symptoms</w:t>
            </w:r>
          </w:p>
        </w:tc>
        <w:tc>
          <w:tcPr>
            <w:tcW w:w="1828" w:type="dxa"/>
            <w:tcBorders>
              <w:top w:val="single" w:sz="4" w:space="0" w:color="FFFFFF"/>
              <w:left w:val="single" w:sz="4" w:space="0" w:color="FFFFFF" w:themeColor="background1"/>
              <w:bottom w:val="single" w:sz="4" w:space="0" w:color="auto"/>
              <w:right w:val="single" w:sz="4" w:space="0" w:color="FFFFFF" w:themeColor="background1"/>
            </w:tcBorders>
            <w:vAlign w:val="center"/>
          </w:tcPr>
          <w:p w14:paraId="48F60770"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3.86 (2.32)</w:t>
            </w:r>
          </w:p>
        </w:tc>
        <w:tc>
          <w:tcPr>
            <w:tcW w:w="1828" w:type="dxa"/>
            <w:gridSpan w:val="2"/>
            <w:tcBorders>
              <w:top w:val="single" w:sz="4" w:space="0" w:color="FFFFFF"/>
              <w:left w:val="single" w:sz="4" w:space="0" w:color="FFFFFF" w:themeColor="background1"/>
              <w:bottom w:val="single" w:sz="4" w:space="0" w:color="auto"/>
              <w:right w:val="single" w:sz="4" w:space="0" w:color="FFFFFF" w:themeColor="background1"/>
            </w:tcBorders>
            <w:vAlign w:val="center"/>
          </w:tcPr>
          <w:p w14:paraId="21882AAE"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0.06 (0.26)</w:t>
            </w:r>
          </w:p>
        </w:tc>
        <w:tc>
          <w:tcPr>
            <w:tcW w:w="1828" w:type="dxa"/>
            <w:gridSpan w:val="2"/>
            <w:tcBorders>
              <w:top w:val="single" w:sz="4" w:space="0" w:color="FFFFFF"/>
              <w:left w:val="single" w:sz="4" w:space="0" w:color="FFFFFF" w:themeColor="background1"/>
              <w:bottom w:val="single" w:sz="4" w:space="0" w:color="auto"/>
              <w:right w:val="single" w:sz="4" w:space="0" w:color="FFFFFF" w:themeColor="background1"/>
            </w:tcBorders>
            <w:vAlign w:val="center"/>
          </w:tcPr>
          <w:p w14:paraId="7FDA2AA0"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4.31 (2.16)</w:t>
            </w:r>
          </w:p>
        </w:tc>
        <w:tc>
          <w:tcPr>
            <w:tcW w:w="1828" w:type="dxa"/>
            <w:gridSpan w:val="2"/>
            <w:tcBorders>
              <w:top w:val="single" w:sz="4" w:space="0" w:color="FFFFFF"/>
              <w:left w:val="single" w:sz="4" w:space="0" w:color="FFFFFF" w:themeColor="background1"/>
              <w:bottom w:val="single" w:sz="4" w:space="0" w:color="auto"/>
              <w:right w:val="single" w:sz="4" w:space="0" w:color="FFFFFF" w:themeColor="background1"/>
            </w:tcBorders>
            <w:vAlign w:val="center"/>
          </w:tcPr>
          <w:p w14:paraId="6FA23F06" w14:textId="77777777" w:rsidR="00930509" w:rsidRPr="00C4011C" w:rsidRDefault="00930509" w:rsidP="0001122C">
            <w:pPr>
              <w:jc w:val="center"/>
              <w:rPr>
                <w:rFonts w:eastAsia="Times New Roman" w:cs="Times New Roman"/>
                <w:lang w:eastAsia="en-GB"/>
              </w:rPr>
            </w:pPr>
            <w:r w:rsidRPr="00C4011C">
              <w:rPr>
                <w:rFonts w:eastAsia="Times New Roman" w:cs="Times New Roman"/>
                <w:lang w:eastAsia="en-GB"/>
              </w:rPr>
              <w:t>0.07 (0.29)</w:t>
            </w:r>
          </w:p>
        </w:tc>
        <w:tc>
          <w:tcPr>
            <w:tcW w:w="1828" w:type="dxa"/>
            <w:gridSpan w:val="2"/>
            <w:tcBorders>
              <w:top w:val="single" w:sz="4" w:space="0" w:color="FFFFFF"/>
              <w:left w:val="single" w:sz="4" w:space="0" w:color="FFFFFF" w:themeColor="background1"/>
              <w:bottom w:val="single" w:sz="4" w:space="0" w:color="auto"/>
              <w:right w:val="single" w:sz="4" w:space="0" w:color="FFFFFF" w:themeColor="background1"/>
            </w:tcBorders>
            <w:vAlign w:val="center"/>
          </w:tcPr>
          <w:p w14:paraId="3E58AF9B" w14:textId="77777777" w:rsidR="00930509" w:rsidRPr="00C4011C" w:rsidRDefault="00930509" w:rsidP="0001122C">
            <w:pPr>
              <w:jc w:val="center"/>
              <w:rPr>
                <w:rFonts w:eastAsia="Times New Roman" w:cs="Times New Roman"/>
                <w:b/>
                <w:lang w:eastAsia="en-GB"/>
              </w:rPr>
            </w:pPr>
            <w:r w:rsidRPr="00C4011C">
              <w:rPr>
                <w:rFonts w:eastAsia="Times New Roman" w:cs="Times New Roman"/>
                <w:b/>
                <w:lang w:eastAsia="en-GB"/>
              </w:rPr>
              <w:t>-4.41 (&lt; .001)</w:t>
            </w:r>
          </w:p>
        </w:tc>
        <w:tc>
          <w:tcPr>
            <w:tcW w:w="1828" w:type="dxa"/>
            <w:gridSpan w:val="2"/>
            <w:tcBorders>
              <w:top w:val="single" w:sz="4" w:space="0" w:color="FFFFFF"/>
              <w:left w:val="single" w:sz="4" w:space="0" w:color="FFFFFF" w:themeColor="background1"/>
              <w:bottom w:val="single" w:sz="4" w:space="0" w:color="auto"/>
              <w:right w:val="single" w:sz="4" w:space="0" w:color="FFFFFF" w:themeColor="background1"/>
            </w:tcBorders>
            <w:vAlign w:val="center"/>
          </w:tcPr>
          <w:p w14:paraId="6B55B2D6" w14:textId="77777777" w:rsidR="00930509" w:rsidRPr="00C4011C" w:rsidRDefault="00930509" w:rsidP="0001122C">
            <w:pPr>
              <w:jc w:val="center"/>
              <w:rPr>
                <w:rFonts w:eastAsia="Times New Roman" w:cs="Times New Roman"/>
                <w:b/>
                <w:lang w:eastAsia="en-GB"/>
              </w:rPr>
            </w:pPr>
            <w:r w:rsidRPr="00C4011C">
              <w:rPr>
                <w:rFonts w:eastAsia="Times New Roman" w:cs="Times New Roman"/>
                <w:b/>
                <w:lang w:eastAsia="en-GB"/>
              </w:rPr>
              <w:t>16.53 (&lt; .001)</w:t>
            </w:r>
          </w:p>
        </w:tc>
        <w:tc>
          <w:tcPr>
            <w:tcW w:w="1828" w:type="dxa"/>
            <w:gridSpan w:val="2"/>
            <w:tcBorders>
              <w:top w:val="single" w:sz="4" w:space="0" w:color="FFFFFF"/>
              <w:left w:val="single" w:sz="4" w:space="0" w:color="FFFFFF" w:themeColor="background1"/>
              <w:bottom w:val="single" w:sz="4" w:space="0" w:color="auto"/>
              <w:right w:val="single" w:sz="4" w:space="0" w:color="FFFFFF" w:themeColor="background1"/>
            </w:tcBorders>
            <w:vAlign w:val="center"/>
          </w:tcPr>
          <w:p w14:paraId="51BA9A4D" w14:textId="77777777" w:rsidR="00930509" w:rsidRPr="00C4011C" w:rsidRDefault="00930509" w:rsidP="0001122C">
            <w:pPr>
              <w:jc w:val="center"/>
              <w:rPr>
                <w:rFonts w:eastAsia="Times New Roman" w:cs="Times New Roman"/>
                <w:b/>
                <w:lang w:eastAsia="en-GB"/>
              </w:rPr>
            </w:pPr>
            <w:r w:rsidRPr="00C4011C">
              <w:rPr>
                <w:rFonts w:eastAsia="Times New Roman" w:cs="Times New Roman"/>
                <w:b/>
                <w:lang w:eastAsia="en-GB"/>
              </w:rPr>
              <w:t>249.81 (&lt; .001)</w:t>
            </w:r>
          </w:p>
        </w:tc>
      </w:tr>
    </w:tbl>
    <w:p w14:paraId="6847CEB7" w14:textId="77777777" w:rsidR="00930509" w:rsidRPr="00C4011C" w:rsidRDefault="00930509" w:rsidP="00E13E06">
      <w:pPr>
        <w:spacing w:line="480" w:lineRule="auto"/>
        <w:rPr>
          <w:rFonts w:cs="Times New Roman"/>
          <w:sz w:val="20"/>
          <w:szCs w:val="20"/>
        </w:rPr>
        <w:sectPr w:rsidR="00930509" w:rsidRPr="00C4011C" w:rsidSect="00AF08C1">
          <w:pgSz w:w="16840" w:h="11900" w:orient="landscape"/>
          <w:pgMar w:top="1440" w:right="1440" w:bottom="1440" w:left="1440" w:header="708" w:footer="708" w:gutter="0"/>
          <w:cols w:space="708"/>
          <w:docGrid w:linePitch="360"/>
        </w:sectPr>
      </w:pPr>
      <w:r>
        <w:rPr>
          <w:rFonts w:cs="Times New Roman"/>
          <w:i/>
          <w:iCs/>
          <w:sz w:val="20"/>
          <w:szCs w:val="20"/>
        </w:rPr>
        <w:t>Notes</w:t>
      </w:r>
      <w:r w:rsidRPr="00C4011C">
        <w:rPr>
          <w:rFonts w:cs="Times New Roman"/>
          <w:i/>
          <w:iCs/>
          <w:sz w:val="20"/>
          <w:szCs w:val="20"/>
        </w:rPr>
        <w:t>.</w:t>
      </w:r>
      <w:r w:rsidRPr="00C4011C">
        <w:rPr>
          <w:rFonts w:cs="Times New Roman"/>
          <w:sz w:val="20"/>
          <w:szCs w:val="20"/>
        </w:rPr>
        <w:t xml:space="preserve"> CD, Conduct Disorder; HC, Healthy Controls; IQ, Intelligent Quotient; </w:t>
      </w:r>
      <w:r w:rsidRPr="00C4011C">
        <w:rPr>
          <w:rFonts w:cs="Times New Roman"/>
          <w:i/>
          <w:sz w:val="20"/>
          <w:szCs w:val="20"/>
        </w:rPr>
        <w:t>M</w:t>
      </w:r>
      <w:r w:rsidRPr="00C4011C">
        <w:rPr>
          <w:rFonts w:cs="Times New Roman"/>
          <w:sz w:val="20"/>
          <w:szCs w:val="20"/>
        </w:rPr>
        <w:t xml:space="preserve">, Mean; </w:t>
      </w:r>
      <w:r w:rsidRPr="00C4011C">
        <w:rPr>
          <w:rFonts w:cs="Times New Roman"/>
          <w:i/>
          <w:sz w:val="20"/>
          <w:szCs w:val="20"/>
        </w:rPr>
        <w:t>SD</w:t>
      </w:r>
      <w:r w:rsidRPr="00C4011C">
        <w:rPr>
          <w:rFonts w:cs="Times New Roman"/>
          <w:sz w:val="20"/>
          <w:szCs w:val="20"/>
        </w:rPr>
        <w:t>, Standard Deviation. Sex and group differences were computed using independent samples t-tests. Sex-by-group interactions were computed using univariate analyses of variance.</w:t>
      </w:r>
    </w:p>
    <w:p w14:paraId="25D22038" w14:textId="6D97B80D" w:rsidR="00930509" w:rsidRPr="00C4011C" w:rsidRDefault="00930509" w:rsidP="00E13E06">
      <w:pPr>
        <w:spacing w:line="480" w:lineRule="auto"/>
        <w:rPr>
          <w:rFonts w:cs="Times New Roman"/>
          <w:b/>
        </w:rPr>
      </w:pPr>
      <w:r w:rsidRPr="00C4011C">
        <w:rPr>
          <w:rFonts w:cs="Times New Roman"/>
          <w:b/>
        </w:rPr>
        <w:lastRenderedPageBreak/>
        <w:t>Table S</w:t>
      </w:r>
      <w:r w:rsidR="00095521">
        <w:rPr>
          <w:rFonts w:cs="Times New Roman"/>
          <w:b/>
        </w:rPr>
        <w:t>7</w:t>
      </w:r>
    </w:p>
    <w:p w14:paraId="092AC0BD" w14:textId="002FFC4F" w:rsidR="00930509" w:rsidRPr="001D4B3C" w:rsidRDefault="00930509" w:rsidP="00E13E06">
      <w:pPr>
        <w:spacing w:line="480" w:lineRule="auto"/>
        <w:rPr>
          <w:rFonts w:cs="Times New Roman"/>
          <w:i/>
        </w:rPr>
      </w:pPr>
      <w:r w:rsidRPr="00C4011C">
        <w:rPr>
          <w:rFonts w:cs="Times New Roman"/>
          <w:i/>
        </w:rPr>
        <w:t xml:space="preserve">Coordinates and </w:t>
      </w:r>
      <w:r>
        <w:rPr>
          <w:rFonts w:cs="Times New Roman"/>
          <w:i/>
          <w:iCs/>
        </w:rPr>
        <w:t>C</w:t>
      </w:r>
      <w:r w:rsidRPr="00C4011C">
        <w:rPr>
          <w:rFonts w:cs="Times New Roman"/>
          <w:i/>
          <w:iCs/>
        </w:rPr>
        <w:t xml:space="preserve">luster </w:t>
      </w:r>
      <w:r>
        <w:rPr>
          <w:rFonts w:cs="Times New Roman"/>
          <w:i/>
          <w:iCs/>
        </w:rPr>
        <w:t>S</w:t>
      </w:r>
      <w:r w:rsidRPr="00C4011C">
        <w:rPr>
          <w:rFonts w:cs="Times New Roman"/>
          <w:i/>
          <w:iCs/>
        </w:rPr>
        <w:t>izes</w:t>
      </w:r>
      <w:r w:rsidRPr="00C4011C">
        <w:rPr>
          <w:rFonts w:cs="Times New Roman"/>
          <w:i/>
        </w:rPr>
        <w:t xml:space="preserve"> for the </w:t>
      </w:r>
      <w:r>
        <w:rPr>
          <w:rFonts w:cs="Times New Roman"/>
          <w:i/>
          <w:iCs/>
        </w:rPr>
        <w:t>M</w:t>
      </w:r>
      <w:r w:rsidRPr="00C4011C">
        <w:rPr>
          <w:rFonts w:cs="Times New Roman"/>
          <w:i/>
          <w:iCs/>
        </w:rPr>
        <w:t xml:space="preserve">ain </w:t>
      </w:r>
      <w:r w:rsidRPr="001D4B3C">
        <w:rPr>
          <w:rFonts w:cs="Times New Roman"/>
          <w:i/>
          <w:iCs/>
        </w:rPr>
        <w:t>Effects</w:t>
      </w:r>
      <w:r w:rsidRPr="001D4B3C">
        <w:rPr>
          <w:rFonts w:cs="Times New Roman"/>
          <w:i/>
        </w:rPr>
        <w:t xml:space="preserve"> of </w:t>
      </w:r>
      <w:r w:rsidRPr="001D4B3C">
        <w:rPr>
          <w:rFonts w:cs="Times New Roman"/>
          <w:i/>
          <w:iCs/>
        </w:rPr>
        <w:t>Sex</w:t>
      </w:r>
      <w:r w:rsidR="002B4B50" w:rsidRPr="001D4B3C">
        <w:rPr>
          <w:rFonts w:cs="Times New Roman"/>
          <w:i/>
          <w:iCs/>
        </w:rPr>
        <w:t xml:space="preserve"> </w:t>
      </w:r>
      <w:r w:rsidR="001C7EEA" w:rsidRPr="001D4B3C">
        <w:rPr>
          <w:rFonts w:cs="Times New Roman"/>
          <w:i/>
          <w:iCs/>
        </w:rPr>
        <w:t>in the Whole-Brain Analysis</w:t>
      </w:r>
      <w:r w:rsidRPr="001D4B3C">
        <w:rPr>
          <w:rFonts w:cs="Times New Roman"/>
          <w:i/>
        </w:rPr>
        <w:t xml:space="preserve"> (N=298)</w:t>
      </w:r>
    </w:p>
    <w:tbl>
      <w:tblPr>
        <w:tblpPr w:leftFromText="180" w:rightFromText="180" w:vertAnchor="text" w:tblpXSpec="center" w:tblpY="1"/>
        <w:tblOverlap w:val="never"/>
        <w:tblW w:w="5215" w:type="pct"/>
        <w:jc w:val="center"/>
        <w:tblLook w:val="04A0" w:firstRow="1" w:lastRow="0" w:firstColumn="1" w:lastColumn="0" w:noHBand="0" w:noVBand="1"/>
      </w:tblPr>
      <w:tblGrid>
        <w:gridCol w:w="1030"/>
        <w:gridCol w:w="2909"/>
        <w:gridCol w:w="550"/>
        <w:gridCol w:w="1376"/>
        <w:gridCol w:w="963"/>
        <w:gridCol w:w="1709"/>
        <w:gridCol w:w="616"/>
        <w:gridCol w:w="616"/>
        <w:gridCol w:w="615"/>
        <w:gridCol w:w="56"/>
      </w:tblGrid>
      <w:tr w:rsidR="00930509" w:rsidRPr="00C4011C" w14:paraId="5478CB53" w14:textId="77777777" w:rsidTr="009D14DF">
        <w:trPr>
          <w:trHeight w:val="430"/>
          <w:jc w:val="center"/>
        </w:trPr>
        <w:tc>
          <w:tcPr>
            <w:tcW w:w="495" w:type="pct"/>
            <w:tcBorders>
              <w:top w:val="single" w:sz="4" w:space="0" w:color="auto"/>
              <w:left w:val="single" w:sz="4" w:space="0" w:color="FFFFFF" w:themeColor="background1"/>
              <w:bottom w:val="single" w:sz="4" w:space="0" w:color="FFFFFF" w:themeColor="background1"/>
              <w:right w:val="single" w:sz="4" w:space="0" w:color="FFFFFF"/>
            </w:tcBorders>
            <w:noWrap/>
            <w:vAlign w:val="center"/>
            <w:hideMark/>
          </w:tcPr>
          <w:p w14:paraId="4830D592" w14:textId="77777777" w:rsidR="00930509" w:rsidRPr="00C4011C" w:rsidRDefault="00930509" w:rsidP="0001122C">
            <w:pPr>
              <w:jc w:val="center"/>
              <w:rPr>
                <w:rFonts w:cs="Times New Roman"/>
              </w:rPr>
            </w:pPr>
          </w:p>
        </w:tc>
        <w:tc>
          <w:tcPr>
            <w:tcW w:w="1363" w:type="pct"/>
            <w:tcBorders>
              <w:top w:val="single" w:sz="4" w:space="0" w:color="auto"/>
              <w:left w:val="single" w:sz="4" w:space="0" w:color="FFFFFF"/>
              <w:bottom w:val="single" w:sz="4" w:space="0" w:color="FFFFFF" w:themeColor="background1"/>
              <w:right w:val="single" w:sz="4" w:space="0" w:color="FFFFFF"/>
            </w:tcBorders>
            <w:noWrap/>
            <w:vAlign w:val="center"/>
            <w:hideMark/>
          </w:tcPr>
          <w:p w14:paraId="147E23C0" w14:textId="77777777" w:rsidR="00930509" w:rsidRPr="00C4011C" w:rsidRDefault="00930509" w:rsidP="0001122C">
            <w:pPr>
              <w:jc w:val="center"/>
              <w:rPr>
                <w:rFonts w:cs="Times New Roman"/>
              </w:rPr>
            </w:pPr>
          </w:p>
        </w:tc>
        <w:tc>
          <w:tcPr>
            <w:tcW w:w="274" w:type="pct"/>
            <w:tcBorders>
              <w:top w:val="single" w:sz="4" w:space="0" w:color="auto"/>
              <w:left w:val="single" w:sz="4" w:space="0" w:color="FFFFFF"/>
              <w:bottom w:val="single" w:sz="4" w:space="0" w:color="FFFFFF" w:themeColor="background1"/>
              <w:right w:val="single" w:sz="4" w:space="0" w:color="FFFFFF"/>
            </w:tcBorders>
          </w:tcPr>
          <w:p w14:paraId="462E2AD5" w14:textId="77777777" w:rsidR="00930509" w:rsidRPr="00C4011C" w:rsidRDefault="00930509" w:rsidP="0001122C">
            <w:pPr>
              <w:jc w:val="center"/>
              <w:rPr>
                <w:rFonts w:cs="Times New Roman"/>
              </w:rPr>
            </w:pPr>
          </w:p>
        </w:tc>
        <w:tc>
          <w:tcPr>
            <w:tcW w:w="655" w:type="pct"/>
            <w:tcBorders>
              <w:top w:val="single" w:sz="4" w:space="0" w:color="auto"/>
              <w:left w:val="single" w:sz="4" w:space="0" w:color="FFFFFF"/>
              <w:bottom w:val="single" w:sz="4" w:space="0" w:color="FFFFFF" w:themeColor="background1"/>
              <w:right w:val="single" w:sz="4" w:space="0" w:color="FFFFFF"/>
            </w:tcBorders>
            <w:noWrap/>
            <w:vAlign w:val="center"/>
            <w:hideMark/>
          </w:tcPr>
          <w:p w14:paraId="742DFC0D" w14:textId="77777777" w:rsidR="00930509" w:rsidRPr="00C4011C" w:rsidRDefault="00930509" w:rsidP="0001122C">
            <w:pPr>
              <w:jc w:val="center"/>
              <w:rPr>
                <w:rFonts w:cs="Times New Roman"/>
              </w:rPr>
            </w:pPr>
          </w:p>
        </w:tc>
        <w:tc>
          <w:tcPr>
            <w:tcW w:w="464" w:type="pct"/>
            <w:tcBorders>
              <w:top w:val="single" w:sz="4" w:space="0" w:color="auto"/>
              <w:left w:val="single" w:sz="4" w:space="0" w:color="FFFFFF"/>
              <w:bottom w:val="single" w:sz="4" w:space="0" w:color="FFFFFF" w:themeColor="background1"/>
              <w:right w:val="single" w:sz="4" w:space="0" w:color="FFFFFF"/>
            </w:tcBorders>
            <w:noWrap/>
            <w:vAlign w:val="center"/>
            <w:hideMark/>
          </w:tcPr>
          <w:p w14:paraId="232B744A" w14:textId="77777777" w:rsidR="00930509" w:rsidRPr="00C4011C" w:rsidRDefault="00930509" w:rsidP="0001122C">
            <w:pPr>
              <w:jc w:val="center"/>
              <w:rPr>
                <w:rFonts w:cs="Times New Roman"/>
              </w:rPr>
            </w:pPr>
          </w:p>
        </w:tc>
        <w:tc>
          <w:tcPr>
            <w:tcW w:w="809" w:type="pct"/>
            <w:tcBorders>
              <w:top w:val="single" w:sz="4" w:space="0" w:color="auto"/>
              <w:left w:val="single" w:sz="4" w:space="0" w:color="FFFFFF"/>
              <w:bottom w:val="single" w:sz="4" w:space="0" w:color="FFFFFF" w:themeColor="background1"/>
              <w:right w:val="single" w:sz="4" w:space="0" w:color="FFFFFF"/>
            </w:tcBorders>
            <w:noWrap/>
            <w:vAlign w:val="center"/>
            <w:hideMark/>
          </w:tcPr>
          <w:p w14:paraId="5518EE35" w14:textId="77777777" w:rsidR="00930509" w:rsidRPr="00C4011C" w:rsidRDefault="00930509" w:rsidP="0001122C">
            <w:pPr>
              <w:jc w:val="center"/>
              <w:rPr>
                <w:rFonts w:cs="Times New Roman"/>
              </w:rPr>
            </w:pPr>
          </w:p>
        </w:tc>
        <w:tc>
          <w:tcPr>
            <w:tcW w:w="939" w:type="pct"/>
            <w:gridSpan w:val="4"/>
            <w:tcBorders>
              <w:top w:val="single" w:sz="4" w:space="0" w:color="auto"/>
              <w:left w:val="single" w:sz="4" w:space="0" w:color="FFFFFF"/>
              <w:bottom w:val="single" w:sz="4" w:space="0" w:color="auto"/>
              <w:right w:val="single" w:sz="4" w:space="0" w:color="FFFFFF"/>
            </w:tcBorders>
            <w:noWrap/>
            <w:vAlign w:val="center"/>
            <w:hideMark/>
          </w:tcPr>
          <w:p w14:paraId="3877515A" w14:textId="77777777" w:rsidR="00930509" w:rsidRPr="00C4011C" w:rsidRDefault="00930509" w:rsidP="0001122C">
            <w:pPr>
              <w:jc w:val="center"/>
              <w:rPr>
                <w:rFonts w:cs="Times New Roman"/>
              </w:rPr>
            </w:pPr>
            <w:r w:rsidRPr="00C4011C">
              <w:rPr>
                <w:rFonts w:cs="Times New Roman"/>
              </w:rPr>
              <w:t>M</w:t>
            </w:r>
            <w:r w:rsidRPr="00314D94">
              <w:rPr>
                <w:rFonts w:cs="Times New Roman"/>
                <w:iCs/>
              </w:rPr>
              <w:t>N</w:t>
            </w:r>
            <w:r w:rsidRPr="00C4011C">
              <w:rPr>
                <w:rFonts w:cs="Times New Roman"/>
              </w:rPr>
              <w:t>I Coordinates</w:t>
            </w:r>
          </w:p>
        </w:tc>
      </w:tr>
      <w:tr w:rsidR="00930509" w:rsidRPr="00C4011C" w14:paraId="263C6068" w14:textId="77777777" w:rsidTr="00522FB4">
        <w:trPr>
          <w:gridAfter w:val="1"/>
          <w:wAfter w:w="28" w:type="pct"/>
          <w:trHeight w:val="430"/>
          <w:jc w:val="center"/>
        </w:trPr>
        <w:tc>
          <w:tcPr>
            <w:tcW w:w="495" w:type="pct"/>
            <w:tcBorders>
              <w:top w:val="single" w:sz="4" w:space="0" w:color="FFFFFF" w:themeColor="background1"/>
              <w:left w:val="single" w:sz="4" w:space="0" w:color="FFFFFF" w:themeColor="background1"/>
              <w:bottom w:val="single" w:sz="4" w:space="0" w:color="000000" w:themeColor="text1"/>
              <w:right w:val="single" w:sz="4" w:space="0" w:color="FFFFFF"/>
            </w:tcBorders>
            <w:noWrap/>
            <w:vAlign w:val="center"/>
            <w:hideMark/>
          </w:tcPr>
          <w:p w14:paraId="391D22FE" w14:textId="77777777" w:rsidR="00930509" w:rsidRPr="00C4011C" w:rsidRDefault="00930509" w:rsidP="0001122C">
            <w:pPr>
              <w:jc w:val="center"/>
              <w:rPr>
                <w:rFonts w:cs="Times New Roman"/>
              </w:rPr>
            </w:pPr>
            <w:r w:rsidRPr="00C4011C">
              <w:rPr>
                <w:rFonts w:cs="Times New Roman"/>
              </w:rPr>
              <w:t>Contrast</w:t>
            </w:r>
          </w:p>
        </w:tc>
        <w:tc>
          <w:tcPr>
            <w:tcW w:w="1363" w:type="pct"/>
            <w:tcBorders>
              <w:top w:val="single" w:sz="4" w:space="0" w:color="FFFFFF" w:themeColor="background1"/>
              <w:left w:val="single" w:sz="4" w:space="0" w:color="FFFFFF"/>
              <w:bottom w:val="single" w:sz="4" w:space="0" w:color="000000" w:themeColor="text1"/>
              <w:right w:val="single" w:sz="4" w:space="0" w:color="FFFFFF"/>
            </w:tcBorders>
            <w:noWrap/>
            <w:vAlign w:val="center"/>
            <w:hideMark/>
          </w:tcPr>
          <w:p w14:paraId="2DD43D12" w14:textId="77777777" w:rsidR="00930509" w:rsidRPr="00C4011C" w:rsidRDefault="00930509" w:rsidP="0001122C">
            <w:pPr>
              <w:jc w:val="center"/>
              <w:rPr>
                <w:rFonts w:cs="Times New Roman"/>
              </w:rPr>
            </w:pPr>
            <w:r w:rsidRPr="00C4011C">
              <w:rPr>
                <w:rFonts w:cs="Times New Roman"/>
              </w:rPr>
              <w:t>Region</w:t>
            </w:r>
          </w:p>
        </w:tc>
        <w:tc>
          <w:tcPr>
            <w:tcW w:w="274" w:type="pct"/>
            <w:tcBorders>
              <w:top w:val="single" w:sz="4" w:space="0" w:color="FFFFFF" w:themeColor="background1"/>
              <w:left w:val="single" w:sz="4" w:space="0" w:color="FFFFFF"/>
              <w:bottom w:val="single" w:sz="4" w:space="0" w:color="000000" w:themeColor="text1"/>
              <w:right w:val="single" w:sz="4" w:space="0" w:color="FFFFFF"/>
            </w:tcBorders>
            <w:vAlign w:val="center"/>
          </w:tcPr>
          <w:p w14:paraId="4237AA5D" w14:textId="77777777" w:rsidR="00930509" w:rsidRPr="00C4011C" w:rsidRDefault="00930509" w:rsidP="0001122C">
            <w:pPr>
              <w:jc w:val="center"/>
              <w:rPr>
                <w:rFonts w:cs="Times New Roman"/>
              </w:rPr>
            </w:pPr>
            <w:r w:rsidRPr="00C4011C">
              <w:rPr>
                <w:rFonts w:cs="Times New Roman"/>
              </w:rPr>
              <w:t>BA</w:t>
            </w:r>
          </w:p>
        </w:tc>
        <w:tc>
          <w:tcPr>
            <w:tcW w:w="655" w:type="pct"/>
            <w:tcBorders>
              <w:top w:val="single" w:sz="4" w:space="0" w:color="FFFFFF" w:themeColor="background1"/>
              <w:left w:val="single" w:sz="4" w:space="0" w:color="FFFFFF"/>
              <w:bottom w:val="single" w:sz="4" w:space="0" w:color="000000" w:themeColor="text1"/>
              <w:right w:val="single" w:sz="4" w:space="0" w:color="FFFFFF"/>
            </w:tcBorders>
            <w:noWrap/>
            <w:vAlign w:val="center"/>
            <w:hideMark/>
          </w:tcPr>
          <w:p w14:paraId="6C8F8EEB" w14:textId="77777777" w:rsidR="00930509" w:rsidRPr="00C4011C" w:rsidRDefault="00930509" w:rsidP="0001122C">
            <w:pPr>
              <w:jc w:val="center"/>
              <w:rPr>
                <w:rFonts w:cs="Times New Roman"/>
              </w:rPr>
            </w:pPr>
            <w:r w:rsidRPr="00C4011C">
              <w:rPr>
                <w:rFonts w:cs="Times New Roman"/>
              </w:rPr>
              <w:t>Hemisphere</w:t>
            </w:r>
          </w:p>
        </w:tc>
        <w:tc>
          <w:tcPr>
            <w:tcW w:w="464" w:type="pct"/>
            <w:tcBorders>
              <w:top w:val="single" w:sz="4" w:space="0" w:color="FFFFFF" w:themeColor="background1"/>
              <w:left w:val="single" w:sz="4" w:space="0" w:color="FFFFFF"/>
              <w:bottom w:val="single" w:sz="4" w:space="0" w:color="000000" w:themeColor="text1"/>
              <w:right w:val="single" w:sz="4" w:space="0" w:color="FFFFFF"/>
            </w:tcBorders>
            <w:noWrap/>
            <w:vAlign w:val="center"/>
            <w:hideMark/>
          </w:tcPr>
          <w:p w14:paraId="5A6AC51B" w14:textId="77777777" w:rsidR="00930509" w:rsidRPr="00C4011C" w:rsidRDefault="00930509" w:rsidP="0001122C">
            <w:pPr>
              <w:jc w:val="center"/>
              <w:rPr>
                <w:rFonts w:cs="Times New Roman"/>
              </w:rPr>
            </w:pPr>
            <w:r w:rsidRPr="00C4011C">
              <w:rPr>
                <w:rFonts w:cs="Times New Roman"/>
              </w:rPr>
              <w:t>T-value</w:t>
            </w:r>
          </w:p>
        </w:tc>
        <w:tc>
          <w:tcPr>
            <w:tcW w:w="809" w:type="pct"/>
            <w:tcBorders>
              <w:top w:val="single" w:sz="4" w:space="0" w:color="FFFFFF" w:themeColor="background1"/>
              <w:left w:val="single" w:sz="4" w:space="0" w:color="FFFFFF"/>
              <w:bottom w:val="single" w:sz="4" w:space="0" w:color="000000" w:themeColor="text1"/>
              <w:right w:val="single" w:sz="4" w:space="0" w:color="FFFFFF"/>
            </w:tcBorders>
            <w:noWrap/>
            <w:vAlign w:val="center"/>
            <w:hideMark/>
          </w:tcPr>
          <w:p w14:paraId="4D1880D6" w14:textId="77777777" w:rsidR="00930509" w:rsidRPr="00C4011C" w:rsidRDefault="00930509" w:rsidP="0001122C">
            <w:pPr>
              <w:jc w:val="center"/>
              <w:rPr>
                <w:rFonts w:cs="Times New Roman"/>
              </w:rPr>
            </w:pPr>
            <w:r w:rsidRPr="00C4011C">
              <w:rPr>
                <w:rFonts w:cs="Times New Roman"/>
              </w:rPr>
              <w:t>Cluster Size (</w:t>
            </w:r>
            <w:r w:rsidRPr="00C4011C">
              <w:rPr>
                <w:rFonts w:cs="Times New Roman"/>
                <w:i/>
              </w:rPr>
              <w:t>k</w:t>
            </w:r>
            <w:r w:rsidRPr="00C4011C">
              <w:rPr>
                <w:rFonts w:cs="Times New Roman"/>
              </w:rPr>
              <w:t>)</w:t>
            </w:r>
          </w:p>
        </w:tc>
        <w:tc>
          <w:tcPr>
            <w:tcW w:w="304" w:type="pct"/>
            <w:tcBorders>
              <w:left w:val="single" w:sz="4" w:space="0" w:color="FFFFFF"/>
              <w:bottom w:val="single" w:sz="4" w:space="0" w:color="000000" w:themeColor="text1"/>
              <w:right w:val="single" w:sz="4" w:space="0" w:color="FFFFFF"/>
            </w:tcBorders>
            <w:noWrap/>
            <w:vAlign w:val="center"/>
            <w:hideMark/>
          </w:tcPr>
          <w:p w14:paraId="40137E63" w14:textId="77777777" w:rsidR="00930509" w:rsidRPr="00C4011C" w:rsidRDefault="00930509" w:rsidP="0001122C">
            <w:pPr>
              <w:jc w:val="center"/>
              <w:rPr>
                <w:rFonts w:cs="Times New Roman"/>
              </w:rPr>
            </w:pPr>
            <w:r w:rsidRPr="00C4011C">
              <w:rPr>
                <w:rFonts w:cs="Times New Roman"/>
              </w:rPr>
              <w:t>x</w:t>
            </w:r>
          </w:p>
        </w:tc>
        <w:tc>
          <w:tcPr>
            <w:tcW w:w="304" w:type="pct"/>
            <w:tcBorders>
              <w:left w:val="single" w:sz="4" w:space="0" w:color="FFFFFF"/>
              <w:bottom w:val="single" w:sz="4" w:space="0" w:color="000000" w:themeColor="text1"/>
              <w:right w:val="single" w:sz="4" w:space="0" w:color="FFFFFF"/>
            </w:tcBorders>
            <w:noWrap/>
            <w:vAlign w:val="center"/>
            <w:hideMark/>
          </w:tcPr>
          <w:p w14:paraId="46E48457" w14:textId="77777777" w:rsidR="00930509" w:rsidRPr="00C4011C" w:rsidRDefault="00930509" w:rsidP="0001122C">
            <w:pPr>
              <w:jc w:val="center"/>
              <w:rPr>
                <w:rFonts w:cs="Times New Roman"/>
              </w:rPr>
            </w:pPr>
            <w:r w:rsidRPr="00C4011C">
              <w:rPr>
                <w:rFonts w:cs="Times New Roman"/>
              </w:rPr>
              <w:t>y</w:t>
            </w:r>
          </w:p>
        </w:tc>
        <w:tc>
          <w:tcPr>
            <w:tcW w:w="304" w:type="pct"/>
            <w:tcBorders>
              <w:left w:val="single" w:sz="4" w:space="0" w:color="FFFFFF"/>
              <w:bottom w:val="single" w:sz="4" w:space="0" w:color="000000" w:themeColor="text1"/>
              <w:right w:val="single" w:sz="4" w:space="0" w:color="FFFFFF"/>
            </w:tcBorders>
            <w:noWrap/>
            <w:vAlign w:val="center"/>
            <w:hideMark/>
          </w:tcPr>
          <w:p w14:paraId="47B5D86B" w14:textId="77777777" w:rsidR="00930509" w:rsidRPr="00C4011C" w:rsidRDefault="00930509" w:rsidP="0001122C">
            <w:pPr>
              <w:jc w:val="center"/>
              <w:rPr>
                <w:rFonts w:cs="Times New Roman"/>
              </w:rPr>
            </w:pPr>
            <w:r w:rsidRPr="00C4011C">
              <w:rPr>
                <w:rFonts w:cs="Times New Roman"/>
              </w:rPr>
              <w:t>z</w:t>
            </w:r>
          </w:p>
        </w:tc>
      </w:tr>
      <w:tr w:rsidR="00930509" w:rsidRPr="00C4011C" w14:paraId="2CC28107" w14:textId="77777777" w:rsidTr="00522FB4">
        <w:trPr>
          <w:gridAfter w:val="1"/>
          <w:wAfter w:w="28" w:type="pct"/>
          <w:trHeight w:val="430"/>
          <w:jc w:val="center"/>
        </w:trPr>
        <w:tc>
          <w:tcPr>
            <w:tcW w:w="495" w:type="pct"/>
            <w:vMerge w:val="restart"/>
            <w:tcBorders>
              <w:top w:val="single" w:sz="4" w:space="0" w:color="000000" w:themeColor="text1"/>
              <w:left w:val="nil"/>
              <w:bottom w:val="nil"/>
              <w:right w:val="nil"/>
            </w:tcBorders>
            <w:hideMark/>
          </w:tcPr>
          <w:p w14:paraId="754B3FF5" w14:textId="77777777" w:rsidR="00930509" w:rsidRPr="00C4011C" w:rsidRDefault="00930509" w:rsidP="0001122C">
            <w:pPr>
              <w:rPr>
                <w:rFonts w:cs="Times New Roman"/>
                <w:i/>
              </w:rPr>
            </w:pPr>
            <w:r w:rsidRPr="00C4011C">
              <w:rPr>
                <w:rFonts w:cs="Times New Roman"/>
                <w:i/>
              </w:rPr>
              <w:t>Males &gt; Females</w:t>
            </w:r>
          </w:p>
        </w:tc>
        <w:tc>
          <w:tcPr>
            <w:tcW w:w="1363" w:type="pct"/>
            <w:tcBorders>
              <w:top w:val="single" w:sz="4" w:space="0" w:color="000000" w:themeColor="text1"/>
              <w:left w:val="nil"/>
              <w:bottom w:val="nil"/>
              <w:right w:val="nil"/>
            </w:tcBorders>
            <w:noWrap/>
            <w:vAlign w:val="center"/>
          </w:tcPr>
          <w:p w14:paraId="62E19376" w14:textId="77777777" w:rsidR="00930509" w:rsidRPr="00C4011C" w:rsidRDefault="00930509" w:rsidP="0001122C">
            <w:pPr>
              <w:jc w:val="center"/>
              <w:rPr>
                <w:rFonts w:cs="Times New Roman"/>
              </w:rPr>
            </w:pPr>
            <w:r w:rsidRPr="00C4011C">
              <w:rPr>
                <w:rFonts w:cs="Times New Roman"/>
                <w:color w:val="000000"/>
              </w:rPr>
              <w:t>Fusiform Gyrus</w:t>
            </w:r>
          </w:p>
        </w:tc>
        <w:tc>
          <w:tcPr>
            <w:tcW w:w="274" w:type="pct"/>
            <w:tcBorders>
              <w:top w:val="single" w:sz="4" w:space="0" w:color="000000" w:themeColor="text1"/>
              <w:left w:val="nil"/>
              <w:bottom w:val="nil"/>
              <w:right w:val="nil"/>
            </w:tcBorders>
            <w:vAlign w:val="center"/>
          </w:tcPr>
          <w:p w14:paraId="02E300A5" w14:textId="77777777" w:rsidR="00930509" w:rsidRPr="00C4011C" w:rsidRDefault="00930509" w:rsidP="0001122C">
            <w:pPr>
              <w:jc w:val="center"/>
              <w:rPr>
                <w:rFonts w:cs="Times New Roman"/>
              </w:rPr>
            </w:pPr>
            <w:r w:rsidRPr="00C4011C">
              <w:rPr>
                <w:rFonts w:cs="Times New Roman"/>
              </w:rPr>
              <w:t>20</w:t>
            </w:r>
          </w:p>
        </w:tc>
        <w:tc>
          <w:tcPr>
            <w:tcW w:w="655" w:type="pct"/>
            <w:tcBorders>
              <w:top w:val="single" w:sz="4" w:space="0" w:color="000000" w:themeColor="text1"/>
              <w:left w:val="nil"/>
              <w:bottom w:val="nil"/>
              <w:right w:val="nil"/>
            </w:tcBorders>
            <w:noWrap/>
            <w:vAlign w:val="center"/>
          </w:tcPr>
          <w:p w14:paraId="599C6732" w14:textId="77777777" w:rsidR="00930509" w:rsidRPr="00C4011C" w:rsidRDefault="00930509" w:rsidP="0001122C">
            <w:pPr>
              <w:jc w:val="center"/>
              <w:rPr>
                <w:rFonts w:cs="Times New Roman"/>
              </w:rPr>
            </w:pPr>
            <w:r w:rsidRPr="00C4011C">
              <w:rPr>
                <w:rFonts w:cs="Times New Roman"/>
              </w:rPr>
              <w:t>Left</w:t>
            </w:r>
          </w:p>
        </w:tc>
        <w:tc>
          <w:tcPr>
            <w:tcW w:w="464" w:type="pct"/>
            <w:tcBorders>
              <w:top w:val="single" w:sz="4" w:space="0" w:color="000000" w:themeColor="text1"/>
              <w:left w:val="nil"/>
              <w:bottom w:val="nil"/>
              <w:right w:val="nil"/>
            </w:tcBorders>
            <w:noWrap/>
            <w:vAlign w:val="center"/>
          </w:tcPr>
          <w:p w14:paraId="602FDE47" w14:textId="77777777" w:rsidR="00930509" w:rsidRPr="00C4011C" w:rsidRDefault="00930509" w:rsidP="0001122C">
            <w:pPr>
              <w:jc w:val="center"/>
              <w:rPr>
                <w:rFonts w:cs="Times New Roman"/>
              </w:rPr>
            </w:pPr>
            <w:r w:rsidRPr="00C4011C">
              <w:rPr>
                <w:rFonts w:cs="Times New Roman"/>
                <w:color w:val="000000"/>
              </w:rPr>
              <w:t>6.07*</w:t>
            </w:r>
          </w:p>
        </w:tc>
        <w:tc>
          <w:tcPr>
            <w:tcW w:w="809" w:type="pct"/>
            <w:tcBorders>
              <w:top w:val="single" w:sz="4" w:space="0" w:color="000000" w:themeColor="text1"/>
              <w:left w:val="nil"/>
              <w:bottom w:val="nil"/>
              <w:right w:val="nil"/>
            </w:tcBorders>
            <w:noWrap/>
            <w:vAlign w:val="center"/>
          </w:tcPr>
          <w:p w14:paraId="276F36F7" w14:textId="77777777" w:rsidR="00930509" w:rsidRPr="00C4011C" w:rsidRDefault="00930509" w:rsidP="0001122C">
            <w:pPr>
              <w:jc w:val="center"/>
              <w:rPr>
                <w:rFonts w:cs="Times New Roman"/>
              </w:rPr>
            </w:pPr>
            <w:r w:rsidRPr="00C4011C">
              <w:rPr>
                <w:rFonts w:cs="Times New Roman"/>
                <w:color w:val="000000"/>
              </w:rPr>
              <w:t>3396</w:t>
            </w:r>
          </w:p>
        </w:tc>
        <w:tc>
          <w:tcPr>
            <w:tcW w:w="304" w:type="pct"/>
            <w:tcBorders>
              <w:top w:val="single" w:sz="4" w:space="0" w:color="000000" w:themeColor="text1"/>
              <w:left w:val="nil"/>
              <w:bottom w:val="nil"/>
              <w:right w:val="nil"/>
            </w:tcBorders>
            <w:shd w:val="clear" w:color="auto" w:fill="auto"/>
            <w:noWrap/>
            <w:vAlign w:val="center"/>
          </w:tcPr>
          <w:p w14:paraId="709C6E28" w14:textId="77777777" w:rsidR="00930509" w:rsidRPr="00C4011C" w:rsidRDefault="00930509" w:rsidP="0001122C">
            <w:pPr>
              <w:jc w:val="center"/>
              <w:rPr>
                <w:rFonts w:cs="Times New Roman"/>
              </w:rPr>
            </w:pPr>
            <w:r w:rsidRPr="00C4011C">
              <w:rPr>
                <w:rFonts w:cs="Times New Roman"/>
                <w:color w:val="000000"/>
              </w:rPr>
              <w:t>-48</w:t>
            </w:r>
          </w:p>
        </w:tc>
        <w:tc>
          <w:tcPr>
            <w:tcW w:w="304" w:type="pct"/>
            <w:tcBorders>
              <w:top w:val="single" w:sz="4" w:space="0" w:color="000000" w:themeColor="text1"/>
              <w:left w:val="nil"/>
              <w:bottom w:val="nil"/>
              <w:right w:val="nil"/>
            </w:tcBorders>
            <w:shd w:val="clear" w:color="auto" w:fill="auto"/>
            <w:noWrap/>
            <w:vAlign w:val="center"/>
          </w:tcPr>
          <w:p w14:paraId="3C3AD8DC" w14:textId="77777777" w:rsidR="00930509" w:rsidRPr="00C4011C" w:rsidRDefault="00930509" w:rsidP="0001122C">
            <w:pPr>
              <w:jc w:val="center"/>
              <w:rPr>
                <w:rFonts w:cs="Times New Roman"/>
              </w:rPr>
            </w:pPr>
            <w:r w:rsidRPr="00C4011C">
              <w:rPr>
                <w:rFonts w:cs="Times New Roman"/>
                <w:color w:val="000000"/>
              </w:rPr>
              <w:t>0</w:t>
            </w:r>
          </w:p>
        </w:tc>
        <w:tc>
          <w:tcPr>
            <w:tcW w:w="304" w:type="pct"/>
            <w:tcBorders>
              <w:top w:val="single" w:sz="4" w:space="0" w:color="000000" w:themeColor="text1"/>
              <w:left w:val="nil"/>
              <w:bottom w:val="nil"/>
              <w:right w:val="nil"/>
            </w:tcBorders>
            <w:shd w:val="clear" w:color="auto" w:fill="auto"/>
            <w:noWrap/>
            <w:vAlign w:val="center"/>
          </w:tcPr>
          <w:p w14:paraId="389E5227" w14:textId="77777777" w:rsidR="00930509" w:rsidRPr="00C4011C" w:rsidRDefault="00930509" w:rsidP="0001122C">
            <w:pPr>
              <w:jc w:val="center"/>
              <w:rPr>
                <w:rFonts w:cs="Times New Roman"/>
              </w:rPr>
            </w:pPr>
            <w:r w:rsidRPr="00C4011C">
              <w:rPr>
                <w:rFonts w:cs="Times New Roman"/>
                <w:color w:val="000000"/>
              </w:rPr>
              <w:t>-30</w:t>
            </w:r>
          </w:p>
        </w:tc>
      </w:tr>
      <w:tr w:rsidR="00930509" w:rsidRPr="00C4011C" w14:paraId="20D31960" w14:textId="77777777" w:rsidTr="00CC69D3">
        <w:trPr>
          <w:gridAfter w:val="1"/>
          <w:wAfter w:w="28" w:type="pct"/>
          <w:trHeight w:val="430"/>
          <w:jc w:val="center"/>
        </w:trPr>
        <w:tc>
          <w:tcPr>
            <w:tcW w:w="495" w:type="pct"/>
            <w:vMerge/>
            <w:tcBorders>
              <w:top w:val="nil"/>
              <w:left w:val="nil"/>
              <w:bottom w:val="nil"/>
              <w:right w:val="nil"/>
            </w:tcBorders>
            <w:hideMark/>
          </w:tcPr>
          <w:p w14:paraId="3CDCC1BC"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7C011B1D" w14:textId="77777777" w:rsidR="00930509" w:rsidRPr="00C4011C" w:rsidRDefault="00930509" w:rsidP="0001122C">
            <w:pPr>
              <w:jc w:val="center"/>
              <w:rPr>
                <w:rFonts w:cs="Times New Roman"/>
              </w:rPr>
            </w:pPr>
            <w:r w:rsidRPr="00C4011C">
              <w:rPr>
                <w:rFonts w:cs="Times New Roman"/>
                <w:color w:val="000000"/>
              </w:rPr>
              <w:t>Inferior Temporal Gyrus</w:t>
            </w:r>
          </w:p>
        </w:tc>
        <w:tc>
          <w:tcPr>
            <w:tcW w:w="274" w:type="pct"/>
            <w:tcBorders>
              <w:top w:val="nil"/>
              <w:left w:val="nil"/>
              <w:bottom w:val="nil"/>
              <w:right w:val="nil"/>
            </w:tcBorders>
            <w:vAlign w:val="center"/>
          </w:tcPr>
          <w:p w14:paraId="517A3539" w14:textId="77777777" w:rsidR="00930509" w:rsidRPr="00C4011C" w:rsidRDefault="00930509" w:rsidP="0001122C">
            <w:pPr>
              <w:jc w:val="center"/>
              <w:rPr>
                <w:rFonts w:cs="Times New Roman"/>
              </w:rPr>
            </w:pPr>
            <w:r w:rsidRPr="00C4011C">
              <w:rPr>
                <w:rFonts w:cs="Times New Roman"/>
              </w:rPr>
              <w:t>20</w:t>
            </w:r>
          </w:p>
        </w:tc>
        <w:tc>
          <w:tcPr>
            <w:tcW w:w="655" w:type="pct"/>
            <w:tcBorders>
              <w:top w:val="nil"/>
              <w:left w:val="nil"/>
              <w:bottom w:val="nil"/>
              <w:right w:val="nil"/>
            </w:tcBorders>
            <w:noWrap/>
            <w:vAlign w:val="center"/>
          </w:tcPr>
          <w:p w14:paraId="5858B821"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5E9C9D75" w14:textId="77777777" w:rsidR="00930509" w:rsidRPr="00C4011C" w:rsidRDefault="00930509" w:rsidP="0001122C">
            <w:pPr>
              <w:jc w:val="center"/>
              <w:rPr>
                <w:rFonts w:cs="Times New Roman"/>
              </w:rPr>
            </w:pPr>
            <w:r w:rsidRPr="00C4011C">
              <w:rPr>
                <w:rFonts w:cs="Times New Roman"/>
                <w:color w:val="000000"/>
              </w:rPr>
              <w:t>5.75*</w:t>
            </w:r>
          </w:p>
        </w:tc>
        <w:tc>
          <w:tcPr>
            <w:tcW w:w="809" w:type="pct"/>
            <w:tcBorders>
              <w:top w:val="nil"/>
              <w:left w:val="nil"/>
              <w:bottom w:val="nil"/>
              <w:right w:val="nil"/>
            </w:tcBorders>
            <w:noWrap/>
            <w:vAlign w:val="center"/>
          </w:tcPr>
          <w:p w14:paraId="395178AE" w14:textId="77777777" w:rsidR="00930509" w:rsidRPr="00C4011C" w:rsidRDefault="00930509" w:rsidP="0001122C">
            <w:pPr>
              <w:jc w:val="center"/>
              <w:rPr>
                <w:rFonts w:cs="Times New Roman"/>
              </w:rPr>
            </w:pPr>
            <w:r w:rsidRPr="00C4011C">
              <w:rPr>
                <w:rFonts w:cs="Times New Roman"/>
                <w:color w:val="000000"/>
              </w:rPr>
              <w:t>Same as above</w:t>
            </w:r>
          </w:p>
        </w:tc>
        <w:tc>
          <w:tcPr>
            <w:tcW w:w="304" w:type="pct"/>
            <w:tcBorders>
              <w:top w:val="nil"/>
              <w:left w:val="nil"/>
              <w:bottom w:val="nil"/>
              <w:right w:val="nil"/>
            </w:tcBorders>
            <w:shd w:val="clear" w:color="auto" w:fill="auto"/>
            <w:noWrap/>
            <w:vAlign w:val="center"/>
          </w:tcPr>
          <w:p w14:paraId="058F89A0" w14:textId="77777777" w:rsidR="00930509" w:rsidRPr="00C4011C" w:rsidRDefault="00930509" w:rsidP="0001122C">
            <w:pPr>
              <w:jc w:val="center"/>
              <w:rPr>
                <w:rFonts w:cs="Times New Roman"/>
              </w:rPr>
            </w:pPr>
            <w:r w:rsidRPr="00C4011C">
              <w:rPr>
                <w:rFonts w:cs="Times New Roman"/>
                <w:color w:val="000000"/>
              </w:rPr>
              <w:t>-47</w:t>
            </w:r>
          </w:p>
        </w:tc>
        <w:tc>
          <w:tcPr>
            <w:tcW w:w="304" w:type="pct"/>
            <w:tcBorders>
              <w:top w:val="nil"/>
              <w:left w:val="nil"/>
              <w:bottom w:val="nil"/>
              <w:right w:val="nil"/>
            </w:tcBorders>
            <w:shd w:val="clear" w:color="auto" w:fill="auto"/>
            <w:noWrap/>
            <w:vAlign w:val="center"/>
          </w:tcPr>
          <w:p w14:paraId="6E9F6D81" w14:textId="77777777" w:rsidR="00930509" w:rsidRPr="00C4011C" w:rsidRDefault="00930509" w:rsidP="0001122C">
            <w:pPr>
              <w:jc w:val="center"/>
              <w:rPr>
                <w:rFonts w:cs="Times New Roman"/>
              </w:rPr>
            </w:pPr>
            <w:r w:rsidRPr="00C4011C">
              <w:rPr>
                <w:rFonts w:cs="Times New Roman"/>
                <w:color w:val="000000"/>
              </w:rPr>
              <w:t>-5</w:t>
            </w:r>
          </w:p>
        </w:tc>
        <w:tc>
          <w:tcPr>
            <w:tcW w:w="304" w:type="pct"/>
            <w:tcBorders>
              <w:top w:val="nil"/>
              <w:left w:val="nil"/>
              <w:bottom w:val="nil"/>
              <w:right w:val="nil"/>
            </w:tcBorders>
            <w:shd w:val="clear" w:color="auto" w:fill="auto"/>
            <w:noWrap/>
            <w:vAlign w:val="center"/>
          </w:tcPr>
          <w:p w14:paraId="7538D869" w14:textId="77777777" w:rsidR="00930509" w:rsidRPr="00C4011C" w:rsidRDefault="00930509" w:rsidP="0001122C">
            <w:pPr>
              <w:jc w:val="center"/>
              <w:rPr>
                <w:rFonts w:cs="Times New Roman"/>
              </w:rPr>
            </w:pPr>
            <w:r w:rsidRPr="00C4011C">
              <w:rPr>
                <w:rFonts w:cs="Times New Roman"/>
                <w:color w:val="000000"/>
              </w:rPr>
              <w:t>-51</w:t>
            </w:r>
          </w:p>
        </w:tc>
      </w:tr>
      <w:tr w:rsidR="00930509" w:rsidRPr="00C4011C" w14:paraId="0572E09C" w14:textId="77777777" w:rsidTr="00CC69D3">
        <w:trPr>
          <w:gridAfter w:val="1"/>
          <w:wAfter w:w="28" w:type="pct"/>
          <w:trHeight w:val="430"/>
          <w:jc w:val="center"/>
        </w:trPr>
        <w:tc>
          <w:tcPr>
            <w:tcW w:w="495" w:type="pct"/>
            <w:vMerge/>
            <w:tcBorders>
              <w:top w:val="nil"/>
              <w:left w:val="nil"/>
              <w:bottom w:val="nil"/>
              <w:right w:val="nil"/>
            </w:tcBorders>
            <w:hideMark/>
          </w:tcPr>
          <w:p w14:paraId="5D813AA2"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41B352FC" w14:textId="77777777" w:rsidR="00930509" w:rsidRPr="00C4011C" w:rsidRDefault="00930509" w:rsidP="0001122C">
            <w:pPr>
              <w:jc w:val="center"/>
              <w:rPr>
                <w:rFonts w:cs="Times New Roman"/>
              </w:rPr>
            </w:pPr>
            <w:r w:rsidRPr="00C4011C">
              <w:rPr>
                <w:rFonts w:cs="Times New Roman"/>
                <w:color w:val="000000"/>
              </w:rPr>
              <w:t>Fusiform Gyrus</w:t>
            </w:r>
          </w:p>
        </w:tc>
        <w:tc>
          <w:tcPr>
            <w:tcW w:w="274" w:type="pct"/>
            <w:tcBorders>
              <w:top w:val="nil"/>
              <w:left w:val="nil"/>
              <w:bottom w:val="nil"/>
              <w:right w:val="nil"/>
            </w:tcBorders>
            <w:vAlign w:val="center"/>
          </w:tcPr>
          <w:p w14:paraId="17836A3C" w14:textId="77777777" w:rsidR="00930509" w:rsidRPr="00C4011C" w:rsidRDefault="00930509" w:rsidP="0001122C">
            <w:pPr>
              <w:jc w:val="center"/>
              <w:rPr>
                <w:rFonts w:cs="Times New Roman"/>
              </w:rPr>
            </w:pPr>
            <w:r w:rsidRPr="00C4011C">
              <w:rPr>
                <w:rFonts w:cs="Times New Roman"/>
              </w:rPr>
              <w:t>20</w:t>
            </w:r>
          </w:p>
        </w:tc>
        <w:tc>
          <w:tcPr>
            <w:tcW w:w="655" w:type="pct"/>
            <w:tcBorders>
              <w:top w:val="nil"/>
              <w:left w:val="nil"/>
              <w:bottom w:val="nil"/>
              <w:right w:val="nil"/>
            </w:tcBorders>
            <w:noWrap/>
            <w:vAlign w:val="center"/>
          </w:tcPr>
          <w:p w14:paraId="278F4DB9"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3FA58873" w14:textId="77777777" w:rsidR="00930509" w:rsidRPr="00C4011C" w:rsidRDefault="00930509" w:rsidP="0001122C">
            <w:pPr>
              <w:jc w:val="center"/>
              <w:rPr>
                <w:rFonts w:cs="Times New Roman"/>
              </w:rPr>
            </w:pPr>
            <w:r w:rsidRPr="00C4011C">
              <w:rPr>
                <w:rFonts w:cs="Times New Roman"/>
                <w:color w:val="000000"/>
              </w:rPr>
              <w:t>4.86</w:t>
            </w:r>
          </w:p>
        </w:tc>
        <w:tc>
          <w:tcPr>
            <w:tcW w:w="809" w:type="pct"/>
            <w:tcBorders>
              <w:top w:val="nil"/>
              <w:left w:val="nil"/>
              <w:bottom w:val="nil"/>
              <w:right w:val="nil"/>
            </w:tcBorders>
            <w:noWrap/>
            <w:vAlign w:val="center"/>
          </w:tcPr>
          <w:p w14:paraId="4C70803D" w14:textId="77777777" w:rsidR="00930509" w:rsidRPr="00C4011C" w:rsidRDefault="00930509" w:rsidP="0001122C">
            <w:pPr>
              <w:jc w:val="center"/>
              <w:rPr>
                <w:rFonts w:cs="Times New Roman"/>
              </w:rPr>
            </w:pPr>
            <w:r w:rsidRPr="00C4011C">
              <w:rPr>
                <w:rFonts w:cs="Times New Roman"/>
                <w:color w:val="000000"/>
              </w:rPr>
              <w:t>Same as above</w:t>
            </w:r>
          </w:p>
        </w:tc>
        <w:tc>
          <w:tcPr>
            <w:tcW w:w="304" w:type="pct"/>
            <w:tcBorders>
              <w:top w:val="nil"/>
              <w:left w:val="nil"/>
              <w:bottom w:val="nil"/>
              <w:right w:val="nil"/>
            </w:tcBorders>
            <w:shd w:val="clear" w:color="auto" w:fill="auto"/>
            <w:noWrap/>
            <w:vAlign w:val="center"/>
          </w:tcPr>
          <w:p w14:paraId="12F4838C" w14:textId="77777777" w:rsidR="00930509" w:rsidRPr="00C4011C" w:rsidRDefault="00930509" w:rsidP="0001122C">
            <w:pPr>
              <w:jc w:val="center"/>
              <w:rPr>
                <w:rFonts w:cs="Times New Roman"/>
              </w:rPr>
            </w:pPr>
            <w:r w:rsidRPr="00C4011C">
              <w:rPr>
                <w:rFonts w:cs="Times New Roman"/>
                <w:color w:val="000000"/>
              </w:rPr>
              <w:t>-60</w:t>
            </w:r>
          </w:p>
        </w:tc>
        <w:tc>
          <w:tcPr>
            <w:tcW w:w="304" w:type="pct"/>
            <w:tcBorders>
              <w:top w:val="nil"/>
              <w:left w:val="nil"/>
              <w:bottom w:val="nil"/>
              <w:right w:val="nil"/>
            </w:tcBorders>
            <w:shd w:val="clear" w:color="auto" w:fill="auto"/>
            <w:noWrap/>
            <w:vAlign w:val="center"/>
          </w:tcPr>
          <w:p w14:paraId="49674E1A" w14:textId="77777777" w:rsidR="00930509" w:rsidRPr="00C4011C" w:rsidRDefault="00930509" w:rsidP="0001122C">
            <w:pPr>
              <w:jc w:val="center"/>
              <w:rPr>
                <w:rFonts w:cs="Times New Roman"/>
              </w:rPr>
            </w:pPr>
            <w:r w:rsidRPr="00C4011C">
              <w:rPr>
                <w:rFonts w:cs="Times New Roman"/>
                <w:color w:val="000000"/>
              </w:rPr>
              <w:t>2</w:t>
            </w:r>
          </w:p>
        </w:tc>
        <w:tc>
          <w:tcPr>
            <w:tcW w:w="304" w:type="pct"/>
            <w:tcBorders>
              <w:top w:val="nil"/>
              <w:left w:val="nil"/>
              <w:bottom w:val="nil"/>
              <w:right w:val="nil"/>
            </w:tcBorders>
            <w:shd w:val="clear" w:color="auto" w:fill="auto"/>
            <w:noWrap/>
            <w:vAlign w:val="center"/>
          </w:tcPr>
          <w:p w14:paraId="1B2C16C9" w14:textId="77777777" w:rsidR="00930509" w:rsidRPr="00C4011C" w:rsidRDefault="00930509" w:rsidP="0001122C">
            <w:pPr>
              <w:jc w:val="center"/>
              <w:rPr>
                <w:rFonts w:cs="Times New Roman"/>
              </w:rPr>
            </w:pPr>
            <w:r w:rsidRPr="00C4011C">
              <w:rPr>
                <w:rFonts w:cs="Times New Roman"/>
                <w:color w:val="000000"/>
              </w:rPr>
              <w:t>-33</w:t>
            </w:r>
          </w:p>
        </w:tc>
      </w:tr>
      <w:tr w:rsidR="00930509" w:rsidRPr="00C4011C" w14:paraId="152B1C40" w14:textId="77777777" w:rsidTr="00CC69D3">
        <w:trPr>
          <w:gridAfter w:val="1"/>
          <w:wAfter w:w="28" w:type="pct"/>
          <w:trHeight w:val="430"/>
          <w:jc w:val="center"/>
        </w:trPr>
        <w:tc>
          <w:tcPr>
            <w:tcW w:w="495" w:type="pct"/>
            <w:vMerge/>
            <w:tcBorders>
              <w:top w:val="nil"/>
              <w:left w:val="nil"/>
              <w:bottom w:val="nil"/>
              <w:right w:val="nil"/>
            </w:tcBorders>
            <w:hideMark/>
          </w:tcPr>
          <w:p w14:paraId="231F6E01"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07CBF216" w14:textId="77777777" w:rsidR="00930509" w:rsidRPr="00C4011C" w:rsidRDefault="00930509" w:rsidP="0001122C">
            <w:pPr>
              <w:jc w:val="center"/>
              <w:rPr>
                <w:rFonts w:cs="Times New Roman"/>
              </w:rPr>
            </w:pPr>
            <w:r w:rsidRPr="00C4011C">
              <w:rPr>
                <w:rFonts w:cs="Times New Roman"/>
                <w:color w:val="000000"/>
              </w:rPr>
              <w:t>Inferior Occipital Gyrus</w:t>
            </w:r>
          </w:p>
        </w:tc>
        <w:tc>
          <w:tcPr>
            <w:tcW w:w="274" w:type="pct"/>
            <w:tcBorders>
              <w:top w:val="nil"/>
              <w:left w:val="nil"/>
              <w:bottom w:val="nil"/>
              <w:right w:val="nil"/>
            </w:tcBorders>
            <w:vAlign w:val="center"/>
          </w:tcPr>
          <w:p w14:paraId="3612E1AD" w14:textId="77777777" w:rsidR="00930509" w:rsidRPr="00C4011C" w:rsidRDefault="00930509" w:rsidP="0001122C">
            <w:pPr>
              <w:jc w:val="center"/>
              <w:rPr>
                <w:rFonts w:cs="Times New Roman"/>
              </w:rPr>
            </w:pPr>
            <w:r w:rsidRPr="00C4011C">
              <w:rPr>
                <w:rFonts w:cs="Times New Roman"/>
              </w:rPr>
              <w:t>18</w:t>
            </w:r>
          </w:p>
        </w:tc>
        <w:tc>
          <w:tcPr>
            <w:tcW w:w="655" w:type="pct"/>
            <w:tcBorders>
              <w:top w:val="nil"/>
              <w:left w:val="nil"/>
              <w:bottom w:val="nil"/>
              <w:right w:val="nil"/>
            </w:tcBorders>
            <w:noWrap/>
            <w:vAlign w:val="center"/>
          </w:tcPr>
          <w:p w14:paraId="0D687FB8"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7CF86F76" w14:textId="77777777" w:rsidR="00930509" w:rsidRPr="00C4011C" w:rsidRDefault="00930509" w:rsidP="0001122C">
            <w:pPr>
              <w:jc w:val="center"/>
              <w:rPr>
                <w:rFonts w:cs="Times New Roman"/>
              </w:rPr>
            </w:pPr>
            <w:r w:rsidRPr="00C4011C">
              <w:rPr>
                <w:rFonts w:cs="Times New Roman"/>
                <w:color w:val="000000"/>
              </w:rPr>
              <w:t>6.00*</w:t>
            </w:r>
          </w:p>
        </w:tc>
        <w:tc>
          <w:tcPr>
            <w:tcW w:w="809" w:type="pct"/>
            <w:tcBorders>
              <w:top w:val="nil"/>
              <w:left w:val="nil"/>
              <w:bottom w:val="nil"/>
              <w:right w:val="nil"/>
            </w:tcBorders>
            <w:noWrap/>
            <w:vAlign w:val="center"/>
          </w:tcPr>
          <w:p w14:paraId="61D8F5DB" w14:textId="77777777" w:rsidR="00930509" w:rsidRPr="00C4011C" w:rsidRDefault="00930509" w:rsidP="0001122C">
            <w:pPr>
              <w:jc w:val="center"/>
              <w:rPr>
                <w:rFonts w:cs="Times New Roman"/>
              </w:rPr>
            </w:pPr>
            <w:r w:rsidRPr="00C4011C">
              <w:rPr>
                <w:rFonts w:cs="Times New Roman"/>
                <w:color w:val="000000"/>
              </w:rPr>
              <w:t>790</w:t>
            </w:r>
          </w:p>
        </w:tc>
        <w:tc>
          <w:tcPr>
            <w:tcW w:w="304" w:type="pct"/>
            <w:tcBorders>
              <w:top w:val="nil"/>
              <w:left w:val="nil"/>
              <w:bottom w:val="nil"/>
              <w:right w:val="nil"/>
            </w:tcBorders>
            <w:shd w:val="clear" w:color="auto" w:fill="auto"/>
            <w:noWrap/>
            <w:vAlign w:val="center"/>
          </w:tcPr>
          <w:p w14:paraId="5B5CB34A" w14:textId="77777777" w:rsidR="00930509" w:rsidRPr="00C4011C" w:rsidRDefault="00930509" w:rsidP="0001122C">
            <w:pPr>
              <w:jc w:val="center"/>
              <w:rPr>
                <w:rFonts w:cs="Times New Roman"/>
              </w:rPr>
            </w:pPr>
            <w:r w:rsidRPr="00C4011C">
              <w:rPr>
                <w:rFonts w:cs="Times New Roman"/>
                <w:color w:val="000000"/>
              </w:rPr>
              <w:t>-44</w:t>
            </w:r>
          </w:p>
        </w:tc>
        <w:tc>
          <w:tcPr>
            <w:tcW w:w="304" w:type="pct"/>
            <w:tcBorders>
              <w:top w:val="nil"/>
              <w:left w:val="nil"/>
              <w:bottom w:val="nil"/>
              <w:right w:val="nil"/>
            </w:tcBorders>
            <w:shd w:val="clear" w:color="auto" w:fill="auto"/>
            <w:noWrap/>
            <w:vAlign w:val="center"/>
          </w:tcPr>
          <w:p w14:paraId="0E570AD5" w14:textId="77777777" w:rsidR="00930509" w:rsidRPr="00C4011C" w:rsidRDefault="00930509" w:rsidP="0001122C">
            <w:pPr>
              <w:jc w:val="center"/>
              <w:rPr>
                <w:rFonts w:cs="Times New Roman"/>
              </w:rPr>
            </w:pPr>
            <w:r w:rsidRPr="00C4011C">
              <w:rPr>
                <w:rFonts w:cs="Times New Roman"/>
                <w:color w:val="000000"/>
              </w:rPr>
              <w:t>-84</w:t>
            </w:r>
          </w:p>
        </w:tc>
        <w:tc>
          <w:tcPr>
            <w:tcW w:w="304" w:type="pct"/>
            <w:tcBorders>
              <w:top w:val="nil"/>
              <w:left w:val="nil"/>
              <w:bottom w:val="nil"/>
              <w:right w:val="nil"/>
            </w:tcBorders>
            <w:shd w:val="clear" w:color="auto" w:fill="auto"/>
            <w:noWrap/>
            <w:vAlign w:val="center"/>
          </w:tcPr>
          <w:p w14:paraId="3C4744E7" w14:textId="77777777" w:rsidR="00930509" w:rsidRPr="00C4011C" w:rsidRDefault="00930509" w:rsidP="0001122C">
            <w:pPr>
              <w:jc w:val="center"/>
              <w:rPr>
                <w:rFonts w:cs="Times New Roman"/>
              </w:rPr>
            </w:pPr>
            <w:r w:rsidRPr="00C4011C">
              <w:rPr>
                <w:rFonts w:cs="Times New Roman"/>
                <w:color w:val="000000"/>
              </w:rPr>
              <w:t>-21</w:t>
            </w:r>
          </w:p>
        </w:tc>
      </w:tr>
      <w:tr w:rsidR="00930509" w:rsidRPr="00C4011C" w14:paraId="032D4282" w14:textId="77777777" w:rsidTr="00CC69D3">
        <w:trPr>
          <w:gridAfter w:val="1"/>
          <w:wAfter w:w="28" w:type="pct"/>
          <w:trHeight w:val="430"/>
          <w:jc w:val="center"/>
        </w:trPr>
        <w:tc>
          <w:tcPr>
            <w:tcW w:w="495" w:type="pct"/>
            <w:vMerge/>
            <w:tcBorders>
              <w:top w:val="nil"/>
              <w:left w:val="nil"/>
              <w:bottom w:val="nil"/>
              <w:right w:val="nil"/>
            </w:tcBorders>
            <w:hideMark/>
          </w:tcPr>
          <w:p w14:paraId="31E77DEC"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18D682D4" w14:textId="77777777" w:rsidR="00930509" w:rsidRPr="00C4011C" w:rsidRDefault="00930509" w:rsidP="0001122C">
            <w:pPr>
              <w:jc w:val="center"/>
              <w:rPr>
                <w:rFonts w:cs="Times New Roman"/>
              </w:rPr>
            </w:pPr>
            <w:r w:rsidRPr="00C4011C">
              <w:rPr>
                <w:rFonts w:cs="Times New Roman"/>
                <w:color w:val="000000"/>
              </w:rPr>
              <w:t>Fusiform Gyrus</w:t>
            </w:r>
          </w:p>
        </w:tc>
        <w:tc>
          <w:tcPr>
            <w:tcW w:w="274" w:type="pct"/>
            <w:tcBorders>
              <w:top w:val="nil"/>
              <w:left w:val="nil"/>
              <w:bottom w:val="nil"/>
              <w:right w:val="nil"/>
            </w:tcBorders>
            <w:vAlign w:val="center"/>
          </w:tcPr>
          <w:p w14:paraId="7865CC6A" w14:textId="77777777" w:rsidR="00930509" w:rsidRPr="00C4011C" w:rsidRDefault="00930509" w:rsidP="0001122C">
            <w:pPr>
              <w:jc w:val="center"/>
              <w:rPr>
                <w:rFonts w:cs="Times New Roman"/>
              </w:rPr>
            </w:pPr>
            <w:r w:rsidRPr="00C4011C">
              <w:rPr>
                <w:rFonts w:cs="Times New Roman"/>
              </w:rPr>
              <w:t>18</w:t>
            </w:r>
          </w:p>
        </w:tc>
        <w:tc>
          <w:tcPr>
            <w:tcW w:w="655" w:type="pct"/>
            <w:tcBorders>
              <w:top w:val="nil"/>
              <w:left w:val="nil"/>
              <w:bottom w:val="nil"/>
              <w:right w:val="nil"/>
            </w:tcBorders>
            <w:noWrap/>
            <w:vAlign w:val="center"/>
          </w:tcPr>
          <w:p w14:paraId="745FF0B2"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1FA1D5FA" w14:textId="77777777" w:rsidR="00930509" w:rsidRPr="00C4011C" w:rsidRDefault="00930509" w:rsidP="0001122C">
            <w:pPr>
              <w:jc w:val="center"/>
              <w:rPr>
                <w:rFonts w:cs="Times New Roman"/>
              </w:rPr>
            </w:pPr>
            <w:r w:rsidRPr="00C4011C">
              <w:rPr>
                <w:rFonts w:cs="Times New Roman"/>
                <w:color w:val="000000"/>
              </w:rPr>
              <w:t>3.67</w:t>
            </w:r>
          </w:p>
        </w:tc>
        <w:tc>
          <w:tcPr>
            <w:tcW w:w="809" w:type="pct"/>
            <w:tcBorders>
              <w:top w:val="nil"/>
              <w:left w:val="nil"/>
              <w:bottom w:val="nil"/>
              <w:right w:val="nil"/>
            </w:tcBorders>
            <w:noWrap/>
            <w:vAlign w:val="center"/>
          </w:tcPr>
          <w:p w14:paraId="1E9A8E4C" w14:textId="77777777" w:rsidR="00930509" w:rsidRPr="00C4011C" w:rsidRDefault="00930509" w:rsidP="0001122C">
            <w:pPr>
              <w:jc w:val="center"/>
              <w:rPr>
                <w:rFonts w:cs="Times New Roman"/>
              </w:rPr>
            </w:pPr>
            <w:r w:rsidRPr="00C4011C">
              <w:rPr>
                <w:rFonts w:cs="Times New Roman"/>
                <w:color w:val="000000"/>
              </w:rPr>
              <w:t>Same as above</w:t>
            </w:r>
          </w:p>
        </w:tc>
        <w:tc>
          <w:tcPr>
            <w:tcW w:w="304" w:type="pct"/>
            <w:tcBorders>
              <w:top w:val="nil"/>
              <w:left w:val="nil"/>
              <w:bottom w:val="nil"/>
              <w:right w:val="nil"/>
            </w:tcBorders>
            <w:shd w:val="clear" w:color="auto" w:fill="auto"/>
            <w:noWrap/>
            <w:vAlign w:val="center"/>
          </w:tcPr>
          <w:p w14:paraId="2A51AF1C" w14:textId="77777777" w:rsidR="00930509" w:rsidRPr="00C4011C" w:rsidRDefault="00930509" w:rsidP="0001122C">
            <w:pPr>
              <w:jc w:val="center"/>
              <w:rPr>
                <w:rFonts w:cs="Times New Roman"/>
              </w:rPr>
            </w:pPr>
            <w:r w:rsidRPr="00C4011C">
              <w:rPr>
                <w:rFonts w:cs="Times New Roman"/>
                <w:color w:val="000000"/>
              </w:rPr>
              <w:t>-23</w:t>
            </w:r>
          </w:p>
        </w:tc>
        <w:tc>
          <w:tcPr>
            <w:tcW w:w="304" w:type="pct"/>
            <w:tcBorders>
              <w:top w:val="nil"/>
              <w:left w:val="nil"/>
              <w:bottom w:val="nil"/>
              <w:right w:val="nil"/>
            </w:tcBorders>
            <w:shd w:val="clear" w:color="auto" w:fill="auto"/>
            <w:noWrap/>
            <w:vAlign w:val="center"/>
          </w:tcPr>
          <w:p w14:paraId="1AB7932D" w14:textId="77777777" w:rsidR="00930509" w:rsidRPr="00C4011C" w:rsidRDefault="00930509" w:rsidP="0001122C">
            <w:pPr>
              <w:jc w:val="center"/>
              <w:rPr>
                <w:rFonts w:cs="Times New Roman"/>
              </w:rPr>
            </w:pPr>
            <w:r w:rsidRPr="00C4011C">
              <w:rPr>
                <w:rFonts w:cs="Times New Roman"/>
                <w:color w:val="000000"/>
              </w:rPr>
              <w:t>-98</w:t>
            </w:r>
          </w:p>
        </w:tc>
        <w:tc>
          <w:tcPr>
            <w:tcW w:w="304" w:type="pct"/>
            <w:tcBorders>
              <w:top w:val="nil"/>
              <w:left w:val="nil"/>
              <w:bottom w:val="nil"/>
              <w:right w:val="nil"/>
            </w:tcBorders>
            <w:shd w:val="clear" w:color="auto" w:fill="auto"/>
            <w:noWrap/>
            <w:vAlign w:val="center"/>
          </w:tcPr>
          <w:p w14:paraId="0F95DC33" w14:textId="77777777" w:rsidR="00930509" w:rsidRPr="00C4011C" w:rsidRDefault="00930509" w:rsidP="0001122C">
            <w:pPr>
              <w:jc w:val="center"/>
              <w:rPr>
                <w:rFonts w:cs="Times New Roman"/>
              </w:rPr>
            </w:pPr>
            <w:r w:rsidRPr="00C4011C">
              <w:rPr>
                <w:rFonts w:cs="Times New Roman"/>
                <w:color w:val="000000"/>
              </w:rPr>
              <w:t>-24</w:t>
            </w:r>
          </w:p>
        </w:tc>
      </w:tr>
      <w:tr w:rsidR="00930509" w:rsidRPr="00C4011C" w14:paraId="2D228D85" w14:textId="77777777" w:rsidTr="00CC69D3">
        <w:trPr>
          <w:gridAfter w:val="1"/>
          <w:wAfter w:w="28" w:type="pct"/>
          <w:trHeight w:val="430"/>
          <w:jc w:val="center"/>
        </w:trPr>
        <w:tc>
          <w:tcPr>
            <w:tcW w:w="495" w:type="pct"/>
            <w:vMerge/>
            <w:tcBorders>
              <w:top w:val="nil"/>
              <w:left w:val="nil"/>
              <w:bottom w:val="nil"/>
              <w:right w:val="nil"/>
            </w:tcBorders>
            <w:hideMark/>
          </w:tcPr>
          <w:p w14:paraId="7A5D2E9E"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63D268D9" w14:textId="77777777" w:rsidR="00930509" w:rsidRPr="00C4011C" w:rsidRDefault="00930509" w:rsidP="0001122C">
            <w:pPr>
              <w:jc w:val="center"/>
              <w:rPr>
                <w:rFonts w:cs="Times New Roman"/>
              </w:rPr>
            </w:pPr>
            <w:r w:rsidRPr="00C4011C">
              <w:rPr>
                <w:rFonts w:cs="Times New Roman"/>
                <w:color w:val="000000"/>
              </w:rPr>
              <w:t>Inferior Temporal Gyrus</w:t>
            </w:r>
          </w:p>
        </w:tc>
        <w:tc>
          <w:tcPr>
            <w:tcW w:w="274" w:type="pct"/>
            <w:tcBorders>
              <w:top w:val="nil"/>
              <w:left w:val="nil"/>
              <w:bottom w:val="nil"/>
              <w:right w:val="nil"/>
            </w:tcBorders>
            <w:vAlign w:val="center"/>
          </w:tcPr>
          <w:p w14:paraId="1A0D2A92" w14:textId="77777777" w:rsidR="00930509" w:rsidRPr="00C4011C" w:rsidRDefault="00930509" w:rsidP="0001122C">
            <w:pPr>
              <w:jc w:val="center"/>
              <w:rPr>
                <w:rFonts w:cs="Times New Roman"/>
              </w:rPr>
            </w:pPr>
            <w:r w:rsidRPr="00C4011C">
              <w:rPr>
                <w:rFonts w:cs="Times New Roman"/>
              </w:rPr>
              <w:t>20</w:t>
            </w:r>
          </w:p>
        </w:tc>
        <w:tc>
          <w:tcPr>
            <w:tcW w:w="655" w:type="pct"/>
            <w:tcBorders>
              <w:top w:val="nil"/>
              <w:left w:val="nil"/>
              <w:bottom w:val="nil"/>
              <w:right w:val="nil"/>
            </w:tcBorders>
            <w:noWrap/>
            <w:vAlign w:val="center"/>
          </w:tcPr>
          <w:p w14:paraId="0626DF6F"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1C56683D" w14:textId="77777777" w:rsidR="00930509" w:rsidRPr="00C4011C" w:rsidRDefault="00930509" w:rsidP="0001122C">
            <w:pPr>
              <w:jc w:val="center"/>
              <w:rPr>
                <w:rFonts w:cs="Times New Roman"/>
              </w:rPr>
            </w:pPr>
            <w:r w:rsidRPr="00C4011C">
              <w:rPr>
                <w:rFonts w:cs="Times New Roman"/>
                <w:color w:val="000000"/>
              </w:rPr>
              <w:t>4.96*</w:t>
            </w:r>
          </w:p>
        </w:tc>
        <w:tc>
          <w:tcPr>
            <w:tcW w:w="809" w:type="pct"/>
            <w:tcBorders>
              <w:top w:val="nil"/>
              <w:left w:val="nil"/>
              <w:bottom w:val="nil"/>
              <w:right w:val="nil"/>
            </w:tcBorders>
            <w:noWrap/>
            <w:vAlign w:val="center"/>
          </w:tcPr>
          <w:p w14:paraId="39E9A781" w14:textId="77777777" w:rsidR="00930509" w:rsidRPr="00C4011C" w:rsidRDefault="00930509" w:rsidP="0001122C">
            <w:pPr>
              <w:jc w:val="center"/>
              <w:rPr>
                <w:rFonts w:cs="Times New Roman"/>
              </w:rPr>
            </w:pPr>
            <w:r w:rsidRPr="00C4011C">
              <w:rPr>
                <w:rFonts w:cs="Times New Roman"/>
                <w:color w:val="000000"/>
              </w:rPr>
              <w:t>1263</w:t>
            </w:r>
          </w:p>
        </w:tc>
        <w:tc>
          <w:tcPr>
            <w:tcW w:w="304" w:type="pct"/>
            <w:tcBorders>
              <w:top w:val="nil"/>
              <w:left w:val="nil"/>
              <w:bottom w:val="nil"/>
              <w:right w:val="nil"/>
            </w:tcBorders>
            <w:shd w:val="clear" w:color="auto" w:fill="auto"/>
            <w:noWrap/>
            <w:vAlign w:val="center"/>
          </w:tcPr>
          <w:p w14:paraId="53CBD44E" w14:textId="77777777" w:rsidR="00930509" w:rsidRPr="00C4011C" w:rsidRDefault="00930509" w:rsidP="0001122C">
            <w:pPr>
              <w:jc w:val="center"/>
              <w:rPr>
                <w:rFonts w:cs="Times New Roman"/>
              </w:rPr>
            </w:pPr>
            <w:r w:rsidRPr="00C4011C">
              <w:rPr>
                <w:rFonts w:cs="Times New Roman"/>
                <w:color w:val="000000"/>
              </w:rPr>
              <w:t>44</w:t>
            </w:r>
          </w:p>
        </w:tc>
        <w:tc>
          <w:tcPr>
            <w:tcW w:w="304" w:type="pct"/>
            <w:tcBorders>
              <w:top w:val="nil"/>
              <w:left w:val="nil"/>
              <w:bottom w:val="nil"/>
              <w:right w:val="nil"/>
            </w:tcBorders>
            <w:shd w:val="clear" w:color="auto" w:fill="auto"/>
            <w:noWrap/>
            <w:vAlign w:val="center"/>
          </w:tcPr>
          <w:p w14:paraId="4D9CA960" w14:textId="77777777" w:rsidR="00930509" w:rsidRPr="00C4011C" w:rsidRDefault="00930509" w:rsidP="0001122C">
            <w:pPr>
              <w:jc w:val="center"/>
              <w:rPr>
                <w:rFonts w:cs="Times New Roman"/>
              </w:rPr>
            </w:pPr>
            <w:r w:rsidRPr="00C4011C">
              <w:rPr>
                <w:rFonts w:cs="Times New Roman"/>
                <w:color w:val="000000"/>
              </w:rPr>
              <w:t>-6</w:t>
            </w:r>
          </w:p>
        </w:tc>
        <w:tc>
          <w:tcPr>
            <w:tcW w:w="304" w:type="pct"/>
            <w:tcBorders>
              <w:top w:val="nil"/>
              <w:left w:val="nil"/>
              <w:bottom w:val="nil"/>
              <w:right w:val="nil"/>
            </w:tcBorders>
            <w:shd w:val="clear" w:color="auto" w:fill="auto"/>
            <w:noWrap/>
            <w:vAlign w:val="center"/>
          </w:tcPr>
          <w:p w14:paraId="0E1A9714" w14:textId="77777777" w:rsidR="00930509" w:rsidRPr="00C4011C" w:rsidRDefault="00930509" w:rsidP="0001122C">
            <w:pPr>
              <w:jc w:val="center"/>
              <w:rPr>
                <w:rFonts w:cs="Times New Roman"/>
              </w:rPr>
            </w:pPr>
            <w:r w:rsidRPr="00C4011C">
              <w:rPr>
                <w:rFonts w:cs="Times New Roman"/>
                <w:color w:val="000000"/>
              </w:rPr>
              <w:t>-51</w:t>
            </w:r>
          </w:p>
        </w:tc>
      </w:tr>
      <w:tr w:rsidR="00930509" w:rsidRPr="00C4011C" w14:paraId="2CA57CE7" w14:textId="77777777" w:rsidTr="00CC69D3">
        <w:trPr>
          <w:gridAfter w:val="1"/>
          <w:wAfter w:w="28" w:type="pct"/>
          <w:trHeight w:val="430"/>
          <w:jc w:val="center"/>
        </w:trPr>
        <w:tc>
          <w:tcPr>
            <w:tcW w:w="495" w:type="pct"/>
            <w:vMerge/>
            <w:tcBorders>
              <w:top w:val="nil"/>
              <w:left w:val="nil"/>
              <w:bottom w:val="nil"/>
              <w:right w:val="nil"/>
            </w:tcBorders>
            <w:hideMark/>
          </w:tcPr>
          <w:p w14:paraId="219BE416"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7489DF61" w14:textId="77777777" w:rsidR="00930509" w:rsidRPr="00C4011C" w:rsidRDefault="00930509" w:rsidP="0001122C">
            <w:pPr>
              <w:jc w:val="center"/>
              <w:rPr>
                <w:rFonts w:cs="Times New Roman"/>
              </w:rPr>
            </w:pPr>
            <w:r w:rsidRPr="00C4011C">
              <w:rPr>
                <w:rFonts w:cs="Times New Roman"/>
                <w:color w:val="000000"/>
              </w:rPr>
              <w:t>Inferior Temporal Gyrus</w:t>
            </w:r>
          </w:p>
        </w:tc>
        <w:tc>
          <w:tcPr>
            <w:tcW w:w="274" w:type="pct"/>
            <w:tcBorders>
              <w:top w:val="nil"/>
              <w:left w:val="nil"/>
              <w:bottom w:val="nil"/>
              <w:right w:val="nil"/>
            </w:tcBorders>
            <w:vAlign w:val="center"/>
          </w:tcPr>
          <w:p w14:paraId="684B7FB3" w14:textId="77777777" w:rsidR="00930509" w:rsidRPr="00C4011C" w:rsidRDefault="00930509" w:rsidP="0001122C">
            <w:pPr>
              <w:jc w:val="center"/>
              <w:rPr>
                <w:rFonts w:cs="Times New Roman"/>
              </w:rPr>
            </w:pPr>
            <w:r w:rsidRPr="00C4011C">
              <w:rPr>
                <w:rFonts w:cs="Times New Roman"/>
              </w:rPr>
              <w:t>20</w:t>
            </w:r>
          </w:p>
        </w:tc>
        <w:tc>
          <w:tcPr>
            <w:tcW w:w="655" w:type="pct"/>
            <w:tcBorders>
              <w:top w:val="nil"/>
              <w:left w:val="nil"/>
              <w:bottom w:val="nil"/>
              <w:right w:val="nil"/>
            </w:tcBorders>
            <w:noWrap/>
            <w:vAlign w:val="center"/>
          </w:tcPr>
          <w:p w14:paraId="336EF2C9"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4264CD0E" w14:textId="77777777" w:rsidR="00930509" w:rsidRPr="00C4011C" w:rsidRDefault="00930509" w:rsidP="0001122C">
            <w:pPr>
              <w:jc w:val="center"/>
              <w:rPr>
                <w:rFonts w:cs="Times New Roman"/>
              </w:rPr>
            </w:pPr>
            <w:r w:rsidRPr="00C4011C">
              <w:rPr>
                <w:rFonts w:cs="Times New Roman"/>
                <w:color w:val="000000"/>
              </w:rPr>
              <w:t>4.77</w:t>
            </w:r>
          </w:p>
        </w:tc>
        <w:tc>
          <w:tcPr>
            <w:tcW w:w="809" w:type="pct"/>
            <w:tcBorders>
              <w:top w:val="nil"/>
              <w:left w:val="nil"/>
              <w:bottom w:val="nil"/>
              <w:right w:val="nil"/>
            </w:tcBorders>
            <w:noWrap/>
            <w:vAlign w:val="center"/>
          </w:tcPr>
          <w:p w14:paraId="301B693B" w14:textId="77777777" w:rsidR="00930509" w:rsidRPr="00C4011C" w:rsidRDefault="00930509" w:rsidP="0001122C">
            <w:pPr>
              <w:jc w:val="center"/>
              <w:rPr>
                <w:rFonts w:cs="Times New Roman"/>
              </w:rPr>
            </w:pPr>
            <w:r w:rsidRPr="00C4011C">
              <w:rPr>
                <w:rFonts w:cs="Times New Roman"/>
                <w:color w:val="000000"/>
              </w:rPr>
              <w:t>Same as above</w:t>
            </w:r>
          </w:p>
        </w:tc>
        <w:tc>
          <w:tcPr>
            <w:tcW w:w="304" w:type="pct"/>
            <w:tcBorders>
              <w:top w:val="nil"/>
              <w:left w:val="nil"/>
              <w:bottom w:val="nil"/>
              <w:right w:val="nil"/>
            </w:tcBorders>
            <w:shd w:val="clear" w:color="auto" w:fill="auto"/>
            <w:noWrap/>
            <w:vAlign w:val="center"/>
          </w:tcPr>
          <w:p w14:paraId="26A0B96D" w14:textId="77777777" w:rsidR="00930509" w:rsidRPr="00C4011C" w:rsidRDefault="00930509" w:rsidP="0001122C">
            <w:pPr>
              <w:jc w:val="center"/>
              <w:rPr>
                <w:rFonts w:cs="Times New Roman"/>
              </w:rPr>
            </w:pPr>
            <w:r w:rsidRPr="00C4011C">
              <w:rPr>
                <w:rFonts w:cs="Times New Roman"/>
                <w:color w:val="000000"/>
              </w:rPr>
              <w:t>47</w:t>
            </w:r>
          </w:p>
        </w:tc>
        <w:tc>
          <w:tcPr>
            <w:tcW w:w="304" w:type="pct"/>
            <w:tcBorders>
              <w:top w:val="nil"/>
              <w:left w:val="nil"/>
              <w:bottom w:val="nil"/>
              <w:right w:val="nil"/>
            </w:tcBorders>
            <w:shd w:val="clear" w:color="auto" w:fill="auto"/>
            <w:noWrap/>
            <w:vAlign w:val="center"/>
          </w:tcPr>
          <w:p w14:paraId="7EF65EE3" w14:textId="77777777" w:rsidR="00930509" w:rsidRPr="00C4011C" w:rsidRDefault="00930509" w:rsidP="0001122C">
            <w:pPr>
              <w:jc w:val="center"/>
              <w:rPr>
                <w:rFonts w:cs="Times New Roman"/>
              </w:rPr>
            </w:pPr>
            <w:r w:rsidRPr="00C4011C">
              <w:rPr>
                <w:rFonts w:cs="Times New Roman"/>
                <w:color w:val="000000"/>
              </w:rPr>
              <w:t>5</w:t>
            </w:r>
          </w:p>
        </w:tc>
        <w:tc>
          <w:tcPr>
            <w:tcW w:w="304" w:type="pct"/>
            <w:tcBorders>
              <w:top w:val="nil"/>
              <w:left w:val="nil"/>
              <w:bottom w:val="nil"/>
              <w:right w:val="nil"/>
            </w:tcBorders>
            <w:shd w:val="clear" w:color="auto" w:fill="auto"/>
            <w:noWrap/>
            <w:vAlign w:val="center"/>
          </w:tcPr>
          <w:p w14:paraId="4CA337EE" w14:textId="77777777" w:rsidR="00930509" w:rsidRPr="00C4011C" w:rsidRDefault="00930509" w:rsidP="0001122C">
            <w:pPr>
              <w:jc w:val="center"/>
              <w:rPr>
                <w:rFonts w:cs="Times New Roman"/>
              </w:rPr>
            </w:pPr>
            <w:r w:rsidRPr="00C4011C">
              <w:rPr>
                <w:rFonts w:cs="Times New Roman"/>
                <w:color w:val="000000"/>
              </w:rPr>
              <w:t>-50</w:t>
            </w:r>
          </w:p>
        </w:tc>
      </w:tr>
      <w:tr w:rsidR="00930509" w:rsidRPr="00C4011C" w14:paraId="7EA77838" w14:textId="77777777" w:rsidTr="00CC69D3">
        <w:trPr>
          <w:gridAfter w:val="1"/>
          <w:wAfter w:w="28" w:type="pct"/>
          <w:trHeight w:val="430"/>
          <w:jc w:val="center"/>
        </w:trPr>
        <w:tc>
          <w:tcPr>
            <w:tcW w:w="495" w:type="pct"/>
            <w:vMerge/>
            <w:tcBorders>
              <w:top w:val="nil"/>
              <w:left w:val="nil"/>
              <w:bottom w:val="nil"/>
              <w:right w:val="nil"/>
            </w:tcBorders>
            <w:hideMark/>
          </w:tcPr>
          <w:p w14:paraId="63B582C8"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45671CD4" w14:textId="77777777" w:rsidR="00930509" w:rsidRPr="00C4011C" w:rsidRDefault="00930509" w:rsidP="0001122C">
            <w:pPr>
              <w:jc w:val="center"/>
              <w:rPr>
                <w:rFonts w:cs="Times New Roman"/>
              </w:rPr>
            </w:pPr>
            <w:proofErr w:type="spellStart"/>
            <w:r w:rsidRPr="00C4011C">
              <w:rPr>
                <w:rFonts w:cs="Times New Roman"/>
                <w:color w:val="000000"/>
              </w:rPr>
              <w:t>Parahippocampal</w:t>
            </w:r>
            <w:proofErr w:type="spellEnd"/>
            <w:r w:rsidRPr="00C4011C">
              <w:rPr>
                <w:rFonts w:cs="Times New Roman"/>
                <w:color w:val="000000"/>
              </w:rPr>
              <w:t xml:space="preserve"> Gyrus</w:t>
            </w:r>
          </w:p>
        </w:tc>
        <w:tc>
          <w:tcPr>
            <w:tcW w:w="274" w:type="pct"/>
            <w:tcBorders>
              <w:top w:val="nil"/>
              <w:left w:val="nil"/>
              <w:bottom w:val="nil"/>
              <w:right w:val="nil"/>
            </w:tcBorders>
            <w:vAlign w:val="center"/>
          </w:tcPr>
          <w:p w14:paraId="1FC9D99E" w14:textId="77777777" w:rsidR="00930509" w:rsidRPr="00C4011C" w:rsidRDefault="00930509" w:rsidP="0001122C">
            <w:pPr>
              <w:jc w:val="center"/>
              <w:rPr>
                <w:rFonts w:cs="Times New Roman"/>
              </w:rPr>
            </w:pPr>
            <w:r w:rsidRPr="00C4011C">
              <w:rPr>
                <w:rFonts w:cs="Times New Roman"/>
              </w:rPr>
              <w:t>36</w:t>
            </w:r>
          </w:p>
        </w:tc>
        <w:tc>
          <w:tcPr>
            <w:tcW w:w="655" w:type="pct"/>
            <w:tcBorders>
              <w:top w:val="nil"/>
              <w:left w:val="nil"/>
              <w:bottom w:val="nil"/>
              <w:right w:val="nil"/>
            </w:tcBorders>
            <w:noWrap/>
            <w:vAlign w:val="center"/>
          </w:tcPr>
          <w:p w14:paraId="1DAE4BC1"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429CFE49" w14:textId="77777777" w:rsidR="00930509" w:rsidRPr="00C4011C" w:rsidRDefault="00930509" w:rsidP="0001122C">
            <w:pPr>
              <w:jc w:val="center"/>
              <w:rPr>
                <w:rFonts w:cs="Times New Roman"/>
              </w:rPr>
            </w:pPr>
            <w:r w:rsidRPr="00C4011C">
              <w:rPr>
                <w:rFonts w:cs="Times New Roman"/>
                <w:color w:val="000000"/>
              </w:rPr>
              <w:t>4.39</w:t>
            </w:r>
          </w:p>
        </w:tc>
        <w:tc>
          <w:tcPr>
            <w:tcW w:w="809" w:type="pct"/>
            <w:tcBorders>
              <w:top w:val="nil"/>
              <w:left w:val="nil"/>
              <w:bottom w:val="nil"/>
              <w:right w:val="nil"/>
            </w:tcBorders>
            <w:noWrap/>
            <w:vAlign w:val="center"/>
          </w:tcPr>
          <w:p w14:paraId="1BD401D3" w14:textId="77777777" w:rsidR="00930509" w:rsidRPr="00C4011C" w:rsidRDefault="00930509" w:rsidP="0001122C">
            <w:pPr>
              <w:jc w:val="center"/>
              <w:rPr>
                <w:rFonts w:cs="Times New Roman"/>
              </w:rPr>
            </w:pPr>
            <w:r w:rsidRPr="00C4011C">
              <w:rPr>
                <w:rFonts w:cs="Times New Roman"/>
                <w:color w:val="000000"/>
              </w:rPr>
              <w:t>Same as above</w:t>
            </w:r>
          </w:p>
        </w:tc>
        <w:tc>
          <w:tcPr>
            <w:tcW w:w="304" w:type="pct"/>
            <w:tcBorders>
              <w:top w:val="nil"/>
              <w:left w:val="nil"/>
              <w:bottom w:val="nil"/>
              <w:right w:val="nil"/>
            </w:tcBorders>
            <w:shd w:val="clear" w:color="auto" w:fill="auto"/>
            <w:noWrap/>
            <w:vAlign w:val="center"/>
          </w:tcPr>
          <w:p w14:paraId="2F56C42F" w14:textId="77777777" w:rsidR="00930509" w:rsidRPr="00C4011C" w:rsidRDefault="00930509" w:rsidP="0001122C">
            <w:pPr>
              <w:jc w:val="center"/>
              <w:rPr>
                <w:rFonts w:cs="Times New Roman"/>
              </w:rPr>
            </w:pPr>
            <w:r w:rsidRPr="00C4011C">
              <w:rPr>
                <w:rFonts w:cs="Times New Roman"/>
                <w:color w:val="000000"/>
              </w:rPr>
              <w:t>35</w:t>
            </w:r>
          </w:p>
        </w:tc>
        <w:tc>
          <w:tcPr>
            <w:tcW w:w="304" w:type="pct"/>
            <w:tcBorders>
              <w:top w:val="nil"/>
              <w:left w:val="nil"/>
              <w:bottom w:val="nil"/>
              <w:right w:val="nil"/>
            </w:tcBorders>
            <w:shd w:val="clear" w:color="auto" w:fill="auto"/>
            <w:noWrap/>
            <w:vAlign w:val="center"/>
          </w:tcPr>
          <w:p w14:paraId="2EB11252" w14:textId="77777777" w:rsidR="00930509" w:rsidRPr="00C4011C" w:rsidRDefault="00930509" w:rsidP="0001122C">
            <w:pPr>
              <w:jc w:val="center"/>
              <w:rPr>
                <w:rFonts w:cs="Times New Roman"/>
              </w:rPr>
            </w:pPr>
            <w:r w:rsidRPr="00C4011C">
              <w:rPr>
                <w:rFonts w:cs="Times New Roman"/>
                <w:color w:val="000000"/>
              </w:rPr>
              <w:t>-15</w:t>
            </w:r>
          </w:p>
        </w:tc>
        <w:tc>
          <w:tcPr>
            <w:tcW w:w="304" w:type="pct"/>
            <w:tcBorders>
              <w:top w:val="nil"/>
              <w:left w:val="nil"/>
              <w:bottom w:val="nil"/>
              <w:right w:val="nil"/>
            </w:tcBorders>
            <w:shd w:val="clear" w:color="auto" w:fill="auto"/>
            <w:noWrap/>
            <w:vAlign w:val="center"/>
          </w:tcPr>
          <w:p w14:paraId="5A18A60F" w14:textId="77777777" w:rsidR="00930509" w:rsidRPr="00C4011C" w:rsidRDefault="00930509" w:rsidP="0001122C">
            <w:pPr>
              <w:jc w:val="center"/>
              <w:rPr>
                <w:rFonts w:cs="Times New Roman"/>
              </w:rPr>
            </w:pPr>
            <w:r w:rsidRPr="00C4011C">
              <w:rPr>
                <w:rFonts w:cs="Times New Roman"/>
                <w:color w:val="000000"/>
              </w:rPr>
              <w:t>-32</w:t>
            </w:r>
          </w:p>
        </w:tc>
      </w:tr>
      <w:tr w:rsidR="00930509" w:rsidRPr="00C4011C" w14:paraId="56AC2693" w14:textId="77777777" w:rsidTr="00CC69D3">
        <w:trPr>
          <w:gridAfter w:val="1"/>
          <w:wAfter w:w="28" w:type="pct"/>
          <w:trHeight w:val="430"/>
          <w:jc w:val="center"/>
        </w:trPr>
        <w:tc>
          <w:tcPr>
            <w:tcW w:w="495" w:type="pct"/>
            <w:vMerge/>
            <w:tcBorders>
              <w:top w:val="nil"/>
              <w:left w:val="nil"/>
              <w:bottom w:val="nil"/>
              <w:right w:val="nil"/>
            </w:tcBorders>
            <w:hideMark/>
          </w:tcPr>
          <w:p w14:paraId="79BBF653"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3AE5C344" w14:textId="77777777" w:rsidR="00930509" w:rsidRPr="00C4011C" w:rsidRDefault="00930509" w:rsidP="0001122C">
            <w:pPr>
              <w:jc w:val="center"/>
              <w:rPr>
                <w:rFonts w:cs="Times New Roman"/>
              </w:rPr>
            </w:pPr>
            <w:r w:rsidRPr="00C4011C">
              <w:rPr>
                <w:rFonts w:cs="Times New Roman"/>
                <w:color w:val="000000"/>
              </w:rPr>
              <w:t>Cerebellum</w:t>
            </w:r>
          </w:p>
        </w:tc>
        <w:tc>
          <w:tcPr>
            <w:tcW w:w="274" w:type="pct"/>
            <w:tcBorders>
              <w:top w:val="nil"/>
              <w:left w:val="nil"/>
              <w:bottom w:val="nil"/>
              <w:right w:val="nil"/>
            </w:tcBorders>
            <w:vAlign w:val="center"/>
          </w:tcPr>
          <w:p w14:paraId="1B80DDF3"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39CF6960"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650A6742" w14:textId="77777777" w:rsidR="00930509" w:rsidRPr="00C4011C" w:rsidRDefault="00930509" w:rsidP="0001122C">
            <w:pPr>
              <w:jc w:val="center"/>
              <w:rPr>
                <w:rFonts w:cs="Times New Roman"/>
              </w:rPr>
            </w:pPr>
            <w:r w:rsidRPr="00C4011C">
              <w:rPr>
                <w:rFonts w:cs="Times New Roman"/>
                <w:color w:val="000000"/>
              </w:rPr>
              <w:t>4.90*</w:t>
            </w:r>
          </w:p>
        </w:tc>
        <w:tc>
          <w:tcPr>
            <w:tcW w:w="809" w:type="pct"/>
            <w:tcBorders>
              <w:top w:val="nil"/>
              <w:left w:val="nil"/>
              <w:bottom w:val="nil"/>
              <w:right w:val="nil"/>
            </w:tcBorders>
            <w:noWrap/>
            <w:vAlign w:val="center"/>
          </w:tcPr>
          <w:p w14:paraId="5B283195" w14:textId="77777777" w:rsidR="00930509" w:rsidRPr="00C4011C" w:rsidRDefault="00930509" w:rsidP="0001122C">
            <w:pPr>
              <w:jc w:val="center"/>
              <w:rPr>
                <w:rFonts w:cs="Times New Roman"/>
              </w:rPr>
            </w:pPr>
            <w:r w:rsidRPr="00C4011C">
              <w:rPr>
                <w:rFonts w:cs="Times New Roman"/>
                <w:color w:val="000000"/>
              </w:rPr>
              <w:t>1057</w:t>
            </w:r>
          </w:p>
        </w:tc>
        <w:tc>
          <w:tcPr>
            <w:tcW w:w="304" w:type="pct"/>
            <w:tcBorders>
              <w:top w:val="nil"/>
              <w:left w:val="nil"/>
              <w:bottom w:val="nil"/>
              <w:right w:val="nil"/>
            </w:tcBorders>
            <w:shd w:val="clear" w:color="auto" w:fill="auto"/>
            <w:noWrap/>
            <w:vAlign w:val="center"/>
          </w:tcPr>
          <w:p w14:paraId="3002FC78" w14:textId="77777777" w:rsidR="00930509" w:rsidRPr="00C4011C" w:rsidRDefault="00930509" w:rsidP="0001122C">
            <w:pPr>
              <w:jc w:val="center"/>
              <w:rPr>
                <w:rFonts w:cs="Times New Roman"/>
              </w:rPr>
            </w:pPr>
            <w:r w:rsidRPr="00C4011C">
              <w:rPr>
                <w:rFonts w:cs="Times New Roman"/>
                <w:color w:val="000000"/>
              </w:rPr>
              <w:t>38</w:t>
            </w:r>
          </w:p>
        </w:tc>
        <w:tc>
          <w:tcPr>
            <w:tcW w:w="304" w:type="pct"/>
            <w:tcBorders>
              <w:top w:val="nil"/>
              <w:left w:val="nil"/>
              <w:bottom w:val="nil"/>
              <w:right w:val="nil"/>
            </w:tcBorders>
            <w:shd w:val="clear" w:color="auto" w:fill="auto"/>
            <w:noWrap/>
            <w:vAlign w:val="center"/>
          </w:tcPr>
          <w:p w14:paraId="7D9C4B2D" w14:textId="77777777" w:rsidR="00930509" w:rsidRPr="00C4011C" w:rsidRDefault="00930509" w:rsidP="0001122C">
            <w:pPr>
              <w:jc w:val="center"/>
              <w:rPr>
                <w:rFonts w:cs="Times New Roman"/>
              </w:rPr>
            </w:pPr>
            <w:r w:rsidRPr="00C4011C">
              <w:rPr>
                <w:rFonts w:cs="Times New Roman"/>
                <w:color w:val="000000"/>
              </w:rPr>
              <w:t>-77</w:t>
            </w:r>
          </w:p>
        </w:tc>
        <w:tc>
          <w:tcPr>
            <w:tcW w:w="304" w:type="pct"/>
            <w:tcBorders>
              <w:top w:val="nil"/>
              <w:left w:val="nil"/>
              <w:bottom w:val="nil"/>
              <w:right w:val="nil"/>
            </w:tcBorders>
            <w:shd w:val="clear" w:color="auto" w:fill="auto"/>
            <w:noWrap/>
            <w:vAlign w:val="center"/>
          </w:tcPr>
          <w:p w14:paraId="6FFCF767" w14:textId="77777777" w:rsidR="00930509" w:rsidRPr="00C4011C" w:rsidRDefault="00930509" w:rsidP="0001122C">
            <w:pPr>
              <w:jc w:val="center"/>
              <w:rPr>
                <w:rFonts w:cs="Times New Roman"/>
              </w:rPr>
            </w:pPr>
            <w:r w:rsidRPr="00C4011C">
              <w:rPr>
                <w:rFonts w:cs="Times New Roman"/>
                <w:color w:val="000000"/>
              </w:rPr>
              <w:t>-56</w:t>
            </w:r>
          </w:p>
        </w:tc>
      </w:tr>
      <w:tr w:rsidR="00930509" w:rsidRPr="00C4011C" w14:paraId="2C24B946" w14:textId="77777777" w:rsidTr="00CC69D3">
        <w:trPr>
          <w:gridAfter w:val="1"/>
          <w:wAfter w:w="28" w:type="pct"/>
          <w:trHeight w:val="430"/>
          <w:jc w:val="center"/>
        </w:trPr>
        <w:tc>
          <w:tcPr>
            <w:tcW w:w="495" w:type="pct"/>
            <w:vMerge/>
            <w:tcBorders>
              <w:top w:val="nil"/>
              <w:left w:val="nil"/>
              <w:bottom w:val="nil"/>
              <w:right w:val="nil"/>
            </w:tcBorders>
            <w:hideMark/>
          </w:tcPr>
          <w:p w14:paraId="2550AE7E"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2342F07E" w14:textId="77777777" w:rsidR="00930509" w:rsidRPr="00C4011C" w:rsidRDefault="00930509" w:rsidP="0001122C">
            <w:pPr>
              <w:jc w:val="center"/>
              <w:rPr>
                <w:rFonts w:cs="Times New Roman"/>
              </w:rPr>
            </w:pPr>
            <w:r w:rsidRPr="00C4011C">
              <w:rPr>
                <w:rFonts w:cs="Times New Roman"/>
                <w:color w:val="000000"/>
              </w:rPr>
              <w:t>Cerebellum</w:t>
            </w:r>
          </w:p>
        </w:tc>
        <w:tc>
          <w:tcPr>
            <w:tcW w:w="274" w:type="pct"/>
            <w:tcBorders>
              <w:top w:val="nil"/>
              <w:left w:val="nil"/>
              <w:bottom w:val="nil"/>
              <w:right w:val="nil"/>
            </w:tcBorders>
            <w:vAlign w:val="center"/>
          </w:tcPr>
          <w:p w14:paraId="5A10C7A5"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50C7F5C8"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222CE8A1" w14:textId="77777777" w:rsidR="00930509" w:rsidRPr="00C4011C" w:rsidRDefault="00930509" w:rsidP="0001122C">
            <w:pPr>
              <w:jc w:val="center"/>
              <w:rPr>
                <w:rFonts w:cs="Times New Roman"/>
              </w:rPr>
            </w:pPr>
            <w:r w:rsidRPr="00C4011C">
              <w:rPr>
                <w:rFonts w:cs="Times New Roman"/>
                <w:color w:val="000000"/>
              </w:rPr>
              <w:t>4.00</w:t>
            </w:r>
          </w:p>
        </w:tc>
        <w:tc>
          <w:tcPr>
            <w:tcW w:w="809" w:type="pct"/>
            <w:tcBorders>
              <w:top w:val="nil"/>
              <w:left w:val="nil"/>
              <w:bottom w:val="nil"/>
              <w:right w:val="nil"/>
            </w:tcBorders>
            <w:noWrap/>
            <w:vAlign w:val="center"/>
          </w:tcPr>
          <w:p w14:paraId="2FE51C57" w14:textId="77777777" w:rsidR="00930509" w:rsidRPr="00C4011C" w:rsidRDefault="00930509" w:rsidP="0001122C">
            <w:pPr>
              <w:jc w:val="center"/>
              <w:rPr>
                <w:rFonts w:cs="Times New Roman"/>
              </w:rPr>
            </w:pPr>
            <w:r w:rsidRPr="00C4011C">
              <w:rPr>
                <w:rFonts w:cs="Times New Roman"/>
                <w:color w:val="000000"/>
              </w:rPr>
              <w:t>Same as above</w:t>
            </w:r>
          </w:p>
        </w:tc>
        <w:tc>
          <w:tcPr>
            <w:tcW w:w="304" w:type="pct"/>
            <w:tcBorders>
              <w:top w:val="nil"/>
              <w:left w:val="nil"/>
              <w:bottom w:val="nil"/>
              <w:right w:val="nil"/>
            </w:tcBorders>
            <w:shd w:val="clear" w:color="auto" w:fill="auto"/>
            <w:noWrap/>
            <w:vAlign w:val="center"/>
          </w:tcPr>
          <w:p w14:paraId="037D03C2" w14:textId="77777777" w:rsidR="00930509" w:rsidRPr="00C4011C" w:rsidRDefault="00930509" w:rsidP="0001122C">
            <w:pPr>
              <w:jc w:val="center"/>
              <w:rPr>
                <w:rFonts w:cs="Times New Roman"/>
              </w:rPr>
            </w:pPr>
            <w:r w:rsidRPr="00C4011C">
              <w:rPr>
                <w:rFonts w:cs="Times New Roman"/>
                <w:color w:val="000000"/>
              </w:rPr>
              <w:t>41</w:t>
            </w:r>
          </w:p>
        </w:tc>
        <w:tc>
          <w:tcPr>
            <w:tcW w:w="304" w:type="pct"/>
            <w:tcBorders>
              <w:top w:val="nil"/>
              <w:left w:val="nil"/>
              <w:bottom w:val="nil"/>
              <w:right w:val="nil"/>
            </w:tcBorders>
            <w:shd w:val="clear" w:color="auto" w:fill="auto"/>
            <w:noWrap/>
            <w:vAlign w:val="center"/>
          </w:tcPr>
          <w:p w14:paraId="6E05EE42" w14:textId="77777777" w:rsidR="00930509" w:rsidRPr="00C4011C" w:rsidRDefault="00930509" w:rsidP="0001122C">
            <w:pPr>
              <w:jc w:val="center"/>
              <w:rPr>
                <w:rFonts w:cs="Times New Roman"/>
              </w:rPr>
            </w:pPr>
            <w:r w:rsidRPr="00C4011C">
              <w:rPr>
                <w:rFonts w:cs="Times New Roman"/>
                <w:color w:val="000000"/>
              </w:rPr>
              <w:t>-84</w:t>
            </w:r>
          </w:p>
        </w:tc>
        <w:tc>
          <w:tcPr>
            <w:tcW w:w="304" w:type="pct"/>
            <w:tcBorders>
              <w:top w:val="nil"/>
              <w:left w:val="nil"/>
              <w:bottom w:val="nil"/>
              <w:right w:val="nil"/>
            </w:tcBorders>
            <w:shd w:val="clear" w:color="auto" w:fill="auto"/>
            <w:noWrap/>
            <w:vAlign w:val="center"/>
          </w:tcPr>
          <w:p w14:paraId="7492506F" w14:textId="77777777" w:rsidR="00930509" w:rsidRPr="00C4011C" w:rsidRDefault="00930509" w:rsidP="0001122C">
            <w:pPr>
              <w:jc w:val="center"/>
              <w:rPr>
                <w:rFonts w:cs="Times New Roman"/>
              </w:rPr>
            </w:pPr>
            <w:r w:rsidRPr="00C4011C">
              <w:rPr>
                <w:rFonts w:cs="Times New Roman"/>
                <w:color w:val="000000"/>
              </w:rPr>
              <w:t>-42</w:t>
            </w:r>
          </w:p>
        </w:tc>
      </w:tr>
      <w:tr w:rsidR="00930509" w:rsidRPr="00C4011C" w14:paraId="3F887473" w14:textId="77777777" w:rsidTr="00CC69D3">
        <w:trPr>
          <w:gridAfter w:val="1"/>
          <w:wAfter w:w="28" w:type="pct"/>
          <w:trHeight w:val="430"/>
          <w:jc w:val="center"/>
        </w:trPr>
        <w:tc>
          <w:tcPr>
            <w:tcW w:w="495" w:type="pct"/>
            <w:vMerge/>
            <w:tcBorders>
              <w:top w:val="nil"/>
              <w:left w:val="nil"/>
              <w:bottom w:val="nil"/>
              <w:right w:val="nil"/>
            </w:tcBorders>
            <w:hideMark/>
          </w:tcPr>
          <w:p w14:paraId="17E46B27"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30EF7DE7" w14:textId="77777777" w:rsidR="00930509" w:rsidRPr="00C4011C" w:rsidRDefault="00930509" w:rsidP="0001122C">
            <w:pPr>
              <w:jc w:val="center"/>
              <w:rPr>
                <w:rFonts w:cs="Times New Roman"/>
              </w:rPr>
            </w:pPr>
            <w:r w:rsidRPr="00C4011C">
              <w:rPr>
                <w:rFonts w:cs="Times New Roman"/>
                <w:color w:val="000000"/>
              </w:rPr>
              <w:t>Cerebellum</w:t>
            </w:r>
          </w:p>
        </w:tc>
        <w:tc>
          <w:tcPr>
            <w:tcW w:w="274" w:type="pct"/>
            <w:tcBorders>
              <w:top w:val="nil"/>
              <w:left w:val="nil"/>
              <w:bottom w:val="nil"/>
              <w:right w:val="nil"/>
            </w:tcBorders>
            <w:vAlign w:val="center"/>
          </w:tcPr>
          <w:p w14:paraId="6EBDCC60"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02566754"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47C6BD15" w14:textId="77777777" w:rsidR="00930509" w:rsidRPr="00C4011C" w:rsidRDefault="00930509" w:rsidP="0001122C">
            <w:pPr>
              <w:jc w:val="center"/>
              <w:rPr>
                <w:rFonts w:cs="Times New Roman"/>
              </w:rPr>
            </w:pPr>
            <w:r w:rsidRPr="00C4011C">
              <w:rPr>
                <w:rFonts w:cs="Times New Roman"/>
                <w:color w:val="000000"/>
              </w:rPr>
              <w:t>3.98</w:t>
            </w:r>
          </w:p>
        </w:tc>
        <w:tc>
          <w:tcPr>
            <w:tcW w:w="809" w:type="pct"/>
            <w:tcBorders>
              <w:top w:val="nil"/>
              <w:left w:val="nil"/>
              <w:bottom w:val="nil"/>
              <w:right w:val="nil"/>
            </w:tcBorders>
            <w:noWrap/>
            <w:vAlign w:val="center"/>
          </w:tcPr>
          <w:p w14:paraId="2E50B7FB" w14:textId="77777777" w:rsidR="00930509" w:rsidRPr="00C4011C" w:rsidRDefault="00930509" w:rsidP="0001122C">
            <w:pPr>
              <w:jc w:val="center"/>
              <w:rPr>
                <w:rFonts w:cs="Times New Roman"/>
              </w:rPr>
            </w:pPr>
            <w:r w:rsidRPr="00C4011C">
              <w:rPr>
                <w:rFonts w:cs="Times New Roman"/>
                <w:color w:val="000000"/>
              </w:rPr>
              <w:t>Same as above</w:t>
            </w:r>
          </w:p>
        </w:tc>
        <w:tc>
          <w:tcPr>
            <w:tcW w:w="304" w:type="pct"/>
            <w:tcBorders>
              <w:top w:val="nil"/>
              <w:left w:val="nil"/>
              <w:bottom w:val="nil"/>
              <w:right w:val="nil"/>
            </w:tcBorders>
            <w:shd w:val="clear" w:color="auto" w:fill="auto"/>
            <w:noWrap/>
            <w:vAlign w:val="center"/>
          </w:tcPr>
          <w:p w14:paraId="69AEF17F" w14:textId="77777777" w:rsidR="00930509" w:rsidRPr="00C4011C" w:rsidRDefault="00930509" w:rsidP="0001122C">
            <w:pPr>
              <w:jc w:val="center"/>
              <w:rPr>
                <w:rFonts w:cs="Times New Roman"/>
              </w:rPr>
            </w:pPr>
            <w:r w:rsidRPr="00C4011C">
              <w:rPr>
                <w:rFonts w:cs="Times New Roman"/>
                <w:color w:val="000000"/>
              </w:rPr>
              <w:t>26</w:t>
            </w:r>
          </w:p>
        </w:tc>
        <w:tc>
          <w:tcPr>
            <w:tcW w:w="304" w:type="pct"/>
            <w:tcBorders>
              <w:top w:val="nil"/>
              <w:left w:val="nil"/>
              <w:bottom w:val="nil"/>
              <w:right w:val="nil"/>
            </w:tcBorders>
            <w:shd w:val="clear" w:color="auto" w:fill="auto"/>
            <w:noWrap/>
            <w:vAlign w:val="center"/>
          </w:tcPr>
          <w:p w14:paraId="777382C1" w14:textId="77777777" w:rsidR="00930509" w:rsidRPr="00C4011C" w:rsidRDefault="00930509" w:rsidP="0001122C">
            <w:pPr>
              <w:jc w:val="center"/>
              <w:rPr>
                <w:rFonts w:cs="Times New Roman"/>
              </w:rPr>
            </w:pPr>
            <w:r w:rsidRPr="00C4011C">
              <w:rPr>
                <w:rFonts w:cs="Times New Roman"/>
                <w:color w:val="000000"/>
              </w:rPr>
              <w:t>-66</w:t>
            </w:r>
          </w:p>
        </w:tc>
        <w:tc>
          <w:tcPr>
            <w:tcW w:w="304" w:type="pct"/>
            <w:tcBorders>
              <w:top w:val="nil"/>
              <w:left w:val="nil"/>
              <w:bottom w:val="nil"/>
              <w:right w:val="nil"/>
            </w:tcBorders>
            <w:shd w:val="clear" w:color="auto" w:fill="auto"/>
            <w:noWrap/>
            <w:vAlign w:val="center"/>
          </w:tcPr>
          <w:p w14:paraId="256C1C5A" w14:textId="77777777" w:rsidR="00930509" w:rsidRPr="00C4011C" w:rsidRDefault="00930509" w:rsidP="0001122C">
            <w:pPr>
              <w:jc w:val="center"/>
              <w:rPr>
                <w:rFonts w:cs="Times New Roman"/>
              </w:rPr>
            </w:pPr>
            <w:r w:rsidRPr="00C4011C">
              <w:rPr>
                <w:rFonts w:cs="Times New Roman"/>
                <w:color w:val="000000"/>
              </w:rPr>
              <w:t>-47</w:t>
            </w:r>
          </w:p>
        </w:tc>
      </w:tr>
      <w:tr w:rsidR="00930509" w:rsidRPr="00C4011C" w14:paraId="77DC072A" w14:textId="77777777" w:rsidTr="00CC69D3">
        <w:trPr>
          <w:gridAfter w:val="1"/>
          <w:wAfter w:w="28" w:type="pct"/>
          <w:trHeight w:val="430"/>
          <w:jc w:val="center"/>
        </w:trPr>
        <w:tc>
          <w:tcPr>
            <w:tcW w:w="495" w:type="pct"/>
            <w:vMerge/>
            <w:tcBorders>
              <w:top w:val="nil"/>
              <w:left w:val="nil"/>
              <w:bottom w:val="nil"/>
              <w:right w:val="nil"/>
            </w:tcBorders>
            <w:hideMark/>
          </w:tcPr>
          <w:p w14:paraId="70E82BC1"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15E36C00" w14:textId="77777777" w:rsidR="00930509" w:rsidRPr="00C4011C" w:rsidRDefault="00930509" w:rsidP="0001122C">
            <w:pPr>
              <w:jc w:val="center"/>
              <w:rPr>
                <w:rFonts w:cs="Times New Roman"/>
              </w:rPr>
            </w:pPr>
            <w:r w:rsidRPr="00C4011C">
              <w:rPr>
                <w:rFonts w:cs="Times New Roman"/>
                <w:color w:val="000000"/>
              </w:rPr>
              <w:t>Middle Occipital Gyrus</w:t>
            </w:r>
          </w:p>
        </w:tc>
        <w:tc>
          <w:tcPr>
            <w:tcW w:w="274" w:type="pct"/>
            <w:tcBorders>
              <w:top w:val="nil"/>
              <w:left w:val="nil"/>
              <w:bottom w:val="nil"/>
              <w:right w:val="nil"/>
            </w:tcBorders>
            <w:vAlign w:val="center"/>
          </w:tcPr>
          <w:p w14:paraId="50B2EA3B" w14:textId="77777777" w:rsidR="00930509" w:rsidRPr="00C4011C" w:rsidRDefault="00930509" w:rsidP="0001122C">
            <w:pPr>
              <w:jc w:val="center"/>
              <w:rPr>
                <w:rFonts w:cs="Times New Roman"/>
              </w:rPr>
            </w:pPr>
            <w:r w:rsidRPr="00C4011C">
              <w:rPr>
                <w:rFonts w:cs="Times New Roman"/>
              </w:rPr>
              <w:t>18</w:t>
            </w:r>
          </w:p>
        </w:tc>
        <w:tc>
          <w:tcPr>
            <w:tcW w:w="655" w:type="pct"/>
            <w:tcBorders>
              <w:top w:val="nil"/>
              <w:left w:val="nil"/>
              <w:bottom w:val="nil"/>
              <w:right w:val="nil"/>
            </w:tcBorders>
            <w:noWrap/>
            <w:vAlign w:val="center"/>
          </w:tcPr>
          <w:p w14:paraId="7AD0B60B"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33E4B151" w14:textId="77777777" w:rsidR="00930509" w:rsidRPr="00C4011C" w:rsidRDefault="00930509" w:rsidP="0001122C">
            <w:pPr>
              <w:jc w:val="center"/>
              <w:rPr>
                <w:rFonts w:cs="Times New Roman"/>
              </w:rPr>
            </w:pPr>
            <w:r w:rsidRPr="00C4011C">
              <w:rPr>
                <w:rFonts w:cs="Times New Roman"/>
                <w:color w:val="000000"/>
              </w:rPr>
              <w:t>4.81</w:t>
            </w:r>
          </w:p>
        </w:tc>
        <w:tc>
          <w:tcPr>
            <w:tcW w:w="809" w:type="pct"/>
            <w:tcBorders>
              <w:top w:val="nil"/>
              <w:left w:val="nil"/>
              <w:bottom w:val="nil"/>
              <w:right w:val="nil"/>
            </w:tcBorders>
            <w:noWrap/>
            <w:vAlign w:val="center"/>
          </w:tcPr>
          <w:p w14:paraId="67734ADD" w14:textId="77777777" w:rsidR="00930509" w:rsidRPr="00C4011C" w:rsidRDefault="00930509" w:rsidP="0001122C">
            <w:pPr>
              <w:jc w:val="center"/>
              <w:rPr>
                <w:rFonts w:cs="Times New Roman"/>
              </w:rPr>
            </w:pPr>
            <w:r w:rsidRPr="00C4011C">
              <w:rPr>
                <w:rFonts w:cs="Times New Roman"/>
                <w:color w:val="000000"/>
              </w:rPr>
              <w:t>392</w:t>
            </w:r>
          </w:p>
        </w:tc>
        <w:tc>
          <w:tcPr>
            <w:tcW w:w="304" w:type="pct"/>
            <w:tcBorders>
              <w:top w:val="nil"/>
              <w:left w:val="nil"/>
              <w:bottom w:val="nil"/>
              <w:right w:val="nil"/>
            </w:tcBorders>
            <w:shd w:val="clear" w:color="auto" w:fill="auto"/>
            <w:noWrap/>
            <w:vAlign w:val="center"/>
          </w:tcPr>
          <w:p w14:paraId="4D0BE357" w14:textId="77777777" w:rsidR="00930509" w:rsidRPr="00C4011C" w:rsidRDefault="00930509" w:rsidP="0001122C">
            <w:pPr>
              <w:jc w:val="center"/>
              <w:rPr>
                <w:rFonts w:cs="Times New Roman"/>
              </w:rPr>
            </w:pPr>
            <w:r w:rsidRPr="00C4011C">
              <w:rPr>
                <w:rFonts w:cs="Times New Roman"/>
                <w:color w:val="000000"/>
              </w:rPr>
              <w:t>48</w:t>
            </w:r>
          </w:p>
        </w:tc>
        <w:tc>
          <w:tcPr>
            <w:tcW w:w="304" w:type="pct"/>
            <w:tcBorders>
              <w:top w:val="nil"/>
              <w:left w:val="nil"/>
              <w:bottom w:val="nil"/>
              <w:right w:val="nil"/>
            </w:tcBorders>
            <w:shd w:val="clear" w:color="auto" w:fill="auto"/>
            <w:noWrap/>
            <w:vAlign w:val="center"/>
          </w:tcPr>
          <w:p w14:paraId="5C1D5F63" w14:textId="77777777" w:rsidR="00930509" w:rsidRPr="00C4011C" w:rsidRDefault="00930509" w:rsidP="0001122C">
            <w:pPr>
              <w:jc w:val="center"/>
              <w:rPr>
                <w:rFonts w:cs="Times New Roman"/>
              </w:rPr>
            </w:pPr>
            <w:r w:rsidRPr="00C4011C">
              <w:rPr>
                <w:rFonts w:cs="Times New Roman"/>
                <w:color w:val="000000"/>
              </w:rPr>
              <w:t>-78</w:t>
            </w:r>
          </w:p>
        </w:tc>
        <w:tc>
          <w:tcPr>
            <w:tcW w:w="304" w:type="pct"/>
            <w:tcBorders>
              <w:top w:val="nil"/>
              <w:left w:val="nil"/>
              <w:bottom w:val="nil"/>
              <w:right w:val="nil"/>
            </w:tcBorders>
            <w:shd w:val="clear" w:color="auto" w:fill="auto"/>
            <w:noWrap/>
            <w:vAlign w:val="center"/>
          </w:tcPr>
          <w:p w14:paraId="6DE1508C" w14:textId="77777777" w:rsidR="00930509" w:rsidRPr="00C4011C" w:rsidRDefault="00930509" w:rsidP="0001122C">
            <w:pPr>
              <w:jc w:val="center"/>
              <w:rPr>
                <w:rFonts w:cs="Times New Roman"/>
              </w:rPr>
            </w:pPr>
            <w:r w:rsidRPr="00C4011C">
              <w:rPr>
                <w:rFonts w:cs="Times New Roman"/>
                <w:color w:val="000000"/>
              </w:rPr>
              <w:t>-20</w:t>
            </w:r>
          </w:p>
        </w:tc>
      </w:tr>
      <w:tr w:rsidR="00930509" w:rsidRPr="00C4011C" w14:paraId="083B7623" w14:textId="77777777" w:rsidTr="00CC69D3">
        <w:trPr>
          <w:gridAfter w:val="1"/>
          <w:wAfter w:w="28" w:type="pct"/>
          <w:trHeight w:val="430"/>
          <w:jc w:val="center"/>
        </w:trPr>
        <w:tc>
          <w:tcPr>
            <w:tcW w:w="495" w:type="pct"/>
            <w:vMerge/>
            <w:tcBorders>
              <w:top w:val="nil"/>
              <w:left w:val="nil"/>
              <w:bottom w:val="nil"/>
              <w:right w:val="nil"/>
            </w:tcBorders>
            <w:hideMark/>
          </w:tcPr>
          <w:p w14:paraId="4F0BBD49"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10696A12" w14:textId="77777777" w:rsidR="00930509" w:rsidRPr="00C4011C" w:rsidRDefault="00930509" w:rsidP="0001122C">
            <w:pPr>
              <w:jc w:val="center"/>
              <w:rPr>
                <w:rFonts w:cs="Times New Roman"/>
              </w:rPr>
            </w:pPr>
            <w:r w:rsidRPr="00C4011C">
              <w:rPr>
                <w:rFonts w:cs="Times New Roman"/>
                <w:color w:val="000000"/>
              </w:rPr>
              <w:t>Fusiform Gyrus</w:t>
            </w:r>
          </w:p>
        </w:tc>
        <w:tc>
          <w:tcPr>
            <w:tcW w:w="274" w:type="pct"/>
            <w:tcBorders>
              <w:top w:val="nil"/>
              <w:left w:val="nil"/>
              <w:bottom w:val="nil"/>
              <w:right w:val="nil"/>
            </w:tcBorders>
            <w:vAlign w:val="center"/>
          </w:tcPr>
          <w:p w14:paraId="3716F222" w14:textId="77777777" w:rsidR="00930509" w:rsidRPr="00C4011C" w:rsidRDefault="00930509" w:rsidP="0001122C">
            <w:pPr>
              <w:jc w:val="center"/>
              <w:rPr>
                <w:rFonts w:cs="Times New Roman"/>
              </w:rPr>
            </w:pPr>
            <w:r w:rsidRPr="00C4011C">
              <w:rPr>
                <w:rFonts w:cs="Times New Roman"/>
              </w:rPr>
              <w:t>37</w:t>
            </w:r>
          </w:p>
        </w:tc>
        <w:tc>
          <w:tcPr>
            <w:tcW w:w="655" w:type="pct"/>
            <w:tcBorders>
              <w:top w:val="nil"/>
              <w:left w:val="nil"/>
              <w:bottom w:val="nil"/>
              <w:right w:val="nil"/>
            </w:tcBorders>
            <w:noWrap/>
            <w:vAlign w:val="center"/>
          </w:tcPr>
          <w:p w14:paraId="0653C1AB"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56398341" w14:textId="77777777" w:rsidR="00930509" w:rsidRPr="00C4011C" w:rsidRDefault="00930509" w:rsidP="0001122C">
            <w:pPr>
              <w:jc w:val="center"/>
              <w:rPr>
                <w:rFonts w:cs="Times New Roman"/>
              </w:rPr>
            </w:pPr>
            <w:r w:rsidRPr="00C4011C">
              <w:rPr>
                <w:rFonts w:cs="Times New Roman"/>
                <w:color w:val="000000"/>
              </w:rPr>
              <w:t>4.30</w:t>
            </w:r>
          </w:p>
        </w:tc>
        <w:tc>
          <w:tcPr>
            <w:tcW w:w="809" w:type="pct"/>
            <w:tcBorders>
              <w:top w:val="nil"/>
              <w:left w:val="nil"/>
              <w:bottom w:val="nil"/>
              <w:right w:val="nil"/>
            </w:tcBorders>
            <w:noWrap/>
            <w:vAlign w:val="center"/>
          </w:tcPr>
          <w:p w14:paraId="776D2F0C" w14:textId="77777777" w:rsidR="00930509" w:rsidRPr="00C4011C" w:rsidRDefault="00930509" w:rsidP="0001122C">
            <w:pPr>
              <w:jc w:val="center"/>
              <w:rPr>
                <w:rFonts w:cs="Times New Roman"/>
              </w:rPr>
            </w:pPr>
            <w:r w:rsidRPr="00C4011C">
              <w:rPr>
                <w:rFonts w:cs="Times New Roman"/>
                <w:color w:val="000000"/>
              </w:rPr>
              <w:t>Same as above</w:t>
            </w:r>
          </w:p>
        </w:tc>
        <w:tc>
          <w:tcPr>
            <w:tcW w:w="304" w:type="pct"/>
            <w:tcBorders>
              <w:top w:val="nil"/>
              <w:left w:val="nil"/>
              <w:bottom w:val="nil"/>
              <w:right w:val="nil"/>
            </w:tcBorders>
            <w:shd w:val="clear" w:color="auto" w:fill="auto"/>
            <w:noWrap/>
            <w:vAlign w:val="center"/>
          </w:tcPr>
          <w:p w14:paraId="32B2E8C7" w14:textId="77777777" w:rsidR="00930509" w:rsidRPr="00C4011C" w:rsidRDefault="00930509" w:rsidP="0001122C">
            <w:pPr>
              <w:jc w:val="center"/>
              <w:rPr>
                <w:rFonts w:cs="Times New Roman"/>
              </w:rPr>
            </w:pPr>
            <w:r w:rsidRPr="00C4011C">
              <w:rPr>
                <w:rFonts w:cs="Times New Roman"/>
                <w:color w:val="000000"/>
              </w:rPr>
              <w:t>57</w:t>
            </w:r>
          </w:p>
        </w:tc>
        <w:tc>
          <w:tcPr>
            <w:tcW w:w="304" w:type="pct"/>
            <w:tcBorders>
              <w:top w:val="nil"/>
              <w:left w:val="nil"/>
              <w:bottom w:val="nil"/>
              <w:right w:val="nil"/>
            </w:tcBorders>
            <w:shd w:val="clear" w:color="auto" w:fill="auto"/>
            <w:noWrap/>
            <w:vAlign w:val="center"/>
          </w:tcPr>
          <w:p w14:paraId="1498F93B" w14:textId="77777777" w:rsidR="00930509" w:rsidRPr="00C4011C" w:rsidRDefault="00930509" w:rsidP="0001122C">
            <w:pPr>
              <w:jc w:val="center"/>
              <w:rPr>
                <w:rFonts w:cs="Times New Roman"/>
              </w:rPr>
            </w:pPr>
            <w:r w:rsidRPr="00C4011C">
              <w:rPr>
                <w:rFonts w:cs="Times New Roman"/>
                <w:color w:val="000000"/>
              </w:rPr>
              <w:t>-63</w:t>
            </w:r>
          </w:p>
        </w:tc>
        <w:tc>
          <w:tcPr>
            <w:tcW w:w="304" w:type="pct"/>
            <w:tcBorders>
              <w:top w:val="nil"/>
              <w:left w:val="nil"/>
              <w:bottom w:val="nil"/>
              <w:right w:val="nil"/>
            </w:tcBorders>
            <w:shd w:val="clear" w:color="auto" w:fill="auto"/>
            <w:noWrap/>
            <w:vAlign w:val="center"/>
          </w:tcPr>
          <w:p w14:paraId="4B9E053B" w14:textId="77777777" w:rsidR="00930509" w:rsidRPr="00C4011C" w:rsidRDefault="00930509" w:rsidP="0001122C">
            <w:pPr>
              <w:jc w:val="center"/>
              <w:rPr>
                <w:rFonts w:cs="Times New Roman"/>
              </w:rPr>
            </w:pPr>
            <w:r w:rsidRPr="00C4011C">
              <w:rPr>
                <w:rFonts w:cs="Times New Roman"/>
                <w:color w:val="000000"/>
              </w:rPr>
              <w:t>-21</w:t>
            </w:r>
          </w:p>
        </w:tc>
      </w:tr>
      <w:tr w:rsidR="00930509" w:rsidRPr="00C4011C" w14:paraId="19D5858E" w14:textId="77777777" w:rsidTr="00CC69D3">
        <w:trPr>
          <w:gridAfter w:val="1"/>
          <w:wAfter w:w="28" w:type="pct"/>
          <w:trHeight w:val="430"/>
          <w:jc w:val="center"/>
        </w:trPr>
        <w:tc>
          <w:tcPr>
            <w:tcW w:w="495" w:type="pct"/>
            <w:vMerge/>
            <w:tcBorders>
              <w:top w:val="nil"/>
              <w:left w:val="nil"/>
              <w:bottom w:val="nil"/>
              <w:right w:val="nil"/>
            </w:tcBorders>
            <w:hideMark/>
          </w:tcPr>
          <w:p w14:paraId="6C2FDE0D"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0366818D" w14:textId="77777777" w:rsidR="00930509" w:rsidRPr="00C4011C" w:rsidRDefault="00930509" w:rsidP="0001122C">
            <w:pPr>
              <w:jc w:val="center"/>
              <w:rPr>
                <w:rFonts w:cs="Times New Roman"/>
              </w:rPr>
            </w:pPr>
            <w:r w:rsidRPr="00C4011C">
              <w:rPr>
                <w:rFonts w:cs="Times New Roman"/>
                <w:color w:val="000000"/>
              </w:rPr>
              <w:t>Superior Temporal Gyrus</w:t>
            </w:r>
          </w:p>
        </w:tc>
        <w:tc>
          <w:tcPr>
            <w:tcW w:w="274" w:type="pct"/>
            <w:tcBorders>
              <w:top w:val="nil"/>
              <w:left w:val="nil"/>
              <w:bottom w:val="nil"/>
              <w:right w:val="nil"/>
            </w:tcBorders>
            <w:vAlign w:val="center"/>
          </w:tcPr>
          <w:p w14:paraId="0E84B633" w14:textId="77777777" w:rsidR="00930509" w:rsidRPr="00C4011C" w:rsidRDefault="00930509" w:rsidP="0001122C">
            <w:pPr>
              <w:jc w:val="center"/>
              <w:rPr>
                <w:rFonts w:cs="Times New Roman"/>
              </w:rPr>
            </w:pPr>
            <w:r w:rsidRPr="00C4011C">
              <w:rPr>
                <w:rFonts w:cs="Times New Roman"/>
              </w:rPr>
              <w:t>13</w:t>
            </w:r>
          </w:p>
        </w:tc>
        <w:tc>
          <w:tcPr>
            <w:tcW w:w="655" w:type="pct"/>
            <w:tcBorders>
              <w:top w:val="nil"/>
              <w:left w:val="nil"/>
              <w:bottom w:val="nil"/>
              <w:right w:val="nil"/>
            </w:tcBorders>
            <w:noWrap/>
            <w:vAlign w:val="center"/>
          </w:tcPr>
          <w:p w14:paraId="144E69F1"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1F430ADC" w14:textId="77777777" w:rsidR="00930509" w:rsidRPr="00C4011C" w:rsidRDefault="00930509" w:rsidP="0001122C">
            <w:pPr>
              <w:jc w:val="center"/>
              <w:rPr>
                <w:rFonts w:cs="Times New Roman"/>
              </w:rPr>
            </w:pPr>
            <w:r w:rsidRPr="00C4011C">
              <w:rPr>
                <w:rFonts w:cs="Times New Roman"/>
                <w:color w:val="000000"/>
              </w:rPr>
              <w:t>4.68</w:t>
            </w:r>
          </w:p>
        </w:tc>
        <w:tc>
          <w:tcPr>
            <w:tcW w:w="809" w:type="pct"/>
            <w:tcBorders>
              <w:top w:val="nil"/>
              <w:left w:val="nil"/>
              <w:bottom w:val="nil"/>
              <w:right w:val="nil"/>
            </w:tcBorders>
            <w:noWrap/>
            <w:vAlign w:val="center"/>
          </w:tcPr>
          <w:p w14:paraId="6A045843" w14:textId="77777777" w:rsidR="00930509" w:rsidRPr="00C4011C" w:rsidRDefault="00930509" w:rsidP="0001122C">
            <w:pPr>
              <w:jc w:val="center"/>
              <w:rPr>
                <w:rFonts w:cs="Times New Roman"/>
              </w:rPr>
            </w:pPr>
            <w:r w:rsidRPr="00C4011C">
              <w:rPr>
                <w:rFonts w:cs="Times New Roman"/>
                <w:color w:val="000000"/>
              </w:rPr>
              <w:t>133</w:t>
            </w:r>
          </w:p>
        </w:tc>
        <w:tc>
          <w:tcPr>
            <w:tcW w:w="304" w:type="pct"/>
            <w:tcBorders>
              <w:top w:val="nil"/>
              <w:left w:val="nil"/>
              <w:bottom w:val="nil"/>
              <w:right w:val="nil"/>
            </w:tcBorders>
            <w:shd w:val="clear" w:color="auto" w:fill="auto"/>
            <w:noWrap/>
            <w:vAlign w:val="center"/>
          </w:tcPr>
          <w:p w14:paraId="43BAE0F9" w14:textId="77777777" w:rsidR="00930509" w:rsidRPr="00C4011C" w:rsidRDefault="00930509" w:rsidP="0001122C">
            <w:pPr>
              <w:jc w:val="center"/>
              <w:rPr>
                <w:rFonts w:cs="Times New Roman"/>
              </w:rPr>
            </w:pPr>
            <w:r w:rsidRPr="00C4011C">
              <w:rPr>
                <w:rFonts w:cs="Times New Roman"/>
                <w:color w:val="000000"/>
              </w:rPr>
              <w:t>47</w:t>
            </w:r>
          </w:p>
        </w:tc>
        <w:tc>
          <w:tcPr>
            <w:tcW w:w="304" w:type="pct"/>
            <w:tcBorders>
              <w:top w:val="nil"/>
              <w:left w:val="nil"/>
              <w:bottom w:val="nil"/>
              <w:right w:val="nil"/>
            </w:tcBorders>
            <w:shd w:val="clear" w:color="auto" w:fill="auto"/>
            <w:noWrap/>
            <w:vAlign w:val="center"/>
          </w:tcPr>
          <w:p w14:paraId="73559A1A" w14:textId="77777777" w:rsidR="00930509" w:rsidRPr="00C4011C" w:rsidRDefault="00930509" w:rsidP="0001122C">
            <w:pPr>
              <w:jc w:val="center"/>
              <w:rPr>
                <w:rFonts w:cs="Times New Roman"/>
              </w:rPr>
            </w:pPr>
            <w:r w:rsidRPr="00C4011C">
              <w:rPr>
                <w:rFonts w:cs="Times New Roman"/>
                <w:color w:val="000000"/>
              </w:rPr>
              <w:t>-24</w:t>
            </w:r>
          </w:p>
        </w:tc>
        <w:tc>
          <w:tcPr>
            <w:tcW w:w="304" w:type="pct"/>
            <w:tcBorders>
              <w:top w:val="nil"/>
              <w:left w:val="nil"/>
              <w:bottom w:val="nil"/>
              <w:right w:val="nil"/>
            </w:tcBorders>
            <w:shd w:val="clear" w:color="auto" w:fill="auto"/>
            <w:noWrap/>
            <w:vAlign w:val="center"/>
          </w:tcPr>
          <w:p w14:paraId="3605DBFF" w14:textId="77777777" w:rsidR="00930509" w:rsidRPr="00C4011C" w:rsidRDefault="00930509" w:rsidP="0001122C">
            <w:pPr>
              <w:jc w:val="center"/>
              <w:rPr>
                <w:rFonts w:cs="Times New Roman"/>
              </w:rPr>
            </w:pPr>
            <w:r w:rsidRPr="00C4011C">
              <w:rPr>
                <w:rFonts w:cs="Times New Roman"/>
                <w:color w:val="000000"/>
              </w:rPr>
              <w:t>5</w:t>
            </w:r>
          </w:p>
        </w:tc>
      </w:tr>
      <w:tr w:rsidR="00930509" w:rsidRPr="00C4011C" w14:paraId="5D58E28C" w14:textId="77777777" w:rsidTr="00CC69D3">
        <w:trPr>
          <w:gridAfter w:val="1"/>
          <w:wAfter w:w="28" w:type="pct"/>
          <w:trHeight w:val="430"/>
          <w:jc w:val="center"/>
        </w:trPr>
        <w:tc>
          <w:tcPr>
            <w:tcW w:w="495" w:type="pct"/>
            <w:vMerge/>
            <w:tcBorders>
              <w:top w:val="nil"/>
              <w:left w:val="nil"/>
              <w:bottom w:val="nil"/>
              <w:right w:val="nil"/>
            </w:tcBorders>
            <w:hideMark/>
          </w:tcPr>
          <w:p w14:paraId="2F7149BE"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2826B77F" w14:textId="77777777" w:rsidR="00930509" w:rsidRPr="00C4011C" w:rsidRDefault="00930509" w:rsidP="0001122C">
            <w:pPr>
              <w:jc w:val="center"/>
              <w:rPr>
                <w:rFonts w:cs="Times New Roman"/>
              </w:rPr>
            </w:pPr>
            <w:r w:rsidRPr="00C4011C">
              <w:rPr>
                <w:rFonts w:cs="Times New Roman"/>
                <w:color w:val="000000"/>
              </w:rPr>
              <w:t>Cerebellum</w:t>
            </w:r>
          </w:p>
        </w:tc>
        <w:tc>
          <w:tcPr>
            <w:tcW w:w="274" w:type="pct"/>
            <w:tcBorders>
              <w:top w:val="nil"/>
              <w:left w:val="nil"/>
              <w:bottom w:val="nil"/>
              <w:right w:val="nil"/>
            </w:tcBorders>
            <w:vAlign w:val="center"/>
          </w:tcPr>
          <w:p w14:paraId="705A42D3"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51C281A0"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2DF3C366" w14:textId="77777777" w:rsidR="00930509" w:rsidRPr="00C4011C" w:rsidRDefault="00930509" w:rsidP="0001122C">
            <w:pPr>
              <w:jc w:val="center"/>
              <w:rPr>
                <w:rFonts w:cs="Times New Roman"/>
              </w:rPr>
            </w:pPr>
            <w:r w:rsidRPr="00C4011C">
              <w:rPr>
                <w:rFonts w:cs="Times New Roman"/>
                <w:color w:val="000000"/>
              </w:rPr>
              <w:t>4.55</w:t>
            </w:r>
          </w:p>
        </w:tc>
        <w:tc>
          <w:tcPr>
            <w:tcW w:w="809" w:type="pct"/>
            <w:tcBorders>
              <w:top w:val="nil"/>
              <w:left w:val="nil"/>
              <w:bottom w:val="nil"/>
              <w:right w:val="nil"/>
            </w:tcBorders>
            <w:noWrap/>
            <w:vAlign w:val="center"/>
          </w:tcPr>
          <w:p w14:paraId="7B9BE596" w14:textId="77777777" w:rsidR="00930509" w:rsidRPr="00C4011C" w:rsidRDefault="00930509" w:rsidP="0001122C">
            <w:pPr>
              <w:jc w:val="center"/>
              <w:rPr>
                <w:rFonts w:cs="Times New Roman"/>
              </w:rPr>
            </w:pPr>
            <w:r w:rsidRPr="00C4011C">
              <w:rPr>
                <w:rFonts w:cs="Times New Roman"/>
                <w:color w:val="000000"/>
              </w:rPr>
              <w:t>381</w:t>
            </w:r>
          </w:p>
        </w:tc>
        <w:tc>
          <w:tcPr>
            <w:tcW w:w="304" w:type="pct"/>
            <w:tcBorders>
              <w:top w:val="nil"/>
              <w:left w:val="nil"/>
              <w:bottom w:val="nil"/>
              <w:right w:val="nil"/>
            </w:tcBorders>
            <w:shd w:val="clear" w:color="auto" w:fill="auto"/>
            <w:noWrap/>
            <w:vAlign w:val="center"/>
          </w:tcPr>
          <w:p w14:paraId="26C39AEA" w14:textId="77777777" w:rsidR="00930509" w:rsidRPr="00C4011C" w:rsidRDefault="00930509" w:rsidP="0001122C">
            <w:pPr>
              <w:jc w:val="center"/>
              <w:rPr>
                <w:rFonts w:cs="Times New Roman"/>
              </w:rPr>
            </w:pPr>
            <w:r w:rsidRPr="00C4011C">
              <w:rPr>
                <w:rFonts w:cs="Times New Roman"/>
                <w:color w:val="000000"/>
              </w:rPr>
              <w:t>-36</w:t>
            </w:r>
          </w:p>
        </w:tc>
        <w:tc>
          <w:tcPr>
            <w:tcW w:w="304" w:type="pct"/>
            <w:tcBorders>
              <w:top w:val="nil"/>
              <w:left w:val="nil"/>
              <w:bottom w:val="nil"/>
              <w:right w:val="nil"/>
            </w:tcBorders>
            <w:shd w:val="clear" w:color="auto" w:fill="auto"/>
            <w:noWrap/>
            <w:vAlign w:val="center"/>
          </w:tcPr>
          <w:p w14:paraId="391ABA61" w14:textId="77777777" w:rsidR="00930509" w:rsidRPr="00C4011C" w:rsidRDefault="00930509" w:rsidP="0001122C">
            <w:pPr>
              <w:jc w:val="center"/>
              <w:rPr>
                <w:rFonts w:cs="Times New Roman"/>
              </w:rPr>
            </w:pPr>
            <w:r w:rsidRPr="00C4011C">
              <w:rPr>
                <w:rFonts w:cs="Times New Roman"/>
                <w:color w:val="000000"/>
              </w:rPr>
              <w:t>-83</w:t>
            </w:r>
          </w:p>
        </w:tc>
        <w:tc>
          <w:tcPr>
            <w:tcW w:w="304" w:type="pct"/>
            <w:tcBorders>
              <w:top w:val="nil"/>
              <w:left w:val="nil"/>
              <w:bottom w:val="nil"/>
              <w:right w:val="nil"/>
            </w:tcBorders>
            <w:shd w:val="clear" w:color="auto" w:fill="auto"/>
            <w:noWrap/>
            <w:vAlign w:val="center"/>
          </w:tcPr>
          <w:p w14:paraId="516CFDFE" w14:textId="77777777" w:rsidR="00930509" w:rsidRPr="00C4011C" w:rsidRDefault="00930509" w:rsidP="0001122C">
            <w:pPr>
              <w:jc w:val="center"/>
              <w:rPr>
                <w:rFonts w:cs="Times New Roman"/>
              </w:rPr>
            </w:pPr>
            <w:r w:rsidRPr="00C4011C">
              <w:rPr>
                <w:rFonts w:cs="Times New Roman"/>
                <w:color w:val="000000"/>
              </w:rPr>
              <w:t>-50</w:t>
            </w:r>
          </w:p>
        </w:tc>
      </w:tr>
      <w:tr w:rsidR="00930509" w:rsidRPr="00C4011C" w14:paraId="16000800" w14:textId="77777777" w:rsidTr="00CC69D3">
        <w:trPr>
          <w:gridAfter w:val="1"/>
          <w:wAfter w:w="28" w:type="pct"/>
          <w:trHeight w:val="430"/>
          <w:jc w:val="center"/>
        </w:trPr>
        <w:tc>
          <w:tcPr>
            <w:tcW w:w="495" w:type="pct"/>
            <w:vMerge/>
            <w:tcBorders>
              <w:top w:val="nil"/>
              <w:left w:val="nil"/>
              <w:bottom w:val="nil"/>
              <w:right w:val="nil"/>
            </w:tcBorders>
            <w:hideMark/>
          </w:tcPr>
          <w:p w14:paraId="35F7F691"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04BAED20" w14:textId="77777777" w:rsidR="00930509" w:rsidRPr="00C4011C" w:rsidRDefault="00930509" w:rsidP="0001122C">
            <w:pPr>
              <w:jc w:val="center"/>
              <w:rPr>
                <w:rFonts w:cs="Times New Roman"/>
              </w:rPr>
            </w:pPr>
            <w:r w:rsidRPr="00C4011C">
              <w:rPr>
                <w:rFonts w:cs="Times New Roman"/>
                <w:color w:val="000000"/>
              </w:rPr>
              <w:t>Amygdala</w:t>
            </w:r>
          </w:p>
        </w:tc>
        <w:tc>
          <w:tcPr>
            <w:tcW w:w="274" w:type="pct"/>
            <w:tcBorders>
              <w:top w:val="nil"/>
              <w:left w:val="nil"/>
              <w:bottom w:val="nil"/>
              <w:right w:val="nil"/>
            </w:tcBorders>
            <w:vAlign w:val="center"/>
          </w:tcPr>
          <w:p w14:paraId="12278CF1"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1256A264"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20A08995" w14:textId="77777777" w:rsidR="00930509" w:rsidRPr="00C4011C" w:rsidRDefault="00930509" w:rsidP="0001122C">
            <w:pPr>
              <w:jc w:val="center"/>
              <w:rPr>
                <w:rFonts w:cs="Times New Roman"/>
              </w:rPr>
            </w:pPr>
            <w:r w:rsidRPr="00C4011C">
              <w:rPr>
                <w:rFonts w:cs="Times New Roman"/>
                <w:color w:val="000000"/>
              </w:rPr>
              <w:t>4.35</w:t>
            </w:r>
          </w:p>
        </w:tc>
        <w:tc>
          <w:tcPr>
            <w:tcW w:w="809" w:type="pct"/>
            <w:tcBorders>
              <w:top w:val="nil"/>
              <w:left w:val="nil"/>
              <w:bottom w:val="nil"/>
              <w:right w:val="nil"/>
            </w:tcBorders>
            <w:noWrap/>
            <w:vAlign w:val="center"/>
          </w:tcPr>
          <w:p w14:paraId="49CAD5E5" w14:textId="77777777" w:rsidR="00930509" w:rsidRPr="00C4011C" w:rsidRDefault="00930509" w:rsidP="0001122C">
            <w:pPr>
              <w:jc w:val="center"/>
              <w:rPr>
                <w:rFonts w:cs="Times New Roman"/>
              </w:rPr>
            </w:pPr>
            <w:r w:rsidRPr="00C4011C">
              <w:rPr>
                <w:rFonts w:cs="Times New Roman"/>
                <w:color w:val="000000"/>
              </w:rPr>
              <w:t>114</w:t>
            </w:r>
          </w:p>
        </w:tc>
        <w:tc>
          <w:tcPr>
            <w:tcW w:w="304" w:type="pct"/>
            <w:tcBorders>
              <w:top w:val="nil"/>
              <w:left w:val="nil"/>
              <w:bottom w:val="nil"/>
              <w:right w:val="nil"/>
            </w:tcBorders>
            <w:shd w:val="clear" w:color="auto" w:fill="auto"/>
            <w:noWrap/>
            <w:vAlign w:val="center"/>
          </w:tcPr>
          <w:p w14:paraId="057C97F3" w14:textId="77777777" w:rsidR="00930509" w:rsidRPr="00C4011C" w:rsidRDefault="00930509" w:rsidP="0001122C">
            <w:pPr>
              <w:jc w:val="center"/>
              <w:rPr>
                <w:rFonts w:cs="Times New Roman"/>
              </w:rPr>
            </w:pPr>
            <w:r w:rsidRPr="00C4011C">
              <w:rPr>
                <w:rFonts w:cs="Times New Roman"/>
                <w:color w:val="000000"/>
              </w:rPr>
              <w:t>35</w:t>
            </w:r>
          </w:p>
        </w:tc>
        <w:tc>
          <w:tcPr>
            <w:tcW w:w="304" w:type="pct"/>
            <w:tcBorders>
              <w:top w:val="nil"/>
              <w:left w:val="nil"/>
              <w:bottom w:val="nil"/>
              <w:right w:val="nil"/>
            </w:tcBorders>
            <w:shd w:val="clear" w:color="auto" w:fill="auto"/>
            <w:noWrap/>
            <w:vAlign w:val="center"/>
          </w:tcPr>
          <w:p w14:paraId="17DDEC05" w14:textId="77777777" w:rsidR="00930509" w:rsidRPr="00C4011C" w:rsidRDefault="00930509" w:rsidP="0001122C">
            <w:pPr>
              <w:jc w:val="center"/>
              <w:rPr>
                <w:rFonts w:cs="Times New Roman"/>
              </w:rPr>
            </w:pPr>
            <w:r w:rsidRPr="00C4011C">
              <w:rPr>
                <w:rFonts w:cs="Times New Roman"/>
                <w:color w:val="000000"/>
              </w:rPr>
              <w:t>-2</w:t>
            </w:r>
          </w:p>
        </w:tc>
        <w:tc>
          <w:tcPr>
            <w:tcW w:w="304" w:type="pct"/>
            <w:tcBorders>
              <w:top w:val="nil"/>
              <w:left w:val="nil"/>
              <w:bottom w:val="nil"/>
              <w:right w:val="nil"/>
            </w:tcBorders>
            <w:shd w:val="clear" w:color="auto" w:fill="auto"/>
            <w:noWrap/>
            <w:vAlign w:val="center"/>
          </w:tcPr>
          <w:p w14:paraId="37B42BC5" w14:textId="77777777" w:rsidR="00930509" w:rsidRPr="00C4011C" w:rsidRDefault="00930509" w:rsidP="0001122C">
            <w:pPr>
              <w:jc w:val="center"/>
              <w:rPr>
                <w:rFonts w:cs="Times New Roman"/>
              </w:rPr>
            </w:pPr>
            <w:r w:rsidRPr="00C4011C">
              <w:rPr>
                <w:rFonts w:cs="Times New Roman"/>
                <w:color w:val="000000"/>
              </w:rPr>
              <w:t>-26</w:t>
            </w:r>
          </w:p>
        </w:tc>
      </w:tr>
      <w:tr w:rsidR="00930509" w:rsidRPr="00C4011C" w14:paraId="28F21F43" w14:textId="77777777" w:rsidTr="00CC69D3">
        <w:trPr>
          <w:gridAfter w:val="1"/>
          <w:wAfter w:w="28" w:type="pct"/>
          <w:trHeight w:val="430"/>
          <w:jc w:val="center"/>
        </w:trPr>
        <w:tc>
          <w:tcPr>
            <w:tcW w:w="495" w:type="pct"/>
            <w:vMerge/>
            <w:tcBorders>
              <w:top w:val="nil"/>
              <w:left w:val="nil"/>
              <w:bottom w:val="nil"/>
              <w:right w:val="nil"/>
            </w:tcBorders>
            <w:hideMark/>
          </w:tcPr>
          <w:p w14:paraId="1A3F9CE7"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1573068A" w14:textId="77777777" w:rsidR="00930509" w:rsidRPr="00C4011C" w:rsidRDefault="00930509" w:rsidP="0001122C">
            <w:pPr>
              <w:jc w:val="center"/>
              <w:rPr>
                <w:rFonts w:cs="Times New Roman"/>
              </w:rPr>
            </w:pPr>
            <w:r w:rsidRPr="00C4011C">
              <w:rPr>
                <w:rFonts w:cs="Times New Roman"/>
                <w:color w:val="000000"/>
              </w:rPr>
              <w:t>Superior Temporal Gyrus</w:t>
            </w:r>
          </w:p>
        </w:tc>
        <w:tc>
          <w:tcPr>
            <w:tcW w:w="274" w:type="pct"/>
            <w:tcBorders>
              <w:top w:val="nil"/>
              <w:left w:val="nil"/>
              <w:bottom w:val="nil"/>
              <w:right w:val="nil"/>
            </w:tcBorders>
            <w:vAlign w:val="center"/>
          </w:tcPr>
          <w:p w14:paraId="78CE8D95" w14:textId="77777777" w:rsidR="00930509" w:rsidRPr="00C4011C" w:rsidRDefault="00930509" w:rsidP="0001122C">
            <w:pPr>
              <w:jc w:val="center"/>
              <w:rPr>
                <w:rFonts w:cs="Times New Roman"/>
              </w:rPr>
            </w:pPr>
            <w:r w:rsidRPr="00C4011C">
              <w:rPr>
                <w:rFonts w:cs="Times New Roman"/>
              </w:rPr>
              <w:t>38</w:t>
            </w:r>
          </w:p>
        </w:tc>
        <w:tc>
          <w:tcPr>
            <w:tcW w:w="655" w:type="pct"/>
            <w:tcBorders>
              <w:top w:val="nil"/>
              <w:left w:val="nil"/>
              <w:bottom w:val="nil"/>
              <w:right w:val="nil"/>
            </w:tcBorders>
            <w:noWrap/>
            <w:vAlign w:val="center"/>
          </w:tcPr>
          <w:p w14:paraId="271A88D6"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40004F63" w14:textId="77777777" w:rsidR="00930509" w:rsidRPr="00C4011C" w:rsidRDefault="00930509" w:rsidP="0001122C">
            <w:pPr>
              <w:jc w:val="center"/>
              <w:rPr>
                <w:rFonts w:cs="Times New Roman"/>
              </w:rPr>
            </w:pPr>
            <w:r w:rsidRPr="00C4011C">
              <w:rPr>
                <w:rFonts w:cs="Times New Roman"/>
                <w:color w:val="000000"/>
              </w:rPr>
              <w:t>4.32</w:t>
            </w:r>
          </w:p>
        </w:tc>
        <w:tc>
          <w:tcPr>
            <w:tcW w:w="809" w:type="pct"/>
            <w:tcBorders>
              <w:top w:val="nil"/>
              <w:left w:val="nil"/>
              <w:bottom w:val="nil"/>
              <w:right w:val="nil"/>
            </w:tcBorders>
            <w:noWrap/>
            <w:vAlign w:val="center"/>
          </w:tcPr>
          <w:p w14:paraId="66F2540A" w14:textId="77777777" w:rsidR="00930509" w:rsidRPr="00C4011C" w:rsidRDefault="00930509" w:rsidP="0001122C">
            <w:pPr>
              <w:jc w:val="center"/>
              <w:rPr>
                <w:rFonts w:cs="Times New Roman"/>
              </w:rPr>
            </w:pPr>
            <w:r w:rsidRPr="00C4011C">
              <w:rPr>
                <w:rFonts w:cs="Times New Roman"/>
                <w:color w:val="000000"/>
              </w:rPr>
              <w:t>98</w:t>
            </w:r>
          </w:p>
        </w:tc>
        <w:tc>
          <w:tcPr>
            <w:tcW w:w="304" w:type="pct"/>
            <w:tcBorders>
              <w:top w:val="nil"/>
              <w:left w:val="nil"/>
              <w:bottom w:val="nil"/>
              <w:right w:val="nil"/>
            </w:tcBorders>
            <w:shd w:val="clear" w:color="auto" w:fill="auto"/>
            <w:noWrap/>
            <w:vAlign w:val="center"/>
          </w:tcPr>
          <w:p w14:paraId="798F03FB" w14:textId="77777777" w:rsidR="00930509" w:rsidRPr="00C4011C" w:rsidRDefault="00930509" w:rsidP="0001122C">
            <w:pPr>
              <w:jc w:val="center"/>
              <w:rPr>
                <w:rFonts w:cs="Times New Roman"/>
              </w:rPr>
            </w:pPr>
            <w:r w:rsidRPr="00C4011C">
              <w:rPr>
                <w:rFonts w:cs="Times New Roman"/>
                <w:color w:val="000000"/>
              </w:rPr>
              <w:t>51</w:t>
            </w:r>
          </w:p>
        </w:tc>
        <w:tc>
          <w:tcPr>
            <w:tcW w:w="304" w:type="pct"/>
            <w:tcBorders>
              <w:top w:val="nil"/>
              <w:left w:val="nil"/>
              <w:bottom w:val="nil"/>
              <w:right w:val="nil"/>
            </w:tcBorders>
            <w:shd w:val="clear" w:color="auto" w:fill="auto"/>
            <w:noWrap/>
            <w:vAlign w:val="center"/>
          </w:tcPr>
          <w:p w14:paraId="7E98BA27" w14:textId="77777777" w:rsidR="00930509" w:rsidRPr="00C4011C" w:rsidRDefault="00930509" w:rsidP="0001122C">
            <w:pPr>
              <w:jc w:val="center"/>
              <w:rPr>
                <w:rFonts w:cs="Times New Roman"/>
              </w:rPr>
            </w:pPr>
            <w:r w:rsidRPr="00C4011C">
              <w:rPr>
                <w:rFonts w:cs="Times New Roman"/>
                <w:color w:val="000000"/>
              </w:rPr>
              <w:t>21</w:t>
            </w:r>
          </w:p>
        </w:tc>
        <w:tc>
          <w:tcPr>
            <w:tcW w:w="304" w:type="pct"/>
            <w:tcBorders>
              <w:top w:val="nil"/>
              <w:left w:val="nil"/>
              <w:bottom w:val="nil"/>
              <w:right w:val="nil"/>
            </w:tcBorders>
            <w:shd w:val="clear" w:color="auto" w:fill="auto"/>
            <w:noWrap/>
            <w:vAlign w:val="center"/>
          </w:tcPr>
          <w:p w14:paraId="442A61AE" w14:textId="77777777" w:rsidR="00930509" w:rsidRPr="00C4011C" w:rsidRDefault="00930509" w:rsidP="0001122C">
            <w:pPr>
              <w:jc w:val="center"/>
              <w:rPr>
                <w:rFonts w:cs="Times New Roman"/>
              </w:rPr>
            </w:pPr>
            <w:r w:rsidRPr="00C4011C">
              <w:rPr>
                <w:rFonts w:cs="Times New Roman"/>
                <w:color w:val="000000"/>
              </w:rPr>
              <w:t>-35</w:t>
            </w:r>
          </w:p>
        </w:tc>
      </w:tr>
      <w:tr w:rsidR="00930509" w:rsidRPr="00C4011C" w14:paraId="06C67D36" w14:textId="77777777" w:rsidTr="00CC69D3">
        <w:trPr>
          <w:gridAfter w:val="1"/>
          <w:wAfter w:w="28" w:type="pct"/>
          <w:trHeight w:val="430"/>
          <w:jc w:val="center"/>
        </w:trPr>
        <w:tc>
          <w:tcPr>
            <w:tcW w:w="495" w:type="pct"/>
            <w:vMerge/>
            <w:tcBorders>
              <w:top w:val="nil"/>
              <w:left w:val="nil"/>
              <w:bottom w:val="nil"/>
              <w:right w:val="nil"/>
            </w:tcBorders>
            <w:hideMark/>
          </w:tcPr>
          <w:p w14:paraId="6BA61904"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5E1A99D3" w14:textId="77777777" w:rsidR="00930509" w:rsidRPr="00C4011C" w:rsidRDefault="00930509" w:rsidP="0001122C">
            <w:pPr>
              <w:jc w:val="center"/>
              <w:rPr>
                <w:rFonts w:cs="Times New Roman"/>
              </w:rPr>
            </w:pPr>
            <w:r w:rsidRPr="00C4011C">
              <w:rPr>
                <w:rFonts w:cs="Times New Roman"/>
                <w:color w:val="000000"/>
              </w:rPr>
              <w:t>Postcentral Gyrus</w:t>
            </w:r>
          </w:p>
        </w:tc>
        <w:tc>
          <w:tcPr>
            <w:tcW w:w="274" w:type="pct"/>
            <w:tcBorders>
              <w:top w:val="nil"/>
              <w:left w:val="nil"/>
              <w:bottom w:val="nil"/>
              <w:right w:val="nil"/>
            </w:tcBorders>
            <w:vAlign w:val="center"/>
          </w:tcPr>
          <w:p w14:paraId="3D8C18BB" w14:textId="77777777" w:rsidR="00930509" w:rsidRPr="00C4011C" w:rsidRDefault="00930509" w:rsidP="0001122C">
            <w:pPr>
              <w:jc w:val="center"/>
              <w:rPr>
                <w:rFonts w:cs="Times New Roman"/>
              </w:rPr>
            </w:pPr>
            <w:r w:rsidRPr="00C4011C">
              <w:rPr>
                <w:rFonts w:cs="Times New Roman"/>
              </w:rPr>
              <w:t>3</w:t>
            </w:r>
          </w:p>
        </w:tc>
        <w:tc>
          <w:tcPr>
            <w:tcW w:w="655" w:type="pct"/>
            <w:tcBorders>
              <w:top w:val="nil"/>
              <w:left w:val="nil"/>
              <w:bottom w:val="nil"/>
              <w:right w:val="nil"/>
            </w:tcBorders>
            <w:noWrap/>
            <w:vAlign w:val="center"/>
          </w:tcPr>
          <w:p w14:paraId="429D990C"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33053667" w14:textId="77777777" w:rsidR="00930509" w:rsidRPr="00C4011C" w:rsidRDefault="00930509" w:rsidP="0001122C">
            <w:pPr>
              <w:jc w:val="center"/>
              <w:rPr>
                <w:rFonts w:cs="Times New Roman"/>
              </w:rPr>
            </w:pPr>
            <w:r w:rsidRPr="00C4011C">
              <w:rPr>
                <w:rFonts w:cs="Times New Roman"/>
                <w:color w:val="000000"/>
              </w:rPr>
              <w:t>4.27</w:t>
            </w:r>
          </w:p>
        </w:tc>
        <w:tc>
          <w:tcPr>
            <w:tcW w:w="809" w:type="pct"/>
            <w:tcBorders>
              <w:top w:val="nil"/>
              <w:left w:val="nil"/>
              <w:bottom w:val="nil"/>
              <w:right w:val="nil"/>
            </w:tcBorders>
            <w:noWrap/>
            <w:vAlign w:val="center"/>
          </w:tcPr>
          <w:p w14:paraId="6A04ED79" w14:textId="77777777" w:rsidR="00930509" w:rsidRPr="00C4011C" w:rsidRDefault="00930509" w:rsidP="0001122C">
            <w:pPr>
              <w:jc w:val="center"/>
              <w:rPr>
                <w:rFonts w:cs="Times New Roman"/>
              </w:rPr>
            </w:pPr>
            <w:r w:rsidRPr="00C4011C">
              <w:rPr>
                <w:rFonts w:cs="Times New Roman"/>
                <w:color w:val="000000"/>
              </w:rPr>
              <w:t>60</w:t>
            </w:r>
          </w:p>
        </w:tc>
        <w:tc>
          <w:tcPr>
            <w:tcW w:w="304" w:type="pct"/>
            <w:tcBorders>
              <w:top w:val="nil"/>
              <w:left w:val="nil"/>
              <w:bottom w:val="nil"/>
              <w:right w:val="nil"/>
            </w:tcBorders>
            <w:shd w:val="clear" w:color="auto" w:fill="auto"/>
            <w:noWrap/>
            <w:vAlign w:val="center"/>
          </w:tcPr>
          <w:p w14:paraId="5A1735EA" w14:textId="77777777" w:rsidR="00930509" w:rsidRPr="00C4011C" w:rsidRDefault="00930509" w:rsidP="0001122C">
            <w:pPr>
              <w:jc w:val="center"/>
              <w:rPr>
                <w:rFonts w:cs="Times New Roman"/>
              </w:rPr>
            </w:pPr>
            <w:r w:rsidRPr="00C4011C">
              <w:rPr>
                <w:rFonts w:cs="Times New Roman"/>
                <w:color w:val="000000"/>
              </w:rPr>
              <w:t>-68</w:t>
            </w:r>
          </w:p>
        </w:tc>
        <w:tc>
          <w:tcPr>
            <w:tcW w:w="304" w:type="pct"/>
            <w:tcBorders>
              <w:top w:val="nil"/>
              <w:left w:val="nil"/>
              <w:bottom w:val="nil"/>
              <w:right w:val="nil"/>
            </w:tcBorders>
            <w:shd w:val="clear" w:color="auto" w:fill="auto"/>
            <w:noWrap/>
            <w:vAlign w:val="center"/>
          </w:tcPr>
          <w:p w14:paraId="477C2E9E" w14:textId="77777777" w:rsidR="00930509" w:rsidRPr="00C4011C" w:rsidRDefault="00930509" w:rsidP="0001122C">
            <w:pPr>
              <w:jc w:val="center"/>
              <w:rPr>
                <w:rFonts w:cs="Times New Roman"/>
              </w:rPr>
            </w:pPr>
            <w:r w:rsidRPr="00C4011C">
              <w:rPr>
                <w:rFonts w:cs="Times New Roman"/>
                <w:color w:val="000000"/>
              </w:rPr>
              <w:t>-21</w:t>
            </w:r>
          </w:p>
        </w:tc>
        <w:tc>
          <w:tcPr>
            <w:tcW w:w="304" w:type="pct"/>
            <w:tcBorders>
              <w:top w:val="nil"/>
              <w:left w:val="nil"/>
              <w:bottom w:val="nil"/>
              <w:right w:val="nil"/>
            </w:tcBorders>
            <w:shd w:val="clear" w:color="auto" w:fill="auto"/>
            <w:noWrap/>
            <w:vAlign w:val="center"/>
          </w:tcPr>
          <w:p w14:paraId="021550B9" w14:textId="77777777" w:rsidR="00930509" w:rsidRPr="00C4011C" w:rsidRDefault="00930509" w:rsidP="0001122C">
            <w:pPr>
              <w:jc w:val="center"/>
              <w:rPr>
                <w:rFonts w:cs="Times New Roman"/>
              </w:rPr>
            </w:pPr>
            <w:r w:rsidRPr="00C4011C">
              <w:rPr>
                <w:rFonts w:cs="Times New Roman"/>
                <w:color w:val="000000"/>
              </w:rPr>
              <w:t>41</w:t>
            </w:r>
          </w:p>
        </w:tc>
      </w:tr>
      <w:tr w:rsidR="00930509" w:rsidRPr="00C4011C" w14:paraId="237489E3" w14:textId="77777777" w:rsidTr="00CC69D3">
        <w:trPr>
          <w:gridAfter w:val="1"/>
          <w:wAfter w:w="28" w:type="pct"/>
          <w:trHeight w:val="430"/>
          <w:jc w:val="center"/>
        </w:trPr>
        <w:tc>
          <w:tcPr>
            <w:tcW w:w="495" w:type="pct"/>
            <w:vMerge/>
            <w:tcBorders>
              <w:top w:val="nil"/>
              <w:left w:val="nil"/>
              <w:bottom w:val="nil"/>
              <w:right w:val="nil"/>
            </w:tcBorders>
            <w:hideMark/>
          </w:tcPr>
          <w:p w14:paraId="07BE3659"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2737A182" w14:textId="77777777" w:rsidR="00930509" w:rsidRPr="00C4011C" w:rsidRDefault="00930509" w:rsidP="0001122C">
            <w:pPr>
              <w:jc w:val="center"/>
              <w:rPr>
                <w:rFonts w:cs="Times New Roman"/>
              </w:rPr>
            </w:pPr>
            <w:r w:rsidRPr="00C4011C">
              <w:rPr>
                <w:rFonts w:cs="Times New Roman"/>
                <w:color w:val="000000"/>
              </w:rPr>
              <w:t>Culmen</w:t>
            </w:r>
          </w:p>
        </w:tc>
        <w:tc>
          <w:tcPr>
            <w:tcW w:w="274" w:type="pct"/>
            <w:tcBorders>
              <w:top w:val="nil"/>
              <w:left w:val="nil"/>
              <w:bottom w:val="nil"/>
              <w:right w:val="nil"/>
            </w:tcBorders>
            <w:vAlign w:val="center"/>
          </w:tcPr>
          <w:p w14:paraId="1C3BB0C1"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38F8955C"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3386BB92" w14:textId="77777777" w:rsidR="00930509" w:rsidRPr="00C4011C" w:rsidRDefault="00930509" w:rsidP="0001122C">
            <w:pPr>
              <w:jc w:val="center"/>
              <w:rPr>
                <w:rFonts w:cs="Times New Roman"/>
              </w:rPr>
            </w:pPr>
            <w:r w:rsidRPr="00C4011C">
              <w:rPr>
                <w:rFonts w:cs="Times New Roman"/>
                <w:color w:val="000000"/>
              </w:rPr>
              <w:t>4.17</w:t>
            </w:r>
          </w:p>
        </w:tc>
        <w:tc>
          <w:tcPr>
            <w:tcW w:w="809" w:type="pct"/>
            <w:tcBorders>
              <w:top w:val="nil"/>
              <w:left w:val="nil"/>
              <w:bottom w:val="nil"/>
              <w:right w:val="nil"/>
            </w:tcBorders>
            <w:noWrap/>
            <w:vAlign w:val="center"/>
          </w:tcPr>
          <w:p w14:paraId="52D69F03" w14:textId="77777777" w:rsidR="00930509" w:rsidRPr="00C4011C" w:rsidRDefault="00930509" w:rsidP="0001122C">
            <w:pPr>
              <w:jc w:val="center"/>
              <w:rPr>
                <w:rFonts w:cs="Times New Roman"/>
              </w:rPr>
            </w:pPr>
            <w:r w:rsidRPr="00C4011C">
              <w:rPr>
                <w:rFonts w:cs="Times New Roman"/>
                <w:color w:val="000000"/>
              </w:rPr>
              <w:t>117</w:t>
            </w:r>
          </w:p>
        </w:tc>
        <w:tc>
          <w:tcPr>
            <w:tcW w:w="304" w:type="pct"/>
            <w:tcBorders>
              <w:top w:val="nil"/>
              <w:left w:val="nil"/>
              <w:bottom w:val="nil"/>
              <w:right w:val="nil"/>
            </w:tcBorders>
            <w:shd w:val="clear" w:color="auto" w:fill="auto"/>
            <w:noWrap/>
            <w:vAlign w:val="center"/>
          </w:tcPr>
          <w:p w14:paraId="0E9F212A" w14:textId="77777777" w:rsidR="00930509" w:rsidRPr="00C4011C" w:rsidRDefault="00930509" w:rsidP="0001122C">
            <w:pPr>
              <w:jc w:val="center"/>
              <w:rPr>
                <w:rFonts w:cs="Times New Roman"/>
              </w:rPr>
            </w:pPr>
            <w:r w:rsidRPr="00C4011C">
              <w:rPr>
                <w:rFonts w:cs="Times New Roman"/>
                <w:color w:val="000000"/>
              </w:rPr>
              <w:t>-21</w:t>
            </w:r>
          </w:p>
        </w:tc>
        <w:tc>
          <w:tcPr>
            <w:tcW w:w="304" w:type="pct"/>
            <w:tcBorders>
              <w:top w:val="nil"/>
              <w:left w:val="nil"/>
              <w:bottom w:val="nil"/>
              <w:right w:val="nil"/>
            </w:tcBorders>
            <w:shd w:val="clear" w:color="auto" w:fill="auto"/>
            <w:noWrap/>
            <w:vAlign w:val="center"/>
          </w:tcPr>
          <w:p w14:paraId="09C81164" w14:textId="77777777" w:rsidR="00930509" w:rsidRPr="00C4011C" w:rsidRDefault="00930509" w:rsidP="0001122C">
            <w:pPr>
              <w:jc w:val="center"/>
              <w:rPr>
                <w:rFonts w:cs="Times New Roman"/>
              </w:rPr>
            </w:pPr>
            <w:r w:rsidRPr="00C4011C">
              <w:rPr>
                <w:rFonts w:cs="Times New Roman"/>
                <w:color w:val="000000"/>
              </w:rPr>
              <w:t>-60</w:t>
            </w:r>
          </w:p>
        </w:tc>
        <w:tc>
          <w:tcPr>
            <w:tcW w:w="304" w:type="pct"/>
            <w:tcBorders>
              <w:top w:val="nil"/>
              <w:left w:val="nil"/>
              <w:bottom w:val="nil"/>
              <w:right w:val="nil"/>
            </w:tcBorders>
            <w:shd w:val="clear" w:color="auto" w:fill="auto"/>
            <w:noWrap/>
            <w:vAlign w:val="center"/>
          </w:tcPr>
          <w:p w14:paraId="5B4FE798" w14:textId="77777777" w:rsidR="00930509" w:rsidRPr="00C4011C" w:rsidRDefault="00930509" w:rsidP="0001122C">
            <w:pPr>
              <w:jc w:val="center"/>
              <w:rPr>
                <w:rFonts w:cs="Times New Roman"/>
              </w:rPr>
            </w:pPr>
            <w:r w:rsidRPr="00C4011C">
              <w:rPr>
                <w:rFonts w:cs="Times New Roman"/>
                <w:color w:val="000000"/>
              </w:rPr>
              <w:t>-33</w:t>
            </w:r>
          </w:p>
        </w:tc>
      </w:tr>
      <w:tr w:rsidR="00930509" w:rsidRPr="00C4011C" w14:paraId="7979E4CF" w14:textId="77777777" w:rsidTr="00CC69D3">
        <w:trPr>
          <w:gridAfter w:val="1"/>
          <w:wAfter w:w="28" w:type="pct"/>
          <w:trHeight w:val="430"/>
          <w:jc w:val="center"/>
        </w:trPr>
        <w:tc>
          <w:tcPr>
            <w:tcW w:w="495" w:type="pct"/>
            <w:vMerge/>
            <w:tcBorders>
              <w:top w:val="nil"/>
              <w:left w:val="nil"/>
              <w:bottom w:val="nil"/>
              <w:right w:val="nil"/>
            </w:tcBorders>
            <w:hideMark/>
          </w:tcPr>
          <w:p w14:paraId="48DA90DF"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03F498D3" w14:textId="77777777" w:rsidR="00930509" w:rsidRPr="00C4011C" w:rsidRDefault="00930509" w:rsidP="0001122C">
            <w:pPr>
              <w:jc w:val="center"/>
              <w:rPr>
                <w:rFonts w:cs="Times New Roman"/>
              </w:rPr>
            </w:pPr>
            <w:r w:rsidRPr="00C4011C">
              <w:rPr>
                <w:rFonts w:cs="Times New Roman"/>
                <w:color w:val="000000"/>
              </w:rPr>
              <w:t>Cerebellar Tonsil</w:t>
            </w:r>
          </w:p>
        </w:tc>
        <w:tc>
          <w:tcPr>
            <w:tcW w:w="274" w:type="pct"/>
            <w:tcBorders>
              <w:top w:val="nil"/>
              <w:left w:val="nil"/>
              <w:bottom w:val="nil"/>
              <w:right w:val="nil"/>
            </w:tcBorders>
            <w:vAlign w:val="center"/>
          </w:tcPr>
          <w:p w14:paraId="59979A03"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27FC4A3F"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14B90E9C" w14:textId="77777777" w:rsidR="00930509" w:rsidRPr="00C4011C" w:rsidRDefault="00930509" w:rsidP="0001122C">
            <w:pPr>
              <w:jc w:val="center"/>
              <w:rPr>
                <w:rFonts w:cs="Times New Roman"/>
              </w:rPr>
            </w:pPr>
            <w:r w:rsidRPr="00C4011C">
              <w:rPr>
                <w:rFonts w:cs="Times New Roman"/>
                <w:color w:val="000000"/>
              </w:rPr>
              <w:t>4.13</w:t>
            </w:r>
          </w:p>
        </w:tc>
        <w:tc>
          <w:tcPr>
            <w:tcW w:w="809" w:type="pct"/>
            <w:tcBorders>
              <w:top w:val="nil"/>
              <w:left w:val="nil"/>
              <w:bottom w:val="nil"/>
              <w:right w:val="nil"/>
            </w:tcBorders>
            <w:noWrap/>
            <w:vAlign w:val="center"/>
          </w:tcPr>
          <w:p w14:paraId="1A72213C" w14:textId="77777777" w:rsidR="00930509" w:rsidRPr="00C4011C" w:rsidRDefault="00930509" w:rsidP="0001122C">
            <w:pPr>
              <w:jc w:val="center"/>
              <w:rPr>
                <w:rFonts w:cs="Times New Roman"/>
              </w:rPr>
            </w:pPr>
            <w:r w:rsidRPr="00C4011C">
              <w:rPr>
                <w:rFonts w:cs="Times New Roman"/>
                <w:color w:val="000000"/>
              </w:rPr>
              <w:t>214</w:t>
            </w:r>
          </w:p>
        </w:tc>
        <w:tc>
          <w:tcPr>
            <w:tcW w:w="304" w:type="pct"/>
            <w:tcBorders>
              <w:top w:val="nil"/>
              <w:left w:val="nil"/>
              <w:bottom w:val="nil"/>
              <w:right w:val="nil"/>
            </w:tcBorders>
            <w:shd w:val="clear" w:color="auto" w:fill="auto"/>
            <w:noWrap/>
            <w:vAlign w:val="center"/>
          </w:tcPr>
          <w:p w14:paraId="2771B4DE" w14:textId="77777777" w:rsidR="00930509" w:rsidRPr="00C4011C" w:rsidRDefault="00930509" w:rsidP="0001122C">
            <w:pPr>
              <w:jc w:val="center"/>
              <w:rPr>
                <w:rFonts w:cs="Times New Roman"/>
              </w:rPr>
            </w:pPr>
            <w:r w:rsidRPr="00C4011C">
              <w:rPr>
                <w:rFonts w:cs="Times New Roman"/>
                <w:color w:val="000000"/>
              </w:rPr>
              <w:t>-54</w:t>
            </w:r>
          </w:p>
        </w:tc>
        <w:tc>
          <w:tcPr>
            <w:tcW w:w="304" w:type="pct"/>
            <w:tcBorders>
              <w:top w:val="nil"/>
              <w:left w:val="nil"/>
              <w:bottom w:val="nil"/>
              <w:right w:val="nil"/>
            </w:tcBorders>
            <w:shd w:val="clear" w:color="auto" w:fill="auto"/>
            <w:noWrap/>
            <w:vAlign w:val="center"/>
          </w:tcPr>
          <w:p w14:paraId="503479B8" w14:textId="77777777" w:rsidR="00930509" w:rsidRPr="00C4011C" w:rsidRDefault="00930509" w:rsidP="0001122C">
            <w:pPr>
              <w:jc w:val="center"/>
              <w:rPr>
                <w:rFonts w:cs="Times New Roman"/>
              </w:rPr>
            </w:pPr>
            <w:r w:rsidRPr="00C4011C">
              <w:rPr>
                <w:rFonts w:cs="Times New Roman"/>
                <w:color w:val="000000"/>
              </w:rPr>
              <w:t>-54</w:t>
            </w:r>
          </w:p>
        </w:tc>
        <w:tc>
          <w:tcPr>
            <w:tcW w:w="304" w:type="pct"/>
            <w:tcBorders>
              <w:top w:val="nil"/>
              <w:left w:val="nil"/>
              <w:bottom w:val="nil"/>
              <w:right w:val="nil"/>
            </w:tcBorders>
            <w:shd w:val="clear" w:color="auto" w:fill="auto"/>
            <w:noWrap/>
            <w:vAlign w:val="center"/>
          </w:tcPr>
          <w:p w14:paraId="082E7638" w14:textId="77777777" w:rsidR="00930509" w:rsidRPr="00C4011C" w:rsidRDefault="00930509" w:rsidP="0001122C">
            <w:pPr>
              <w:jc w:val="center"/>
              <w:rPr>
                <w:rFonts w:cs="Times New Roman"/>
              </w:rPr>
            </w:pPr>
            <w:r w:rsidRPr="00C4011C">
              <w:rPr>
                <w:rFonts w:cs="Times New Roman"/>
                <w:color w:val="000000"/>
              </w:rPr>
              <w:t>-51</w:t>
            </w:r>
          </w:p>
        </w:tc>
      </w:tr>
      <w:tr w:rsidR="00930509" w:rsidRPr="00C4011C" w14:paraId="52ADEDAE" w14:textId="77777777" w:rsidTr="00CC69D3">
        <w:trPr>
          <w:gridAfter w:val="1"/>
          <w:wAfter w:w="28" w:type="pct"/>
          <w:trHeight w:val="430"/>
          <w:jc w:val="center"/>
        </w:trPr>
        <w:tc>
          <w:tcPr>
            <w:tcW w:w="495" w:type="pct"/>
            <w:vMerge/>
            <w:tcBorders>
              <w:top w:val="nil"/>
              <w:left w:val="nil"/>
              <w:bottom w:val="nil"/>
              <w:right w:val="nil"/>
            </w:tcBorders>
            <w:hideMark/>
          </w:tcPr>
          <w:p w14:paraId="544BC851"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7A50B3A6" w14:textId="77777777" w:rsidR="00930509" w:rsidRPr="00C4011C" w:rsidRDefault="00930509" w:rsidP="0001122C">
            <w:pPr>
              <w:jc w:val="center"/>
              <w:rPr>
                <w:rFonts w:cs="Times New Roman"/>
              </w:rPr>
            </w:pPr>
            <w:r w:rsidRPr="00C4011C">
              <w:rPr>
                <w:rFonts w:cs="Times New Roman"/>
                <w:color w:val="000000"/>
              </w:rPr>
              <w:t>Superior Temporal Gyrus</w:t>
            </w:r>
          </w:p>
        </w:tc>
        <w:tc>
          <w:tcPr>
            <w:tcW w:w="274" w:type="pct"/>
            <w:tcBorders>
              <w:top w:val="nil"/>
              <w:left w:val="nil"/>
              <w:bottom w:val="nil"/>
              <w:right w:val="nil"/>
            </w:tcBorders>
            <w:vAlign w:val="center"/>
          </w:tcPr>
          <w:p w14:paraId="0508DA8C" w14:textId="77777777" w:rsidR="00930509" w:rsidRPr="00C4011C" w:rsidRDefault="00930509" w:rsidP="0001122C">
            <w:pPr>
              <w:jc w:val="center"/>
              <w:rPr>
                <w:rFonts w:cs="Times New Roman"/>
              </w:rPr>
            </w:pPr>
            <w:r w:rsidRPr="00C4011C">
              <w:rPr>
                <w:rFonts w:cs="Times New Roman"/>
              </w:rPr>
              <w:t>39</w:t>
            </w:r>
          </w:p>
        </w:tc>
        <w:tc>
          <w:tcPr>
            <w:tcW w:w="655" w:type="pct"/>
            <w:tcBorders>
              <w:top w:val="nil"/>
              <w:left w:val="nil"/>
              <w:bottom w:val="nil"/>
              <w:right w:val="nil"/>
            </w:tcBorders>
            <w:noWrap/>
            <w:vAlign w:val="center"/>
          </w:tcPr>
          <w:p w14:paraId="3FB4EE6C"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1B2B7C9A" w14:textId="77777777" w:rsidR="00930509" w:rsidRPr="00C4011C" w:rsidRDefault="00930509" w:rsidP="0001122C">
            <w:pPr>
              <w:jc w:val="center"/>
              <w:rPr>
                <w:rFonts w:cs="Times New Roman"/>
              </w:rPr>
            </w:pPr>
            <w:r w:rsidRPr="00C4011C">
              <w:rPr>
                <w:rFonts w:cs="Times New Roman"/>
                <w:color w:val="000000"/>
              </w:rPr>
              <w:t>4.12</w:t>
            </w:r>
          </w:p>
        </w:tc>
        <w:tc>
          <w:tcPr>
            <w:tcW w:w="809" w:type="pct"/>
            <w:tcBorders>
              <w:top w:val="nil"/>
              <w:left w:val="nil"/>
              <w:bottom w:val="nil"/>
              <w:right w:val="nil"/>
            </w:tcBorders>
            <w:noWrap/>
            <w:vAlign w:val="center"/>
          </w:tcPr>
          <w:p w14:paraId="6E57F1D7" w14:textId="77777777" w:rsidR="00930509" w:rsidRPr="00C4011C" w:rsidRDefault="00930509" w:rsidP="0001122C">
            <w:pPr>
              <w:jc w:val="center"/>
              <w:rPr>
                <w:rFonts w:cs="Times New Roman"/>
              </w:rPr>
            </w:pPr>
            <w:r w:rsidRPr="00C4011C">
              <w:rPr>
                <w:rFonts w:cs="Times New Roman"/>
                <w:color w:val="000000"/>
              </w:rPr>
              <w:t>162</w:t>
            </w:r>
          </w:p>
        </w:tc>
        <w:tc>
          <w:tcPr>
            <w:tcW w:w="304" w:type="pct"/>
            <w:tcBorders>
              <w:top w:val="nil"/>
              <w:left w:val="nil"/>
              <w:bottom w:val="nil"/>
              <w:right w:val="nil"/>
            </w:tcBorders>
            <w:shd w:val="clear" w:color="auto" w:fill="auto"/>
            <w:noWrap/>
            <w:vAlign w:val="center"/>
          </w:tcPr>
          <w:p w14:paraId="3EE5B366" w14:textId="77777777" w:rsidR="00930509" w:rsidRPr="00C4011C" w:rsidRDefault="00930509" w:rsidP="0001122C">
            <w:pPr>
              <w:jc w:val="center"/>
              <w:rPr>
                <w:rFonts w:cs="Times New Roman"/>
              </w:rPr>
            </w:pPr>
            <w:r w:rsidRPr="00C4011C">
              <w:rPr>
                <w:rFonts w:cs="Times New Roman"/>
                <w:color w:val="000000"/>
              </w:rPr>
              <w:t>44</w:t>
            </w:r>
          </w:p>
        </w:tc>
        <w:tc>
          <w:tcPr>
            <w:tcW w:w="304" w:type="pct"/>
            <w:tcBorders>
              <w:top w:val="nil"/>
              <w:left w:val="nil"/>
              <w:bottom w:val="nil"/>
              <w:right w:val="nil"/>
            </w:tcBorders>
            <w:shd w:val="clear" w:color="auto" w:fill="auto"/>
            <w:noWrap/>
            <w:vAlign w:val="center"/>
          </w:tcPr>
          <w:p w14:paraId="0D203849" w14:textId="77777777" w:rsidR="00930509" w:rsidRPr="00C4011C" w:rsidRDefault="00930509" w:rsidP="0001122C">
            <w:pPr>
              <w:jc w:val="center"/>
              <w:rPr>
                <w:rFonts w:cs="Times New Roman"/>
              </w:rPr>
            </w:pPr>
            <w:r w:rsidRPr="00C4011C">
              <w:rPr>
                <w:rFonts w:cs="Times New Roman"/>
                <w:color w:val="000000"/>
              </w:rPr>
              <w:t>-50</w:t>
            </w:r>
          </w:p>
        </w:tc>
        <w:tc>
          <w:tcPr>
            <w:tcW w:w="304" w:type="pct"/>
            <w:tcBorders>
              <w:top w:val="nil"/>
              <w:left w:val="nil"/>
              <w:bottom w:val="nil"/>
              <w:right w:val="nil"/>
            </w:tcBorders>
            <w:shd w:val="clear" w:color="auto" w:fill="auto"/>
            <w:noWrap/>
            <w:vAlign w:val="center"/>
          </w:tcPr>
          <w:p w14:paraId="281BEF09" w14:textId="77777777" w:rsidR="00930509" w:rsidRPr="00C4011C" w:rsidRDefault="00930509" w:rsidP="0001122C">
            <w:pPr>
              <w:jc w:val="center"/>
              <w:rPr>
                <w:rFonts w:cs="Times New Roman"/>
              </w:rPr>
            </w:pPr>
            <w:r w:rsidRPr="00C4011C">
              <w:rPr>
                <w:rFonts w:cs="Times New Roman"/>
                <w:color w:val="000000"/>
              </w:rPr>
              <w:t>5</w:t>
            </w:r>
          </w:p>
        </w:tc>
      </w:tr>
      <w:tr w:rsidR="00930509" w:rsidRPr="00C4011C" w14:paraId="7A1CB53D" w14:textId="77777777" w:rsidTr="00CC69D3">
        <w:trPr>
          <w:gridAfter w:val="1"/>
          <w:wAfter w:w="28" w:type="pct"/>
          <w:trHeight w:val="430"/>
          <w:jc w:val="center"/>
        </w:trPr>
        <w:tc>
          <w:tcPr>
            <w:tcW w:w="495" w:type="pct"/>
            <w:vMerge/>
            <w:tcBorders>
              <w:top w:val="nil"/>
              <w:left w:val="nil"/>
              <w:bottom w:val="nil"/>
              <w:right w:val="nil"/>
            </w:tcBorders>
            <w:hideMark/>
          </w:tcPr>
          <w:p w14:paraId="75841C00"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68332C80" w14:textId="77777777" w:rsidR="00930509" w:rsidRPr="00C4011C" w:rsidRDefault="00930509" w:rsidP="0001122C">
            <w:pPr>
              <w:jc w:val="center"/>
              <w:rPr>
                <w:rFonts w:cs="Times New Roman"/>
              </w:rPr>
            </w:pPr>
            <w:r w:rsidRPr="00C4011C">
              <w:rPr>
                <w:rFonts w:cs="Times New Roman"/>
                <w:color w:val="000000"/>
              </w:rPr>
              <w:t>Middle Temporal Gyrus</w:t>
            </w:r>
          </w:p>
        </w:tc>
        <w:tc>
          <w:tcPr>
            <w:tcW w:w="274" w:type="pct"/>
            <w:tcBorders>
              <w:top w:val="nil"/>
              <w:left w:val="nil"/>
              <w:bottom w:val="nil"/>
              <w:right w:val="nil"/>
            </w:tcBorders>
            <w:vAlign w:val="center"/>
          </w:tcPr>
          <w:p w14:paraId="0E3F1820" w14:textId="77777777" w:rsidR="00930509" w:rsidRPr="00C4011C" w:rsidRDefault="00930509" w:rsidP="0001122C">
            <w:pPr>
              <w:jc w:val="center"/>
              <w:rPr>
                <w:rFonts w:cs="Times New Roman"/>
              </w:rPr>
            </w:pPr>
            <w:r w:rsidRPr="00C4011C">
              <w:rPr>
                <w:rFonts w:cs="Times New Roman"/>
              </w:rPr>
              <w:t>21</w:t>
            </w:r>
          </w:p>
        </w:tc>
        <w:tc>
          <w:tcPr>
            <w:tcW w:w="655" w:type="pct"/>
            <w:tcBorders>
              <w:top w:val="nil"/>
              <w:left w:val="nil"/>
              <w:bottom w:val="nil"/>
              <w:right w:val="nil"/>
            </w:tcBorders>
            <w:noWrap/>
            <w:vAlign w:val="center"/>
          </w:tcPr>
          <w:p w14:paraId="258D2D23"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34096352" w14:textId="77777777" w:rsidR="00930509" w:rsidRPr="00C4011C" w:rsidRDefault="00930509" w:rsidP="0001122C">
            <w:pPr>
              <w:jc w:val="center"/>
              <w:rPr>
                <w:rFonts w:cs="Times New Roman"/>
              </w:rPr>
            </w:pPr>
            <w:r w:rsidRPr="00C4011C">
              <w:rPr>
                <w:rFonts w:cs="Times New Roman"/>
                <w:color w:val="000000"/>
              </w:rPr>
              <w:t>4.10</w:t>
            </w:r>
          </w:p>
        </w:tc>
        <w:tc>
          <w:tcPr>
            <w:tcW w:w="809" w:type="pct"/>
            <w:tcBorders>
              <w:top w:val="nil"/>
              <w:left w:val="nil"/>
              <w:bottom w:val="nil"/>
              <w:right w:val="nil"/>
            </w:tcBorders>
            <w:noWrap/>
            <w:vAlign w:val="center"/>
          </w:tcPr>
          <w:p w14:paraId="6733FED4" w14:textId="77777777" w:rsidR="00930509" w:rsidRPr="00C4011C" w:rsidRDefault="00930509" w:rsidP="0001122C">
            <w:pPr>
              <w:jc w:val="center"/>
              <w:rPr>
                <w:rFonts w:cs="Times New Roman"/>
              </w:rPr>
            </w:pPr>
            <w:r w:rsidRPr="00C4011C">
              <w:rPr>
                <w:rFonts w:cs="Times New Roman"/>
                <w:color w:val="000000"/>
              </w:rPr>
              <w:t>61</w:t>
            </w:r>
          </w:p>
        </w:tc>
        <w:tc>
          <w:tcPr>
            <w:tcW w:w="304" w:type="pct"/>
            <w:tcBorders>
              <w:top w:val="nil"/>
              <w:left w:val="nil"/>
              <w:bottom w:val="nil"/>
              <w:right w:val="nil"/>
            </w:tcBorders>
            <w:shd w:val="clear" w:color="auto" w:fill="auto"/>
            <w:noWrap/>
            <w:vAlign w:val="center"/>
          </w:tcPr>
          <w:p w14:paraId="50C3F424" w14:textId="77777777" w:rsidR="00930509" w:rsidRPr="00C4011C" w:rsidRDefault="00930509" w:rsidP="0001122C">
            <w:pPr>
              <w:jc w:val="center"/>
              <w:rPr>
                <w:rFonts w:cs="Times New Roman"/>
              </w:rPr>
            </w:pPr>
            <w:r w:rsidRPr="00C4011C">
              <w:rPr>
                <w:rFonts w:cs="Times New Roman"/>
                <w:color w:val="000000"/>
              </w:rPr>
              <w:t>50</w:t>
            </w:r>
          </w:p>
        </w:tc>
        <w:tc>
          <w:tcPr>
            <w:tcW w:w="304" w:type="pct"/>
            <w:tcBorders>
              <w:top w:val="nil"/>
              <w:left w:val="nil"/>
              <w:bottom w:val="nil"/>
              <w:right w:val="nil"/>
            </w:tcBorders>
            <w:shd w:val="clear" w:color="auto" w:fill="auto"/>
            <w:noWrap/>
            <w:vAlign w:val="center"/>
          </w:tcPr>
          <w:p w14:paraId="0879DCDA" w14:textId="77777777" w:rsidR="00930509" w:rsidRPr="00C4011C" w:rsidRDefault="00930509" w:rsidP="0001122C">
            <w:pPr>
              <w:jc w:val="center"/>
              <w:rPr>
                <w:rFonts w:cs="Times New Roman"/>
              </w:rPr>
            </w:pPr>
            <w:r w:rsidRPr="00C4011C">
              <w:rPr>
                <w:rFonts w:cs="Times New Roman"/>
                <w:color w:val="000000"/>
              </w:rPr>
              <w:t>5</w:t>
            </w:r>
          </w:p>
        </w:tc>
        <w:tc>
          <w:tcPr>
            <w:tcW w:w="304" w:type="pct"/>
            <w:tcBorders>
              <w:top w:val="nil"/>
              <w:left w:val="nil"/>
              <w:bottom w:val="nil"/>
              <w:right w:val="nil"/>
            </w:tcBorders>
            <w:shd w:val="clear" w:color="auto" w:fill="auto"/>
            <w:noWrap/>
            <w:vAlign w:val="center"/>
          </w:tcPr>
          <w:p w14:paraId="461A4D85" w14:textId="77777777" w:rsidR="00930509" w:rsidRPr="00C4011C" w:rsidRDefault="00930509" w:rsidP="0001122C">
            <w:pPr>
              <w:jc w:val="center"/>
              <w:rPr>
                <w:rFonts w:cs="Times New Roman"/>
              </w:rPr>
            </w:pPr>
            <w:r w:rsidRPr="00C4011C">
              <w:rPr>
                <w:rFonts w:cs="Times New Roman"/>
                <w:color w:val="000000"/>
              </w:rPr>
              <w:t>-32</w:t>
            </w:r>
          </w:p>
        </w:tc>
      </w:tr>
      <w:tr w:rsidR="00930509" w:rsidRPr="00C4011C" w14:paraId="45001A10" w14:textId="77777777" w:rsidTr="00CC69D3">
        <w:trPr>
          <w:gridAfter w:val="1"/>
          <w:wAfter w:w="28" w:type="pct"/>
          <w:trHeight w:val="430"/>
          <w:jc w:val="center"/>
        </w:trPr>
        <w:tc>
          <w:tcPr>
            <w:tcW w:w="495" w:type="pct"/>
            <w:vMerge/>
            <w:tcBorders>
              <w:top w:val="nil"/>
              <w:left w:val="nil"/>
              <w:bottom w:val="nil"/>
              <w:right w:val="nil"/>
            </w:tcBorders>
            <w:hideMark/>
          </w:tcPr>
          <w:p w14:paraId="3A61E1C4"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581EF8BD" w14:textId="77777777" w:rsidR="00930509" w:rsidRPr="00C4011C" w:rsidRDefault="00930509" w:rsidP="0001122C">
            <w:pPr>
              <w:jc w:val="center"/>
              <w:rPr>
                <w:rFonts w:cs="Times New Roman"/>
              </w:rPr>
            </w:pPr>
            <w:r w:rsidRPr="00C4011C">
              <w:rPr>
                <w:rFonts w:cs="Times New Roman"/>
                <w:color w:val="000000"/>
              </w:rPr>
              <w:t>Transverse Temporal Gyrus</w:t>
            </w:r>
          </w:p>
        </w:tc>
        <w:tc>
          <w:tcPr>
            <w:tcW w:w="274" w:type="pct"/>
            <w:tcBorders>
              <w:top w:val="nil"/>
              <w:left w:val="nil"/>
              <w:bottom w:val="nil"/>
              <w:right w:val="nil"/>
            </w:tcBorders>
            <w:vAlign w:val="center"/>
          </w:tcPr>
          <w:p w14:paraId="37395103" w14:textId="77777777" w:rsidR="00930509" w:rsidRPr="00C4011C" w:rsidRDefault="00930509" w:rsidP="0001122C">
            <w:pPr>
              <w:jc w:val="center"/>
              <w:rPr>
                <w:rFonts w:cs="Times New Roman"/>
              </w:rPr>
            </w:pPr>
            <w:r w:rsidRPr="00C4011C">
              <w:rPr>
                <w:rFonts w:cs="Times New Roman"/>
              </w:rPr>
              <w:t>41</w:t>
            </w:r>
          </w:p>
        </w:tc>
        <w:tc>
          <w:tcPr>
            <w:tcW w:w="655" w:type="pct"/>
            <w:tcBorders>
              <w:top w:val="nil"/>
              <w:left w:val="nil"/>
              <w:bottom w:val="nil"/>
              <w:right w:val="nil"/>
            </w:tcBorders>
            <w:noWrap/>
            <w:vAlign w:val="center"/>
          </w:tcPr>
          <w:p w14:paraId="2CE5BE93"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04CCE91E" w14:textId="77777777" w:rsidR="00930509" w:rsidRPr="00C4011C" w:rsidRDefault="00930509" w:rsidP="0001122C">
            <w:pPr>
              <w:jc w:val="center"/>
              <w:rPr>
                <w:rFonts w:cs="Times New Roman"/>
              </w:rPr>
            </w:pPr>
            <w:r w:rsidRPr="00C4011C">
              <w:rPr>
                <w:rFonts w:cs="Times New Roman"/>
                <w:color w:val="000000"/>
              </w:rPr>
              <w:t>4.03</w:t>
            </w:r>
          </w:p>
        </w:tc>
        <w:tc>
          <w:tcPr>
            <w:tcW w:w="809" w:type="pct"/>
            <w:tcBorders>
              <w:top w:val="nil"/>
              <w:left w:val="nil"/>
              <w:bottom w:val="nil"/>
              <w:right w:val="nil"/>
            </w:tcBorders>
            <w:noWrap/>
            <w:vAlign w:val="center"/>
          </w:tcPr>
          <w:p w14:paraId="4417E3F6" w14:textId="77777777" w:rsidR="00930509" w:rsidRPr="00C4011C" w:rsidRDefault="00930509" w:rsidP="0001122C">
            <w:pPr>
              <w:jc w:val="center"/>
              <w:rPr>
                <w:rFonts w:cs="Times New Roman"/>
              </w:rPr>
            </w:pPr>
            <w:r w:rsidRPr="00C4011C">
              <w:rPr>
                <w:rFonts w:cs="Times New Roman"/>
                <w:color w:val="000000"/>
              </w:rPr>
              <w:t>647</w:t>
            </w:r>
          </w:p>
        </w:tc>
        <w:tc>
          <w:tcPr>
            <w:tcW w:w="304" w:type="pct"/>
            <w:tcBorders>
              <w:top w:val="nil"/>
              <w:left w:val="nil"/>
              <w:bottom w:val="nil"/>
              <w:right w:val="nil"/>
            </w:tcBorders>
            <w:shd w:val="clear" w:color="auto" w:fill="auto"/>
            <w:noWrap/>
            <w:vAlign w:val="center"/>
          </w:tcPr>
          <w:p w14:paraId="639139D1" w14:textId="77777777" w:rsidR="00930509" w:rsidRPr="00C4011C" w:rsidRDefault="00930509" w:rsidP="0001122C">
            <w:pPr>
              <w:jc w:val="center"/>
              <w:rPr>
                <w:rFonts w:cs="Times New Roman"/>
              </w:rPr>
            </w:pPr>
            <w:r w:rsidRPr="00C4011C">
              <w:rPr>
                <w:rFonts w:cs="Times New Roman"/>
                <w:color w:val="000000"/>
              </w:rPr>
              <w:t>-33</w:t>
            </w:r>
          </w:p>
        </w:tc>
        <w:tc>
          <w:tcPr>
            <w:tcW w:w="304" w:type="pct"/>
            <w:tcBorders>
              <w:top w:val="nil"/>
              <w:left w:val="nil"/>
              <w:bottom w:val="nil"/>
              <w:right w:val="nil"/>
            </w:tcBorders>
            <w:shd w:val="clear" w:color="auto" w:fill="auto"/>
            <w:noWrap/>
            <w:vAlign w:val="center"/>
          </w:tcPr>
          <w:p w14:paraId="556404E1" w14:textId="77777777" w:rsidR="00930509" w:rsidRPr="00C4011C" w:rsidRDefault="00930509" w:rsidP="0001122C">
            <w:pPr>
              <w:jc w:val="center"/>
              <w:rPr>
                <w:rFonts w:cs="Times New Roman"/>
              </w:rPr>
            </w:pPr>
            <w:r w:rsidRPr="00C4011C">
              <w:rPr>
                <w:rFonts w:cs="Times New Roman"/>
                <w:color w:val="000000"/>
              </w:rPr>
              <w:t>-32</w:t>
            </w:r>
          </w:p>
        </w:tc>
        <w:tc>
          <w:tcPr>
            <w:tcW w:w="304" w:type="pct"/>
            <w:tcBorders>
              <w:top w:val="nil"/>
              <w:left w:val="nil"/>
              <w:bottom w:val="nil"/>
              <w:right w:val="nil"/>
            </w:tcBorders>
            <w:shd w:val="clear" w:color="auto" w:fill="auto"/>
            <w:noWrap/>
            <w:vAlign w:val="center"/>
          </w:tcPr>
          <w:p w14:paraId="791C1289" w14:textId="77777777" w:rsidR="00930509" w:rsidRPr="00C4011C" w:rsidRDefault="00930509" w:rsidP="0001122C">
            <w:pPr>
              <w:jc w:val="center"/>
              <w:rPr>
                <w:rFonts w:cs="Times New Roman"/>
              </w:rPr>
            </w:pPr>
            <w:r w:rsidRPr="00C4011C">
              <w:rPr>
                <w:rFonts w:cs="Times New Roman"/>
                <w:color w:val="000000"/>
              </w:rPr>
              <w:t>8</w:t>
            </w:r>
          </w:p>
        </w:tc>
      </w:tr>
      <w:tr w:rsidR="00930509" w:rsidRPr="00C4011C" w14:paraId="015DC800" w14:textId="77777777" w:rsidTr="00CC69D3">
        <w:trPr>
          <w:gridAfter w:val="1"/>
          <w:wAfter w:w="28" w:type="pct"/>
          <w:trHeight w:val="430"/>
          <w:jc w:val="center"/>
        </w:trPr>
        <w:tc>
          <w:tcPr>
            <w:tcW w:w="495" w:type="pct"/>
            <w:vMerge/>
            <w:tcBorders>
              <w:top w:val="nil"/>
              <w:left w:val="nil"/>
              <w:bottom w:val="nil"/>
              <w:right w:val="nil"/>
            </w:tcBorders>
            <w:hideMark/>
          </w:tcPr>
          <w:p w14:paraId="2FF4C13D"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5BA60A70" w14:textId="77777777" w:rsidR="00930509" w:rsidRPr="00C4011C" w:rsidRDefault="00930509" w:rsidP="0001122C">
            <w:pPr>
              <w:jc w:val="center"/>
              <w:rPr>
                <w:rFonts w:cs="Times New Roman"/>
              </w:rPr>
            </w:pPr>
            <w:r w:rsidRPr="00C4011C">
              <w:rPr>
                <w:rFonts w:cs="Times New Roman"/>
                <w:color w:val="000000"/>
              </w:rPr>
              <w:t>Transverse Temporal Gyrus</w:t>
            </w:r>
          </w:p>
        </w:tc>
        <w:tc>
          <w:tcPr>
            <w:tcW w:w="274" w:type="pct"/>
            <w:tcBorders>
              <w:top w:val="nil"/>
              <w:left w:val="nil"/>
              <w:bottom w:val="nil"/>
              <w:right w:val="nil"/>
            </w:tcBorders>
            <w:vAlign w:val="center"/>
          </w:tcPr>
          <w:p w14:paraId="0BEB5D42" w14:textId="77777777" w:rsidR="00930509" w:rsidRPr="00C4011C" w:rsidRDefault="00930509" w:rsidP="0001122C">
            <w:pPr>
              <w:jc w:val="center"/>
              <w:rPr>
                <w:rFonts w:cs="Times New Roman"/>
              </w:rPr>
            </w:pPr>
            <w:r w:rsidRPr="00C4011C">
              <w:rPr>
                <w:rFonts w:cs="Times New Roman"/>
              </w:rPr>
              <w:t>41</w:t>
            </w:r>
          </w:p>
        </w:tc>
        <w:tc>
          <w:tcPr>
            <w:tcW w:w="655" w:type="pct"/>
            <w:tcBorders>
              <w:top w:val="nil"/>
              <w:left w:val="nil"/>
              <w:bottom w:val="nil"/>
              <w:right w:val="nil"/>
            </w:tcBorders>
            <w:noWrap/>
            <w:vAlign w:val="center"/>
          </w:tcPr>
          <w:p w14:paraId="5F655609"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4DA285CA" w14:textId="77777777" w:rsidR="00930509" w:rsidRPr="00C4011C" w:rsidRDefault="00930509" w:rsidP="0001122C">
            <w:pPr>
              <w:jc w:val="center"/>
              <w:rPr>
                <w:rFonts w:cs="Times New Roman"/>
              </w:rPr>
            </w:pPr>
            <w:r w:rsidRPr="00C4011C">
              <w:rPr>
                <w:rFonts w:cs="Times New Roman"/>
                <w:color w:val="000000"/>
              </w:rPr>
              <w:t>3.97</w:t>
            </w:r>
          </w:p>
        </w:tc>
        <w:tc>
          <w:tcPr>
            <w:tcW w:w="809" w:type="pct"/>
            <w:tcBorders>
              <w:top w:val="nil"/>
              <w:left w:val="nil"/>
              <w:bottom w:val="nil"/>
              <w:right w:val="nil"/>
            </w:tcBorders>
            <w:noWrap/>
            <w:vAlign w:val="center"/>
          </w:tcPr>
          <w:p w14:paraId="6EF36D26" w14:textId="77777777" w:rsidR="00930509" w:rsidRPr="00C4011C" w:rsidRDefault="00930509" w:rsidP="0001122C">
            <w:pPr>
              <w:jc w:val="center"/>
              <w:rPr>
                <w:rFonts w:cs="Times New Roman"/>
              </w:rPr>
            </w:pPr>
            <w:r w:rsidRPr="00C4011C">
              <w:rPr>
                <w:rFonts w:cs="Times New Roman"/>
                <w:color w:val="000000"/>
              </w:rPr>
              <w:t>Same as above</w:t>
            </w:r>
          </w:p>
        </w:tc>
        <w:tc>
          <w:tcPr>
            <w:tcW w:w="304" w:type="pct"/>
            <w:tcBorders>
              <w:top w:val="nil"/>
              <w:left w:val="nil"/>
              <w:bottom w:val="nil"/>
              <w:right w:val="nil"/>
            </w:tcBorders>
            <w:shd w:val="clear" w:color="auto" w:fill="auto"/>
            <w:noWrap/>
            <w:vAlign w:val="center"/>
          </w:tcPr>
          <w:p w14:paraId="0BAF31AF" w14:textId="77777777" w:rsidR="00930509" w:rsidRPr="00C4011C" w:rsidRDefault="00930509" w:rsidP="0001122C">
            <w:pPr>
              <w:jc w:val="center"/>
              <w:rPr>
                <w:rFonts w:cs="Times New Roman"/>
              </w:rPr>
            </w:pPr>
            <w:r w:rsidRPr="00C4011C">
              <w:rPr>
                <w:rFonts w:cs="Times New Roman"/>
                <w:color w:val="000000"/>
              </w:rPr>
              <w:t>-38</w:t>
            </w:r>
          </w:p>
        </w:tc>
        <w:tc>
          <w:tcPr>
            <w:tcW w:w="304" w:type="pct"/>
            <w:tcBorders>
              <w:top w:val="nil"/>
              <w:left w:val="nil"/>
              <w:bottom w:val="nil"/>
              <w:right w:val="nil"/>
            </w:tcBorders>
            <w:shd w:val="clear" w:color="auto" w:fill="auto"/>
            <w:noWrap/>
            <w:vAlign w:val="center"/>
          </w:tcPr>
          <w:p w14:paraId="5B11C92F" w14:textId="77777777" w:rsidR="00930509" w:rsidRPr="00C4011C" w:rsidRDefault="00930509" w:rsidP="0001122C">
            <w:pPr>
              <w:jc w:val="center"/>
              <w:rPr>
                <w:rFonts w:cs="Times New Roman"/>
              </w:rPr>
            </w:pPr>
            <w:r w:rsidRPr="00C4011C">
              <w:rPr>
                <w:rFonts w:cs="Times New Roman"/>
                <w:color w:val="000000"/>
              </w:rPr>
              <w:t>-39</w:t>
            </w:r>
          </w:p>
        </w:tc>
        <w:tc>
          <w:tcPr>
            <w:tcW w:w="304" w:type="pct"/>
            <w:tcBorders>
              <w:top w:val="nil"/>
              <w:left w:val="nil"/>
              <w:bottom w:val="nil"/>
              <w:right w:val="nil"/>
            </w:tcBorders>
            <w:shd w:val="clear" w:color="auto" w:fill="auto"/>
            <w:noWrap/>
            <w:vAlign w:val="center"/>
          </w:tcPr>
          <w:p w14:paraId="545FFC45" w14:textId="77777777" w:rsidR="00930509" w:rsidRPr="00C4011C" w:rsidRDefault="00930509" w:rsidP="0001122C">
            <w:pPr>
              <w:jc w:val="center"/>
              <w:rPr>
                <w:rFonts w:cs="Times New Roman"/>
              </w:rPr>
            </w:pPr>
            <w:r w:rsidRPr="00C4011C">
              <w:rPr>
                <w:rFonts w:cs="Times New Roman"/>
                <w:color w:val="000000"/>
              </w:rPr>
              <w:t>14</w:t>
            </w:r>
          </w:p>
        </w:tc>
      </w:tr>
      <w:tr w:rsidR="00930509" w:rsidRPr="00C4011C" w14:paraId="5D8123D6" w14:textId="77777777" w:rsidTr="00CC69D3">
        <w:trPr>
          <w:gridAfter w:val="1"/>
          <w:wAfter w:w="28" w:type="pct"/>
          <w:trHeight w:val="430"/>
          <w:jc w:val="center"/>
        </w:trPr>
        <w:tc>
          <w:tcPr>
            <w:tcW w:w="495" w:type="pct"/>
            <w:vMerge/>
            <w:tcBorders>
              <w:top w:val="nil"/>
              <w:left w:val="nil"/>
              <w:bottom w:val="nil"/>
              <w:right w:val="nil"/>
            </w:tcBorders>
            <w:hideMark/>
          </w:tcPr>
          <w:p w14:paraId="05CE4ED1"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56B25ED9" w14:textId="77777777" w:rsidR="00930509" w:rsidRPr="00C4011C" w:rsidRDefault="00930509" w:rsidP="0001122C">
            <w:pPr>
              <w:jc w:val="center"/>
              <w:rPr>
                <w:rFonts w:cs="Times New Roman"/>
              </w:rPr>
            </w:pPr>
            <w:r w:rsidRPr="00C4011C">
              <w:rPr>
                <w:rFonts w:cs="Times New Roman"/>
                <w:color w:val="000000"/>
              </w:rPr>
              <w:t>Insula</w:t>
            </w:r>
          </w:p>
        </w:tc>
        <w:tc>
          <w:tcPr>
            <w:tcW w:w="274" w:type="pct"/>
            <w:tcBorders>
              <w:top w:val="nil"/>
              <w:left w:val="nil"/>
              <w:bottom w:val="nil"/>
              <w:right w:val="nil"/>
            </w:tcBorders>
            <w:vAlign w:val="center"/>
          </w:tcPr>
          <w:p w14:paraId="13ED95A4" w14:textId="77777777" w:rsidR="00930509" w:rsidRPr="00C4011C" w:rsidRDefault="00930509" w:rsidP="0001122C">
            <w:pPr>
              <w:jc w:val="center"/>
              <w:rPr>
                <w:rFonts w:cs="Times New Roman"/>
              </w:rPr>
            </w:pPr>
            <w:r w:rsidRPr="00C4011C">
              <w:rPr>
                <w:rFonts w:cs="Times New Roman"/>
              </w:rPr>
              <w:t>13</w:t>
            </w:r>
          </w:p>
        </w:tc>
        <w:tc>
          <w:tcPr>
            <w:tcW w:w="655" w:type="pct"/>
            <w:tcBorders>
              <w:top w:val="nil"/>
              <w:left w:val="nil"/>
              <w:bottom w:val="nil"/>
              <w:right w:val="nil"/>
            </w:tcBorders>
            <w:noWrap/>
            <w:vAlign w:val="center"/>
          </w:tcPr>
          <w:p w14:paraId="1C9270E6"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3901E380" w14:textId="77777777" w:rsidR="00930509" w:rsidRPr="00C4011C" w:rsidRDefault="00930509" w:rsidP="0001122C">
            <w:pPr>
              <w:jc w:val="center"/>
              <w:rPr>
                <w:rFonts w:cs="Times New Roman"/>
              </w:rPr>
            </w:pPr>
            <w:r w:rsidRPr="00C4011C">
              <w:rPr>
                <w:rFonts w:cs="Times New Roman"/>
                <w:color w:val="000000"/>
              </w:rPr>
              <w:t>3.90</w:t>
            </w:r>
          </w:p>
        </w:tc>
        <w:tc>
          <w:tcPr>
            <w:tcW w:w="809" w:type="pct"/>
            <w:tcBorders>
              <w:top w:val="nil"/>
              <w:left w:val="nil"/>
              <w:bottom w:val="nil"/>
              <w:right w:val="nil"/>
            </w:tcBorders>
            <w:noWrap/>
            <w:vAlign w:val="center"/>
          </w:tcPr>
          <w:p w14:paraId="188164F8" w14:textId="77777777" w:rsidR="00930509" w:rsidRPr="00C4011C" w:rsidRDefault="00930509" w:rsidP="0001122C">
            <w:pPr>
              <w:jc w:val="center"/>
              <w:rPr>
                <w:rFonts w:cs="Times New Roman"/>
              </w:rPr>
            </w:pPr>
            <w:r w:rsidRPr="00C4011C">
              <w:rPr>
                <w:rFonts w:cs="Times New Roman"/>
                <w:color w:val="000000"/>
              </w:rPr>
              <w:t>Same as above</w:t>
            </w:r>
          </w:p>
        </w:tc>
        <w:tc>
          <w:tcPr>
            <w:tcW w:w="304" w:type="pct"/>
            <w:tcBorders>
              <w:top w:val="nil"/>
              <w:left w:val="nil"/>
              <w:bottom w:val="nil"/>
              <w:right w:val="nil"/>
            </w:tcBorders>
            <w:shd w:val="clear" w:color="auto" w:fill="auto"/>
            <w:noWrap/>
            <w:vAlign w:val="center"/>
          </w:tcPr>
          <w:p w14:paraId="370B2BCD" w14:textId="77777777" w:rsidR="00930509" w:rsidRPr="00C4011C" w:rsidRDefault="00930509" w:rsidP="0001122C">
            <w:pPr>
              <w:jc w:val="center"/>
              <w:rPr>
                <w:rFonts w:cs="Times New Roman"/>
              </w:rPr>
            </w:pPr>
            <w:r w:rsidRPr="00C4011C">
              <w:rPr>
                <w:rFonts w:cs="Times New Roman"/>
                <w:color w:val="000000"/>
              </w:rPr>
              <w:t>-41</w:t>
            </w:r>
          </w:p>
        </w:tc>
        <w:tc>
          <w:tcPr>
            <w:tcW w:w="304" w:type="pct"/>
            <w:tcBorders>
              <w:top w:val="nil"/>
              <w:left w:val="nil"/>
              <w:bottom w:val="nil"/>
              <w:right w:val="nil"/>
            </w:tcBorders>
            <w:shd w:val="clear" w:color="auto" w:fill="auto"/>
            <w:noWrap/>
            <w:vAlign w:val="center"/>
          </w:tcPr>
          <w:p w14:paraId="429C29AB" w14:textId="77777777" w:rsidR="00930509" w:rsidRPr="00C4011C" w:rsidRDefault="00930509" w:rsidP="0001122C">
            <w:pPr>
              <w:jc w:val="center"/>
              <w:rPr>
                <w:rFonts w:cs="Times New Roman"/>
              </w:rPr>
            </w:pPr>
            <w:r w:rsidRPr="00C4011C">
              <w:rPr>
                <w:rFonts w:cs="Times New Roman"/>
                <w:color w:val="000000"/>
              </w:rPr>
              <w:t>-29</w:t>
            </w:r>
          </w:p>
        </w:tc>
        <w:tc>
          <w:tcPr>
            <w:tcW w:w="304" w:type="pct"/>
            <w:tcBorders>
              <w:top w:val="nil"/>
              <w:left w:val="nil"/>
              <w:bottom w:val="nil"/>
              <w:right w:val="nil"/>
            </w:tcBorders>
            <w:shd w:val="clear" w:color="auto" w:fill="auto"/>
            <w:noWrap/>
            <w:vAlign w:val="center"/>
          </w:tcPr>
          <w:p w14:paraId="7BF768EC" w14:textId="77777777" w:rsidR="00930509" w:rsidRPr="00C4011C" w:rsidRDefault="00930509" w:rsidP="0001122C">
            <w:pPr>
              <w:jc w:val="center"/>
              <w:rPr>
                <w:rFonts w:cs="Times New Roman"/>
              </w:rPr>
            </w:pPr>
            <w:r w:rsidRPr="00C4011C">
              <w:rPr>
                <w:rFonts w:cs="Times New Roman"/>
                <w:color w:val="000000"/>
              </w:rPr>
              <w:t>15</w:t>
            </w:r>
          </w:p>
        </w:tc>
      </w:tr>
      <w:tr w:rsidR="00930509" w:rsidRPr="00C4011C" w14:paraId="44FD91F2" w14:textId="77777777" w:rsidTr="00CC69D3">
        <w:trPr>
          <w:gridAfter w:val="1"/>
          <w:wAfter w:w="28" w:type="pct"/>
          <w:trHeight w:val="430"/>
          <w:jc w:val="center"/>
        </w:trPr>
        <w:tc>
          <w:tcPr>
            <w:tcW w:w="495" w:type="pct"/>
            <w:vMerge/>
            <w:tcBorders>
              <w:top w:val="nil"/>
              <w:left w:val="nil"/>
              <w:bottom w:val="nil"/>
              <w:right w:val="nil"/>
            </w:tcBorders>
            <w:hideMark/>
          </w:tcPr>
          <w:p w14:paraId="3E48BD8E"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079CD13F" w14:textId="77777777" w:rsidR="00930509" w:rsidRPr="00C4011C" w:rsidRDefault="00930509" w:rsidP="0001122C">
            <w:pPr>
              <w:jc w:val="center"/>
              <w:rPr>
                <w:rFonts w:cs="Times New Roman"/>
              </w:rPr>
            </w:pPr>
            <w:r w:rsidRPr="00C4011C">
              <w:rPr>
                <w:rFonts w:cs="Times New Roman"/>
                <w:color w:val="000000"/>
              </w:rPr>
              <w:t>Cerebellum</w:t>
            </w:r>
          </w:p>
        </w:tc>
        <w:tc>
          <w:tcPr>
            <w:tcW w:w="274" w:type="pct"/>
            <w:tcBorders>
              <w:top w:val="nil"/>
              <w:left w:val="nil"/>
              <w:bottom w:val="nil"/>
              <w:right w:val="nil"/>
            </w:tcBorders>
            <w:vAlign w:val="center"/>
          </w:tcPr>
          <w:p w14:paraId="26141D81"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6CBC9981"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1A59DA2F" w14:textId="77777777" w:rsidR="00930509" w:rsidRPr="00C4011C" w:rsidRDefault="00930509" w:rsidP="0001122C">
            <w:pPr>
              <w:jc w:val="center"/>
              <w:rPr>
                <w:rFonts w:cs="Times New Roman"/>
              </w:rPr>
            </w:pPr>
            <w:r w:rsidRPr="00C4011C">
              <w:rPr>
                <w:rFonts w:cs="Times New Roman"/>
                <w:color w:val="000000"/>
              </w:rPr>
              <w:t>3.95</w:t>
            </w:r>
          </w:p>
        </w:tc>
        <w:tc>
          <w:tcPr>
            <w:tcW w:w="809" w:type="pct"/>
            <w:tcBorders>
              <w:top w:val="nil"/>
              <w:left w:val="nil"/>
              <w:bottom w:val="nil"/>
              <w:right w:val="nil"/>
            </w:tcBorders>
            <w:noWrap/>
            <w:vAlign w:val="center"/>
          </w:tcPr>
          <w:p w14:paraId="0413FB58" w14:textId="77777777" w:rsidR="00930509" w:rsidRPr="00C4011C" w:rsidRDefault="00930509" w:rsidP="0001122C">
            <w:pPr>
              <w:jc w:val="center"/>
              <w:rPr>
                <w:rFonts w:cs="Times New Roman"/>
              </w:rPr>
            </w:pPr>
            <w:r w:rsidRPr="00C4011C">
              <w:rPr>
                <w:rFonts w:cs="Times New Roman"/>
                <w:color w:val="000000"/>
              </w:rPr>
              <w:t>113</w:t>
            </w:r>
          </w:p>
        </w:tc>
        <w:tc>
          <w:tcPr>
            <w:tcW w:w="304" w:type="pct"/>
            <w:tcBorders>
              <w:top w:val="nil"/>
              <w:left w:val="nil"/>
              <w:bottom w:val="nil"/>
              <w:right w:val="nil"/>
            </w:tcBorders>
            <w:shd w:val="clear" w:color="auto" w:fill="auto"/>
            <w:noWrap/>
            <w:vAlign w:val="center"/>
          </w:tcPr>
          <w:p w14:paraId="0D9E1046" w14:textId="77777777" w:rsidR="00930509" w:rsidRPr="00C4011C" w:rsidRDefault="00930509" w:rsidP="0001122C">
            <w:pPr>
              <w:jc w:val="center"/>
              <w:rPr>
                <w:rFonts w:cs="Times New Roman"/>
              </w:rPr>
            </w:pPr>
            <w:r w:rsidRPr="00C4011C">
              <w:rPr>
                <w:rFonts w:cs="Times New Roman"/>
                <w:color w:val="000000"/>
              </w:rPr>
              <w:t>54</w:t>
            </w:r>
          </w:p>
        </w:tc>
        <w:tc>
          <w:tcPr>
            <w:tcW w:w="304" w:type="pct"/>
            <w:tcBorders>
              <w:top w:val="nil"/>
              <w:left w:val="nil"/>
              <w:bottom w:val="nil"/>
              <w:right w:val="nil"/>
            </w:tcBorders>
            <w:shd w:val="clear" w:color="auto" w:fill="auto"/>
            <w:noWrap/>
            <w:vAlign w:val="center"/>
          </w:tcPr>
          <w:p w14:paraId="03E314D7" w14:textId="77777777" w:rsidR="00930509" w:rsidRPr="00C4011C" w:rsidRDefault="00930509" w:rsidP="0001122C">
            <w:pPr>
              <w:jc w:val="center"/>
              <w:rPr>
                <w:rFonts w:cs="Times New Roman"/>
              </w:rPr>
            </w:pPr>
            <w:r w:rsidRPr="00C4011C">
              <w:rPr>
                <w:rFonts w:cs="Times New Roman"/>
                <w:color w:val="000000"/>
              </w:rPr>
              <w:t>-60</w:t>
            </w:r>
          </w:p>
        </w:tc>
        <w:tc>
          <w:tcPr>
            <w:tcW w:w="304" w:type="pct"/>
            <w:tcBorders>
              <w:top w:val="nil"/>
              <w:left w:val="nil"/>
              <w:bottom w:val="nil"/>
              <w:right w:val="nil"/>
            </w:tcBorders>
            <w:shd w:val="clear" w:color="auto" w:fill="auto"/>
            <w:noWrap/>
            <w:vAlign w:val="center"/>
          </w:tcPr>
          <w:p w14:paraId="39A3338E" w14:textId="77777777" w:rsidR="00930509" w:rsidRPr="00C4011C" w:rsidRDefault="00930509" w:rsidP="0001122C">
            <w:pPr>
              <w:jc w:val="center"/>
              <w:rPr>
                <w:rFonts w:cs="Times New Roman"/>
              </w:rPr>
            </w:pPr>
            <w:r w:rsidRPr="00C4011C">
              <w:rPr>
                <w:rFonts w:cs="Times New Roman"/>
                <w:color w:val="000000"/>
              </w:rPr>
              <w:t>-50</w:t>
            </w:r>
          </w:p>
        </w:tc>
      </w:tr>
      <w:tr w:rsidR="00930509" w:rsidRPr="00C4011C" w14:paraId="337ECB9C" w14:textId="77777777" w:rsidTr="00CC69D3">
        <w:trPr>
          <w:gridAfter w:val="1"/>
          <w:wAfter w:w="28" w:type="pct"/>
          <w:trHeight w:val="430"/>
          <w:jc w:val="center"/>
        </w:trPr>
        <w:tc>
          <w:tcPr>
            <w:tcW w:w="495" w:type="pct"/>
            <w:vMerge/>
            <w:tcBorders>
              <w:top w:val="nil"/>
              <w:left w:val="nil"/>
              <w:bottom w:val="nil"/>
              <w:right w:val="nil"/>
            </w:tcBorders>
            <w:hideMark/>
          </w:tcPr>
          <w:p w14:paraId="4ED4D611"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56252C42" w14:textId="77777777" w:rsidR="00930509" w:rsidRPr="00C4011C" w:rsidRDefault="00930509" w:rsidP="0001122C">
            <w:pPr>
              <w:jc w:val="center"/>
              <w:rPr>
                <w:rFonts w:cs="Times New Roman"/>
              </w:rPr>
            </w:pPr>
            <w:r w:rsidRPr="00C4011C">
              <w:rPr>
                <w:rFonts w:cs="Times New Roman"/>
                <w:color w:val="000000"/>
              </w:rPr>
              <w:t>Inferior Parietal Lobule</w:t>
            </w:r>
          </w:p>
        </w:tc>
        <w:tc>
          <w:tcPr>
            <w:tcW w:w="274" w:type="pct"/>
            <w:tcBorders>
              <w:top w:val="nil"/>
              <w:left w:val="nil"/>
              <w:bottom w:val="nil"/>
              <w:right w:val="nil"/>
            </w:tcBorders>
            <w:vAlign w:val="center"/>
          </w:tcPr>
          <w:p w14:paraId="6B1FB0E6" w14:textId="77777777" w:rsidR="00930509" w:rsidRPr="00C4011C" w:rsidRDefault="00930509" w:rsidP="0001122C">
            <w:pPr>
              <w:jc w:val="center"/>
              <w:rPr>
                <w:rFonts w:cs="Times New Roman"/>
              </w:rPr>
            </w:pPr>
            <w:r w:rsidRPr="00C4011C">
              <w:rPr>
                <w:rFonts w:cs="Times New Roman"/>
              </w:rPr>
              <w:t>40</w:t>
            </w:r>
          </w:p>
        </w:tc>
        <w:tc>
          <w:tcPr>
            <w:tcW w:w="655" w:type="pct"/>
            <w:tcBorders>
              <w:top w:val="nil"/>
              <w:left w:val="nil"/>
              <w:bottom w:val="nil"/>
              <w:right w:val="nil"/>
            </w:tcBorders>
            <w:noWrap/>
            <w:vAlign w:val="center"/>
          </w:tcPr>
          <w:p w14:paraId="39D247FD"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5320860F" w14:textId="77777777" w:rsidR="00930509" w:rsidRPr="00C4011C" w:rsidRDefault="00930509" w:rsidP="0001122C">
            <w:pPr>
              <w:jc w:val="center"/>
              <w:rPr>
                <w:rFonts w:cs="Times New Roman"/>
              </w:rPr>
            </w:pPr>
            <w:r w:rsidRPr="00C4011C">
              <w:rPr>
                <w:rFonts w:cs="Times New Roman"/>
                <w:color w:val="000000"/>
              </w:rPr>
              <w:t>3.94</w:t>
            </w:r>
          </w:p>
        </w:tc>
        <w:tc>
          <w:tcPr>
            <w:tcW w:w="809" w:type="pct"/>
            <w:tcBorders>
              <w:top w:val="nil"/>
              <w:left w:val="nil"/>
              <w:bottom w:val="nil"/>
              <w:right w:val="nil"/>
            </w:tcBorders>
            <w:noWrap/>
            <w:vAlign w:val="center"/>
          </w:tcPr>
          <w:p w14:paraId="21C3BC6D" w14:textId="77777777" w:rsidR="00930509" w:rsidRPr="00C4011C" w:rsidRDefault="00930509" w:rsidP="0001122C">
            <w:pPr>
              <w:jc w:val="center"/>
              <w:rPr>
                <w:rFonts w:cs="Times New Roman"/>
              </w:rPr>
            </w:pPr>
            <w:r w:rsidRPr="00C4011C">
              <w:rPr>
                <w:rFonts w:cs="Times New Roman"/>
                <w:color w:val="000000"/>
              </w:rPr>
              <w:t>64</w:t>
            </w:r>
          </w:p>
        </w:tc>
        <w:tc>
          <w:tcPr>
            <w:tcW w:w="304" w:type="pct"/>
            <w:tcBorders>
              <w:top w:val="nil"/>
              <w:left w:val="nil"/>
              <w:bottom w:val="nil"/>
              <w:right w:val="nil"/>
            </w:tcBorders>
            <w:shd w:val="clear" w:color="auto" w:fill="auto"/>
            <w:noWrap/>
            <w:vAlign w:val="center"/>
          </w:tcPr>
          <w:p w14:paraId="6D20664E" w14:textId="77777777" w:rsidR="00930509" w:rsidRPr="00C4011C" w:rsidRDefault="00930509" w:rsidP="0001122C">
            <w:pPr>
              <w:jc w:val="center"/>
              <w:rPr>
                <w:rFonts w:cs="Times New Roman"/>
              </w:rPr>
            </w:pPr>
            <w:r w:rsidRPr="00C4011C">
              <w:rPr>
                <w:rFonts w:cs="Times New Roman"/>
                <w:color w:val="000000"/>
              </w:rPr>
              <w:t>-60</w:t>
            </w:r>
          </w:p>
        </w:tc>
        <w:tc>
          <w:tcPr>
            <w:tcW w:w="304" w:type="pct"/>
            <w:tcBorders>
              <w:top w:val="nil"/>
              <w:left w:val="nil"/>
              <w:bottom w:val="nil"/>
              <w:right w:val="nil"/>
            </w:tcBorders>
            <w:shd w:val="clear" w:color="auto" w:fill="auto"/>
            <w:noWrap/>
            <w:vAlign w:val="center"/>
          </w:tcPr>
          <w:p w14:paraId="0F01ADD5" w14:textId="77777777" w:rsidR="00930509" w:rsidRPr="00C4011C" w:rsidRDefault="00930509" w:rsidP="0001122C">
            <w:pPr>
              <w:jc w:val="center"/>
              <w:rPr>
                <w:rFonts w:cs="Times New Roman"/>
              </w:rPr>
            </w:pPr>
            <w:r w:rsidRPr="00C4011C">
              <w:rPr>
                <w:rFonts w:cs="Times New Roman"/>
                <w:color w:val="000000"/>
              </w:rPr>
              <w:t>-56</w:t>
            </w:r>
          </w:p>
        </w:tc>
        <w:tc>
          <w:tcPr>
            <w:tcW w:w="304" w:type="pct"/>
            <w:tcBorders>
              <w:top w:val="nil"/>
              <w:left w:val="nil"/>
              <w:bottom w:val="nil"/>
              <w:right w:val="nil"/>
            </w:tcBorders>
            <w:shd w:val="clear" w:color="auto" w:fill="auto"/>
            <w:noWrap/>
            <w:vAlign w:val="center"/>
          </w:tcPr>
          <w:p w14:paraId="4E7682A5" w14:textId="77777777" w:rsidR="00930509" w:rsidRPr="00C4011C" w:rsidRDefault="00930509" w:rsidP="0001122C">
            <w:pPr>
              <w:jc w:val="center"/>
              <w:rPr>
                <w:rFonts w:cs="Times New Roman"/>
              </w:rPr>
            </w:pPr>
            <w:r w:rsidRPr="00C4011C">
              <w:rPr>
                <w:rFonts w:cs="Times New Roman"/>
                <w:color w:val="000000"/>
              </w:rPr>
              <w:t>45</w:t>
            </w:r>
          </w:p>
        </w:tc>
      </w:tr>
      <w:tr w:rsidR="00930509" w:rsidRPr="00C4011C" w14:paraId="0EE974B1" w14:textId="77777777" w:rsidTr="00CC69D3">
        <w:trPr>
          <w:gridAfter w:val="1"/>
          <w:wAfter w:w="28" w:type="pct"/>
          <w:trHeight w:val="430"/>
          <w:jc w:val="center"/>
        </w:trPr>
        <w:tc>
          <w:tcPr>
            <w:tcW w:w="495" w:type="pct"/>
            <w:vMerge/>
            <w:tcBorders>
              <w:top w:val="nil"/>
              <w:left w:val="nil"/>
              <w:bottom w:val="nil"/>
              <w:right w:val="nil"/>
            </w:tcBorders>
            <w:hideMark/>
          </w:tcPr>
          <w:p w14:paraId="2255E715"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548EC813" w14:textId="77777777" w:rsidR="00930509" w:rsidRPr="00C4011C" w:rsidRDefault="00930509" w:rsidP="0001122C">
            <w:pPr>
              <w:jc w:val="center"/>
              <w:rPr>
                <w:rFonts w:cs="Times New Roman"/>
              </w:rPr>
            </w:pPr>
            <w:r w:rsidRPr="00C4011C">
              <w:rPr>
                <w:rFonts w:cs="Times New Roman"/>
                <w:color w:val="000000"/>
              </w:rPr>
              <w:t>Medial Temporal Gyrus</w:t>
            </w:r>
          </w:p>
        </w:tc>
        <w:tc>
          <w:tcPr>
            <w:tcW w:w="274" w:type="pct"/>
            <w:tcBorders>
              <w:top w:val="nil"/>
              <w:left w:val="nil"/>
              <w:bottom w:val="nil"/>
              <w:right w:val="nil"/>
            </w:tcBorders>
            <w:vAlign w:val="center"/>
          </w:tcPr>
          <w:p w14:paraId="049E6AA1" w14:textId="77777777" w:rsidR="00930509" w:rsidRPr="00C4011C" w:rsidRDefault="00930509" w:rsidP="0001122C">
            <w:pPr>
              <w:jc w:val="center"/>
              <w:rPr>
                <w:rFonts w:cs="Times New Roman"/>
              </w:rPr>
            </w:pPr>
            <w:r w:rsidRPr="00C4011C">
              <w:rPr>
                <w:rFonts w:cs="Times New Roman"/>
              </w:rPr>
              <w:t>21</w:t>
            </w:r>
          </w:p>
        </w:tc>
        <w:tc>
          <w:tcPr>
            <w:tcW w:w="655" w:type="pct"/>
            <w:tcBorders>
              <w:top w:val="nil"/>
              <w:left w:val="nil"/>
              <w:bottom w:val="nil"/>
              <w:right w:val="nil"/>
            </w:tcBorders>
            <w:noWrap/>
            <w:vAlign w:val="center"/>
          </w:tcPr>
          <w:p w14:paraId="4C6D6147"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1B39C2E0" w14:textId="77777777" w:rsidR="00930509" w:rsidRPr="00C4011C" w:rsidRDefault="00930509" w:rsidP="0001122C">
            <w:pPr>
              <w:jc w:val="center"/>
              <w:rPr>
                <w:rFonts w:cs="Times New Roman"/>
              </w:rPr>
            </w:pPr>
            <w:r w:rsidRPr="00C4011C">
              <w:rPr>
                <w:rFonts w:cs="Times New Roman"/>
                <w:color w:val="000000"/>
              </w:rPr>
              <w:t>3.91</w:t>
            </w:r>
          </w:p>
        </w:tc>
        <w:tc>
          <w:tcPr>
            <w:tcW w:w="809" w:type="pct"/>
            <w:tcBorders>
              <w:top w:val="nil"/>
              <w:left w:val="nil"/>
              <w:bottom w:val="nil"/>
              <w:right w:val="nil"/>
            </w:tcBorders>
            <w:noWrap/>
            <w:vAlign w:val="center"/>
          </w:tcPr>
          <w:p w14:paraId="11F5DC4D" w14:textId="77777777" w:rsidR="00930509" w:rsidRPr="00C4011C" w:rsidRDefault="00930509" w:rsidP="0001122C">
            <w:pPr>
              <w:jc w:val="center"/>
              <w:rPr>
                <w:rFonts w:cs="Times New Roman"/>
              </w:rPr>
            </w:pPr>
            <w:r w:rsidRPr="00C4011C">
              <w:rPr>
                <w:rFonts w:cs="Times New Roman"/>
                <w:color w:val="000000"/>
              </w:rPr>
              <w:t>193</w:t>
            </w:r>
          </w:p>
        </w:tc>
        <w:tc>
          <w:tcPr>
            <w:tcW w:w="304" w:type="pct"/>
            <w:tcBorders>
              <w:top w:val="nil"/>
              <w:left w:val="nil"/>
              <w:bottom w:val="nil"/>
              <w:right w:val="nil"/>
            </w:tcBorders>
            <w:shd w:val="clear" w:color="auto" w:fill="auto"/>
            <w:noWrap/>
            <w:vAlign w:val="center"/>
          </w:tcPr>
          <w:p w14:paraId="2011300B" w14:textId="77777777" w:rsidR="00930509" w:rsidRPr="00C4011C" w:rsidRDefault="00930509" w:rsidP="0001122C">
            <w:pPr>
              <w:jc w:val="center"/>
              <w:rPr>
                <w:rFonts w:cs="Times New Roman"/>
              </w:rPr>
            </w:pPr>
            <w:r w:rsidRPr="00C4011C">
              <w:rPr>
                <w:rFonts w:cs="Times New Roman"/>
                <w:color w:val="000000"/>
              </w:rPr>
              <w:t>44</w:t>
            </w:r>
          </w:p>
        </w:tc>
        <w:tc>
          <w:tcPr>
            <w:tcW w:w="304" w:type="pct"/>
            <w:tcBorders>
              <w:top w:val="nil"/>
              <w:left w:val="nil"/>
              <w:bottom w:val="nil"/>
              <w:right w:val="nil"/>
            </w:tcBorders>
            <w:shd w:val="clear" w:color="auto" w:fill="auto"/>
            <w:noWrap/>
            <w:vAlign w:val="center"/>
          </w:tcPr>
          <w:p w14:paraId="4E6CE711" w14:textId="77777777" w:rsidR="00930509" w:rsidRPr="00C4011C" w:rsidRDefault="00930509" w:rsidP="0001122C">
            <w:pPr>
              <w:jc w:val="center"/>
              <w:rPr>
                <w:rFonts w:cs="Times New Roman"/>
              </w:rPr>
            </w:pPr>
            <w:r w:rsidRPr="00C4011C">
              <w:rPr>
                <w:rFonts w:cs="Times New Roman"/>
                <w:color w:val="000000"/>
              </w:rPr>
              <w:t>-5</w:t>
            </w:r>
          </w:p>
        </w:tc>
        <w:tc>
          <w:tcPr>
            <w:tcW w:w="304" w:type="pct"/>
            <w:tcBorders>
              <w:top w:val="nil"/>
              <w:left w:val="nil"/>
              <w:bottom w:val="nil"/>
              <w:right w:val="nil"/>
            </w:tcBorders>
            <w:shd w:val="clear" w:color="auto" w:fill="auto"/>
            <w:noWrap/>
            <w:vAlign w:val="center"/>
          </w:tcPr>
          <w:p w14:paraId="42E9658C" w14:textId="77777777" w:rsidR="00930509" w:rsidRPr="00C4011C" w:rsidRDefault="00930509" w:rsidP="0001122C">
            <w:pPr>
              <w:jc w:val="center"/>
              <w:rPr>
                <w:rFonts w:cs="Times New Roman"/>
              </w:rPr>
            </w:pPr>
            <w:r w:rsidRPr="00C4011C">
              <w:rPr>
                <w:rFonts w:cs="Times New Roman"/>
                <w:color w:val="000000"/>
              </w:rPr>
              <w:t>-20</w:t>
            </w:r>
          </w:p>
        </w:tc>
      </w:tr>
      <w:tr w:rsidR="00930509" w:rsidRPr="00C4011C" w14:paraId="39141DDC" w14:textId="77777777" w:rsidTr="00CC69D3">
        <w:trPr>
          <w:gridAfter w:val="1"/>
          <w:wAfter w:w="28" w:type="pct"/>
          <w:trHeight w:val="430"/>
          <w:jc w:val="center"/>
        </w:trPr>
        <w:tc>
          <w:tcPr>
            <w:tcW w:w="495" w:type="pct"/>
            <w:vMerge/>
            <w:tcBorders>
              <w:top w:val="nil"/>
              <w:left w:val="nil"/>
              <w:bottom w:val="nil"/>
              <w:right w:val="nil"/>
            </w:tcBorders>
            <w:hideMark/>
          </w:tcPr>
          <w:p w14:paraId="2D2E730F"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6A00C83C" w14:textId="77777777" w:rsidR="00930509" w:rsidRPr="00C4011C" w:rsidRDefault="00930509" w:rsidP="0001122C">
            <w:pPr>
              <w:jc w:val="center"/>
              <w:rPr>
                <w:rFonts w:cs="Times New Roman"/>
              </w:rPr>
            </w:pPr>
            <w:r w:rsidRPr="00C4011C">
              <w:rPr>
                <w:rFonts w:cs="Times New Roman"/>
                <w:color w:val="000000"/>
              </w:rPr>
              <w:t>Medial Temporal Gyrus</w:t>
            </w:r>
          </w:p>
        </w:tc>
        <w:tc>
          <w:tcPr>
            <w:tcW w:w="274" w:type="pct"/>
            <w:tcBorders>
              <w:top w:val="nil"/>
              <w:left w:val="nil"/>
              <w:bottom w:val="nil"/>
              <w:right w:val="nil"/>
            </w:tcBorders>
            <w:vAlign w:val="center"/>
          </w:tcPr>
          <w:p w14:paraId="3B0E9212" w14:textId="77777777" w:rsidR="00930509" w:rsidRPr="00C4011C" w:rsidRDefault="00930509" w:rsidP="0001122C">
            <w:pPr>
              <w:jc w:val="center"/>
              <w:rPr>
                <w:rFonts w:cs="Times New Roman"/>
              </w:rPr>
            </w:pPr>
            <w:r w:rsidRPr="00C4011C">
              <w:rPr>
                <w:rFonts w:cs="Times New Roman"/>
              </w:rPr>
              <w:t>20</w:t>
            </w:r>
          </w:p>
        </w:tc>
        <w:tc>
          <w:tcPr>
            <w:tcW w:w="655" w:type="pct"/>
            <w:tcBorders>
              <w:top w:val="nil"/>
              <w:left w:val="nil"/>
              <w:bottom w:val="nil"/>
              <w:right w:val="nil"/>
            </w:tcBorders>
            <w:noWrap/>
            <w:vAlign w:val="center"/>
          </w:tcPr>
          <w:p w14:paraId="39068213"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49B8DBF5" w14:textId="77777777" w:rsidR="00930509" w:rsidRPr="00C4011C" w:rsidRDefault="00930509" w:rsidP="0001122C">
            <w:pPr>
              <w:jc w:val="center"/>
              <w:rPr>
                <w:rFonts w:cs="Times New Roman"/>
              </w:rPr>
            </w:pPr>
            <w:r w:rsidRPr="00C4011C">
              <w:rPr>
                <w:rFonts w:cs="Times New Roman"/>
                <w:color w:val="000000"/>
              </w:rPr>
              <w:t>3.83</w:t>
            </w:r>
          </w:p>
        </w:tc>
        <w:tc>
          <w:tcPr>
            <w:tcW w:w="809" w:type="pct"/>
            <w:tcBorders>
              <w:top w:val="nil"/>
              <w:left w:val="nil"/>
              <w:bottom w:val="nil"/>
              <w:right w:val="nil"/>
            </w:tcBorders>
            <w:noWrap/>
            <w:vAlign w:val="center"/>
          </w:tcPr>
          <w:p w14:paraId="53DB23AA" w14:textId="77777777" w:rsidR="00930509" w:rsidRPr="00C4011C" w:rsidRDefault="00930509" w:rsidP="0001122C">
            <w:pPr>
              <w:jc w:val="center"/>
              <w:rPr>
                <w:rFonts w:cs="Times New Roman"/>
              </w:rPr>
            </w:pPr>
            <w:r w:rsidRPr="00C4011C">
              <w:rPr>
                <w:rFonts w:cs="Times New Roman"/>
                <w:color w:val="000000"/>
              </w:rPr>
              <w:t>Same as above</w:t>
            </w:r>
          </w:p>
        </w:tc>
        <w:tc>
          <w:tcPr>
            <w:tcW w:w="304" w:type="pct"/>
            <w:tcBorders>
              <w:top w:val="nil"/>
              <w:left w:val="nil"/>
              <w:bottom w:val="nil"/>
              <w:right w:val="nil"/>
            </w:tcBorders>
            <w:shd w:val="clear" w:color="auto" w:fill="auto"/>
            <w:noWrap/>
            <w:vAlign w:val="center"/>
          </w:tcPr>
          <w:p w14:paraId="18F40C8C" w14:textId="77777777" w:rsidR="00930509" w:rsidRPr="00C4011C" w:rsidRDefault="00930509" w:rsidP="0001122C">
            <w:pPr>
              <w:jc w:val="center"/>
              <w:rPr>
                <w:rFonts w:cs="Times New Roman"/>
              </w:rPr>
            </w:pPr>
            <w:r w:rsidRPr="00C4011C">
              <w:rPr>
                <w:rFonts w:cs="Times New Roman"/>
                <w:color w:val="000000"/>
              </w:rPr>
              <w:t>48</w:t>
            </w:r>
          </w:p>
        </w:tc>
        <w:tc>
          <w:tcPr>
            <w:tcW w:w="304" w:type="pct"/>
            <w:tcBorders>
              <w:top w:val="nil"/>
              <w:left w:val="nil"/>
              <w:bottom w:val="nil"/>
              <w:right w:val="nil"/>
            </w:tcBorders>
            <w:shd w:val="clear" w:color="auto" w:fill="auto"/>
            <w:noWrap/>
            <w:vAlign w:val="center"/>
          </w:tcPr>
          <w:p w14:paraId="65921DE4" w14:textId="77777777" w:rsidR="00930509" w:rsidRPr="00C4011C" w:rsidRDefault="00930509" w:rsidP="0001122C">
            <w:pPr>
              <w:jc w:val="center"/>
              <w:rPr>
                <w:rFonts w:cs="Times New Roman"/>
              </w:rPr>
            </w:pPr>
            <w:r w:rsidRPr="00C4011C">
              <w:rPr>
                <w:rFonts w:cs="Times New Roman"/>
                <w:color w:val="000000"/>
              </w:rPr>
              <w:t>-11</w:t>
            </w:r>
          </w:p>
        </w:tc>
        <w:tc>
          <w:tcPr>
            <w:tcW w:w="304" w:type="pct"/>
            <w:tcBorders>
              <w:top w:val="nil"/>
              <w:left w:val="nil"/>
              <w:bottom w:val="nil"/>
              <w:right w:val="nil"/>
            </w:tcBorders>
            <w:shd w:val="clear" w:color="auto" w:fill="auto"/>
            <w:noWrap/>
            <w:vAlign w:val="center"/>
          </w:tcPr>
          <w:p w14:paraId="31919529" w14:textId="77777777" w:rsidR="00930509" w:rsidRPr="00C4011C" w:rsidRDefault="00930509" w:rsidP="0001122C">
            <w:pPr>
              <w:jc w:val="center"/>
              <w:rPr>
                <w:rFonts w:cs="Times New Roman"/>
              </w:rPr>
            </w:pPr>
            <w:r w:rsidRPr="00C4011C">
              <w:rPr>
                <w:rFonts w:cs="Times New Roman"/>
                <w:color w:val="000000"/>
              </w:rPr>
              <w:t>-23</w:t>
            </w:r>
          </w:p>
        </w:tc>
      </w:tr>
      <w:tr w:rsidR="00930509" w:rsidRPr="00C4011C" w14:paraId="47A011CB" w14:textId="77777777" w:rsidTr="00CC69D3">
        <w:trPr>
          <w:gridAfter w:val="1"/>
          <w:wAfter w:w="28" w:type="pct"/>
          <w:trHeight w:val="430"/>
          <w:jc w:val="center"/>
        </w:trPr>
        <w:tc>
          <w:tcPr>
            <w:tcW w:w="495" w:type="pct"/>
            <w:vMerge/>
            <w:tcBorders>
              <w:top w:val="nil"/>
              <w:left w:val="nil"/>
              <w:bottom w:val="nil"/>
              <w:right w:val="nil"/>
            </w:tcBorders>
            <w:hideMark/>
          </w:tcPr>
          <w:p w14:paraId="53CA6433"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1672EC38" w14:textId="77777777" w:rsidR="00930509" w:rsidRPr="00C4011C" w:rsidRDefault="00930509" w:rsidP="0001122C">
            <w:pPr>
              <w:jc w:val="center"/>
              <w:rPr>
                <w:rFonts w:cs="Times New Roman"/>
              </w:rPr>
            </w:pPr>
            <w:r w:rsidRPr="00C4011C">
              <w:rPr>
                <w:rFonts w:cs="Times New Roman"/>
                <w:color w:val="000000"/>
              </w:rPr>
              <w:t>Cerebellum</w:t>
            </w:r>
          </w:p>
        </w:tc>
        <w:tc>
          <w:tcPr>
            <w:tcW w:w="274" w:type="pct"/>
            <w:tcBorders>
              <w:top w:val="nil"/>
              <w:left w:val="nil"/>
              <w:bottom w:val="nil"/>
              <w:right w:val="nil"/>
            </w:tcBorders>
            <w:vAlign w:val="center"/>
          </w:tcPr>
          <w:p w14:paraId="51DCE534"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2251D2F6"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3816DD64" w14:textId="77777777" w:rsidR="00930509" w:rsidRPr="00C4011C" w:rsidRDefault="00930509" w:rsidP="0001122C">
            <w:pPr>
              <w:jc w:val="center"/>
              <w:rPr>
                <w:rFonts w:cs="Times New Roman"/>
              </w:rPr>
            </w:pPr>
            <w:r w:rsidRPr="00C4011C">
              <w:rPr>
                <w:rFonts w:cs="Times New Roman"/>
                <w:color w:val="000000"/>
              </w:rPr>
              <w:t>3.88</w:t>
            </w:r>
          </w:p>
        </w:tc>
        <w:tc>
          <w:tcPr>
            <w:tcW w:w="809" w:type="pct"/>
            <w:tcBorders>
              <w:top w:val="nil"/>
              <w:left w:val="nil"/>
              <w:bottom w:val="nil"/>
              <w:right w:val="nil"/>
            </w:tcBorders>
            <w:noWrap/>
            <w:vAlign w:val="center"/>
          </w:tcPr>
          <w:p w14:paraId="60381DBE" w14:textId="77777777" w:rsidR="00930509" w:rsidRPr="00C4011C" w:rsidRDefault="00930509" w:rsidP="0001122C">
            <w:pPr>
              <w:jc w:val="center"/>
              <w:rPr>
                <w:rFonts w:cs="Times New Roman"/>
              </w:rPr>
            </w:pPr>
            <w:r w:rsidRPr="00C4011C">
              <w:rPr>
                <w:rFonts w:cs="Times New Roman"/>
                <w:color w:val="000000"/>
              </w:rPr>
              <w:t>43</w:t>
            </w:r>
          </w:p>
        </w:tc>
        <w:tc>
          <w:tcPr>
            <w:tcW w:w="304" w:type="pct"/>
            <w:tcBorders>
              <w:top w:val="nil"/>
              <w:left w:val="nil"/>
              <w:bottom w:val="nil"/>
              <w:right w:val="nil"/>
            </w:tcBorders>
            <w:shd w:val="clear" w:color="auto" w:fill="auto"/>
            <w:noWrap/>
            <w:vAlign w:val="center"/>
          </w:tcPr>
          <w:p w14:paraId="63D9E8C0" w14:textId="77777777" w:rsidR="00930509" w:rsidRPr="00C4011C" w:rsidRDefault="00930509" w:rsidP="0001122C">
            <w:pPr>
              <w:jc w:val="center"/>
              <w:rPr>
                <w:rFonts w:cs="Times New Roman"/>
              </w:rPr>
            </w:pPr>
            <w:r w:rsidRPr="00C4011C">
              <w:rPr>
                <w:rFonts w:cs="Times New Roman"/>
                <w:color w:val="000000"/>
              </w:rPr>
              <w:t>-24</w:t>
            </w:r>
          </w:p>
        </w:tc>
        <w:tc>
          <w:tcPr>
            <w:tcW w:w="304" w:type="pct"/>
            <w:tcBorders>
              <w:top w:val="nil"/>
              <w:left w:val="nil"/>
              <w:bottom w:val="nil"/>
              <w:right w:val="nil"/>
            </w:tcBorders>
            <w:shd w:val="clear" w:color="auto" w:fill="auto"/>
            <w:noWrap/>
            <w:vAlign w:val="center"/>
          </w:tcPr>
          <w:p w14:paraId="39C2E8B7" w14:textId="77777777" w:rsidR="00930509" w:rsidRPr="00C4011C" w:rsidRDefault="00930509" w:rsidP="0001122C">
            <w:pPr>
              <w:jc w:val="center"/>
              <w:rPr>
                <w:rFonts w:cs="Times New Roman"/>
              </w:rPr>
            </w:pPr>
            <w:r w:rsidRPr="00C4011C">
              <w:rPr>
                <w:rFonts w:cs="Times New Roman"/>
                <w:color w:val="000000"/>
              </w:rPr>
              <w:t>-63</w:t>
            </w:r>
          </w:p>
        </w:tc>
        <w:tc>
          <w:tcPr>
            <w:tcW w:w="304" w:type="pct"/>
            <w:tcBorders>
              <w:top w:val="nil"/>
              <w:left w:val="nil"/>
              <w:bottom w:val="nil"/>
              <w:right w:val="nil"/>
            </w:tcBorders>
            <w:shd w:val="clear" w:color="auto" w:fill="auto"/>
            <w:noWrap/>
            <w:vAlign w:val="center"/>
          </w:tcPr>
          <w:p w14:paraId="05667B97" w14:textId="77777777" w:rsidR="00930509" w:rsidRPr="00C4011C" w:rsidRDefault="00930509" w:rsidP="0001122C">
            <w:pPr>
              <w:jc w:val="center"/>
              <w:rPr>
                <w:rFonts w:cs="Times New Roman"/>
              </w:rPr>
            </w:pPr>
            <w:r w:rsidRPr="00C4011C">
              <w:rPr>
                <w:rFonts w:cs="Times New Roman"/>
                <w:color w:val="000000"/>
              </w:rPr>
              <w:t>-45</w:t>
            </w:r>
          </w:p>
        </w:tc>
      </w:tr>
      <w:tr w:rsidR="00930509" w:rsidRPr="00C4011C" w14:paraId="2F1D34B0" w14:textId="77777777" w:rsidTr="00CC69D3">
        <w:trPr>
          <w:gridAfter w:val="1"/>
          <w:wAfter w:w="28" w:type="pct"/>
          <w:trHeight w:val="430"/>
          <w:jc w:val="center"/>
        </w:trPr>
        <w:tc>
          <w:tcPr>
            <w:tcW w:w="495" w:type="pct"/>
            <w:vMerge/>
            <w:tcBorders>
              <w:top w:val="nil"/>
              <w:left w:val="nil"/>
              <w:bottom w:val="nil"/>
              <w:right w:val="nil"/>
            </w:tcBorders>
            <w:hideMark/>
          </w:tcPr>
          <w:p w14:paraId="62D76C97"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7D6DC082" w14:textId="77777777" w:rsidR="00930509" w:rsidRPr="00C4011C" w:rsidRDefault="00930509" w:rsidP="0001122C">
            <w:pPr>
              <w:jc w:val="center"/>
              <w:rPr>
                <w:rFonts w:cs="Times New Roman"/>
              </w:rPr>
            </w:pPr>
            <w:r w:rsidRPr="00C4011C">
              <w:rPr>
                <w:rFonts w:cs="Times New Roman"/>
                <w:color w:val="000000"/>
              </w:rPr>
              <w:t>Fusiform Gyrus</w:t>
            </w:r>
          </w:p>
        </w:tc>
        <w:tc>
          <w:tcPr>
            <w:tcW w:w="274" w:type="pct"/>
            <w:tcBorders>
              <w:top w:val="nil"/>
              <w:left w:val="nil"/>
              <w:bottom w:val="nil"/>
              <w:right w:val="nil"/>
            </w:tcBorders>
            <w:vAlign w:val="center"/>
          </w:tcPr>
          <w:p w14:paraId="767F2B64" w14:textId="77777777" w:rsidR="00930509" w:rsidRPr="00C4011C" w:rsidRDefault="00930509" w:rsidP="0001122C">
            <w:pPr>
              <w:jc w:val="center"/>
              <w:rPr>
                <w:rFonts w:cs="Times New Roman"/>
              </w:rPr>
            </w:pPr>
            <w:r w:rsidRPr="00C4011C">
              <w:rPr>
                <w:rFonts w:cs="Times New Roman"/>
              </w:rPr>
              <w:t>37</w:t>
            </w:r>
          </w:p>
        </w:tc>
        <w:tc>
          <w:tcPr>
            <w:tcW w:w="655" w:type="pct"/>
            <w:tcBorders>
              <w:top w:val="nil"/>
              <w:left w:val="nil"/>
              <w:bottom w:val="nil"/>
              <w:right w:val="nil"/>
            </w:tcBorders>
            <w:noWrap/>
            <w:vAlign w:val="center"/>
          </w:tcPr>
          <w:p w14:paraId="07B09863"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1CD2C796" w14:textId="77777777" w:rsidR="00930509" w:rsidRPr="00C4011C" w:rsidRDefault="00930509" w:rsidP="0001122C">
            <w:pPr>
              <w:jc w:val="center"/>
              <w:rPr>
                <w:rFonts w:cs="Times New Roman"/>
              </w:rPr>
            </w:pPr>
            <w:r w:rsidRPr="00C4011C">
              <w:rPr>
                <w:rFonts w:cs="Times New Roman"/>
                <w:color w:val="000000"/>
              </w:rPr>
              <w:t>3.84</w:t>
            </w:r>
          </w:p>
        </w:tc>
        <w:tc>
          <w:tcPr>
            <w:tcW w:w="809" w:type="pct"/>
            <w:tcBorders>
              <w:top w:val="nil"/>
              <w:left w:val="nil"/>
              <w:bottom w:val="nil"/>
              <w:right w:val="nil"/>
            </w:tcBorders>
            <w:noWrap/>
            <w:vAlign w:val="center"/>
          </w:tcPr>
          <w:p w14:paraId="5D3F931E" w14:textId="77777777" w:rsidR="00930509" w:rsidRPr="00C4011C" w:rsidRDefault="00930509" w:rsidP="0001122C">
            <w:pPr>
              <w:jc w:val="center"/>
              <w:rPr>
                <w:rFonts w:cs="Times New Roman"/>
              </w:rPr>
            </w:pPr>
            <w:r w:rsidRPr="00C4011C">
              <w:rPr>
                <w:rFonts w:cs="Times New Roman"/>
                <w:color w:val="000000"/>
              </w:rPr>
              <w:t>69</w:t>
            </w:r>
          </w:p>
        </w:tc>
        <w:tc>
          <w:tcPr>
            <w:tcW w:w="304" w:type="pct"/>
            <w:tcBorders>
              <w:top w:val="nil"/>
              <w:left w:val="nil"/>
              <w:bottom w:val="nil"/>
              <w:right w:val="nil"/>
            </w:tcBorders>
            <w:shd w:val="clear" w:color="auto" w:fill="auto"/>
            <w:noWrap/>
            <w:vAlign w:val="center"/>
          </w:tcPr>
          <w:p w14:paraId="6AFBC6A1" w14:textId="77777777" w:rsidR="00930509" w:rsidRPr="00C4011C" w:rsidRDefault="00930509" w:rsidP="0001122C">
            <w:pPr>
              <w:jc w:val="center"/>
              <w:rPr>
                <w:rFonts w:cs="Times New Roman"/>
              </w:rPr>
            </w:pPr>
            <w:r w:rsidRPr="00C4011C">
              <w:rPr>
                <w:rFonts w:cs="Times New Roman"/>
                <w:color w:val="000000"/>
              </w:rPr>
              <w:t>-39</w:t>
            </w:r>
          </w:p>
        </w:tc>
        <w:tc>
          <w:tcPr>
            <w:tcW w:w="304" w:type="pct"/>
            <w:tcBorders>
              <w:top w:val="nil"/>
              <w:left w:val="nil"/>
              <w:bottom w:val="nil"/>
              <w:right w:val="nil"/>
            </w:tcBorders>
            <w:shd w:val="clear" w:color="auto" w:fill="auto"/>
            <w:noWrap/>
            <w:vAlign w:val="center"/>
          </w:tcPr>
          <w:p w14:paraId="57FFFB6F" w14:textId="77777777" w:rsidR="00930509" w:rsidRPr="00C4011C" w:rsidRDefault="00930509" w:rsidP="0001122C">
            <w:pPr>
              <w:jc w:val="center"/>
              <w:rPr>
                <w:rFonts w:cs="Times New Roman"/>
              </w:rPr>
            </w:pPr>
            <w:r w:rsidRPr="00C4011C">
              <w:rPr>
                <w:rFonts w:cs="Times New Roman"/>
                <w:color w:val="000000"/>
              </w:rPr>
              <w:t>-42</w:t>
            </w:r>
          </w:p>
        </w:tc>
        <w:tc>
          <w:tcPr>
            <w:tcW w:w="304" w:type="pct"/>
            <w:tcBorders>
              <w:top w:val="nil"/>
              <w:left w:val="nil"/>
              <w:bottom w:val="nil"/>
              <w:right w:val="nil"/>
            </w:tcBorders>
            <w:shd w:val="clear" w:color="auto" w:fill="auto"/>
            <w:noWrap/>
            <w:vAlign w:val="center"/>
          </w:tcPr>
          <w:p w14:paraId="125DAF5D" w14:textId="77777777" w:rsidR="00930509" w:rsidRPr="00C4011C" w:rsidRDefault="00930509" w:rsidP="0001122C">
            <w:pPr>
              <w:jc w:val="center"/>
              <w:rPr>
                <w:rFonts w:cs="Times New Roman"/>
              </w:rPr>
            </w:pPr>
            <w:r w:rsidRPr="00C4011C">
              <w:rPr>
                <w:rFonts w:cs="Times New Roman"/>
                <w:color w:val="000000"/>
              </w:rPr>
              <w:t>-15</w:t>
            </w:r>
          </w:p>
        </w:tc>
      </w:tr>
      <w:tr w:rsidR="00930509" w:rsidRPr="00C4011C" w14:paraId="56558F6D" w14:textId="77777777" w:rsidTr="00CC69D3">
        <w:trPr>
          <w:gridAfter w:val="1"/>
          <w:wAfter w:w="28" w:type="pct"/>
          <w:trHeight w:val="430"/>
          <w:jc w:val="center"/>
        </w:trPr>
        <w:tc>
          <w:tcPr>
            <w:tcW w:w="495" w:type="pct"/>
            <w:vMerge/>
            <w:tcBorders>
              <w:top w:val="nil"/>
              <w:left w:val="nil"/>
              <w:bottom w:val="nil"/>
              <w:right w:val="nil"/>
            </w:tcBorders>
            <w:hideMark/>
          </w:tcPr>
          <w:p w14:paraId="0E7B1CBB"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2409EEC7" w14:textId="77777777" w:rsidR="00930509" w:rsidRPr="00C4011C" w:rsidRDefault="00930509" w:rsidP="0001122C">
            <w:pPr>
              <w:jc w:val="center"/>
              <w:rPr>
                <w:rFonts w:cs="Times New Roman"/>
              </w:rPr>
            </w:pPr>
            <w:r w:rsidRPr="00C4011C">
              <w:rPr>
                <w:rFonts w:cs="Times New Roman"/>
                <w:color w:val="000000"/>
              </w:rPr>
              <w:t>Superior Temporal Gyrus</w:t>
            </w:r>
          </w:p>
        </w:tc>
        <w:tc>
          <w:tcPr>
            <w:tcW w:w="274" w:type="pct"/>
            <w:tcBorders>
              <w:top w:val="nil"/>
              <w:left w:val="nil"/>
              <w:bottom w:val="nil"/>
              <w:right w:val="nil"/>
            </w:tcBorders>
            <w:vAlign w:val="center"/>
          </w:tcPr>
          <w:p w14:paraId="2C1A0EA7" w14:textId="77777777" w:rsidR="00930509" w:rsidRPr="00C4011C" w:rsidRDefault="00930509" w:rsidP="0001122C">
            <w:pPr>
              <w:jc w:val="center"/>
              <w:rPr>
                <w:rFonts w:cs="Times New Roman"/>
              </w:rPr>
            </w:pPr>
            <w:r w:rsidRPr="00C4011C">
              <w:rPr>
                <w:rFonts w:cs="Times New Roman"/>
              </w:rPr>
              <w:t>38</w:t>
            </w:r>
          </w:p>
        </w:tc>
        <w:tc>
          <w:tcPr>
            <w:tcW w:w="655" w:type="pct"/>
            <w:tcBorders>
              <w:top w:val="nil"/>
              <w:left w:val="nil"/>
              <w:bottom w:val="nil"/>
              <w:right w:val="nil"/>
            </w:tcBorders>
            <w:noWrap/>
            <w:vAlign w:val="center"/>
          </w:tcPr>
          <w:p w14:paraId="7EB0E5A5"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6366E7FF" w14:textId="77777777" w:rsidR="00930509" w:rsidRPr="00C4011C" w:rsidRDefault="00930509" w:rsidP="0001122C">
            <w:pPr>
              <w:jc w:val="center"/>
              <w:rPr>
                <w:rFonts w:cs="Times New Roman"/>
              </w:rPr>
            </w:pPr>
            <w:r w:rsidRPr="00C4011C">
              <w:rPr>
                <w:rFonts w:cs="Times New Roman"/>
                <w:color w:val="000000"/>
              </w:rPr>
              <w:t>3.80</w:t>
            </w:r>
          </w:p>
        </w:tc>
        <w:tc>
          <w:tcPr>
            <w:tcW w:w="809" w:type="pct"/>
            <w:tcBorders>
              <w:top w:val="nil"/>
              <w:left w:val="nil"/>
              <w:bottom w:val="nil"/>
              <w:right w:val="nil"/>
            </w:tcBorders>
            <w:noWrap/>
            <w:vAlign w:val="center"/>
          </w:tcPr>
          <w:p w14:paraId="7DDF019E" w14:textId="77777777" w:rsidR="00930509" w:rsidRPr="00C4011C" w:rsidRDefault="00930509" w:rsidP="0001122C">
            <w:pPr>
              <w:jc w:val="center"/>
              <w:rPr>
                <w:rFonts w:cs="Times New Roman"/>
              </w:rPr>
            </w:pPr>
            <w:r w:rsidRPr="00C4011C">
              <w:rPr>
                <w:rFonts w:cs="Times New Roman"/>
                <w:color w:val="000000"/>
              </w:rPr>
              <w:t>55</w:t>
            </w:r>
          </w:p>
        </w:tc>
        <w:tc>
          <w:tcPr>
            <w:tcW w:w="304" w:type="pct"/>
            <w:tcBorders>
              <w:top w:val="nil"/>
              <w:left w:val="nil"/>
              <w:bottom w:val="nil"/>
              <w:right w:val="nil"/>
            </w:tcBorders>
            <w:shd w:val="clear" w:color="auto" w:fill="auto"/>
            <w:noWrap/>
            <w:vAlign w:val="center"/>
          </w:tcPr>
          <w:p w14:paraId="6F4DFE63" w14:textId="77777777" w:rsidR="00930509" w:rsidRPr="00C4011C" w:rsidRDefault="00930509" w:rsidP="0001122C">
            <w:pPr>
              <w:jc w:val="center"/>
              <w:rPr>
                <w:rFonts w:cs="Times New Roman"/>
              </w:rPr>
            </w:pPr>
            <w:r w:rsidRPr="00C4011C">
              <w:rPr>
                <w:rFonts w:cs="Times New Roman"/>
                <w:color w:val="000000"/>
              </w:rPr>
              <w:t>42</w:t>
            </w:r>
          </w:p>
        </w:tc>
        <w:tc>
          <w:tcPr>
            <w:tcW w:w="304" w:type="pct"/>
            <w:tcBorders>
              <w:top w:val="nil"/>
              <w:left w:val="nil"/>
              <w:bottom w:val="nil"/>
              <w:right w:val="nil"/>
            </w:tcBorders>
            <w:shd w:val="clear" w:color="auto" w:fill="auto"/>
            <w:noWrap/>
            <w:vAlign w:val="center"/>
          </w:tcPr>
          <w:p w14:paraId="1E24FCB3" w14:textId="77777777" w:rsidR="00930509" w:rsidRPr="00C4011C" w:rsidRDefault="00930509" w:rsidP="0001122C">
            <w:pPr>
              <w:jc w:val="center"/>
              <w:rPr>
                <w:rFonts w:cs="Times New Roman"/>
              </w:rPr>
            </w:pPr>
            <w:r w:rsidRPr="00C4011C">
              <w:rPr>
                <w:rFonts w:cs="Times New Roman"/>
                <w:color w:val="000000"/>
              </w:rPr>
              <w:t>20</w:t>
            </w:r>
          </w:p>
        </w:tc>
        <w:tc>
          <w:tcPr>
            <w:tcW w:w="304" w:type="pct"/>
            <w:tcBorders>
              <w:top w:val="nil"/>
              <w:left w:val="nil"/>
              <w:bottom w:val="nil"/>
              <w:right w:val="nil"/>
            </w:tcBorders>
            <w:shd w:val="clear" w:color="auto" w:fill="auto"/>
            <w:noWrap/>
            <w:vAlign w:val="center"/>
          </w:tcPr>
          <w:p w14:paraId="0BFF25B0" w14:textId="77777777" w:rsidR="00930509" w:rsidRPr="00C4011C" w:rsidRDefault="00930509" w:rsidP="0001122C">
            <w:pPr>
              <w:jc w:val="center"/>
              <w:rPr>
                <w:rFonts w:cs="Times New Roman"/>
              </w:rPr>
            </w:pPr>
            <w:r w:rsidRPr="00C4011C">
              <w:rPr>
                <w:rFonts w:cs="Times New Roman"/>
                <w:color w:val="000000"/>
              </w:rPr>
              <w:t>-45</w:t>
            </w:r>
          </w:p>
        </w:tc>
      </w:tr>
      <w:tr w:rsidR="00930509" w:rsidRPr="00C4011C" w14:paraId="54E8145F" w14:textId="77777777" w:rsidTr="00CC69D3">
        <w:trPr>
          <w:gridAfter w:val="1"/>
          <w:wAfter w:w="28" w:type="pct"/>
          <w:trHeight w:val="430"/>
          <w:jc w:val="center"/>
        </w:trPr>
        <w:tc>
          <w:tcPr>
            <w:tcW w:w="495" w:type="pct"/>
            <w:vMerge/>
            <w:tcBorders>
              <w:top w:val="nil"/>
              <w:left w:val="nil"/>
              <w:bottom w:val="nil"/>
              <w:right w:val="nil"/>
            </w:tcBorders>
            <w:hideMark/>
          </w:tcPr>
          <w:p w14:paraId="2B6C352C"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71409406" w14:textId="77777777" w:rsidR="00930509" w:rsidRPr="00C4011C" w:rsidRDefault="00930509" w:rsidP="0001122C">
            <w:pPr>
              <w:jc w:val="center"/>
              <w:rPr>
                <w:rFonts w:cs="Times New Roman"/>
              </w:rPr>
            </w:pPr>
            <w:r w:rsidRPr="00C4011C">
              <w:rPr>
                <w:rFonts w:cs="Times New Roman"/>
                <w:color w:val="000000"/>
              </w:rPr>
              <w:t>Fusiform Gyrus</w:t>
            </w:r>
          </w:p>
        </w:tc>
        <w:tc>
          <w:tcPr>
            <w:tcW w:w="274" w:type="pct"/>
            <w:tcBorders>
              <w:top w:val="nil"/>
              <w:left w:val="nil"/>
              <w:bottom w:val="nil"/>
              <w:right w:val="nil"/>
            </w:tcBorders>
            <w:vAlign w:val="center"/>
          </w:tcPr>
          <w:p w14:paraId="557BAF7A" w14:textId="77777777" w:rsidR="00930509" w:rsidRPr="00C4011C" w:rsidRDefault="00930509" w:rsidP="0001122C">
            <w:pPr>
              <w:jc w:val="center"/>
              <w:rPr>
                <w:rFonts w:cs="Times New Roman"/>
              </w:rPr>
            </w:pPr>
            <w:r w:rsidRPr="00C4011C">
              <w:rPr>
                <w:rFonts w:cs="Times New Roman"/>
              </w:rPr>
              <w:t>37</w:t>
            </w:r>
          </w:p>
        </w:tc>
        <w:tc>
          <w:tcPr>
            <w:tcW w:w="655" w:type="pct"/>
            <w:tcBorders>
              <w:top w:val="nil"/>
              <w:left w:val="nil"/>
              <w:bottom w:val="nil"/>
              <w:right w:val="nil"/>
            </w:tcBorders>
            <w:noWrap/>
            <w:vAlign w:val="center"/>
          </w:tcPr>
          <w:p w14:paraId="0507BA8F"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148CAE42" w14:textId="77777777" w:rsidR="00930509" w:rsidRPr="00C4011C" w:rsidRDefault="00930509" w:rsidP="0001122C">
            <w:pPr>
              <w:jc w:val="center"/>
              <w:rPr>
                <w:rFonts w:cs="Times New Roman"/>
              </w:rPr>
            </w:pPr>
            <w:r w:rsidRPr="00C4011C">
              <w:rPr>
                <w:rFonts w:cs="Times New Roman"/>
                <w:color w:val="000000"/>
              </w:rPr>
              <w:t>3.76</w:t>
            </w:r>
          </w:p>
        </w:tc>
        <w:tc>
          <w:tcPr>
            <w:tcW w:w="809" w:type="pct"/>
            <w:tcBorders>
              <w:top w:val="nil"/>
              <w:left w:val="nil"/>
              <w:bottom w:val="nil"/>
              <w:right w:val="nil"/>
            </w:tcBorders>
            <w:noWrap/>
            <w:vAlign w:val="center"/>
          </w:tcPr>
          <w:p w14:paraId="7405D731" w14:textId="77777777" w:rsidR="00930509" w:rsidRPr="00C4011C" w:rsidRDefault="00930509" w:rsidP="0001122C">
            <w:pPr>
              <w:jc w:val="center"/>
              <w:rPr>
                <w:rFonts w:cs="Times New Roman"/>
              </w:rPr>
            </w:pPr>
            <w:r w:rsidRPr="00C4011C">
              <w:rPr>
                <w:rFonts w:cs="Times New Roman"/>
                <w:color w:val="000000"/>
              </w:rPr>
              <w:t>50</w:t>
            </w:r>
          </w:p>
        </w:tc>
        <w:tc>
          <w:tcPr>
            <w:tcW w:w="304" w:type="pct"/>
            <w:tcBorders>
              <w:top w:val="nil"/>
              <w:left w:val="nil"/>
              <w:bottom w:val="nil"/>
              <w:right w:val="nil"/>
            </w:tcBorders>
            <w:shd w:val="clear" w:color="auto" w:fill="auto"/>
            <w:noWrap/>
            <w:vAlign w:val="center"/>
          </w:tcPr>
          <w:p w14:paraId="1F1D5C01" w14:textId="77777777" w:rsidR="00930509" w:rsidRPr="00C4011C" w:rsidRDefault="00930509" w:rsidP="0001122C">
            <w:pPr>
              <w:jc w:val="center"/>
              <w:rPr>
                <w:rFonts w:cs="Times New Roman"/>
              </w:rPr>
            </w:pPr>
            <w:r w:rsidRPr="00C4011C">
              <w:rPr>
                <w:rFonts w:cs="Times New Roman"/>
                <w:color w:val="000000"/>
              </w:rPr>
              <w:t>41</w:t>
            </w:r>
          </w:p>
        </w:tc>
        <w:tc>
          <w:tcPr>
            <w:tcW w:w="304" w:type="pct"/>
            <w:tcBorders>
              <w:top w:val="nil"/>
              <w:left w:val="nil"/>
              <w:bottom w:val="nil"/>
              <w:right w:val="nil"/>
            </w:tcBorders>
            <w:shd w:val="clear" w:color="auto" w:fill="auto"/>
            <w:noWrap/>
            <w:vAlign w:val="center"/>
          </w:tcPr>
          <w:p w14:paraId="445F46BD" w14:textId="77777777" w:rsidR="00930509" w:rsidRPr="00C4011C" w:rsidRDefault="00930509" w:rsidP="0001122C">
            <w:pPr>
              <w:jc w:val="center"/>
              <w:rPr>
                <w:rFonts w:cs="Times New Roman"/>
              </w:rPr>
            </w:pPr>
            <w:r w:rsidRPr="00C4011C">
              <w:rPr>
                <w:rFonts w:cs="Times New Roman"/>
                <w:color w:val="000000"/>
              </w:rPr>
              <w:t>-53</w:t>
            </w:r>
          </w:p>
        </w:tc>
        <w:tc>
          <w:tcPr>
            <w:tcW w:w="304" w:type="pct"/>
            <w:tcBorders>
              <w:top w:val="nil"/>
              <w:left w:val="nil"/>
              <w:bottom w:val="nil"/>
              <w:right w:val="nil"/>
            </w:tcBorders>
            <w:shd w:val="clear" w:color="auto" w:fill="auto"/>
            <w:noWrap/>
            <w:vAlign w:val="center"/>
          </w:tcPr>
          <w:p w14:paraId="1629993A" w14:textId="77777777" w:rsidR="00930509" w:rsidRPr="00C4011C" w:rsidRDefault="00930509" w:rsidP="0001122C">
            <w:pPr>
              <w:jc w:val="center"/>
              <w:rPr>
                <w:rFonts w:cs="Times New Roman"/>
              </w:rPr>
            </w:pPr>
            <w:r w:rsidRPr="00C4011C">
              <w:rPr>
                <w:rFonts w:cs="Times New Roman"/>
                <w:color w:val="000000"/>
              </w:rPr>
              <w:t>-15</w:t>
            </w:r>
          </w:p>
        </w:tc>
      </w:tr>
      <w:tr w:rsidR="00930509" w:rsidRPr="00C4011C" w14:paraId="72970174" w14:textId="77777777" w:rsidTr="00CC69D3">
        <w:trPr>
          <w:gridAfter w:val="1"/>
          <w:wAfter w:w="28" w:type="pct"/>
          <w:trHeight w:val="430"/>
          <w:jc w:val="center"/>
        </w:trPr>
        <w:tc>
          <w:tcPr>
            <w:tcW w:w="495" w:type="pct"/>
            <w:vMerge/>
            <w:tcBorders>
              <w:top w:val="nil"/>
              <w:left w:val="nil"/>
              <w:bottom w:val="nil"/>
              <w:right w:val="nil"/>
            </w:tcBorders>
            <w:hideMark/>
          </w:tcPr>
          <w:p w14:paraId="6662533B"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651FECA7" w14:textId="77777777" w:rsidR="00930509" w:rsidRPr="00C4011C" w:rsidRDefault="00930509" w:rsidP="0001122C">
            <w:pPr>
              <w:jc w:val="center"/>
              <w:rPr>
                <w:rFonts w:cs="Times New Roman"/>
              </w:rPr>
            </w:pPr>
            <w:r w:rsidRPr="00C4011C">
              <w:rPr>
                <w:rFonts w:cs="Times New Roman"/>
                <w:color w:val="000000"/>
              </w:rPr>
              <w:t>Culmen</w:t>
            </w:r>
          </w:p>
        </w:tc>
        <w:tc>
          <w:tcPr>
            <w:tcW w:w="274" w:type="pct"/>
            <w:tcBorders>
              <w:top w:val="nil"/>
              <w:left w:val="nil"/>
              <w:bottom w:val="nil"/>
              <w:right w:val="nil"/>
            </w:tcBorders>
            <w:vAlign w:val="center"/>
          </w:tcPr>
          <w:p w14:paraId="14C6A3EE"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238B8C19"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3B8A5C1F" w14:textId="77777777" w:rsidR="00930509" w:rsidRPr="00C4011C" w:rsidRDefault="00930509" w:rsidP="0001122C">
            <w:pPr>
              <w:jc w:val="center"/>
              <w:rPr>
                <w:rFonts w:cs="Times New Roman"/>
              </w:rPr>
            </w:pPr>
            <w:r w:rsidRPr="00C4011C">
              <w:rPr>
                <w:rFonts w:cs="Times New Roman"/>
                <w:color w:val="000000"/>
              </w:rPr>
              <w:t>3.72</w:t>
            </w:r>
          </w:p>
        </w:tc>
        <w:tc>
          <w:tcPr>
            <w:tcW w:w="809" w:type="pct"/>
            <w:tcBorders>
              <w:top w:val="nil"/>
              <w:left w:val="nil"/>
              <w:bottom w:val="nil"/>
              <w:right w:val="nil"/>
            </w:tcBorders>
            <w:noWrap/>
            <w:vAlign w:val="center"/>
          </w:tcPr>
          <w:p w14:paraId="45FCDE37" w14:textId="77777777" w:rsidR="00930509" w:rsidRPr="00C4011C" w:rsidRDefault="00930509" w:rsidP="0001122C">
            <w:pPr>
              <w:jc w:val="center"/>
              <w:rPr>
                <w:rFonts w:cs="Times New Roman"/>
              </w:rPr>
            </w:pPr>
            <w:r w:rsidRPr="00C4011C">
              <w:rPr>
                <w:rFonts w:cs="Times New Roman"/>
                <w:color w:val="000000"/>
              </w:rPr>
              <w:t>87</w:t>
            </w:r>
          </w:p>
        </w:tc>
        <w:tc>
          <w:tcPr>
            <w:tcW w:w="304" w:type="pct"/>
            <w:tcBorders>
              <w:top w:val="nil"/>
              <w:left w:val="nil"/>
              <w:bottom w:val="nil"/>
              <w:right w:val="nil"/>
            </w:tcBorders>
            <w:shd w:val="clear" w:color="auto" w:fill="auto"/>
            <w:noWrap/>
            <w:vAlign w:val="center"/>
          </w:tcPr>
          <w:p w14:paraId="10E5AC5D" w14:textId="77777777" w:rsidR="00930509" w:rsidRPr="00C4011C" w:rsidRDefault="00930509" w:rsidP="0001122C">
            <w:pPr>
              <w:jc w:val="center"/>
              <w:rPr>
                <w:rFonts w:cs="Times New Roman"/>
              </w:rPr>
            </w:pPr>
            <w:r w:rsidRPr="00C4011C">
              <w:rPr>
                <w:rFonts w:cs="Times New Roman"/>
                <w:color w:val="000000"/>
              </w:rPr>
              <w:t>24</w:t>
            </w:r>
          </w:p>
        </w:tc>
        <w:tc>
          <w:tcPr>
            <w:tcW w:w="304" w:type="pct"/>
            <w:tcBorders>
              <w:top w:val="nil"/>
              <w:left w:val="nil"/>
              <w:bottom w:val="nil"/>
              <w:right w:val="nil"/>
            </w:tcBorders>
            <w:shd w:val="clear" w:color="auto" w:fill="auto"/>
            <w:noWrap/>
            <w:vAlign w:val="center"/>
          </w:tcPr>
          <w:p w14:paraId="56123118" w14:textId="77777777" w:rsidR="00930509" w:rsidRPr="00C4011C" w:rsidRDefault="00930509" w:rsidP="0001122C">
            <w:pPr>
              <w:jc w:val="center"/>
              <w:rPr>
                <w:rFonts w:cs="Times New Roman"/>
              </w:rPr>
            </w:pPr>
            <w:r w:rsidRPr="00C4011C">
              <w:rPr>
                <w:rFonts w:cs="Times New Roman"/>
                <w:color w:val="000000"/>
              </w:rPr>
              <w:t>-59</w:t>
            </w:r>
          </w:p>
        </w:tc>
        <w:tc>
          <w:tcPr>
            <w:tcW w:w="304" w:type="pct"/>
            <w:tcBorders>
              <w:top w:val="nil"/>
              <w:left w:val="nil"/>
              <w:bottom w:val="nil"/>
              <w:right w:val="nil"/>
            </w:tcBorders>
            <w:shd w:val="clear" w:color="auto" w:fill="auto"/>
            <w:noWrap/>
            <w:vAlign w:val="center"/>
          </w:tcPr>
          <w:p w14:paraId="12F2403C" w14:textId="77777777" w:rsidR="00930509" w:rsidRPr="00C4011C" w:rsidRDefault="00930509" w:rsidP="0001122C">
            <w:pPr>
              <w:jc w:val="center"/>
              <w:rPr>
                <w:rFonts w:cs="Times New Roman"/>
              </w:rPr>
            </w:pPr>
            <w:r w:rsidRPr="00C4011C">
              <w:rPr>
                <w:rFonts w:cs="Times New Roman"/>
                <w:color w:val="000000"/>
              </w:rPr>
              <w:t>-35</w:t>
            </w:r>
          </w:p>
        </w:tc>
      </w:tr>
      <w:tr w:rsidR="00930509" w:rsidRPr="00C4011C" w14:paraId="7B94F160" w14:textId="77777777" w:rsidTr="00CC69D3">
        <w:trPr>
          <w:gridAfter w:val="1"/>
          <w:wAfter w:w="28" w:type="pct"/>
          <w:trHeight w:val="430"/>
          <w:jc w:val="center"/>
        </w:trPr>
        <w:tc>
          <w:tcPr>
            <w:tcW w:w="495" w:type="pct"/>
            <w:vMerge/>
            <w:tcBorders>
              <w:top w:val="nil"/>
              <w:left w:val="nil"/>
              <w:bottom w:val="nil"/>
              <w:right w:val="nil"/>
            </w:tcBorders>
            <w:hideMark/>
          </w:tcPr>
          <w:p w14:paraId="261FC02B"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2B1C035F" w14:textId="77777777" w:rsidR="00930509" w:rsidRPr="00C4011C" w:rsidRDefault="00930509" w:rsidP="0001122C">
            <w:pPr>
              <w:jc w:val="center"/>
              <w:rPr>
                <w:rFonts w:cs="Times New Roman"/>
              </w:rPr>
            </w:pPr>
            <w:r w:rsidRPr="00C4011C">
              <w:rPr>
                <w:rFonts w:cs="Times New Roman"/>
                <w:color w:val="000000"/>
              </w:rPr>
              <w:t>Inferior Occipital Gyrus</w:t>
            </w:r>
          </w:p>
        </w:tc>
        <w:tc>
          <w:tcPr>
            <w:tcW w:w="274" w:type="pct"/>
            <w:tcBorders>
              <w:top w:val="nil"/>
              <w:left w:val="nil"/>
              <w:bottom w:val="nil"/>
              <w:right w:val="nil"/>
            </w:tcBorders>
            <w:vAlign w:val="center"/>
          </w:tcPr>
          <w:p w14:paraId="6CBA0D81" w14:textId="77777777" w:rsidR="00930509" w:rsidRPr="00C4011C" w:rsidRDefault="00930509" w:rsidP="0001122C">
            <w:pPr>
              <w:jc w:val="center"/>
              <w:rPr>
                <w:rFonts w:cs="Times New Roman"/>
              </w:rPr>
            </w:pPr>
            <w:r w:rsidRPr="00C4011C">
              <w:rPr>
                <w:rFonts w:cs="Times New Roman"/>
              </w:rPr>
              <w:t>18</w:t>
            </w:r>
          </w:p>
        </w:tc>
        <w:tc>
          <w:tcPr>
            <w:tcW w:w="655" w:type="pct"/>
            <w:tcBorders>
              <w:top w:val="nil"/>
              <w:left w:val="nil"/>
              <w:bottom w:val="nil"/>
              <w:right w:val="nil"/>
            </w:tcBorders>
            <w:noWrap/>
            <w:vAlign w:val="center"/>
          </w:tcPr>
          <w:p w14:paraId="38A4FE55"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2CBDCF15" w14:textId="77777777" w:rsidR="00930509" w:rsidRPr="00C4011C" w:rsidRDefault="00930509" w:rsidP="0001122C">
            <w:pPr>
              <w:jc w:val="center"/>
              <w:rPr>
                <w:rFonts w:cs="Times New Roman"/>
              </w:rPr>
            </w:pPr>
            <w:r w:rsidRPr="00C4011C">
              <w:rPr>
                <w:rFonts w:cs="Times New Roman"/>
                <w:color w:val="000000"/>
              </w:rPr>
              <w:t>3.69</w:t>
            </w:r>
          </w:p>
        </w:tc>
        <w:tc>
          <w:tcPr>
            <w:tcW w:w="809" w:type="pct"/>
            <w:tcBorders>
              <w:top w:val="nil"/>
              <w:left w:val="nil"/>
              <w:bottom w:val="nil"/>
              <w:right w:val="nil"/>
            </w:tcBorders>
            <w:noWrap/>
            <w:vAlign w:val="center"/>
          </w:tcPr>
          <w:p w14:paraId="08BE280E" w14:textId="77777777" w:rsidR="00930509" w:rsidRPr="00C4011C" w:rsidRDefault="00930509" w:rsidP="0001122C">
            <w:pPr>
              <w:jc w:val="center"/>
              <w:rPr>
                <w:rFonts w:cs="Times New Roman"/>
              </w:rPr>
            </w:pPr>
            <w:r w:rsidRPr="00C4011C">
              <w:rPr>
                <w:rFonts w:cs="Times New Roman"/>
                <w:color w:val="000000"/>
              </w:rPr>
              <w:t>46</w:t>
            </w:r>
          </w:p>
        </w:tc>
        <w:tc>
          <w:tcPr>
            <w:tcW w:w="304" w:type="pct"/>
            <w:tcBorders>
              <w:top w:val="nil"/>
              <w:left w:val="nil"/>
              <w:bottom w:val="nil"/>
              <w:right w:val="nil"/>
            </w:tcBorders>
            <w:shd w:val="clear" w:color="auto" w:fill="auto"/>
            <w:noWrap/>
            <w:vAlign w:val="center"/>
          </w:tcPr>
          <w:p w14:paraId="0213693F" w14:textId="77777777" w:rsidR="00930509" w:rsidRPr="00C4011C" w:rsidRDefault="00930509" w:rsidP="0001122C">
            <w:pPr>
              <w:jc w:val="center"/>
              <w:rPr>
                <w:rFonts w:cs="Times New Roman"/>
              </w:rPr>
            </w:pPr>
            <w:r w:rsidRPr="00C4011C">
              <w:rPr>
                <w:rFonts w:cs="Times New Roman"/>
                <w:color w:val="000000"/>
              </w:rPr>
              <w:t>32</w:t>
            </w:r>
          </w:p>
        </w:tc>
        <w:tc>
          <w:tcPr>
            <w:tcW w:w="304" w:type="pct"/>
            <w:tcBorders>
              <w:top w:val="nil"/>
              <w:left w:val="nil"/>
              <w:bottom w:val="nil"/>
              <w:right w:val="nil"/>
            </w:tcBorders>
            <w:shd w:val="clear" w:color="auto" w:fill="auto"/>
            <w:noWrap/>
            <w:vAlign w:val="center"/>
          </w:tcPr>
          <w:p w14:paraId="3DB9464A" w14:textId="77777777" w:rsidR="00930509" w:rsidRPr="00C4011C" w:rsidRDefault="00930509" w:rsidP="0001122C">
            <w:pPr>
              <w:jc w:val="center"/>
              <w:rPr>
                <w:rFonts w:cs="Times New Roman"/>
              </w:rPr>
            </w:pPr>
            <w:r w:rsidRPr="00C4011C">
              <w:rPr>
                <w:rFonts w:cs="Times New Roman"/>
                <w:color w:val="000000"/>
              </w:rPr>
              <w:t>-93</w:t>
            </w:r>
          </w:p>
        </w:tc>
        <w:tc>
          <w:tcPr>
            <w:tcW w:w="304" w:type="pct"/>
            <w:tcBorders>
              <w:top w:val="nil"/>
              <w:left w:val="nil"/>
              <w:bottom w:val="nil"/>
              <w:right w:val="nil"/>
            </w:tcBorders>
            <w:shd w:val="clear" w:color="auto" w:fill="auto"/>
            <w:noWrap/>
            <w:vAlign w:val="center"/>
          </w:tcPr>
          <w:p w14:paraId="07CA6BC4" w14:textId="77777777" w:rsidR="00930509" w:rsidRPr="00C4011C" w:rsidRDefault="00930509" w:rsidP="0001122C">
            <w:pPr>
              <w:jc w:val="center"/>
              <w:rPr>
                <w:rFonts w:cs="Times New Roman"/>
              </w:rPr>
            </w:pPr>
            <w:r w:rsidRPr="00C4011C">
              <w:rPr>
                <w:rFonts w:cs="Times New Roman"/>
                <w:color w:val="000000"/>
              </w:rPr>
              <w:t>-20</w:t>
            </w:r>
          </w:p>
        </w:tc>
      </w:tr>
      <w:tr w:rsidR="00930509" w:rsidRPr="00C4011C" w14:paraId="66AB4D0D" w14:textId="77777777" w:rsidTr="00CC69D3">
        <w:trPr>
          <w:gridAfter w:val="1"/>
          <w:wAfter w:w="28" w:type="pct"/>
          <w:trHeight w:val="430"/>
          <w:jc w:val="center"/>
        </w:trPr>
        <w:tc>
          <w:tcPr>
            <w:tcW w:w="495" w:type="pct"/>
            <w:vMerge/>
            <w:tcBorders>
              <w:top w:val="nil"/>
              <w:left w:val="nil"/>
              <w:bottom w:val="nil"/>
              <w:right w:val="nil"/>
            </w:tcBorders>
            <w:hideMark/>
          </w:tcPr>
          <w:p w14:paraId="1BFCF267"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51EC1D14" w14:textId="77777777" w:rsidR="00930509" w:rsidRPr="00C4011C" w:rsidRDefault="00930509" w:rsidP="0001122C">
            <w:pPr>
              <w:jc w:val="center"/>
              <w:rPr>
                <w:rFonts w:cs="Times New Roman"/>
              </w:rPr>
            </w:pPr>
            <w:r w:rsidRPr="00C4011C">
              <w:rPr>
                <w:rFonts w:cs="Times New Roman"/>
                <w:color w:val="000000"/>
              </w:rPr>
              <w:t>Postcentral Gyrus</w:t>
            </w:r>
          </w:p>
        </w:tc>
        <w:tc>
          <w:tcPr>
            <w:tcW w:w="274" w:type="pct"/>
            <w:tcBorders>
              <w:top w:val="nil"/>
              <w:left w:val="nil"/>
              <w:bottom w:val="nil"/>
              <w:right w:val="nil"/>
            </w:tcBorders>
            <w:vAlign w:val="center"/>
          </w:tcPr>
          <w:p w14:paraId="6A2462ED" w14:textId="77777777" w:rsidR="00930509" w:rsidRPr="00C4011C" w:rsidRDefault="00930509" w:rsidP="0001122C">
            <w:pPr>
              <w:jc w:val="center"/>
              <w:rPr>
                <w:rFonts w:cs="Times New Roman"/>
              </w:rPr>
            </w:pPr>
            <w:r w:rsidRPr="00C4011C">
              <w:rPr>
                <w:rFonts w:cs="Times New Roman"/>
              </w:rPr>
              <w:t>2</w:t>
            </w:r>
          </w:p>
        </w:tc>
        <w:tc>
          <w:tcPr>
            <w:tcW w:w="655" w:type="pct"/>
            <w:tcBorders>
              <w:top w:val="nil"/>
              <w:left w:val="nil"/>
              <w:bottom w:val="nil"/>
              <w:right w:val="nil"/>
            </w:tcBorders>
            <w:noWrap/>
            <w:vAlign w:val="center"/>
          </w:tcPr>
          <w:p w14:paraId="10F41610"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7EFF0FDE" w14:textId="77777777" w:rsidR="00930509" w:rsidRPr="00C4011C" w:rsidRDefault="00930509" w:rsidP="0001122C">
            <w:pPr>
              <w:jc w:val="center"/>
              <w:rPr>
                <w:rFonts w:cs="Times New Roman"/>
              </w:rPr>
            </w:pPr>
            <w:r w:rsidRPr="00C4011C">
              <w:rPr>
                <w:rFonts w:cs="Times New Roman"/>
                <w:color w:val="000000"/>
              </w:rPr>
              <w:t>3.66</w:t>
            </w:r>
          </w:p>
        </w:tc>
        <w:tc>
          <w:tcPr>
            <w:tcW w:w="809" w:type="pct"/>
            <w:tcBorders>
              <w:top w:val="nil"/>
              <w:left w:val="nil"/>
              <w:bottom w:val="nil"/>
              <w:right w:val="nil"/>
            </w:tcBorders>
            <w:noWrap/>
            <w:vAlign w:val="center"/>
          </w:tcPr>
          <w:p w14:paraId="1A10B05C" w14:textId="77777777" w:rsidR="00930509" w:rsidRPr="00C4011C" w:rsidRDefault="00930509" w:rsidP="0001122C">
            <w:pPr>
              <w:jc w:val="center"/>
              <w:rPr>
                <w:rFonts w:cs="Times New Roman"/>
              </w:rPr>
            </w:pPr>
            <w:r w:rsidRPr="00C4011C">
              <w:rPr>
                <w:rFonts w:cs="Times New Roman"/>
                <w:color w:val="000000"/>
              </w:rPr>
              <w:t>71</w:t>
            </w:r>
          </w:p>
        </w:tc>
        <w:tc>
          <w:tcPr>
            <w:tcW w:w="304" w:type="pct"/>
            <w:tcBorders>
              <w:top w:val="nil"/>
              <w:left w:val="nil"/>
              <w:bottom w:val="nil"/>
              <w:right w:val="nil"/>
            </w:tcBorders>
            <w:shd w:val="clear" w:color="auto" w:fill="auto"/>
            <w:noWrap/>
            <w:vAlign w:val="center"/>
          </w:tcPr>
          <w:p w14:paraId="0D4A84E1" w14:textId="77777777" w:rsidR="00930509" w:rsidRPr="00C4011C" w:rsidRDefault="00930509" w:rsidP="0001122C">
            <w:pPr>
              <w:jc w:val="center"/>
              <w:rPr>
                <w:rFonts w:cs="Times New Roman"/>
              </w:rPr>
            </w:pPr>
            <w:r w:rsidRPr="00C4011C">
              <w:rPr>
                <w:rFonts w:cs="Times New Roman"/>
                <w:color w:val="000000"/>
              </w:rPr>
              <w:t>47</w:t>
            </w:r>
          </w:p>
        </w:tc>
        <w:tc>
          <w:tcPr>
            <w:tcW w:w="304" w:type="pct"/>
            <w:tcBorders>
              <w:top w:val="nil"/>
              <w:left w:val="nil"/>
              <w:bottom w:val="nil"/>
              <w:right w:val="nil"/>
            </w:tcBorders>
            <w:shd w:val="clear" w:color="auto" w:fill="auto"/>
            <w:noWrap/>
            <w:vAlign w:val="center"/>
          </w:tcPr>
          <w:p w14:paraId="7ED85BD7" w14:textId="77777777" w:rsidR="00930509" w:rsidRPr="00C4011C" w:rsidRDefault="00930509" w:rsidP="0001122C">
            <w:pPr>
              <w:jc w:val="center"/>
              <w:rPr>
                <w:rFonts w:cs="Times New Roman"/>
              </w:rPr>
            </w:pPr>
            <w:r w:rsidRPr="00C4011C">
              <w:rPr>
                <w:rFonts w:cs="Times New Roman"/>
                <w:color w:val="000000"/>
              </w:rPr>
              <w:t>-27</w:t>
            </w:r>
          </w:p>
        </w:tc>
        <w:tc>
          <w:tcPr>
            <w:tcW w:w="304" w:type="pct"/>
            <w:tcBorders>
              <w:top w:val="nil"/>
              <w:left w:val="nil"/>
              <w:bottom w:val="nil"/>
              <w:right w:val="nil"/>
            </w:tcBorders>
            <w:shd w:val="clear" w:color="auto" w:fill="auto"/>
            <w:noWrap/>
            <w:vAlign w:val="center"/>
          </w:tcPr>
          <w:p w14:paraId="4D483879" w14:textId="77777777" w:rsidR="00930509" w:rsidRPr="00C4011C" w:rsidRDefault="00930509" w:rsidP="0001122C">
            <w:pPr>
              <w:jc w:val="center"/>
              <w:rPr>
                <w:rFonts w:cs="Times New Roman"/>
              </w:rPr>
            </w:pPr>
            <w:r w:rsidRPr="00C4011C">
              <w:rPr>
                <w:rFonts w:cs="Times New Roman"/>
                <w:color w:val="000000"/>
              </w:rPr>
              <w:t>33</w:t>
            </w:r>
          </w:p>
        </w:tc>
      </w:tr>
      <w:tr w:rsidR="00930509" w:rsidRPr="00C4011C" w14:paraId="668602F4" w14:textId="77777777" w:rsidTr="00CC69D3">
        <w:trPr>
          <w:gridAfter w:val="1"/>
          <w:wAfter w:w="28" w:type="pct"/>
          <w:trHeight w:val="430"/>
          <w:jc w:val="center"/>
        </w:trPr>
        <w:tc>
          <w:tcPr>
            <w:tcW w:w="495" w:type="pct"/>
            <w:vMerge/>
            <w:tcBorders>
              <w:top w:val="nil"/>
              <w:left w:val="nil"/>
              <w:bottom w:val="nil"/>
              <w:right w:val="nil"/>
            </w:tcBorders>
            <w:hideMark/>
          </w:tcPr>
          <w:p w14:paraId="54B7D66B"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2BA9B9E3" w14:textId="77777777" w:rsidR="00930509" w:rsidRPr="00C4011C" w:rsidRDefault="00930509" w:rsidP="0001122C">
            <w:pPr>
              <w:jc w:val="center"/>
              <w:rPr>
                <w:rFonts w:cs="Times New Roman"/>
              </w:rPr>
            </w:pPr>
            <w:r w:rsidRPr="00C4011C">
              <w:rPr>
                <w:rFonts w:cs="Times New Roman"/>
                <w:color w:val="000000"/>
              </w:rPr>
              <w:t>Superior Temporal Gyrus</w:t>
            </w:r>
          </w:p>
        </w:tc>
        <w:tc>
          <w:tcPr>
            <w:tcW w:w="274" w:type="pct"/>
            <w:tcBorders>
              <w:top w:val="nil"/>
              <w:left w:val="nil"/>
              <w:bottom w:val="nil"/>
              <w:right w:val="nil"/>
            </w:tcBorders>
            <w:vAlign w:val="center"/>
          </w:tcPr>
          <w:p w14:paraId="294D0C56" w14:textId="77777777" w:rsidR="00930509" w:rsidRPr="00C4011C" w:rsidRDefault="00930509" w:rsidP="0001122C">
            <w:pPr>
              <w:jc w:val="center"/>
              <w:rPr>
                <w:rFonts w:cs="Times New Roman"/>
              </w:rPr>
            </w:pPr>
            <w:r w:rsidRPr="00C4011C">
              <w:rPr>
                <w:rFonts w:cs="Times New Roman"/>
              </w:rPr>
              <w:t>22</w:t>
            </w:r>
          </w:p>
        </w:tc>
        <w:tc>
          <w:tcPr>
            <w:tcW w:w="655" w:type="pct"/>
            <w:tcBorders>
              <w:top w:val="nil"/>
              <w:left w:val="nil"/>
              <w:bottom w:val="nil"/>
              <w:right w:val="nil"/>
            </w:tcBorders>
            <w:noWrap/>
            <w:vAlign w:val="center"/>
          </w:tcPr>
          <w:p w14:paraId="0BDF150A"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0836D34A" w14:textId="77777777" w:rsidR="00930509" w:rsidRPr="00C4011C" w:rsidRDefault="00930509" w:rsidP="0001122C">
            <w:pPr>
              <w:jc w:val="center"/>
              <w:rPr>
                <w:rFonts w:cs="Times New Roman"/>
              </w:rPr>
            </w:pPr>
            <w:r w:rsidRPr="00C4011C">
              <w:rPr>
                <w:rFonts w:cs="Times New Roman"/>
                <w:color w:val="000000"/>
              </w:rPr>
              <w:t>3.66</w:t>
            </w:r>
          </w:p>
        </w:tc>
        <w:tc>
          <w:tcPr>
            <w:tcW w:w="809" w:type="pct"/>
            <w:tcBorders>
              <w:top w:val="nil"/>
              <w:left w:val="nil"/>
              <w:bottom w:val="nil"/>
              <w:right w:val="nil"/>
            </w:tcBorders>
            <w:noWrap/>
            <w:vAlign w:val="center"/>
          </w:tcPr>
          <w:p w14:paraId="3A546944" w14:textId="77777777" w:rsidR="00930509" w:rsidRPr="00C4011C" w:rsidRDefault="00930509" w:rsidP="0001122C">
            <w:pPr>
              <w:jc w:val="center"/>
              <w:rPr>
                <w:rFonts w:cs="Times New Roman"/>
              </w:rPr>
            </w:pPr>
            <w:r w:rsidRPr="00C4011C">
              <w:rPr>
                <w:rFonts w:cs="Times New Roman"/>
                <w:color w:val="000000"/>
              </w:rPr>
              <w:t>93</w:t>
            </w:r>
          </w:p>
        </w:tc>
        <w:tc>
          <w:tcPr>
            <w:tcW w:w="304" w:type="pct"/>
            <w:tcBorders>
              <w:top w:val="nil"/>
              <w:left w:val="nil"/>
              <w:bottom w:val="nil"/>
              <w:right w:val="nil"/>
            </w:tcBorders>
            <w:shd w:val="clear" w:color="auto" w:fill="auto"/>
            <w:noWrap/>
            <w:vAlign w:val="center"/>
          </w:tcPr>
          <w:p w14:paraId="5357360F" w14:textId="77777777" w:rsidR="00930509" w:rsidRPr="00C4011C" w:rsidRDefault="00930509" w:rsidP="0001122C">
            <w:pPr>
              <w:jc w:val="center"/>
              <w:rPr>
                <w:rFonts w:cs="Times New Roman"/>
              </w:rPr>
            </w:pPr>
            <w:r w:rsidRPr="00C4011C">
              <w:rPr>
                <w:rFonts w:cs="Times New Roman"/>
                <w:color w:val="000000"/>
              </w:rPr>
              <w:t>-59</w:t>
            </w:r>
          </w:p>
        </w:tc>
        <w:tc>
          <w:tcPr>
            <w:tcW w:w="304" w:type="pct"/>
            <w:tcBorders>
              <w:top w:val="nil"/>
              <w:left w:val="nil"/>
              <w:bottom w:val="nil"/>
              <w:right w:val="nil"/>
            </w:tcBorders>
            <w:shd w:val="clear" w:color="auto" w:fill="auto"/>
            <w:noWrap/>
            <w:vAlign w:val="center"/>
          </w:tcPr>
          <w:p w14:paraId="53C1CDEA" w14:textId="77777777" w:rsidR="00930509" w:rsidRPr="00C4011C" w:rsidRDefault="00930509" w:rsidP="0001122C">
            <w:pPr>
              <w:jc w:val="center"/>
              <w:rPr>
                <w:rFonts w:cs="Times New Roman"/>
              </w:rPr>
            </w:pPr>
            <w:r w:rsidRPr="00C4011C">
              <w:rPr>
                <w:rFonts w:cs="Times New Roman"/>
                <w:color w:val="000000"/>
              </w:rPr>
              <w:t>-9</w:t>
            </w:r>
          </w:p>
        </w:tc>
        <w:tc>
          <w:tcPr>
            <w:tcW w:w="304" w:type="pct"/>
            <w:tcBorders>
              <w:top w:val="nil"/>
              <w:left w:val="nil"/>
              <w:bottom w:val="nil"/>
              <w:right w:val="nil"/>
            </w:tcBorders>
            <w:shd w:val="clear" w:color="auto" w:fill="auto"/>
            <w:noWrap/>
            <w:vAlign w:val="center"/>
          </w:tcPr>
          <w:p w14:paraId="4D057C7F" w14:textId="77777777" w:rsidR="00930509" w:rsidRPr="00C4011C" w:rsidRDefault="00930509" w:rsidP="0001122C">
            <w:pPr>
              <w:jc w:val="center"/>
              <w:rPr>
                <w:rFonts w:cs="Times New Roman"/>
              </w:rPr>
            </w:pPr>
            <w:r w:rsidRPr="00C4011C">
              <w:rPr>
                <w:rFonts w:cs="Times New Roman"/>
                <w:color w:val="000000"/>
              </w:rPr>
              <w:t>-2</w:t>
            </w:r>
          </w:p>
        </w:tc>
      </w:tr>
      <w:tr w:rsidR="00930509" w:rsidRPr="00C4011C" w14:paraId="23BC3AE5" w14:textId="77777777" w:rsidTr="00CC69D3">
        <w:trPr>
          <w:gridAfter w:val="1"/>
          <w:wAfter w:w="28" w:type="pct"/>
          <w:trHeight w:val="430"/>
          <w:jc w:val="center"/>
        </w:trPr>
        <w:tc>
          <w:tcPr>
            <w:tcW w:w="495" w:type="pct"/>
            <w:vMerge/>
            <w:tcBorders>
              <w:top w:val="nil"/>
              <w:left w:val="nil"/>
              <w:bottom w:val="nil"/>
              <w:right w:val="nil"/>
            </w:tcBorders>
            <w:hideMark/>
          </w:tcPr>
          <w:p w14:paraId="3E2C3D48"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4237C98C" w14:textId="77777777" w:rsidR="00930509" w:rsidRPr="00C4011C" w:rsidRDefault="00930509" w:rsidP="0001122C">
            <w:pPr>
              <w:jc w:val="center"/>
              <w:rPr>
                <w:rFonts w:cs="Times New Roman"/>
              </w:rPr>
            </w:pPr>
            <w:r w:rsidRPr="00C4011C">
              <w:rPr>
                <w:rFonts w:cs="Times New Roman"/>
                <w:color w:val="000000"/>
              </w:rPr>
              <w:t>Middle Frontal Gyrus</w:t>
            </w:r>
          </w:p>
        </w:tc>
        <w:tc>
          <w:tcPr>
            <w:tcW w:w="274" w:type="pct"/>
            <w:tcBorders>
              <w:top w:val="nil"/>
              <w:left w:val="nil"/>
              <w:bottom w:val="nil"/>
              <w:right w:val="nil"/>
            </w:tcBorders>
            <w:vAlign w:val="center"/>
          </w:tcPr>
          <w:p w14:paraId="713BEA41" w14:textId="77777777" w:rsidR="00930509" w:rsidRPr="00C4011C" w:rsidRDefault="00930509" w:rsidP="0001122C">
            <w:pPr>
              <w:jc w:val="center"/>
              <w:rPr>
                <w:rFonts w:cs="Times New Roman"/>
              </w:rPr>
            </w:pPr>
            <w:r w:rsidRPr="00C4011C">
              <w:rPr>
                <w:rFonts w:cs="Times New Roman"/>
              </w:rPr>
              <w:t>8</w:t>
            </w:r>
          </w:p>
        </w:tc>
        <w:tc>
          <w:tcPr>
            <w:tcW w:w="655" w:type="pct"/>
            <w:tcBorders>
              <w:top w:val="nil"/>
              <w:left w:val="nil"/>
              <w:bottom w:val="nil"/>
              <w:right w:val="nil"/>
            </w:tcBorders>
            <w:noWrap/>
            <w:vAlign w:val="center"/>
          </w:tcPr>
          <w:p w14:paraId="2296BD1F"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0BE20B55" w14:textId="77777777" w:rsidR="00930509" w:rsidRPr="00C4011C" w:rsidRDefault="00930509" w:rsidP="0001122C">
            <w:pPr>
              <w:jc w:val="center"/>
              <w:rPr>
                <w:rFonts w:cs="Times New Roman"/>
              </w:rPr>
            </w:pPr>
            <w:r w:rsidRPr="00C4011C">
              <w:rPr>
                <w:rFonts w:cs="Times New Roman"/>
                <w:color w:val="000000"/>
              </w:rPr>
              <w:t>3.61</w:t>
            </w:r>
          </w:p>
        </w:tc>
        <w:tc>
          <w:tcPr>
            <w:tcW w:w="809" w:type="pct"/>
            <w:tcBorders>
              <w:top w:val="nil"/>
              <w:left w:val="nil"/>
              <w:bottom w:val="nil"/>
              <w:right w:val="nil"/>
            </w:tcBorders>
            <w:noWrap/>
            <w:vAlign w:val="center"/>
          </w:tcPr>
          <w:p w14:paraId="79D970C6" w14:textId="77777777" w:rsidR="00930509" w:rsidRPr="00C4011C" w:rsidRDefault="00930509" w:rsidP="0001122C">
            <w:pPr>
              <w:jc w:val="center"/>
              <w:rPr>
                <w:rFonts w:cs="Times New Roman"/>
              </w:rPr>
            </w:pPr>
            <w:r w:rsidRPr="00C4011C">
              <w:rPr>
                <w:rFonts w:cs="Times New Roman"/>
                <w:color w:val="000000"/>
              </w:rPr>
              <w:t>59</w:t>
            </w:r>
          </w:p>
        </w:tc>
        <w:tc>
          <w:tcPr>
            <w:tcW w:w="304" w:type="pct"/>
            <w:tcBorders>
              <w:top w:val="nil"/>
              <w:left w:val="nil"/>
              <w:bottom w:val="nil"/>
              <w:right w:val="nil"/>
            </w:tcBorders>
            <w:shd w:val="clear" w:color="auto" w:fill="auto"/>
            <w:noWrap/>
            <w:vAlign w:val="center"/>
          </w:tcPr>
          <w:p w14:paraId="25C86546" w14:textId="77777777" w:rsidR="00930509" w:rsidRPr="00C4011C" w:rsidRDefault="00930509" w:rsidP="0001122C">
            <w:pPr>
              <w:jc w:val="center"/>
              <w:rPr>
                <w:rFonts w:cs="Times New Roman"/>
              </w:rPr>
            </w:pPr>
            <w:r w:rsidRPr="00C4011C">
              <w:rPr>
                <w:rFonts w:cs="Times New Roman"/>
                <w:color w:val="000000"/>
              </w:rPr>
              <w:t>32</w:t>
            </w:r>
          </w:p>
        </w:tc>
        <w:tc>
          <w:tcPr>
            <w:tcW w:w="304" w:type="pct"/>
            <w:tcBorders>
              <w:top w:val="nil"/>
              <w:left w:val="nil"/>
              <w:bottom w:val="nil"/>
              <w:right w:val="nil"/>
            </w:tcBorders>
            <w:shd w:val="clear" w:color="auto" w:fill="auto"/>
            <w:noWrap/>
            <w:vAlign w:val="center"/>
          </w:tcPr>
          <w:p w14:paraId="13E20653" w14:textId="77777777" w:rsidR="00930509" w:rsidRPr="00C4011C" w:rsidRDefault="00930509" w:rsidP="0001122C">
            <w:pPr>
              <w:jc w:val="center"/>
              <w:rPr>
                <w:rFonts w:cs="Times New Roman"/>
              </w:rPr>
            </w:pPr>
            <w:r w:rsidRPr="00C4011C">
              <w:rPr>
                <w:rFonts w:cs="Times New Roman"/>
                <w:color w:val="000000"/>
              </w:rPr>
              <w:t>33</w:t>
            </w:r>
          </w:p>
        </w:tc>
        <w:tc>
          <w:tcPr>
            <w:tcW w:w="304" w:type="pct"/>
            <w:tcBorders>
              <w:top w:val="nil"/>
              <w:left w:val="nil"/>
              <w:bottom w:val="nil"/>
              <w:right w:val="nil"/>
            </w:tcBorders>
            <w:shd w:val="clear" w:color="auto" w:fill="auto"/>
            <w:noWrap/>
            <w:vAlign w:val="center"/>
          </w:tcPr>
          <w:p w14:paraId="61195419" w14:textId="77777777" w:rsidR="00930509" w:rsidRPr="00C4011C" w:rsidRDefault="00930509" w:rsidP="0001122C">
            <w:pPr>
              <w:jc w:val="center"/>
              <w:rPr>
                <w:rFonts w:cs="Times New Roman"/>
              </w:rPr>
            </w:pPr>
            <w:r w:rsidRPr="00C4011C">
              <w:rPr>
                <w:rFonts w:cs="Times New Roman"/>
                <w:color w:val="000000"/>
              </w:rPr>
              <w:t>51</w:t>
            </w:r>
          </w:p>
        </w:tc>
      </w:tr>
      <w:tr w:rsidR="00930509" w:rsidRPr="00C4011C" w14:paraId="349A3E17" w14:textId="77777777" w:rsidTr="00CC69D3">
        <w:trPr>
          <w:gridAfter w:val="1"/>
          <w:wAfter w:w="28" w:type="pct"/>
          <w:trHeight w:val="430"/>
          <w:jc w:val="center"/>
        </w:trPr>
        <w:tc>
          <w:tcPr>
            <w:tcW w:w="495" w:type="pct"/>
            <w:vMerge/>
            <w:tcBorders>
              <w:top w:val="nil"/>
              <w:left w:val="nil"/>
              <w:bottom w:val="nil"/>
              <w:right w:val="nil"/>
            </w:tcBorders>
            <w:hideMark/>
          </w:tcPr>
          <w:p w14:paraId="072C27AE"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43FAF270" w14:textId="77777777" w:rsidR="00930509" w:rsidRPr="00C4011C" w:rsidRDefault="00930509" w:rsidP="0001122C">
            <w:pPr>
              <w:jc w:val="center"/>
              <w:rPr>
                <w:rFonts w:cs="Times New Roman"/>
              </w:rPr>
            </w:pPr>
            <w:r w:rsidRPr="00C4011C">
              <w:rPr>
                <w:rFonts w:cs="Times New Roman"/>
                <w:color w:val="000000"/>
              </w:rPr>
              <w:t>Middle Frontal Gyrus</w:t>
            </w:r>
          </w:p>
        </w:tc>
        <w:tc>
          <w:tcPr>
            <w:tcW w:w="274" w:type="pct"/>
            <w:tcBorders>
              <w:top w:val="nil"/>
              <w:left w:val="nil"/>
              <w:bottom w:val="nil"/>
              <w:right w:val="nil"/>
            </w:tcBorders>
            <w:vAlign w:val="center"/>
          </w:tcPr>
          <w:p w14:paraId="0D337D52" w14:textId="77777777" w:rsidR="00930509" w:rsidRPr="00C4011C" w:rsidRDefault="00930509" w:rsidP="0001122C">
            <w:pPr>
              <w:jc w:val="center"/>
              <w:rPr>
                <w:rFonts w:cs="Times New Roman"/>
              </w:rPr>
            </w:pPr>
            <w:r w:rsidRPr="00C4011C">
              <w:rPr>
                <w:rFonts w:cs="Times New Roman"/>
              </w:rPr>
              <w:t>9</w:t>
            </w:r>
          </w:p>
        </w:tc>
        <w:tc>
          <w:tcPr>
            <w:tcW w:w="655" w:type="pct"/>
            <w:tcBorders>
              <w:top w:val="nil"/>
              <w:left w:val="nil"/>
              <w:bottom w:val="nil"/>
              <w:right w:val="nil"/>
            </w:tcBorders>
            <w:noWrap/>
            <w:vAlign w:val="center"/>
          </w:tcPr>
          <w:p w14:paraId="0B5B62F9"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4BF09611" w14:textId="77777777" w:rsidR="00930509" w:rsidRPr="00C4011C" w:rsidRDefault="00930509" w:rsidP="0001122C">
            <w:pPr>
              <w:jc w:val="center"/>
              <w:rPr>
                <w:rFonts w:cs="Times New Roman"/>
              </w:rPr>
            </w:pPr>
            <w:r w:rsidRPr="00C4011C">
              <w:rPr>
                <w:rFonts w:cs="Times New Roman"/>
                <w:color w:val="000000"/>
              </w:rPr>
              <w:t>3.60</w:t>
            </w:r>
          </w:p>
        </w:tc>
        <w:tc>
          <w:tcPr>
            <w:tcW w:w="809" w:type="pct"/>
            <w:tcBorders>
              <w:top w:val="nil"/>
              <w:left w:val="nil"/>
              <w:bottom w:val="nil"/>
              <w:right w:val="nil"/>
            </w:tcBorders>
            <w:noWrap/>
            <w:vAlign w:val="center"/>
          </w:tcPr>
          <w:p w14:paraId="67B9D913" w14:textId="77777777" w:rsidR="00930509" w:rsidRPr="00C4011C" w:rsidRDefault="00930509" w:rsidP="0001122C">
            <w:pPr>
              <w:jc w:val="center"/>
              <w:rPr>
                <w:rFonts w:cs="Times New Roman"/>
              </w:rPr>
            </w:pPr>
            <w:r w:rsidRPr="00C4011C">
              <w:rPr>
                <w:rFonts w:cs="Times New Roman"/>
                <w:color w:val="000000"/>
              </w:rPr>
              <w:t>Same as above</w:t>
            </w:r>
          </w:p>
        </w:tc>
        <w:tc>
          <w:tcPr>
            <w:tcW w:w="304" w:type="pct"/>
            <w:tcBorders>
              <w:top w:val="nil"/>
              <w:left w:val="nil"/>
              <w:bottom w:val="nil"/>
              <w:right w:val="nil"/>
            </w:tcBorders>
            <w:shd w:val="clear" w:color="auto" w:fill="auto"/>
            <w:noWrap/>
            <w:vAlign w:val="center"/>
          </w:tcPr>
          <w:p w14:paraId="5FC99201" w14:textId="77777777" w:rsidR="00930509" w:rsidRPr="00C4011C" w:rsidRDefault="00930509" w:rsidP="0001122C">
            <w:pPr>
              <w:jc w:val="center"/>
              <w:rPr>
                <w:rFonts w:cs="Times New Roman"/>
              </w:rPr>
            </w:pPr>
            <w:r w:rsidRPr="00C4011C">
              <w:rPr>
                <w:rFonts w:cs="Times New Roman"/>
                <w:color w:val="000000"/>
              </w:rPr>
              <w:t>33</w:t>
            </w:r>
          </w:p>
        </w:tc>
        <w:tc>
          <w:tcPr>
            <w:tcW w:w="304" w:type="pct"/>
            <w:tcBorders>
              <w:top w:val="nil"/>
              <w:left w:val="nil"/>
              <w:bottom w:val="nil"/>
              <w:right w:val="nil"/>
            </w:tcBorders>
            <w:shd w:val="clear" w:color="auto" w:fill="auto"/>
            <w:noWrap/>
            <w:vAlign w:val="center"/>
          </w:tcPr>
          <w:p w14:paraId="52F323FA" w14:textId="77777777" w:rsidR="00930509" w:rsidRPr="00C4011C" w:rsidRDefault="00930509" w:rsidP="0001122C">
            <w:pPr>
              <w:jc w:val="center"/>
              <w:rPr>
                <w:rFonts w:cs="Times New Roman"/>
              </w:rPr>
            </w:pPr>
            <w:r w:rsidRPr="00C4011C">
              <w:rPr>
                <w:rFonts w:cs="Times New Roman"/>
                <w:color w:val="000000"/>
              </w:rPr>
              <w:t>30</w:t>
            </w:r>
          </w:p>
        </w:tc>
        <w:tc>
          <w:tcPr>
            <w:tcW w:w="304" w:type="pct"/>
            <w:tcBorders>
              <w:top w:val="nil"/>
              <w:left w:val="nil"/>
              <w:bottom w:val="nil"/>
              <w:right w:val="nil"/>
            </w:tcBorders>
            <w:shd w:val="clear" w:color="auto" w:fill="auto"/>
            <w:noWrap/>
            <w:vAlign w:val="center"/>
          </w:tcPr>
          <w:p w14:paraId="54B81213" w14:textId="77777777" w:rsidR="00930509" w:rsidRPr="00C4011C" w:rsidRDefault="00930509" w:rsidP="0001122C">
            <w:pPr>
              <w:jc w:val="center"/>
              <w:rPr>
                <w:rFonts w:cs="Times New Roman"/>
              </w:rPr>
            </w:pPr>
            <w:r w:rsidRPr="00C4011C">
              <w:rPr>
                <w:rFonts w:cs="Times New Roman"/>
                <w:color w:val="000000"/>
              </w:rPr>
              <w:t>39</w:t>
            </w:r>
          </w:p>
        </w:tc>
      </w:tr>
      <w:tr w:rsidR="00930509" w:rsidRPr="00C4011C" w14:paraId="7F472127" w14:textId="77777777" w:rsidTr="00CC69D3">
        <w:trPr>
          <w:gridAfter w:val="1"/>
          <w:wAfter w:w="28" w:type="pct"/>
          <w:trHeight w:val="430"/>
          <w:jc w:val="center"/>
        </w:trPr>
        <w:tc>
          <w:tcPr>
            <w:tcW w:w="495" w:type="pct"/>
            <w:vMerge/>
            <w:tcBorders>
              <w:top w:val="nil"/>
              <w:left w:val="nil"/>
              <w:bottom w:val="nil"/>
              <w:right w:val="nil"/>
            </w:tcBorders>
            <w:hideMark/>
          </w:tcPr>
          <w:p w14:paraId="1C4CD45F"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4A7BF616" w14:textId="77777777" w:rsidR="00930509" w:rsidRPr="00C4011C" w:rsidRDefault="00930509" w:rsidP="0001122C">
            <w:pPr>
              <w:jc w:val="center"/>
              <w:rPr>
                <w:rFonts w:cs="Times New Roman"/>
              </w:rPr>
            </w:pPr>
            <w:proofErr w:type="spellStart"/>
            <w:r w:rsidRPr="00C4011C">
              <w:rPr>
                <w:rFonts w:cs="Times New Roman"/>
                <w:color w:val="000000"/>
              </w:rPr>
              <w:t>Precuneus</w:t>
            </w:r>
            <w:proofErr w:type="spellEnd"/>
          </w:p>
        </w:tc>
        <w:tc>
          <w:tcPr>
            <w:tcW w:w="274" w:type="pct"/>
            <w:tcBorders>
              <w:top w:val="nil"/>
              <w:left w:val="nil"/>
              <w:bottom w:val="nil"/>
              <w:right w:val="nil"/>
            </w:tcBorders>
            <w:vAlign w:val="center"/>
          </w:tcPr>
          <w:p w14:paraId="109C7EF7" w14:textId="77777777" w:rsidR="00930509" w:rsidRPr="00C4011C" w:rsidRDefault="00930509" w:rsidP="0001122C">
            <w:pPr>
              <w:jc w:val="center"/>
              <w:rPr>
                <w:rFonts w:cs="Times New Roman"/>
              </w:rPr>
            </w:pPr>
            <w:r w:rsidRPr="00C4011C">
              <w:rPr>
                <w:rFonts w:cs="Times New Roman"/>
              </w:rPr>
              <w:t>31</w:t>
            </w:r>
          </w:p>
        </w:tc>
        <w:tc>
          <w:tcPr>
            <w:tcW w:w="655" w:type="pct"/>
            <w:tcBorders>
              <w:top w:val="nil"/>
              <w:left w:val="nil"/>
              <w:bottom w:val="nil"/>
              <w:right w:val="nil"/>
            </w:tcBorders>
            <w:noWrap/>
            <w:vAlign w:val="center"/>
          </w:tcPr>
          <w:p w14:paraId="5EBF7C75"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73166D37" w14:textId="77777777" w:rsidR="00930509" w:rsidRPr="00C4011C" w:rsidRDefault="00930509" w:rsidP="0001122C">
            <w:pPr>
              <w:jc w:val="center"/>
              <w:rPr>
                <w:rFonts w:cs="Times New Roman"/>
              </w:rPr>
            </w:pPr>
            <w:r w:rsidRPr="00C4011C">
              <w:rPr>
                <w:rFonts w:cs="Times New Roman"/>
                <w:color w:val="000000"/>
              </w:rPr>
              <w:t>3.60</w:t>
            </w:r>
          </w:p>
        </w:tc>
        <w:tc>
          <w:tcPr>
            <w:tcW w:w="809" w:type="pct"/>
            <w:tcBorders>
              <w:top w:val="nil"/>
              <w:left w:val="nil"/>
              <w:bottom w:val="nil"/>
              <w:right w:val="nil"/>
            </w:tcBorders>
            <w:noWrap/>
            <w:vAlign w:val="center"/>
          </w:tcPr>
          <w:p w14:paraId="3E68D995" w14:textId="77777777" w:rsidR="00930509" w:rsidRPr="00C4011C" w:rsidRDefault="00930509" w:rsidP="0001122C">
            <w:pPr>
              <w:jc w:val="center"/>
              <w:rPr>
                <w:rFonts w:cs="Times New Roman"/>
              </w:rPr>
            </w:pPr>
            <w:r w:rsidRPr="00C4011C">
              <w:rPr>
                <w:rFonts w:cs="Times New Roman"/>
                <w:color w:val="000000"/>
              </w:rPr>
              <w:t>80</w:t>
            </w:r>
          </w:p>
        </w:tc>
        <w:tc>
          <w:tcPr>
            <w:tcW w:w="304" w:type="pct"/>
            <w:tcBorders>
              <w:top w:val="nil"/>
              <w:left w:val="nil"/>
              <w:bottom w:val="nil"/>
              <w:right w:val="nil"/>
            </w:tcBorders>
            <w:shd w:val="clear" w:color="auto" w:fill="auto"/>
            <w:noWrap/>
            <w:vAlign w:val="center"/>
          </w:tcPr>
          <w:p w14:paraId="576FF3AE" w14:textId="77777777" w:rsidR="00930509" w:rsidRPr="00C4011C" w:rsidRDefault="00930509" w:rsidP="0001122C">
            <w:pPr>
              <w:jc w:val="center"/>
              <w:rPr>
                <w:rFonts w:cs="Times New Roman"/>
              </w:rPr>
            </w:pPr>
            <w:r w:rsidRPr="00C4011C">
              <w:rPr>
                <w:rFonts w:cs="Times New Roman"/>
                <w:color w:val="000000"/>
              </w:rPr>
              <w:t>-12</w:t>
            </w:r>
          </w:p>
        </w:tc>
        <w:tc>
          <w:tcPr>
            <w:tcW w:w="304" w:type="pct"/>
            <w:tcBorders>
              <w:top w:val="nil"/>
              <w:left w:val="nil"/>
              <w:bottom w:val="nil"/>
              <w:right w:val="nil"/>
            </w:tcBorders>
            <w:shd w:val="clear" w:color="auto" w:fill="auto"/>
            <w:noWrap/>
            <w:vAlign w:val="center"/>
          </w:tcPr>
          <w:p w14:paraId="7CE45025" w14:textId="77777777" w:rsidR="00930509" w:rsidRPr="00C4011C" w:rsidRDefault="00930509" w:rsidP="0001122C">
            <w:pPr>
              <w:jc w:val="center"/>
              <w:rPr>
                <w:rFonts w:cs="Times New Roman"/>
              </w:rPr>
            </w:pPr>
            <w:r w:rsidRPr="00C4011C">
              <w:rPr>
                <w:rFonts w:cs="Times New Roman"/>
                <w:color w:val="000000"/>
              </w:rPr>
              <w:t>-60</w:t>
            </w:r>
          </w:p>
        </w:tc>
        <w:tc>
          <w:tcPr>
            <w:tcW w:w="304" w:type="pct"/>
            <w:tcBorders>
              <w:top w:val="nil"/>
              <w:left w:val="nil"/>
              <w:bottom w:val="nil"/>
              <w:right w:val="nil"/>
            </w:tcBorders>
            <w:shd w:val="clear" w:color="auto" w:fill="auto"/>
            <w:noWrap/>
            <w:vAlign w:val="center"/>
          </w:tcPr>
          <w:p w14:paraId="5DE397E5" w14:textId="77777777" w:rsidR="00930509" w:rsidRPr="00C4011C" w:rsidRDefault="00930509" w:rsidP="0001122C">
            <w:pPr>
              <w:jc w:val="center"/>
              <w:rPr>
                <w:rFonts w:cs="Times New Roman"/>
              </w:rPr>
            </w:pPr>
            <w:r w:rsidRPr="00C4011C">
              <w:rPr>
                <w:rFonts w:cs="Times New Roman"/>
                <w:color w:val="000000"/>
              </w:rPr>
              <w:t>30</w:t>
            </w:r>
          </w:p>
        </w:tc>
      </w:tr>
      <w:tr w:rsidR="00930509" w:rsidRPr="00C4011C" w14:paraId="2F762771" w14:textId="77777777" w:rsidTr="00CC69D3">
        <w:trPr>
          <w:gridAfter w:val="1"/>
          <w:wAfter w:w="28" w:type="pct"/>
          <w:trHeight w:val="430"/>
          <w:jc w:val="center"/>
        </w:trPr>
        <w:tc>
          <w:tcPr>
            <w:tcW w:w="495" w:type="pct"/>
            <w:vMerge/>
            <w:tcBorders>
              <w:top w:val="nil"/>
              <w:left w:val="nil"/>
              <w:bottom w:val="nil"/>
              <w:right w:val="nil"/>
            </w:tcBorders>
            <w:hideMark/>
          </w:tcPr>
          <w:p w14:paraId="66CFC3C3"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4B95ED93" w14:textId="77777777" w:rsidR="00930509" w:rsidRPr="00C4011C" w:rsidRDefault="00930509" w:rsidP="0001122C">
            <w:pPr>
              <w:jc w:val="center"/>
              <w:rPr>
                <w:rFonts w:cs="Times New Roman"/>
              </w:rPr>
            </w:pPr>
            <w:r w:rsidRPr="00C4011C">
              <w:rPr>
                <w:rFonts w:cs="Times New Roman"/>
                <w:color w:val="000000"/>
              </w:rPr>
              <w:t>Claustrum</w:t>
            </w:r>
          </w:p>
        </w:tc>
        <w:tc>
          <w:tcPr>
            <w:tcW w:w="274" w:type="pct"/>
            <w:tcBorders>
              <w:top w:val="nil"/>
              <w:left w:val="nil"/>
              <w:bottom w:val="nil"/>
              <w:right w:val="nil"/>
            </w:tcBorders>
            <w:vAlign w:val="center"/>
          </w:tcPr>
          <w:p w14:paraId="51C80328"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012DFECF"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5C95068A" w14:textId="77777777" w:rsidR="00930509" w:rsidRPr="00C4011C" w:rsidRDefault="00930509" w:rsidP="0001122C">
            <w:pPr>
              <w:jc w:val="center"/>
              <w:rPr>
                <w:rFonts w:cs="Times New Roman"/>
              </w:rPr>
            </w:pPr>
            <w:r w:rsidRPr="00C4011C">
              <w:rPr>
                <w:rFonts w:cs="Times New Roman"/>
                <w:color w:val="000000"/>
              </w:rPr>
              <w:t>3.59</w:t>
            </w:r>
          </w:p>
        </w:tc>
        <w:tc>
          <w:tcPr>
            <w:tcW w:w="809" w:type="pct"/>
            <w:tcBorders>
              <w:top w:val="nil"/>
              <w:left w:val="nil"/>
              <w:bottom w:val="nil"/>
              <w:right w:val="nil"/>
            </w:tcBorders>
            <w:noWrap/>
            <w:vAlign w:val="center"/>
          </w:tcPr>
          <w:p w14:paraId="5C28D6F1" w14:textId="77777777" w:rsidR="00930509" w:rsidRPr="00C4011C" w:rsidRDefault="00930509" w:rsidP="0001122C">
            <w:pPr>
              <w:jc w:val="center"/>
              <w:rPr>
                <w:rFonts w:cs="Times New Roman"/>
              </w:rPr>
            </w:pPr>
            <w:r w:rsidRPr="00C4011C">
              <w:rPr>
                <w:rFonts w:cs="Times New Roman"/>
                <w:color w:val="000000"/>
              </w:rPr>
              <w:t>119</w:t>
            </w:r>
          </w:p>
        </w:tc>
        <w:tc>
          <w:tcPr>
            <w:tcW w:w="304" w:type="pct"/>
            <w:tcBorders>
              <w:top w:val="nil"/>
              <w:left w:val="nil"/>
              <w:bottom w:val="nil"/>
              <w:right w:val="nil"/>
            </w:tcBorders>
            <w:shd w:val="clear" w:color="auto" w:fill="auto"/>
            <w:noWrap/>
            <w:vAlign w:val="center"/>
          </w:tcPr>
          <w:p w14:paraId="25CAB5B1" w14:textId="77777777" w:rsidR="00930509" w:rsidRPr="00C4011C" w:rsidRDefault="00930509" w:rsidP="0001122C">
            <w:pPr>
              <w:jc w:val="center"/>
              <w:rPr>
                <w:rFonts w:cs="Times New Roman"/>
              </w:rPr>
            </w:pPr>
            <w:r w:rsidRPr="00C4011C">
              <w:rPr>
                <w:rFonts w:cs="Times New Roman"/>
                <w:color w:val="000000"/>
              </w:rPr>
              <w:t>-30</w:t>
            </w:r>
          </w:p>
        </w:tc>
        <w:tc>
          <w:tcPr>
            <w:tcW w:w="304" w:type="pct"/>
            <w:tcBorders>
              <w:top w:val="nil"/>
              <w:left w:val="nil"/>
              <w:bottom w:val="nil"/>
              <w:right w:val="nil"/>
            </w:tcBorders>
            <w:shd w:val="clear" w:color="auto" w:fill="auto"/>
            <w:noWrap/>
            <w:vAlign w:val="center"/>
          </w:tcPr>
          <w:p w14:paraId="6CA90E7B" w14:textId="77777777" w:rsidR="00930509" w:rsidRPr="00C4011C" w:rsidRDefault="00930509" w:rsidP="0001122C">
            <w:pPr>
              <w:jc w:val="center"/>
              <w:rPr>
                <w:rFonts w:cs="Times New Roman"/>
              </w:rPr>
            </w:pPr>
            <w:r w:rsidRPr="00C4011C">
              <w:rPr>
                <w:rFonts w:cs="Times New Roman"/>
                <w:color w:val="000000"/>
              </w:rPr>
              <w:t>2</w:t>
            </w:r>
          </w:p>
        </w:tc>
        <w:tc>
          <w:tcPr>
            <w:tcW w:w="304" w:type="pct"/>
            <w:tcBorders>
              <w:top w:val="nil"/>
              <w:left w:val="nil"/>
              <w:bottom w:val="nil"/>
              <w:right w:val="nil"/>
            </w:tcBorders>
            <w:shd w:val="clear" w:color="auto" w:fill="auto"/>
            <w:noWrap/>
            <w:vAlign w:val="center"/>
          </w:tcPr>
          <w:p w14:paraId="2C9D73F4" w14:textId="77777777" w:rsidR="00930509" w:rsidRPr="00C4011C" w:rsidRDefault="00930509" w:rsidP="0001122C">
            <w:pPr>
              <w:jc w:val="center"/>
              <w:rPr>
                <w:rFonts w:cs="Times New Roman"/>
              </w:rPr>
            </w:pPr>
            <w:r w:rsidRPr="00C4011C">
              <w:rPr>
                <w:rFonts w:cs="Times New Roman"/>
                <w:color w:val="000000"/>
              </w:rPr>
              <w:t>17</w:t>
            </w:r>
          </w:p>
        </w:tc>
      </w:tr>
      <w:tr w:rsidR="00930509" w:rsidRPr="00C4011C" w14:paraId="7B12ED91" w14:textId="77777777" w:rsidTr="001E4108">
        <w:trPr>
          <w:gridAfter w:val="1"/>
          <w:wAfter w:w="28" w:type="pct"/>
          <w:trHeight w:val="430"/>
          <w:jc w:val="center"/>
        </w:trPr>
        <w:tc>
          <w:tcPr>
            <w:tcW w:w="495" w:type="pct"/>
            <w:vMerge/>
            <w:tcBorders>
              <w:top w:val="nil"/>
              <w:left w:val="nil"/>
              <w:bottom w:val="nil"/>
              <w:right w:val="nil"/>
            </w:tcBorders>
            <w:hideMark/>
          </w:tcPr>
          <w:p w14:paraId="62D3DEAF"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7512C819" w14:textId="77777777" w:rsidR="00930509" w:rsidRPr="00C4011C" w:rsidRDefault="00930509" w:rsidP="0001122C">
            <w:pPr>
              <w:jc w:val="center"/>
              <w:rPr>
                <w:rFonts w:cs="Times New Roman"/>
              </w:rPr>
            </w:pPr>
            <w:r w:rsidRPr="00C4011C">
              <w:rPr>
                <w:rFonts w:cs="Times New Roman"/>
                <w:color w:val="000000"/>
              </w:rPr>
              <w:t>Superior Frontal Gyrus</w:t>
            </w:r>
          </w:p>
        </w:tc>
        <w:tc>
          <w:tcPr>
            <w:tcW w:w="274" w:type="pct"/>
            <w:tcBorders>
              <w:top w:val="nil"/>
              <w:left w:val="nil"/>
              <w:bottom w:val="nil"/>
              <w:right w:val="nil"/>
            </w:tcBorders>
            <w:vAlign w:val="center"/>
          </w:tcPr>
          <w:p w14:paraId="6C934FD4" w14:textId="77777777" w:rsidR="00930509" w:rsidRPr="00C4011C" w:rsidRDefault="00930509" w:rsidP="0001122C">
            <w:pPr>
              <w:jc w:val="center"/>
              <w:rPr>
                <w:rFonts w:cs="Times New Roman"/>
              </w:rPr>
            </w:pPr>
            <w:r w:rsidRPr="00C4011C">
              <w:rPr>
                <w:rFonts w:cs="Times New Roman"/>
              </w:rPr>
              <w:t>10</w:t>
            </w:r>
          </w:p>
        </w:tc>
        <w:tc>
          <w:tcPr>
            <w:tcW w:w="655" w:type="pct"/>
            <w:tcBorders>
              <w:top w:val="nil"/>
              <w:left w:val="nil"/>
              <w:bottom w:val="nil"/>
              <w:right w:val="nil"/>
            </w:tcBorders>
            <w:noWrap/>
            <w:vAlign w:val="center"/>
          </w:tcPr>
          <w:p w14:paraId="6A6A75D1"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1136D23B" w14:textId="77777777" w:rsidR="00930509" w:rsidRPr="00C4011C" w:rsidRDefault="00930509" w:rsidP="0001122C">
            <w:pPr>
              <w:jc w:val="center"/>
              <w:rPr>
                <w:rFonts w:cs="Times New Roman"/>
              </w:rPr>
            </w:pPr>
            <w:r w:rsidRPr="00C4011C">
              <w:rPr>
                <w:rFonts w:cs="Times New Roman"/>
                <w:color w:val="000000"/>
              </w:rPr>
              <w:t>3.58</w:t>
            </w:r>
          </w:p>
        </w:tc>
        <w:tc>
          <w:tcPr>
            <w:tcW w:w="809" w:type="pct"/>
            <w:tcBorders>
              <w:top w:val="nil"/>
              <w:left w:val="nil"/>
              <w:bottom w:val="nil"/>
              <w:right w:val="nil"/>
            </w:tcBorders>
            <w:noWrap/>
            <w:vAlign w:val="center"/>
          </w:tcPr>
          <w:p w14:paraId="7F2BEC35" w14:textId="77777777" w:rsidR="00930509" w:rsidRPr="00C4011C" w:rsidRDefault="00930509" w:rsidP="0001122C">
            <w:pPr>
              <w:jc w:val="center"/>
              <w:rPr>
                <w:rFonts w:cs="Times New Roman"/>
              </w:rPr>
            </w:pPr>
            <w:r w:rsidRPr="00C4011C">
              <w:rPr>
                <w:rFonts w:cs="Times New Roman"/>
                <w:color w:val="000000"/>
              </w:rPr>
              <w:t>50</w:t>
            </w:r>
          </w:p>
        </w:tc>
        <w:tc>
          <w:tcPr>
            <w:tcW w:w="304" w:type="pct"/>
            <w:tcBorders>
              <w:top w:val="nil"/>
              <w:left w:val="nil"/>
              <w:bottom w:val="nil"/>
              <w:right w:val="nil"/>
            </w:tcBorders>
            <w:shd w:val="clear" w:color="auto" w:fill="auto"/>
            <w:noWrap/>
            <w:vAlign w:val="center"/>
          </w:tcPr>
          <w:p w14:paraId="5311B818" w14:textId="77777777" w:rsidR="00930509" w:rsidRPr="00C4011C" w:rsidRDefault="00930509" w:rsidP="0001122C">
            <w:pPr>
              <w:jc w:val="center"/>
              <w:rPr>
                <w:rFonts w:cs="Times New Roman"/>
              </w:rPr>
            </w:pPr>
            <w:r w:rsidRPr="00C4011C">
              <w:rPr>
                <w:rFonts w:cs="Times New Roman"/>
                <w:color w:val="000000"/>
              </w:rPr>
              <w:t>-23</w:t>
            </w:r>
          </w:p>
        </w:tc>
        <w:tc>
          <w:tcPr>
            <w:tcW w:w="304" w:type="pct"/>
            <w:tcBorders>
              <w:top w:val="nil"/>
              <w:left w:val="nil"/>
              <w:bottom w:val="nil"/>
              <w:right w:val="nil"/>
            </w:tcBorders>
            <w:shd w:val="clear" w:color="auto" w:fill="auto"/>
            <w:noWrap/>
            <w:vAlign w:val="center"/>
          </w:tcPr>
          <w:p w14:paraId="69D060E2" w14:textId="77777777" w:rsidR="00930509" w:rsidRPr="00C4011C" w:rsidRDefault="00930509" w:rsidP="0001122C">
            <w:pPr>
              <w:jc w:val="center"/>
              <w:rPr>
                <w:rFonts w:cs="Times New Roman"/>
              </w:rPr>
            </w:pPr>
            <w:r w:rsidRPr="00C4011C">
              <w:rPr>
                <w:rFonts w:cs="Times New Roman"/>
                <w:color w:val="000000"/>
              </w:rPr>
              <w:t>54</w:t>
            </w:r>
          </w:p>
        </w:tc>
        <w:tc>
          <w:tcPr>
            <w:tcW w:w="304" w:type="pct"/>
            <w:tcBorders>
              <w:top w:val="nil"/>
              <w:left w:val="nil"/>
              <w:bottom w:val="nil"/>
              <w:right w:val="nil"/>
            </w:tcBorders>
            <w:shd w:val="clear" w:color="auto" w:fill="auto"/>
            <w:noWrap/>
            <w:vAlign w:val="center"/>
          </w:tcPr>
          <w:p w14:paraId="7A21BB14" w14:textId="77777777" w:rsidR="00930509" w:rsidRPr="00C4011C" w:rsidRDefault="00930509" w:rsidP="0001122C">
            <w:pPr>
              <w:jc w:val="center"/>
              <w:rPr>
                <w:rFonts w:cs="Times New Roman"/>
              </w:rPr>
            </w:pPr>
            <w:r w:rsidRPr="00C4011C">
              <w:rPr>
                <w:rFonts w:cs="Times New Roman"/>
                <w:color w:val="000000"/>
              </w:rPr>
              <w:t>3</w:t>
            </w:r>
          </w:p>
        </w:tc>
      </w:tr>
      <w:tr w:rsidR="00930509" w:rsidRPr="00C4011C" w14:paraId="5D3F8AE7" w14:textId="77777777" w:rsidTr="001E4108">
        <w:trPr>
          <w:gridAfter w:val="1"/>
          <w:wAfter w:w="28" w:type="pct"/>
          <w:trHeight w:val="430"/>
          <w:jc w:val="center"/>
        </w:trPr>
        <w:tc>
          <w:tcPr>
            <w:tcW w:w="495" w:type="pct"/>
            <w:vMerge w:val="restart"/>
            <w:tcBorders>
              <w:top w:val="single" w:sz="4" w:space="0" w:color="000000" w:themeColor="text1"/>
              <w:left w:val="nil"/>
              <w:bottom w:val="nil"/>
              <w:right w:val="nil"/>
            </w:tcBorders>
            <w:hideMark/>
          </w:tcPr>
          <w:p w14:paraId="2030C4E5" w14:textId="77777777" w:rsidR="00930509" w:rsidRPr="00C4011C" w:rsidRDefault="00930509" w:rsidP="0001122C">
            <w:pPr>
              <w:rPr>
                <w:rFonts w:cs="Times New Roman"/>
                <w:i/>
              </w:rPr>
            </w:pPr>
            <w:r w:rsidRPr="00C4011C">
              <w:rPr>
                <w:rFonts w:cs="Times New Roman"/>
                <w:i/>
              </w:rPr>
              <w:t>Females &gt; Males</w:t>
            </w:r>
          </w:p>
        </w:tc>
        <w:tc>
          <w:tcPr>
            <w:tcW w:w="1363" w:type="pct"/>
            <w:tcBorders>
              <w:top w:val="single" w:sz="4" w:space="0" w:color="000000" w:themeColor="text1"/>
              <w:left w:val="nil"/>
              <w:bottom w:val="nil"/>
              <w:right w:val="nil"/>
            </w:tcBorders>
            <w:noWrap/>
            <w:vAlign w:val="center"/>
          </w:tcPr>
          <w:p w14:paraId="09FE4A5B" w14:textId="77777777" w:rsidR="00930509" w:rsidRPr="00C4011C" w:rsidRDefault="00930509" w:rsidP="0001122C">
            <w:pPr>
              <w:jc w:val="center"/>
              <w:rPr>
                <w:rFonts w:cs="Times New Roman"/>
              </w:rPr>
            </w:pPr>
            <w:r w:rsidRPr="00C4011C">
              <w:rPr>
                <w:rFonts w:cs="Times New Roman"/>
              </w:rPr>
              <w:t>Caudate Body</w:t>
            </w:r>
          </w:p>
        </w:tc>
        <w:tc>
          <w:tcPr>
            <w:tcW w:w="274" w:type="pct"/>
            <w:tcBorders>
              <w:top w:val="single" w:sz="4" w:space="0" w:color="000000" w:themeColor="text1"/>
              <w:left w:val="nil"/>
              <w:bottom w:val="nil"/>
              <w:right w:val="nil"/>
            </w:tcBorders>
            <w:vAlign w:val="center"/>
          </w:tcPr>
          <w:p w14:paraId="7B772B45" w14:textId="77777777" w:rsidR="00930509" w:rsidRPr="00C4011C" w:rsidRDefault="00930509" w:rsidP="0001122C">
            <w:pPr>
              <w:jc w:val="center"/>
              <w:rPr>
                <w:rFonts w:cs="Times New Roman"/>
              </w:rPr>
            </w:pPr>
            <w:r w:rsidRPr="00C4011C">
              <w:rPr>
                <w:rFonts w:cs="Times New Roman"/>
              </w:rPr>
              <w:t>-</w:t>
            </w:r>
          </w:p>
        </w:tc>
        <w:tc>
          <w:tcPr>
            <w:tcW w:w="655" w:type="pct"/>
            <w:tcBorders>
              <w:top w:val="single" w:sz="4" w:space="0" w:color="000000" w:themeColor="text1"/>
              <w:left w:val="nil"/>
              <w:bottom w:val="nil"/>
              <w:right w:val="nil"/>
            </w:tcBorders>
            <w:noWrap/>
            <w:vAlign w:val="center"/>
          </w:tcPr>
          <w:p w14:paraId="25C3E855" w14:textId="77777777" w:rsidR="00930509" w:rsidRPr="00C4011C" w:rsidRDefault="00930509" w:rsidP="0001122C">
            <w:pPr>
              <w:jc w:val="center"/>
              <w:rPr>
                <w:rFonts w:cs="Times New Roman"/>
              </w:rPr>
            </w:pPr>
            <w:r w:rsidRPr="00C4011C">
              <w:rPr>
                <w:rFonts w:cs="Times New Roman"/>
              </w:rPr>
              <w:t>Right</w:t>
            </w:r>
          </w:p>
        </w:tc>
        <w:tc>
          <w:tcPr>
            <w:tcW w:w="464" w:type="pct"/>
            <w:tcBorders>
              <w:top w:val="single" w:sz="4" w:space="0" w:color="000000" w:themeColor="text1"/>
              <w:left w:val="nil"/>
              <w:bottom w:val="nil"/>
              <w:right w:val="nil"/>
            </w:tcBorders>
            <w:noWrap/>
            <w:vAlign w:val="center"/>
          </w:tcPr>
          <w:p w14:paraId="67B4DEDE" w14:textId="77777777" w:rsidR="00930509" w:rsidRPr="00C4011C" w:rsidRDefault="00930509" w:rsidP="0001122C">
            <w:pPr>
              <w:jc w:val="center"/>
              <w:rPr>
                <w:rFonts w:cs="Times New Roman"/>
              </w:rPr>
            </w:pPr>
            <w:r w:rsidRPr="00C4011C">
              <w:rPr>
                <w:rFonts w:cs="Times New Roman"/>
              </w:rPr>
              <w:t>7.16*</w:t>
            </w:r>
          </w:p>
        </w:tc>
        <w:tc>
          <w:tcPr>
            <w:tcW w:w="809" w:type="pct"/>
            <w:tcBorders>
              <w:top w:val="single" w:sz="4" w:space="0" w:color="000000" w:themeColor="text1"/>
              <w:left w:val="nil"/>
              <w:bottom w:val="nil"/>
              <w:right w:val="nil"/>
            </w:tcBorders>
            <w:noWrap/>
            <w:vAlign w:val="center"/>
          </w:tcPr>
          <w:p w14:paraId="20D6CA42" w14:textId="77777777" w:rsidR="00930509" w:rsidRPr="00C4011C" w:rsidRDefault="00930509" w:rsidP="0001122C">
            <w:pPr>
              <w:jc w:val="center"/>
              <w:rPr>
                <w:rFonts w:cs="Times New Roman"/>
              </w:rPr>
            </w:pPr>
            <w:r w:rsidRPr="00C4011C">
              <w:rPr>
                <w:rFonts w:cs="Times New Roman"/>
              </w:rPr>
              <w:t>8222</w:t>
            </w:r>
          </w:p>
        </w:tc>
        <w:tc>
          <w:tcPr>
            <w:tcW w:w="304" w:type="pct"/>
            <w:tcBorders>
              <w:top w:val="single" w:sz="4" w:space="0" w:color="000000" w:themeColor="text1"/>
              <w:left w:val="nil"/>
              <w:bottom w:val="nil"/>
              <w:right w:val="nil"/>
            </w:tcBorders>
            <w:shd w:val="clear" w:color="auto" w:fill="auto"/>
            <w:noWrap/>
            <w:vAlign w:val="center"/>
          </w:tcPr>
          <w:p w14:paraId="6B1A171F" w14:textId="77777777" w:rsidR="00930509" w:rsidRPr="00C4011C" w:rsidRDefault="00930509" w:rsidP="0001122C">
            <w:pPr>
              <w:jc w:val="center"/>
              <w:rPr>
                <w:rFonts w:cs="Times New Roman"/>
              </w:rPr>
            </w:pPr>
            <w:r w:rsidRPr="00C4011C">
              <w:rPr>
                <w:rFonts w:cs="Times New Roman"/>
                <w:color w:val="000000"/>
              </w:rPr>
              <w:t>6</w:t>
            </w:r>
          </w:p>
        </w:tc>
        <w:tc>
          <w:tcPr>
            <w:tcW w:w="304" w:type="pct"/>
            <w:tcBorders>
              <w:top w:val="single" w:sz="4" w:space="0" w:color="000000" w:themeColor="text1"/>
              <w:left w:val="nil"/>
              <w:bottom w:val="nil"/>
              <w:right w:val="nil"/>
            </w:tcBorders>
            <w:shd w:val="clear" w:color="auto" w:fill="auto"/>
            <w:noWrap/>
            <w:vAlign w:val="center"/>
          </w:tcPr>
          <w:p w14:paraId="62F5F599" w14:textId="77777777" w:rsidR="00930509" w:rsidRPr="00C4011C" w:rsidRDefault="00930509" w:rsidP="0001122C">
            <w:pPr>
              <w:jc w:val="center"/>
              <w:rPr>
                <w:rFonts w:cs="Times New Roman"/>
              </w:rPr>
            </w:pPr>
            <w:r w:rsidRPr="00C4011C">
              <w:rPr>
                <w:rFonts w:cs="Times New Roman"/>
                <w:color w:val="000000"/>
              </w:rPr>
              <w:t>14</w:t>
            </w:r>
          </w:p>
        </w:tc>
        <w:tc>
          <w:tcPr>
            <w:tcW w:w="304" w:type="pct"/>
            <w:tcBorders>
              <w:top w:val="single" w:sz="4" w:space="0" w:color="000000" w:themeColor="text1"/>
              <w:left w:val="nil"/>
              <w:bottom w:val="nil"/>
              <w:right w:val="nil"/>
            </w:tcBorders>
            <w:shd w:val="clear" w:color="auto" w:fill="auto"/>
            <w:noWrap/>
            <w:vAlign w:val="center"/>
          </w:tcPr>
          <w:p w14:paraId="10DBD9CF" w14:textId="77777777" w:rsidR="00930509" w:rsidRPr="00C4011C" w:rsidRDefault="00930509" w:rsidP="0001122C">
            <w:pPr>
              <w:jc w:val="center"/>
              <w:rPr>
                <w:rFonts w:cs="Times New Roman"/>
              </w:rPr>
            </w:pPr>
            <w:r w:rsidRPr="00C4011C">
              <w:rPr>
                <w:rFonts w:cs="Times New Roman"/>
                <w:color w:val="000000"/>
              </w:rPr>
              <w:t>14</w:t>
            </w:r>
          </w:p>
        </w:tc>
      </w:tr>
      <w:tr w:rsidR="00930509" w:rsidRPr="00C4011C" w14:paraId="0E7BC092" w14:textId="77777777" w:rsidTr="001E4108">
        <w:trPr>
          <w:gridAfter w:val="1"/>
          <w:wAfter w:w="28" w:type="pct"/>
          <w:trHeight w:val="430"/>
          <w:jc w:val="center"/>
        </w:trPr>
        <w:tc>
          <w:tcPr>
            <w:tcW w:w="495" w:type="pct"/>
            <w:vMerge/>
            <w:tcBorders>
              <w:top w:val="nil"/>
              <w:left w:val="nil"/>
              <w:bottom w:val="nil"/>
              <w:right w:val="nil"/>
            </w:tcBorders>
            <w:hideMark/>
          </w:tcPr>
          <w:p w14:paraId="69C09C4D"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1D3934C1" w14:textId="77777777" w:rsidR="00930509" w:rsidRPr="00C4011C" w:rsidRDefault="00930509" w:rsidP="0001122C">
            <w:pPr>
              <w:jc w:val="center"/>
              <w:rPr>
                <w:rFonts w:cs="Times New Roman"/>
              </w:rPr>
            </w:pPr>
            <w:r w:rsidRPr="00C4011C">
              <w:rPr>
                <w:rFonts w:cs="Times New Roman"/>
              </w:rPr>
              <w:t>Caudate Body</w:t>
            </w:r>
          </w:p>
        </w:tc>
        <w:tc>
          <w:tcPr>
            <w:tcW w:w="274" w:type="pct"/>
            <w:tcBorders>
              <w:top w:val="nil"/>
              <w:left w:val="nil"/>
              <w:bottom w:val="nil"/>
              <w:right w:val="nil"/>
            </w:tcBorders>
            <w:vAlign w:val="center"/>
          </w:tcPr>
          <w:p w14:paraId="36A9907A"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22187349"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1F0B7EA1" w14:textId="77777777" w:rsidR="00930509" w:rsidRPr="00C4011C" w:rsidRDefault="00930509" w:rsidP="0001122C">
            <w:pPr>
              <w:jc w:val="center"/>
              <w:rPr>
                <w:rFonts w:cs="Times New Roman"/>
              </w:rPr>
            </w:pPr>
            <w:r w:rsidRPr="00C4011C">
              <w:rPr>
                <w:rFonts w:cs="Times New Roman"/>
              </w:rPr>
              <w:t>6.30*</w:t>
            </w:r>
          </w:p>
        </w:tc>
        <w:tc>
          <w:tcPr>
            <w:tcW w:w="809" w:type="pct"/>
            <w:tcBorders>
              <w:top w:val="nil"/>
              <w:left w:val="nil"/>
              <w:bottom w:val="nil"/>
              <w:right w:val="nil"/>
            </w:tcBorders>
            <w:noWrap/>
            <w:vAlign w:val="center"/>
          </w:tcPr>
          <w:p w14:paraId="1705A86E" w14:textId="77777777" w:rsidR="00930509" w:rsidRPr="00C4011C" w:rsidRDefault="00930509" w:rsidP="0001122C">
            <w:pPr>
              <w:jc w:val="center"/>
              <w:rPr>
                <w:rFonts w:cs="Times New Roman"/>
              </w:rPr>
            </w:pPr>
            <w:r w:rsidRPr="00C4011C">
              <w:rPr>
                <w:rFonts w:cs="Times New Roman"/>
              </w:rPr>
              <w:t>Same as above</w:t>
            </w:r>
          </w:p>
        </w:tc>
        <w:tc>
          <w:tcPr>
            <w:tcW w:w="304" w:type="pct"/>
            <w:tcBorders>
              <w:top w:val="nil"/>
              <w:left w:val="nil"/>
              <w:bottom w:val="nil"/>
              <w:right w:val="nil"/>
            </w:tcBorders>
            <w:shd w:val="clear" w:color="auto" w:fill="auto"/>
            <w:noWrap/>
            <w:vAlign w:val="center"/>
          </w:tcPr>
          <w:p w14:paraId="4F1B3171" w14:textId="77777777" w:rsidR="00930509" w:rsidRPr="00C4011C" w:rsidRDefault="00930509" w:rsidP="0001122C">
            <w:pPr>
              <w:jc w:val="center"/>
              <w:rPr>
                <w:rFonts w:cs="Times New Roman"/>
              </w:rPr>
            </w:pPr>
            <w:r w:rsidRPr="00C4011C">
              <w:rPr>
                <w:rFonts w:cs="Times New Roman"/>
                <w:color w:val="000000"/>
              </w:rPr>
              <w:t>-5</w:t>
            </w:r>
          </w:p>
        </w:tc>
        <w:tc>
          <w:tcPr>
            <w:tcW w:w="304" w:type="pct"/>
            <w:tcBorders>
              <w:top w:val="nil"/>
              <w:left w:val="nil"/>
              <w:bottom w:val="nil"/>
              <w:right w:val="nil"/>
            </w:tcBorders>
            <w:shd w:val="clear" w:color="auto" w:fill="auto"/>
            <w:noWrap/>
            <w:vAlign w:val="center"/>
          </w:tcPr>
          <w:p w14:paraId="61449FB4" w14:textId="77777777" w:rsidR="00930509" w:rsidRPr="00C4011C" w:rsidRDefault="00930509" w:rsidP="0001122C">
            <w:pPr>
              <w:jc w:val="center"/>
              <w:rPr>
                <w:rFonts w:cs="Times New Roman"/>
              </w:rPr>
            </w:pPr>
            <w:r w:rsidRPr="00C4011C">
              <w:rPr>
                <w:rFonts w:cs="Times New Roman"/>
                <w:color w:val="000000"/>
              </w:rPr>
              <w:t>12</w:t>
            </w:r>
          </w:p>
        </w:tc>
        <w:tc>
          <w:tcPr>
            <w:tcW w:w="304" w:type="pct"/>
            <w:tcBorders>
              <w:top w:val="nil"/>
              <w:left w:val="nil"/>
              <w:bottom w:val="nil"/>
              <w:right w:val="nil"/>
            </w:tcBorders>
            <w:shd w:val="clear" w:color="auto" w:fill="auto"/>
            <w:noWrap/>
            <w:vAlign w:val="center"/>
          </w:tcPr>
          <w:p w14:paraId="20AFAC8F" w14:textId="77777777" w:rsidR="00930509" w:rsidRPr="00C4011C" w:rsidRDefault="00930509" w:rsidP="0001122C">
            <w:pPr>
              <w:jc w:val="center"/>
              <w:rPr>
                <w:rFonts w:cs="Times New Roman"/>
              </w:rPr>
            </w:pPr>
            <w:r w:rsidRPr="00C4011C">
              <w:rPr>
                <w:rFonts w:cs="Times New Roman"/>
                <w:color w:val="000000"/>
              </w:rPr>
              <w:t>14</w:t>
            </w:r>
          </w:p>
        </w:tc>
      </w:tr>
      <w:tr w:rsidR="00930509" w:rsidRPr="00C4011C" w14:paraId="5F303ACB" w14:textId="77777777" w:rsidTr="001E4108">
        <w:trPr>
          <w:gridAfter w:val="1"/>
          <w:wAfter w:w="28" w:type="pct"/>
          <w:trHeight w:val="430"/>
          <w:jc w:val="center"/>
        </w:trPr>
        <w:tc>
          <w:tcPr>
            <w:tcW w:w="495" w:type="pct"/>
            <w:vMerge/>
            <w:tcBorders>
              <w:top w:val="nil"/>
              <w:left w:val="nil"/>
              <w:bottom w:val="nil"/>
              <w:right w:val="nil"/>
            </w:tcBorders>
            <w:hideMark/>
          </w:tcPr>
          <w:p w14:paraId="3C97539E"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146F9F2E" w14:textId="77777777" w:rsidR="00930509" w:rsidRPr="00C4011C" w:rsidRDefault="00930509" w:rsidP="0001122C">
            <w:pPr>
              <w:jc w:val="center"/>
              <w:rPr>
                <w:rFonts w:cs="Times New Roman"/>
              </w:rPr>
            </w:pPr>
            <w:r w:rsidRPr="00C4011C">
              <w:rPr>
                <w:rFonts w:cs="Times New Roman"/>
              </w:rPr>
              <w:t>Caudate Body</w:t>
            </w:r>
          </w:p>
        </w:tc>
        <w:tc>
          <w:tcPr>
            <w:tcW w:w="274" w:type="pct"/>
            <w:tcBorders>
              <w:top w:val="nil"/>
              <w:left w:val="nil"/>
              <w:bottom w:val="nil"/>
              <w:right w:val="nil"/>
            </w:tcBorders>
            <w:vAlign w:val="center"/>
          </w:tcPr>
          <w:p w14:paraId="193A65D4"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70613FBE"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5DD75209" w14:textId="77777777" w:rsidR="00930509" w:rsidRPr="00C4011C" w:rsidRDefault="00930509" w:rsidP="0001122C">
            <w:pPr>
              <w:jc w:val="center"/>
              <w:rPr>
                <w:rFonts w:cs="Times New Roman"/>
              </w:rPr>
            </w:pPr>
            <w:r w:rsidRPr="00C4011C">
              <w:rPr>
                <w:rFonts w:cs="Times New Roman"/>
              </w:rPr>
              <w:t>5.58*</w:t>
            </w:r>
          </w:p>
        </w:tc>
        <w:tc>
          <w:tcPr>
            <w:tcW w:w="809" w:type="pct"/>
            <w:tcBorders>
              <w:top w:val="nil"/>
              <w:left w:val="nil"/>
              <w:bottom w:val="nil"/>
              <w:right w:val="nil"/>
            </w:tcBorders>
            <w:noWrap/>
            <w:vAlign w:val="center"/>
          </w:tcPr>
          <w:p w14:paraId="28730068" w14:textId="77777777" w:rsidR="00930509" w:rsidRPr="00C4011C" w:rsidRDefault="00930509" w:rsidP="0001122C">
            <w:pPr>
              <w:jc w:val="center"/>
              <w:rPr>
                <w:rFonts w:cs="Times New Roman"/>
              </w:rPr>
            </w:pPr>
            <w:r w:rsidRPr="00C4011C">
              <w:rPr>
                <w:rFonts w:cs="Times New Roman"/>
              </w:rPr>
              <w:t>Same as above</w:t>
            </w:r>
          </w:p>
        </w:tc>
        <w:tc>
          <w:tcPr>
            <w:tcW w:w="304" w:type="pct"/>
            <w:tcBorders>
              <w:top w:val="nil"/>
              <w:left w:val="nil"/>
              <w:bottom w:val="nil"/>
              <w:right w:val="nil"/>
            </w:tcBorders>
            <w:shd w:val="clear" w:color="auto" w:fill="auto"/>
            <w:noWrap/>
            <w:vAlign w:val="center"/>
          </w:tcPr>
          <w:p w14:paraId="5EE36727" w14:textId="77777777" w:rsidR="00930509" w:rsidRPr="00C4011C" w:rsidRDefault="00930509" w:rsidP="0001122C">
            <w:pPr>
              <w:jc w:val="center"/>
              <w:rPr>
                <w:rFonts w:cs="Times New Roman"/>
              </w:rPr>
            </w:pPr>
            <w:r w:rsidRPr="00C4011C">
              <w:rPr>
                <w:rFonts w:cs="Times New Roman"/>
                <w:color w:val="000000"/>
              </w:rPr>
              <w:t>5</w:t>
            </w:r>
          </w:p>
        </w:tc>
        <w:tc>
          <w:tcPr>
            <w:tcW w:w="304" w:type="pct"/>
            <w:tcBorders>
              <w:top w:val="nil"/>
              <w:left w:val="nil"/>
              <w:bottom w:val="nil"/>
              <w:right w:val="nil"/>
            </w:tcBorders>
            <w:shd w:val="clear" w:color="auto" w:fill="auto"/>
            <w:noWrap/>
            <w:vAlign w:val="center"/>
          </w:tcPr>
          <w:p w14:paraId="54F9270C" w14:textId="77777777" w:rsidR="00930509" w:rsidRPr="00C4011C" w:rsidRDefault="00930509" w:rsidP="0001122C">
            <w:pPr>
              <w:jc w:val="center"/>
              <w:rPr>
                <w:rFonts w:cs="Times New Roman"/>
              </w:rPr>
            </w:pPr>
            <w:r w:rsidRPr="00C4011C">
              <w:rPr>
                <w:rFonts w:cs="Times New Roman"/>
                <w:color w:val="000000"/>
              </w:rPr>
              <w:t>6</w:t>
            </w:r>
          </w:p>
        </w:tc>
        <w:tc>
          <w:tcPr>
            <w:tcW w:w="304" w:type="pct"/>
            <w:tcBorders>
              <w:top w:val="nil"/>
              <w:left w:val="nil"/>
              <w:bottom w:val="nil"/>
              <w:right w:val="nil"/>
            </w:tcBorders>
            <w:shd w:val="clear" w:color="auto" w:fill="auto"/>
            <w:noWrap/>
            <w:vAlign w:val="center"/>
          </w:tcPr>
          <w:p w14:paraId="755BD611" w14:textId="77777777" w:rsidR="00930509" w:rsidRPr="00C4011C" w:rsidRDefault="00930509" w:rsidP="0001122C">
            <w:pPr>
              <w:jc w:val="center"/>
              <w:rPr>
                <w:rFonts w:cs="Times New Roman"/>
              </w:rPr>
            </w:pPr>
            <w:r w:rsidRPr="00C4011C">
              <w:rPr>
                <w:rFonts w:cs="Times New Roman"/>
                <w:color w:val="000000"/>
              </w:rPr>
              <w:t>9</w:t>
            </w:r>
          </w:p>
        </w:tc>
      </w:tr>
      <w:tr w:rsidR="00930509" w:rsidRPr="00C4011C" w14:paraId="6BF505F8" w14:textId="77777777" w:rsidTr="001E4108">
        <w:trPr>
          <w:gridAfter w:val="1"/>
          <w:wAfter w:w="28" w:type="pct"/>
          <w:trHeight w:val="430"/>
          <w:jc w:val="center"/>
        </w:trPr>
        <w:tc>
          <w:tcPr>
            <w:tcW w:w="495" w:type="pct"/>
            <w:vMerge/>
            <w:tcBorders>
              <w:top w:val="nil"/>
              <w:left w:val="nil"/>
              <w:bottom w:val="nil"/>
              <w:right w:val="nil"/>
            </w:tcBorders>
            <w:hideMark/>
          </w:tcPr>
          <w:p w14:paraId="584C57E2"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03D466A7" w14:textId="77777777" w:rsidR="00930509" w:rsidRPr="00C4011C" w:rsidRDefault="00930509" w:rsidP="0001122C">
            <w:pPr>
              <w:jc w:val="center"/>
              <w:rPr>
                <w:rFonts w:cs="Times New Roman"/>
              </w:rPr>
            </w:pPr>
            <w:r w:rsidRPr="00C4011C">
              <w:rPr>
                <w:rFonts w:cs="Times New Roman"/>
              </w:rPr>
              <w:t>Caudate Tail</w:t>
            </w:r>
          </w:p>
        </w:tc>
        <w:tc>
          <w:tcPr>
            <w:tcW w:w="274" w:type="pct"/>
            <w:tcBorders>
              <w:top w:val="nil"/>
              <w:left w:val="nil"/>
              <w:bottom w:val="nil"/>
              <w:right w:val="nil"/>
            </w:tcBorders>
            <w:vAlign w:val="center"/>
          </w:tcPr>
          <w:p w14:paraId="0672B737"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79EB6256"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562887A2" w14:textId="77777777" w:rsidR="00930509" w:rsidRPr="00C4011C" w:rsidRDefault="00930509" w:rsidP="0001122C">
            <w:pPr>
              <w:jc w:val="center"/>
              <w:rPr>
                <w:rFonts w:cs="Times New Roman"/>
              </w:rPr>
            </w:pPr>
            <w:r w:rsidRPr="00C4011C">
              <w:rPr>
                <w:rFonts w:cs="Times New Roman"/>
              </w:rPr>
              <w:t>5.06*</w:t>
            </w:r>
          </w:p>
        </w:tc>
        <w:tc>
          <w:tcPr>
            <w:tcW w:w="809" w:type="pct"/>
            <w:tcBorders>
              <w:top w:val="nil"/>
              <w:left w:val="nil"/>
              <w:bottom w:val="nil"/>
              <w:right w:val="nil"/>
            </w:tcBorders>
            <w:noWrap/>
            <w:vAlign w:val="center"/>
          </w:tcPr>
          <w:p w14:paraId="6BE83E92" w14:textId="77777777" w:rsidR="00930509" w:rsidRPr="00C4011C" w:rsidRDefault="00930509" w:rsidP="0001122C">
            <w:pPr>
              <w:jc w:val="center"/>
              <w:rPr>
                <w:rFonts w:cs="Times New Roman"/>
              </w:rPr>
            </w:pPr>
            <w:r w:rsidRPr="00C4011C">
              <w:rPr>
                <w:rFonts w:cs="Times New Roman"/>
              </w:rPr>
              <w:t>810</w:t>
            </w:r>
          </w:p>
        </w:tc>
        <w:tc>
          <w:tcPr>
            <w:tcW w:w="304" w:type="pct"/>
            <w:tcBorders>
              <w:top w:val="nil"/>
              <w:left w:val="nil"/>
              <w:bottom w:val="nil"/>
              <w:right w:val="nil"/>
            </w:tcBorders>
            <w:shd w:val="clear" w:color="auto" w:fill="auto"/>
            <w:noWrap/>
            <w:vAlign w:val="center"/>
          </w:tcPr>
          <w:p w14:paraId="47B55662" w14:textId="77777777" w:rsidR="00930509" w:rsidRPr="00C4011C" w:rsidRDefault="00930509" w:rsidP="0001122C">
            <w:pPr>
              <w:jc w:val="center"/>
              <w:rPr>
                <w:rFonts w:cs="Times New Roman"/>
              </w:rPr>
            </w:pPr>
            <w:r w:rsidRPr="00C4011C">
              <w:rPr>
                <w:rFonts w:cs="Times New Roman"/>
                <w:color w:val="000000"/>
              </w:rPr>
              <w:t>-24</w:t>
            </w:r>
          </w:p>
        </w:tc>
        <w:tc>
          <w:tcPr>
            <w:tcW w:w="304" w:type="pct"/>
            <w:tcBorders>
              <w:top w:val="nil"/>
              <w:left w:val="nil"/>
              <w:bottom w:val="nil"/>
              <w:right w:val="nil"/>
            </w:tcBorders>
            <w:shd w:val="clear" w:color="auto" w:fill="auto"/>
            <w:noWrap/>
            <w:vAlign w:val="center"/>
          </w:tcPr>
          <w:p w14:paraId="12BFC472" w14:textId="77777777" w:rsidR="00930509" w:rsidRPr="00C4011C" w:rsidRDefault="00930509" w:rsidP="0001122C">
            <w:pPr>
              <w:jc w:val="center"/>
              <w:rPr>
                <w:rFonts w:cs="Times New Roman"/>
              </w:rPr>
            </w:pPr>
            <w:r w:rsidRPr="00C4011C">
              <w:rPr>
                <w:rFonts w:cs="Times New Roman"/>
                <w:color w:val="000000"/>
              </w:rPr>
              <w:t>-39</w:t>
            </w:r>
          </w:p>
        </w:tc>
        <w:tc>
          <w:tcPr>
            <w:tcW w:w="304" w:type="pct"/>
            <w:tcBorders>
              <w:top w:val="nil"/>
              <w:left w:val="nil"/>
              <w:bottom w:val="nil"/>
              <w:right w:val="nil"/>
            </w:tcBorders>
            <w:shd w:val="clear" w:color="auto" w:fill="auto"/>
            <w:noWrap/>
            <w:vAlign w:val="center"/>
          </w:tcPr>
          <w:p w14:paraId="61E010E5" w14:textId="77777777" w:rsidR="00930509" w:rsidRPr="00C4011C" w:rsidRDefault="00930509" w:rsidP="0001122C">
            <w:pPr>
              <w:jc w:val="center"/>
              <w:rPr>
                <w:rFonts w:cs="Times New Roman"/>
              </w:rPr>
            </w:pPr>
            <w:r w:rsidRPr="00C4011C">
              <w:rPr>
                <w:rFonts w:cs="Times New Roman"/>
                <w:color w:val="000000"/>
              </w:rPr>
              <w:t>9</w:t>
            </w:r>
          </w:p>
        </w:tc>
      </w:tr>
      <w:tr w:rsidR="00930509" w:rsidRPr="00C4011C" w14:paraId="16D5DEEC" w14:textId="77777777" w:rsidTr="001E4108">
        <w:trPr>
          <w:gridAfter w:val="1"/>
          <w:wAfter w:w="28" w:type="pct"/>
          <w:trHeight w:val="430"/>
          <w:jc w:val="center"/>
        </w:trPr>
        <w:tc>
          <w:tcPr>
            <w:tcW w:w="495" w:type="pct"/>
            <w:vMerge/>
            <w:tcBorders>
              <w:top w:val="nil"/>
              <w:left w:val="nil"/>
              <w:bottom w:val="nil"/>
              <w:right w:val="nil"/>
            </w:tcBorders>
            <w:hideMark/>
          </w:tcPr>
          <w:p w14:paraId="31F2E0B3"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4DA2F231" w14:textId="77777777" w:rsidR="00930509" w:rsidRPr="00C4011C" w:rsidRDefault="00930509" w:rsidP="0001122C">
            <w:pPr>
              <w:jc w:val="center"/>
              <w:rPr>
                <w:rFonts w:cs="Times New Roman"/>
              </w:rPr>
            </w:pPr>
            <w:r w:rsidRPr="00C4011C">
              <w:rPr>
                <w:rFonts w:cs="Times New Roman"/>
              </w:rPr>
              <w:t>Hippocampus</w:t>
            </w:r>
          </w:p>
        </w:tc>
        <w:tc>
          <w:tcPr>
            <w:tcW w:w="274" w:type="pct"/>
            <w:tcBorders>
              <w:top w:val="nil"/>
              <w:left w:val="nil"/>
              <w:bottom w:val="nil"/>
              <w:right w:val="nil"/>
            </w:tcBorders>
            <w:vAlign w:val="center"/>
          </w:tcPr>
          <w:p w14:paraId="7F32205B"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41104C1A"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294463D4" w14:textId="77777777" w:rsidR="00930509" w:rsidRPr="00C4011C" w:rsidRDefault="00930509" w:rsidP="0001122C">
            <w:pPr>
              <w:jc w:val="center"/>
              <w:rPr>
                <w:rFonts w:cs="Times New Roman"/>
              </w:rPr>
            </w:pPr>
            <w:r w:rsidRPr="00C4011C">
              <w:rPr>
                <w:rFonts w:cs="Times New Roman"/>
              </w:rPr>
              <w:t>4.16</w:t>
            </w:r>
          </w:p>
        </w:tc>
        <w:tc>
          <w:tcPr>
            <w:tcW w:w="809" w:type="pct"/>
            <w:tcBorders>
              <w:top w:val="nil"/>
              <w:left w:val="nil"/>
              <w:bottom w:val="nil"/>
              <w:right w:val="nil"/>
            </w:tcBorders>
            <w:noWrap/>
            <w:vAlign w:val="center"/>
          </w:tcPr>
          <w:p w14:paraId="3FB68273" w14:textId="77777777" w:rsidR="00930509" w:rsidRPr="00C4011C" w:rsidRDefault="00930509" w:rsidP="0001122C">
            <w:pPr>
              <w:jc w:val="center"/>
              <w:rPr>
                <w:rFonts w:cs="Times New Roman"/>
              </w:rPr>
            </w:pPr>
            <w:r w:rsidRPr="00C4011C">
              <w:rPr>
                <w:rFonts w:cs="Times New Roman"/>
              </w:rPr>
              <w:t>Same as above</w:t>
            </w:r>
          </w:p>
        </w:tc>
        <w:tc>
          <w:tcPr>
            <w:tcW w:w="304" w:type="pct"/>
            <w:tcBorders>
              <w:top w:val="nil"/>
              <w:left w:val="nil"/>
              <w:bottom w:val="nil"/>
              <w:right w:val="nil"/>
            </w:tcBorders>
            <w:shd w:val="clear" w:color="auto" w:fill="auto"/>
            <w:noWrap/>
            <w:vAlign w:val="center"/>
          </w:tcPr>
          <w:p w14:paraId="57B745BA" w14:textId="77777777" w:rsidR="00930509" w:rsidRPr="00C4011C" w:rsidRDefault="00930509" w:rsidP="0001122C">
            <w:pPr>
              <w:jc w:val="center"/>
              <w:rPr>
                <w:rFonts w:cs="Times New Roman"/>
              </w:rPr>
            </w:pPr>
            <w:r w:rsidRPr="00C4011C">
              <w:rPr>
                <w:rFonts w:cs="Times New Roman"/>
                <w:color w:val="000000"/>
              </w:rPr>
              <w:t>-26</w:t>
            </w:r>
          </w:p>
        </w:tc>
        <w:tc>
          <w:tcPr>
            <w:tcW w:w="304" w:type="pct"/>
            <w:tcBorders>
              <w:top w:val="nil"/>
              <w:left w:val="nil"/>
              <w:bottom w:val="nil"/>
              <w:right w:val="nil"/>
            </w:tcBorders>
            <w:shd w:val="clear" w:color="auto" w:fill="auto"/>
            <w:noWrap/>
            <w:vAlign w:val="center"/>
          </w:tcPr>
          <w:p w14:paraId="2CFAC325" w14:textId="77777777" w:rsidR="00930509" w:rsidRPr="00C4011C" w:rsidRDefault="00930509" w:rsidP="0001122C">
            <w:pPr>
              <w:jc w:val="center"/>
              <w:rPr>
                <w:rFonts w:cs="Times New Roman"/>
              </w:rPr>
            </w:pPr>
            <w:r w:rsidRPr="00C4011C">
              <w:rPr>
                <w:rFonts w:cs="Times New Roman"/>
                <w:color w:val="000000"/>
              </w:rPr>
              <w:t>-36</w:t>
            </w:r>
          </w:p>
        </w:tc>
        <w:tc>
          <w:tcPr>
            <w:tcW w:w="304" w:type="pct"/>
            <w:tcBorders>
              <w:top w:val="nil"/>
              <w:left w:val="nil"/>
              <w:bottom w:val="nil"/>
              <w:right w:val="nil"/>
            </w:tcBorders>
            <w:shd w:val="clear" w:color="auto" w:fill="auto"/>
            <w:noWrap/>
            <w:vAlign w:val="center"/>
          </w:tcPr>
          <w:p w14:paraId="2B1D1C5D" w14:textId="77777777" w:rsidR="00930509" w:rsidRPr="00C4011C" w:rsidRDefault="00930509" w:rsidP="0001122C">
            <w:pPr>
              <w:jc w:val="center"/>
              <w:rPr>
                <w:rFonts w:cs="Times New Roman"/>
              </w:rPr>
            </w:pPr>
            <w:r w:rsidRPr="00C4011C">
              <w:rPr>
                <w:rFonts w:cs="Times New Roman"/>
                <w:color w:val="000000"/>
              </w:rPr>
              <w:t>-3</w:t>
            </w:r>
          </w:p>
        </w:tc>
      </w:tr>
      <w:tr w:rsidR="00930509" w:rsidRPr="00C4011C" w14:paraId="23C5909A" w14:textId="77777777" w:rsidTr="001E4108">
        <w:trPr>
          <w:gridAfter w:val="1"/>
          <w:wAfter w:w="28" w:type="pct"/>
          <w:trHeight w:val="430"/>
          <w:jc w:val="center"/>
        </w:trPr>
        <w:tc>
          <w:tcPr>
            <w:tcW w:w="495" w:type="pct"/>
            <w:vMerge/>
            <w:tcBorders>
              <w:top w:val="nil"/>
              <w:left w:val="nil"/>
              <w:bottom w:val="nil"/>
              <w:right w:val="nil"/>
            </w:tcBorders>
            <w:hideMark/>
          </w:tcPr>
          <w:p w14:paraId="25D5D3FC"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173232A1" w14:textId="77777777" w:rsidR="00930509" w:rsidRPr="00C4011C" w:rsidRDefault="00930509" w:rsidP="0001122C">
            <w:pPr>
              <w:jc w:val="center"/>
              <w:rPr>
                <w:rFonts w:cs="Times New Roman"/>
              </w:rPr>
            </w:pPr>
            <w:r w:rsidRPr="00C4011C">
              <w:rPr>
                <w:rFonts w:cs="Times New Roman"/>
              </w:rPr>
              <w:t>Hippocampus</w:t>
            </w:r>
          </w:p>
        </w:tc>
        <w:tc>
          <w:tcPr>
            <w:tcW w:w="274" w:type="pct"/>
            <w:tcBorders>
              <w:top w:val="nil"/>
              <w:left w:val="nil"/>
              <w:bottom w:val="nil"/>
              <w:right w:val="nil"/>
            </w:tcBorders>
            <w:vAlign w:val="center"/>
          </w:tcPr>
          <w:p w14:paraId="7BCD1A49"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06764D85"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0388A97B" w14:textId="77777777" w:rsidR="00930509" w:rsidRPr="00C4011C" w:rsidRDefault="00930509" w:rsidP="0001122C">
            <w:pPr>
              <w:jc w:val="center"/>
              <w:rPr>
                <w:rFonts w:cs="Times New Roman"/>
              </w:rPr>
            </w:pPr>
            <w:r w:rsidRPr="00C4011C">
              <w:rPr>
                <w:rFonts w:cs="Times New Roman"/>
              </w:rPr>
              <w:t>5.00*</w:t>
            </w:r>
          </w:p>
        </w:tc>
        <w:tc>
          <w:tcPr>
            <w:tcW w:w="809" w:type="pct"/>
            <w:tcBorders>
              <w:top w:val="nil"/>
              <w:left w:val="nil"/>
              <w:bottom w:val="nil"/>
              <w:right w:val="nil"/>
            </w:tcBorders>
            <w:noWrap/>
            <w:vAlign w:val="center"/>
          </w:tcPr>
          <w:p w14:paraId="2CDA9612" w14:textId="77777777" w:rsidR="00930509" w:rsidRPr="00C4011C" w:rsidRDefault="00930509" w:rsidP="0001122C">
            <w:pPr>
              <w:jc w:val="center"/>
              <w:rPr>
                <w:rFonts w:cs="Times New Roman"/>
              </w:rPr>
            </w:pPr>
            <w:r w:rsidRPr="00C4011C">
              <w:rPr>
                <w:rFonts w:cs="Times New Roman"/>
              </w:rPr>
              <w:t>948</w:t>
            </w:r>
          </w:p>
        </w:tc>
        <w:tc>
          <w:tcPr>
            <w:tcW w:w="304" w:type="pct"/>
            <w:tcBorders>
              <w:top w:val="nil"/>
              <w:left w:val="nil"/>
              <w:bottom w:val="nil"/>
              <w:right w:val="nil"/>
            </w:tcBorders>
            <w:shd w:val="clear" w:color="auto" w:fill="auto"/>
            <w:noWrap/>
            <w:vAlign w:val="center"/>
          </w:tcPr>
          <w:p w14:paraId="58BC07D4" w14:textId="77777777" w:rsidR="00930509" w:rsidRPr="00C4011C" w:rsidRDefault="00930509" w:rsidP="0001122C">
            <w:pPr>
              <w:jc w:val="center"/>
              <w:rPr>
                <w:rFonts w:cs="Times New Roman"/>
              </w:rPr>
            </w:pPr>
            <w:r w:rsidRPr="00C4011C">
              <w:rPr>
                <w:rFonts w:cs="Times New Roman"/>
                <w:color w:val="000000"/>
              </w:rPr>
              <w:t>29</w:t>
            </w:r>
          </w:p>
        </w:tc>
        <w:tc>
          <w:tcPr>
            <w:tcW w:w="304" w:type="pct"/>
            <w:tcBorders>
              <w:top w:val="nil"/>
              <w:left w:val="nil"/>
              <w:bottom w:val="nil"/>
              <w:right w:val="nil"/>
            </w:tcBorders>
            <w:shd w:val="clear" w:color="auto" w:fill="auto"/>
            <w:noWrap/>
            <w:vAlign w:val="center"/>
          </w:tcPr>
          <w:p w14:paraId="4085414F" w14:textId="77777777" w:rsidR="00930509" w:rsidRPr="00C4011C" w:rsidRDefault="00930509" w:rsidP="0001122C">
            <w:pPr>
              <w:jc w:val="center"/>
              <w:rPr>
                <w:rFonts w:cs="Times New Roman"/>
              </w:rPr>
            </w:pPr>
            <w:r w:rsidRPr="00C4011C">
              <w:rPr>
                <w:rFonts w:cs="Times New Roman"/>
                <w:color w:val="000000"/>
              </w:rPr>
              <w:t>-32</w:t>
            </w:r>
          </w:p>
        </w:tc>
        <w:tc>
          <w:tcPr>
            <w:tcW w:w="304" w:type="pct"/>
            <w:tcBorders>
              <w:top w:val="nil"/>
              <w:left w:val="nil"/>
              <w:bottom w:val="nil"/>
              <w:right w:val="nil"/>
            </w:tcBorders>
            <w:shd w:val="clear" w:color="auto" w:fill="auto"/>
            <w:noWrap/>
            <w:vAlign w:val="center"/>
          </w:tcPr>
          <w:p w14:paraId="53273FC0" w14:textId="77777777" w:rsidR="00930509" w:rsidRPr="00C4011C" w:rsidRDefault="00930509" w:rsidP="0001122C">
            <w:pPr>
              <w:jc w:val="center"/>
              <w:rPr>
                <w:rFonts w:cs="Times New Roman"/>
              </w:rPr>
            </w:pPr>
            <w:r w:rsidRPr="00C4011C">
              <w:rPr>
                <w:rFonts w:cs="Times New Roman"/>
                <w:color w:val="000000"/>
              </w:rPr>
              <w:t>-6</w:t>
            </w:r>
          </w:p>
        </w:tc>
      </w:tr>
      <w:tr w:rsidR="00930509" w:rsidRPr="00C4011C" w14:paraId="3191B9BC" w14:textId="77777777" w:rsidTr="001E4108">
        <w:trPr>
          <w:gridAfter w:val="1"/>
          <w:wAfter w:w="28" w:type="pct"/>
          <w:trHeight w:val="430"/>
          <w:jc w:val="center"/>
        </w:trPr>
        <w:tc>
          <w:tcPr>
            <w:tcW w:w="495" w:type="pct"/>
            <w:vMerge/>
            <w:tcBorders>
              <w:top w:val="nil"/>
              <w:left w:val="nil"/>
              <w:bottom w:val="nil"/>
              <w:right w:val="nil"/>
            </w:tcBorders>
            <w:hideMark/>
          </w:tcPr>
          <w:p w14:paraId="6D493457"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2C69E9FD" w14:textId="77777777" w:rsidR="00930509" w:rsidRPr="00C4011C" w:rsidRDefault="00930509" w:rsidP="0001122C">
            <w:pPr>
              <w:jc w:val="center"/>
              <w:rPr>
                <w:rFonts w:cs="Times New Roman"/>
              </w:rPr>
            </w:pPr>
            <w:r w:rsidRPr="00C4011C">
              <w:rPr>
                <w:rFonts w:cs="Times New Roman"/>
              </w:rPr>
              <w:t>Hippocampus</w:t>
            </w:r>
          </w:p>
        </w:tc>
        <w:tc>
          <w:tcPr>
            <w:tcW w:w="274" w:type="pct"/>
            <w:tcBorders>
              <w:top w:val="nil"/>
              <w:left w:val="nil"/>
              <w:bottom w:val="nil"/>
              <w:right w:val="nil"/>
            </w:tcBorders>
            <w:vAlign w:val="center"/>
          </w:tcPr>
          <w:p w14:paraId="76425677"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69FBFEFA"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03719E75" w14:textId="77777777" w:rsidR="00930509" w:rsidRPr="00C4011C" w:rsidRDefault="00930509" w:rsidP="0001122C">
            <w:pPr>
              <w:jc w:val="center"/>
              <w:rPr>
                <w:rFonts w:cs="Times New Roman"/>
              </w:rPr>
            </w:pPr>
            <w:r w:rsidRPr="00C4011C">
              <w:rPr>
                <w:rFonts w:cs="Times New Roman"/>
              </w:rPr>
              <w:t>4.33</w:t>
            </w:r>
          </w:p>
        </w:tc>
        <w:tc>
          <w:tcPr>
            <w:tcW w:w="809" w:type="pct"/>
            <w:tcBorders>
              <w:top w:val="nil"/>
              <w:left w:val="nil"/>
              <w:bottom w:val="nil"/>
              <w:right w:val="nil"/>
            </w:tcBorders>
            <w:noWrap/>
            <w:vAlign w:val="center"/>
          </w:tcPr>
          <w:p w14:paraId="38D8959E" w14:textId="77777777" w:rsidR="00930509" w:rsidRPr="00C4011C" w:rsidRDefault="00930509" w:rsidP="0001122C">
            <w:pPr>
              <w:jc w:val="center"/>
              <w:rPr>
                <w:rFonts w:cs="Times New Roman"/>
              </w:rPr>
            </w:pPr>
            <w:r w:rsidRPr="00C4011C">
              <w:rPr>
                <w:rFonts w:cs="Times New Roman"/>
              </w:rPr>
              <w:t>Same as above</w:t>
            </w:r>
          </w:p>
        </w:tc>
        <w:tc>
          <w:tcPr>
            <w:tcW w:w="304" w:type="pct"/>
            <w:tcBorders>
              <w:top w:val="nil"/>
              <w:left w:val="nil"/>
              <w:bottom w:val="nil"/>
              <w:right w:val="nil"/>
            </w:tcBorders>
            <w:shd w:val="clear" w:color="auto" w:fill="auto"/>
            <w:noWrap/>
            <w:vAlign w:val="center"/>
          </w:tcPr>
          <w:p w14:paraId="67F0A131" w14:textId="77777777" w:rsidR="00930509" w:rsidRPr="00C4011C" w:rsidRDefault="00930509" w:rsidP="0001122C">
            <w:pPr>
              <w:jc w:val="center"/>
              <w:rPr>
                <w:rFonts w:cs="Times New Roman"/>
              </w:rPr>
            </w:pPr>
            <w:r w:rsidRPr="00C4011C">
              <w:rPr>
                <w:rFonts w:cs="Times New Roman"/>
                <w:color w:val="000000"/>
              </w:rPr>
              <w:t>32</w:t>
            </w:r>
          </w:p>
        </w:tc>
        <w:tc>
          <w:tcPr>
            <w:tcW w:w="304" w:type="pct"/>
            <w:tcBorders>
              <w:top w:val="nil"/>
              <w:left w:val="nil"/>
              <w:bottom w:val="nil"/>
              <w:right w:val="nil"/>
            </w:tcBorders>
            <w:shd w:val="clear" w:color="auto" w:fill="auto"/>
            <w:noWrap/>
            <w:vAlign w:val="center"/>
          </w:tcPr>
          <w:p w14:paraId="1564C9FE" w14:textId="77777777" w:rsidR="00930509" w:rsidRPr="00C4011C" w:rsidRDefault="00930509" w:rsidP="0001122C">
            <w:pPr>
              <w:jc w:val="center"/>
              <w:rPr>
                <w:rFonts w:cs="Times New Roman"/>
              </w:rPr>
            </w:pPr>
            <w:r w:rsidRPr="00C4011C">
              <w:rPr>
                <w:rFonts w:cs="Times New Roman"/>
                <w:color w:val="000000"/>
              </w:rPr>
              <w:t>-38</w:t>
            </w:r>
          </w:p>
        </w:tc>
        <w:tc>
          <w:tcPr>
            <w:tcW w:w="304" w:type="pct"/>
            <w:tcBorders>
              <w:top w:val="nil"/>
              <w:left w:val="nil"/>
              <w:bottom w:val="nil"/>
              <w:right w:val="nil"/>
            </w:tcBorders>
            <w:shd w:val="clear" w:color="auto" w:fill="auto"/>
            <w:noWrap/>
            <w:vAlign w:val="center"/>
          </w:tcPr>
          <w:p w14:paraId="56A5CC0C" w14:textId="77777777" w:rsidR="00930509" w:rsidRPr="00C4011C" w:rsidRDefault="00930509" w:rsidP="0001122C">
            <w:pPr>
              <w:jc w:val="center"/>
              <w:rPr>
                <w:rFonts w:cs="Times New Roman"/>
              </w:rPr>
            </w:pPr>
            <w:r w:rsidRPr="00C4011C">
              <w:rPr>
                <w:rFonts w:cs="Times New Roman"/>
                <w:color w:val="000000"/>
              </w:rPr>
              <w:t>-2</w:t>
            </w:r>
          </w:p>
        </w:tc>
      </w:tr>
      <w:tr w:rsidR="00930509" w:rsidRPr="00C4011C" w14:paraId="0900E895" w14:textId="77777777" w:rsidTr="001E4108">
        <w:trPr>
          <w:gridAfter w:val="1"/>
          <w:wAfter w:w="28" w:type="pct"/>
          <w:trHeight w:val="430"/>
          <w:jc w:val="center"/>
        </w:trPr>
        <w:tc>
          <w:tcPr>
            <w:tcW w:w="495" w:type="pct"/>
            <w:vMerge/>
            <w:tcBorders>
              <w:top w:val="nil"/>
              <w:left w:val="nil"/>
              <w:bottom w:val="nil"/>
              <w:right w:val="nil"/>
            </w:tcBorders>
            <w:hideMark/>
          </w:tcPr>
          <w:p w14:paraId="3E8F1ED0"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139DF046" w14:textId="77777777" w:rsidR="00930509" w:rsidRPr="00C4011C" w:rsidRDefault="00930509" w:rsidP="0001122C">
            <w:pPr>
              <w:jc w:val="center"/>
              <w:rPr>
                <w:rFonts w:cs="Times New Roman"/>
              </w:rPr>
            </w:pPr>
            <w:proofErr w:type="spellStart"/>
            <w:r w:rsidRPr="00C4011C">
              <w:rPr>
                <w:rFonts w:cs="Times New Roman"/>
              </w:rPr>
              <w:t>Parahippocampal</w:t>
            </w:r>
            <w:proofErr w:type="spellEnd"/>
            <w:r w:rsidRPr="00C4011C">
              <w:rPr>
                <w:rFonts w:cs="Times New Roman"/>
              </w:rPr>
              <w:t xml:space="preserve"> Gyrus</w:t>
            </w:r>
          </w:p>
        </w:tc>
        <w:tc>
          <w:tcPr>
            <w:tcW w:w="274" w:type="pct"/>
            <w:tcBorders>
              <w:top w:val="nil"/>
              <w:left w:val="nil"/>
              <w:bottom w:val="nil"/>
              <w:right w:val="nil"/>
            </w:tcBorders>
            <w:vAlign w:val="center"/>
          </w:tcPr>
          <w:p w14:paraId="2D1777AF" w14:textId="77777777" w:rsidR="00930509" w:rsidRPr="00C4011C" w:rsidRDefault="00930509" w:rsidP="0001122C">
            <w:pPr>
              <w:jc w:val="center"/>
              <w:rPr>
                <w:rFonts w:cs="Times New Roman"/>
              </w:rPr>
            </w:pPr>
            <w:r w:rsidRPr="00C4011C">
              <w:rPr>
                <w:rFonts w:cs="Times New Roman"/>
              </w:rPr>
              <w:t>27</w:t>
            </w:r>
          </w:p>
        </w:tc>
        <w:tc>
          <w:tcPr>
            <w:tcW w:w="655" w:type="pct"/>
            <w:tcBorders>
              <w:top w:val="nil"/>
              <w:left w:val="nil"/>
              <w:bottom w:val="nil"/>
              <w:right w:val="nil"/>
            </w:tcBorders>
            <w:noWrap/>
            <w:vAlign w:val="center"/>
          </w:tcPr>
          <w:p w14:paraId="78574EA3"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4870A9CB" w14:textId="77777777" w:rsidR="00930509" w:rsidRPr="00C4011C" w:rsidRDefault="00930509" w:rsidP="0001122C">
            <w:pPr>
              <w:jc w:val="center"/>
              <w:rPr>
                <w:rFonts w:cs="Times New Roman"/>
              </w:rPr>
            </w:pPr>
            <w:r w:rsidRPr="00C4011C">
              <w:rPr>
                <w:rFonts w:cs="Times New Roman"/>
              </w:rPr>
              <w:t>3.89</w:t>
            </w:r>
          </w:p>
        </w:tc>
        <w:tc>
          <w:tcPr>
            <w:tcW w:w="809" w:type="pct"/>
            <w:tcBorders>
              <w:top w:val="nil"/>
              <w:left w:val="nil"/>
              <w:bottom w:val="nil"/>
              <w:right w:val="nil"/>
            </w:tcBorders>
            <w:noWrap/>
            <w:vAlign w:val="center"/>
          </w:tcPr>
          <w:p w14:paraId="252E9DD9" w14:textId="77777777" w:rsidR="00930509" w:rsidRPr="00C4011C" w:rsidRDefault="00930509" w:rsidP="0001122C">
            <w:pPr>
              <w:jc w:val="center"/>
              <w:rPr>
                <w:rFonts w:cs="Times New Roman"/>
              </w:rPr>
            </w:pPr>
            <w:r w:rsidRPr="00C4011C">
              <w:rPr>
                <w:rFonts w:cs="Times New Roman"/>
              </w:rPr>
              <w:t>Same as above</w:t>
            </w:r>
          </w:p>
        </w:tc>
        <w:tc>
          <w:tcPr>
            <w:tcW w:w="304" w:type="pct"/>
            <w:tcBorders>
              <w:top w:val="nil"/>
              <w:left w:val="nil"/>
              <w:bottom w:val="nil"/>
              <w:right w:val="nil"/>
            </w:tcBorders>
            <w:shd w:val="clear" w:color="auto" w:fill="auto"/>
            <w:noWrap/>
            <w:vAlign w:val="center"/>
          </w:tcPr>
          <w:p w14:paraId="086A6427" w14:textId="77777777" w:rsidR="00930509" w:rsidRPr="00C4011C" w:rsidRDefault="00930509" w:rsidP="0001122C">
            <w:pPr>
              <w:jc w:val="center"/>
              <w:rPr>
                <w:rFonts w:cs="Times New Roman"/>
              </w:rPr>
            </w:pPr>
            <w:r w:rsidRPr="00C4011C">
              <w:rPr>
                <w:rFonts w:cs="Times New Roman"/>
                <w:color w:val="000000"/>
              </w:rPr>
              <w:t>21</w:t>
            </w:r>
          </w:p>
        </w:tc>
        <w:tc>
          <w:tcPr>
            <w:tcW w:w="304" w:type="pct"/>
            <w:tcBorders>
              <w:top w:val="nil"/>
              <w:left w:val="nil"/>
              <w:bottom w:val="nil"/>
              <w:right w:val="nil"/>
            </w:tcBorders>
            <w:shd w:val="clear" w:color="auto" w:fill="auto"/>
            <w:noWrap/>
            <w:vAlign w:val="center"/>
          </w:tcPr>
          <w:p w14:paraId="7490E93B" w14:textId="77777777" w:rsidR="00930509" w:rsidRPr="00C4011C" w:rsidRDefault="00930509" w:rsidP="0001122C">
            <w:pPr>
              <w:jc w:val="center"/>
              <w:rPr>
                <w:rFonts w:cs="Times New Roman"/>
              </w:rPr>
            </w:pPr>
            <w:r w:rsidRPr="00C4011C">
              <w:rPr>
                <w:rFonts w:cs="Times New Roman"/>
                <w:color w:val="000000"/>
              </w:rPr>
              <w:t>-35</w:t>
            </w:r>
          </w:p>
        </w:tc>
        <w:tc>
          <w:tcPr>
            <w:tcW w:w="304" w:type="pct"/>
            <w:tcBorders>
              <w:top w:val="nil"/>
              <w:left w:val="nil"/>
              <w:bottom w:val="nil"/>
              <w:right w:val="nil"/>
            </w:tcBorders>
            <w:shd w:val="clear" w:color="auto" w:fill="auto"/>
            <w:noWrap/>
            <w:vAlign w:val="center"/>
          </w:tcPr>
          <w:p w14:paraId="76507E0E" w14:textId="77777777" w:rsidR="00930509" w:rsidRPr="00C4011C" w:rsidRDefault="00930509" w:rsidP="0001122C">
            <w:pPr>
              <w:jc w:val="center"/>
              <w:rPr>
                <w:rFonts w:cs="Times New Roman"/>
              </w:rPr>
            </w:pPr>
            <w:r w:rsidRPr="00C4011C">
              <w:rPr>
                <w:rFonts w:cs="Times New Roman"/>
                <w:color w:val="000000"/>
              </w:rPr>
              <w:t>-11</w:t>
            </w:r>
          </w:p>
        </w:tc>
      </w:tr>
      <w:tr w:rsidR="00930509" w:rsidRPr="00C4011C" w14:paraId="14324AE1" w14:textId="77777777" w:rsidTr="001E4108">
        <w:trPr>
          <w:gridAfter w:val="1"/>
          <w:wAfter w:w="28" w:type="pct"/>
          <w:trHeight w:val="430"/>
          <w:jc w:val="center"/>
        </w:trPr>
        <w:tc>
          <w:tcPr>
            <w:tcW w:w="495" w:type="pct"/>
            <w:vMerge/>
            <w:tcBorders>
              <w:top w:val="nil"/>
              <w:left w:val="nil"/>
              <w:bottom w:val="nil"/>
              <w:right w:val="nil"/>
            </w:tcBorders>
            <w:hideMark/>
          </w:tcPr>
          <w:p w14:paraId="02E75B99"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00B1AA4B" w14:textId="77777777" w:rsidR="00930509" w:rsidRPr="00C4011C" w:rsidRDefault="00930509" w:rsidP="0001122C">
            <w:pPr>
              <w:jc w:val="center"/>
              <w:rPr>
                <w:rFonts w:cs="Times New Roman"/>
              </w:rPr>
            </w:pPr>
            <w:r w:rsidRPr="00C4011C">
              <w:rPr>
                <w:rFonts w:cs="Times New Roman"/>
              </w:rPr>
              <w:t>Cerebellum</w:t>
            </w:r>
          </w:p>
        </w:tc>
        <w:tc>
          <w:tcPr>
            <w:tcW w:w="274" w:type="pct"/>
            <w:tcBorders>
              <w:top w:val="nil"/>
              <w:left w:val="nil"/>
              <w:bottom w:val="nil"/>
              <w:right w:val="nil"/>
            </w:tcBorders>
            <w:vAlign w:val="center"/>
          </w:tcPr>
          <w:p w14:paraId="3ADEAB15"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0B561912"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010C831C" w14:textId="77777777" w:rsidR="00930509" w:rsidRPr="00C4011C" w:rsidRDefault="00930509" w:rsidP="0001122C">
            <w:pPr>
              <w:jc w:val="center"/>
              <w:rPr>
                <w:rFonts w:cs="Times New Roman"/>
              </w:rPr>
            </w:pPr>
            <w:r w:rsidRPr="00C4011C">
              <w:rPr>
                <w:rFonts w:cs="Times New Roman"/>
              </w:rPr>
              <w:t>4.64</w:t>
            </w:r>
          </w:p>
        </w:tc>
        <w:tc>
          <w:tcPr>
            <w:tcW w:w="809" w:type="pct"/>
            <w:tcBorders>
              <w:top w:val="nil"/>
              <w:left w:val="nil"/>
              <w:bottom w:val="nil"/>
              <w:right w:val="nil"/>
            </w:tcBorders>
            <w:noWrap/>
            <w:vAlign w:val="center"/>
          </w:tcPr>
          <w:p w14:paraId="580E8C28" w14:textId="77777777" w:rsidR="00930509" w:rsidRPr="00C4011C" w:rsidRDefault="00930509" w:rsidP="0001122C">
            <w:pPr>
              <w:jc w:val="center"/>
              <w:rPr>
                <w:rFonts w:cs="Times New Roman"/>
              </w:rPr>
            </w:pPr>
            <w:r w:rsidRPr="00C4011C">
              <w:rPr>
                <w:rFonts w:cs="Times New Roman"/>
              </w:rPr>
              <w:t>506</w:t>
            </w:r>
          </w:p>
        </w:tc>
        <w:tc>
          <w:tcPr>
            <w:tcW w:w="304" w:type="pct"/>
            <w:tcBorders>
              <w:top w:val="nil"/>
              <w:left w:val="nil"/>
              <w:bottom w:val="nil"/>
              <w:right w:val="nil"/>
            </w:tcBorders>
            <w:shd w:val="clear" w:color="auto" w:fill="auto"/>
            <w:noWrap/>
            <w:vAlign w:val="center"/>
          </w:tcPr>
          <w:p w14:paraId="4123C335" w14:textId="77777777" w:rsidR="00930509" w:rsidRPr="00C4011C" w:rsidRDefault="00930509" w:rsidP="0001122C">
            <w:pPr>
              <w:jc w:val="center"/>
              <w:rPr>
                <w:rFonts w:cs="Times New Roman"/>
              </w:rPr>
            </w:pPr>
            <w:r w:rsidRPr="00C4011C">
              <w:rPr>
                <w:rFonts w:cs="Times New Roman"/>
                <w:color w:val="000000"/>
              </w:rPr>
              <w:t>-6</w:t>
            </w:r>
          </w:p>
        </w:tc>
        <w:tc>
          <w:tcPr>
            <w:tcW w:w="304" w:type="pct"/>
            <w:tcBorders>
              <w:top w:val="nil"/>
              <w:left w:val="nil"/>
              <w:bottom w:val="nil"/>
              <w:right w:val="nil"/>
            </w:tcBorders>
            <w:shd w:val="clear" w:color="auto" w:fill="auto"/>
            <w:noWrap/>
            <w:vAlign w:val="center"/>
          </w:tcPr>
          <w:p w14:paraId="1404A40B" w14:textId="77777777" w:rsidR="00930509" w:rsidRPr="00C4011C" w:rsidRDefault="00930509" w:rsidP="0001122C">
            <w:pPr>
              <w:jc w:val="center"/>
              <w:rPr>
                <w:rFonts w:cs="Times New Roman"/>
              </w:rPr>
            </w:pPr>
            <w:r w:rsidRPr="00C4011C">
              <w:rPr>
                <w:rFonts w:cs="Times New Roman"/>
                <w:color w:val="000000"/>
              </w:rPr>
              <w:t>-75</w:t>
            </w:r>
          </w:p>
        </w:tc>
        <w:tc>
          <w:tcPr>
            <w:tcW w:w="304" w:type="pct"/>
            <w:tcBorders>
              <w:top w:val="nil"/>
              <w:left w:val="nil"/>
              <w:bottom w:val="nil"/>
              <w:right w:val="nil"/>
            </w:tcBorders>
            <w:shd w:val="clear" w:color="auto" w:fill="auto"/>
            <w:noWrap/>
            <w:vAlign w:val="center"/>
          </w:tcPr>
          <w:p w14:paraId="11160108" w14:textId="77777777" w:rsidR="00930509" w:rsidRPr="00C4011C" w:rsidRDefault="00930509" w:rsidP="0001122C">
            <w:pPr>
              <w:jc w:val="center"/>
              <w:rPr>
                <w:rFonts w:cs="Times New Roman"/>
              </w:rPr>
            </w:pPr>
            <w:r w:rsidRPr="00C4011C">
              <w:rPr>
                <w:rFonts w:cs="Times New Roman"/>
                <w:color w:val="000000"/>
              </w:rPr>
              <w:t>-51</w:t>
            </w:r>
          </w:p>
        </w:tc>
      </w:tr>
      <w:tr w:rsidR="00930509" w:rsidRPr="00C4011C" w14:paraId="0A749BF6" w14:textId="77777777" w:rsidTr="001E4108">
        <w:trPr>
          <w:gridAfter w:val="1"/>
          <w:wAfter w:w="28" w:type="pct"/>
          <w:trHeight w:val="430"/>
          <w:jc w:val="center"/>
        </w:trPr>
        <w:tc>
          <w:tcPr>
            <w:tcW w:w="495" w:type="pct"/>
            <w:vMerge/>
            <w:tcBorders>
              <w:top w:val="nil"/>
              <w:left w:val="nil"/>
              <w:bottom w:val="nil"/>
              <w:right w:val="nil"/>
            </w:tcBorders>
            <w:hideMark/>
          </w:tcPr>
          <w:p w14:paraId="686F4B57"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10AA2BE3" w14:textId="77777777" w:rsidR="00930509" w:rsidRPr="00C4011C" w:rsidRDefault="00930509" w:rsidP="0001122C">
            <w:pPr>
              <w:jc w:val="center"/>
              <w:rPr>
                <w:rFonts w:cs="Times New Roman"/>
              </w:rPr>
            </w:pPr>
            <w:r w:rsidRPr="00C4011C">
              <w:rPr>
                <w:rFonts w:cs="Times New Roman"/>
              </w:rPr>
              <w:t>Cerebellum</w:t>
            </w:r>
          </w:p>
        </w:tc>
        <w:tc>
          <w:tcPr>
            <w:tcW w:w="274" w:type="pct"/>
            <w:tcBorders>
              <w:top w:val="nil"/>
              <w:left w:val="nil"/>
              <w:bottom w:val="nil"/>
              <w:right w:val="nil"/>
            </w:tcBorders>
            <w:vAlign w:val="center"/>
          </w:tcPr>
          <w:p w14:paraId="6B6270CA"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3A8DE09B"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6FEE7173" w14:textId="77777777" w:rsidR="00930509" w:rsidRPr="00C4011C" w:rsidRDefault="00930509" w:rsidP="0001122C">
            <w:pPr>
              <w:jc w:val="center"/>
              <w:rPr>
                <w:rFonts w:cs="Times New Roman"/>
              </w:rPr>
            </w:pPr>
            <w:r w:rsidRPr="00C4011C">
              <w:rPr>
                <w:rFonts w:cs="Times New Roman"/>
              </w:rPr>
              <w:t>4.25</w:t>
            </w:r>
          </w:p>
        </w:tc>
        <w:tc>
          <w:tcPr>
            <w:tcW w:w="809" w:type="pct"/>
            <w:tcBorders>
              <w:top w:val="nil"/>
              <w:left w:val="nil"/>
              <w:bottom w:val="nil"/>
              <w:right w:val="nil"/>
            </w:tcBorders>
            <w:noWrap/>
            <w:vAlign w:val="center"/>
          </w:tcPr>
          <w:p w14:paraId="29832C22" w14:textId="77777777" w:rsidR="00930509" w:rsidRPr="00C4011C" w:rsidRDefault="00930509" w:rsidP="0001122C">
            <w:pPr>
              <w:jc w:val="center"/>
              <w:rPr>
                <w:rFonts w:cs="Times New Roman"/>
              </w:rPr>
            </w:pPr>
            <w:r w:rsidRPr="00C4011C">
              <w:rPr>
                <w:rFonts w:cs="Times New Roman"/>
              </w:rPr>
              <w:t>Same as above</w:t>
            </w:r>
          </w:p>
        </w:tc>
        <w:tc>
          <w:tcPr>
            <w:tcW w:w="304" w:type="pct"/>
            <w:tcBorders>
              <w:top w:val="nil"/>
              <w:left w:val="nil"/>
              <w:bottom w:val="nil"/>
              <w:right w:val="nil"/>
            </w:tcBorders>
            <w:shd w:val="clear" w:color="auto" w:fill="auto"/>
            <w:noWrap/>
            <w:vAlign w:val="center"/>
          </w:tcPr>
          <w:p w14:paraId="2840E8CC" w14:textId="77777777" w:rsidR="00930509" w:rsidRPr="00C4011C" w:rsidRDefault="00930509" w:rsidP="0001122C">
            <w:pPr>
              <w:jc w:val="center"/>
              <w:rPr>
                <w:rFonts w:cs="Times New Roman"/>
              </w:rPr>
            </w:pPr>
            <w:r w:rsidRPr="00C4011C">
              <w:rPr>
                <w:rFonts w:cs="Times New Roman"/>
                <w:color w:val="000000"/>
              </w:rPr>
              <w:t>5</w:t>
            </w:r>
          </w:p>
        </w:tc>
        <w:tc>
          <w:tcPr>
            <w:tcW w:w="304" w:type="pct"/>
            <w:tcBorders>
              <w:top w:val="nil"/>
              <w:left w:val="nil"/>
              <w:bottom w:val="nil"/>
              <w:right w:val="nil"/>
            </w:tcBorders>
            <w:shd w:val="clear" w:color="auto" w:fill="auto"/>
            <w:noWrap/>
            <w:vAlign w:val="center"/>
          </w:tcPr>
          <w:p w14:paraId="5D2FA8C8" w14:textId="77777777" w:rsidR="00930509" w:rsidRPr="00C4011C" w:rsidRDefault="00930509" w:rsidP="0001122C">
            <w:pPr>
              <w:jc w:val="center"/>
              <w:rPr>
                <w:rFonts w:cs="Times New Roman"/>
              </w:rPr>
            </w:pPr>
            <w:r w:rsidRPr="00C4011C">
              <w:rPr>
                <w:rFonts w:cs="Times New Roman"/>
                <w:color w:val="000000"/>
              </w:rPr>
              <w:t>-77</w:t>
            </w:r>
          </w:p>
        </w:tc>
        <w:tc>
          <w:tcPr>
            <w:tcW w:w="304" w:type="pct"/>
            <w:tcBorders>
              <w:top w:val="nil"/>
              <w:left w:val="nil"/>
              <w:bottom w:val="nil"/>
              <w:right w:val="nil"/>
            </w:tcBorders>
            <w:shd w:val="clear" w:color="auto" w:fill="auto"/>
            <w:noWrap/>
            <w:vAlign w:val="center"/>
          </w:tcPr>
          <w:p w14:paraId="086AF639" w14:textId="77777777" w:rsidR="00930509" w:rsidRPr="00C4011C" w:rsidRDefault="00930509" w:rsidP="0001122C">
            <w:pPr>
              <w:jc w:val="center"/>
              <w:rPr>
                <w:rFonts w:cs="Times New Roman"/>
              </w:rPr>
            </w:pPr>
            <w:r w:rsidRPr="00C4011C">
              <w:rPr>
                <w:rFonts w:cs="Times New Roman"/>
                <w:color w:val="000000"/>
              </w:rPr>
              <w:t>-50</w:t>
            </w:r>
          </w:p>
        </w:tc>
      </w:tr>
      <w:tr w:rsidR="00930509" w:rsidRPr="00C4011C" w14:paraId="3CA44C3E" w14:textId="77777777" w:rsidTr="001E4108">
        <w:trPr>
          <w:gridAfter w:val="1"/>
          <w:wAfter w:w="28" w:type="pct"/>
          <w:trHeight w:val="430"/>
          <w:jc w:val="center"/>
        </w:trPr>
        <w:tc>
          <w:tcPr>
            <w:tcW w:w="495" w:type="pct"/>
            <w:vMerge/>
            <w:tcBorders>
              <w:top w:val="nil"/>
              <w:left w:val="nil"/>
              <w:bottom w:val="nil"/>
              <w:right w:val="nil"/>
            </w:tcBorders>
            <w:hideMark/>
          </w:tcPr>
          <w:p w14:paraId="368FE923"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49EFA31B" w14:textId="77777777" w:rsidR="00930509" w:rsidRPr="00C4011C" w:rsidRDefault="00930509" w:rsidP="0001122C">
            <w:pPr>
              <w:jc w:val="center"/>
              <w:rPr>
                <w:rFonts w:cs="Times New Roman"/>
              </w:rPr>
            </w:pPr>
            <w:r w:rsidRPr="00C4011C">
              <w:rPr>
                <w:rFonts w:cs="Times New Roman"/>
              </w:rPr>
              <w:t>Paracentral Lobule</w:t>
            </w:r>
          </w:p>
        </w:tc>
        <w:tc>
          <w:tcPr>
            <w:tcW w:w="274" w:type="pct"/>
            <w:tcBorders>
              <w:top w:val="nil"/>
              <w:left w:val="nil"/>
              <w:bottom w:val="nil"/>
              <w:right w:val="nil"/>
            </w:tcBorders>
            <w:vAlign w:val="center"/>
          </w:tcPr>
          <w:p w14:paraId="09510FEA" w14:textId="77777777" w:rsidR="00930509" w:rsidRPr="00C4011C" w:rsidRDefault="00930509" w:rsidP="0001122C">
            <w:pPr>
              <w:jc w:val="center"/>
              <w:rPr>
                <w:rFonts w:cs="Times New Roman"/>
              </w:rPr>
            </w:pPr>
            <w:r w:rsidRPr="00C4011C">
              <w:rPr>
                <w:rFonts w:cs="Times New Roman"/>
              </w:rPr>
              <w:t>31</w:t>
            </w:r>
          </w:p>
        </w:tc>
        <w:tc>
          <w:tcPr>
            <w:tcW w:w="655" w:type="pct"/>
            <w:tcBorders>
              <w:top w:val="nil"/>
              <w:left w:val="nil"/>
              <w:bottom w:val="nil"/>
              <w:right w:val="nil"/>
            </w:tcBorders>
            <w:noWrap/>
            <w:vAlign w:val="center"/>
          </w:tcPr>
          <w:p w14:paraId="05DC33F7"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6BC247CB" w14:textId="77777777" w:rsidR="00930509" w:rsidRPr="00C4011C" w:rsidRDefault="00930509" w:rsidP="0001122C">
            <w:pPr>
              <w:jc w:val="center"/>
              <w:rPr>
                <w:rFonts w:cs="Times New Roman"/>
              </w:rPr>
            </w:pPr>
            <w:r w:rsidRPr="00C4011C">
              <w:rPr>
                <w:rFonts w:cs="Times New Roman"/>
              </w:rPr>
              <w:t>4.32</w:t>
            </w:r>
          </w:p>
        </w:tc>
        <w:tc>
          <w:tcPr>
            <w:tcW w:w="809" w:type="pct"/>
            <w:tcBorders>
              <w:top w:val="nil"/>
              <w:left w:val="nil"/>
              <w:bottom w:val="nil"/>
              <w:right w:val="nil"/>
            </w:tcBorders>
            <w:noWrap/>
            <w:vAlign w:val="center"/>
          </w:tcPr>
          <w:p w14:paraId="17493860" w14:textId="77777777" w:rsidR="00930509" w:rsidRPr="00C4011C" w:rsidRDefault="00930509" w:rsidP="0001122C">
            <w:pPr>
              <w:jc w:val="center"/>
              <w:rPr>
                <w:rFonts w:cs="Times New Roman"/>
              </w:rPr>
            </w:pPr>
            <w:r w:rsidRPr="00C4011C">
              <w:rPr>
                <w:rFonts w:cs="Times New Roman"/>
              </w:rPr>
              <w:t>201</w:t>
            </w:r>
          </w:p>
        </w:tc>
        <w:tc>
          <w:tcPr>
            <w:tcW w:w="304" w:type="pct"/>
            <w:tcBorders>
              <w:top w:val="nil"/>
              <w:left w:val="nil"/>
              <w:bottom w:val="nil"/>
              <w:right w:val="nil"/>
            </w:tcBorders>
            <w:shd w:val="clear" w:color="auto" w:fill="auto"/>
            <w:noWrap/>
            <w:vAlign w:val="center"/>
          </w:tcPr>
          <w:p w14:paraId="6F0477A4" w14:textId="77777777" w:rsidR="00930509" w:rsidRPr="00C4011C" w:rsidRDefault="00930509" w:rsidP="0001122C">
            <w:pPr>
              <w:jc w:val="center"/>
              <w:rPr>
                <w:rFonts w:cs="Times New Roman"/>
              </w:rPr>
            </w:pPr>
            <w:r w:rsidRPr="00C4011C">
              <w:rPr>
                <w:rFonts w:cs="Times New Roman"/>
                <w:color w:val="000000"/>
              </w:rPr>
              <w:t>-2</w:t>
            </w:r>
          </w:p>
        </w:tc>
        <w:tc>
          <w:tcPr>
            <w:tcW w:w="304" w:type="pct"/>
            <w:tcBorders>
              <w:top w:val="nil"/>
              <w:left w:val="nil"/>
              <w:bottom w:val="nil"/>
              <w:right w:val="nil"/>
            </w:tcBorders>
            <w:shd w:val="clear" w:color="auto" w:fill="auto"/>
            <w:noWrap/>
            <w:vAlign w:val="center"/>
          </w:tcPr>
          <w:p w14:paraId="196EB455" w14:textId="77777777" w:rsidR="00930509" w:rsidRPr="00C4011C" w:rsidRDefault="00930509" w:rsidP="0001122C">
            <w:pPr>
              <w:jc w:val="center"/>
              <w:rPr>
                <w:rFonts w:cs="Times New Roman"/>
              </w:rPr>
            </w:pPr>
            <w:r w:rsidRPr="00C4011C">
              <w:rPr>
                <w:rFonts w:cs="Times New Roman"/>
                <w:color w:val="000000"/>
              </w:rPr>
              <w:t>-18</w:t>
            </w:r>
          </w:p>
        </w:tc>
        <w:tc>
          <w:tcPr>
            <w:tcW w:w="304" w:type="pct"/>
            <w:tcBorders>
              <w:top w:val="nil"/>
              <w:left w:val="nil"/>
              <w:bottom w:val="nil"/>
              <w:right w:val="nil"/>
            </w:tcBorders>
            <w:shd w:val="clear" w:color="auto" w:fill="auto"/>
            <w:noWrap/>
            <w:vAlign w:val="center"/>
          </w:tcPr>
          <w:p w14:paraId="4708EE21" w14:textId="77777777" w:rsidR="00930509" w:rsidRPr="00C4011C" w:rsidRDefault="00930509" w:rsidP="0001122C">
            <w:pPr>
              <w:jc w:val="center"/>
              <w:rPr>
                <w:rFonts w:cs="Times New Roman"/>
              </w:rPr>
            </w:pPr>
            <w:r w:rsidRPr="00C4011C">
              <w:rPr>
                <w:rFonts w:cs="Times New Roman"/>
                <w:color w:val="000000"/>
              </w:rPr>
              <w:t>50</w:t>
            </w:r>
          </w:p>
        </w:tc>
      </w:tr>
      <w:tr w:rsidR="00930509" w:rsidRPr="00C4011C" w14:paraId="113FDAB9" w14:textId="77777777" w:rsidTr="001E4108">
        <w:trPr>
          <w:gridAfter w:val="1"/>
          <w:wAfter w:w="28" w:type="pct"/>
          <w:trHeight w:val="430"/>
          <w:jc w:val="center"/>
        </w:trPr>
        <w:tc>
          <w:tcPr>
            <w:tcW w:w="495" w:type="pct"/>
            <w:vMerge/>
            <w:tcBorders>
              <w:top w:val="nil"/>
              <w:left w:val="nil"/>
              <w:bottom w:val="nil"/>
              <w:right w:val="nil"/>
            </w:tcBorders>
            <w:hideMark/>
          </w:tcPr>
          <w:p w14:paraId="060DC1B7"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58CD3F21" w14:textId="77777777" w:rsidR="00930509" w:rsidRPr="00C4011C" w:rsidRDefault="00930509" w:rsidP="0001122C">
            <w:pPr>
              <w:jc w:val="center"/>
              <w:rPr>
                <w:rFonts w:cs="Times New Roman"/>
              </w:rPr>
            </w:pPr>
            <w:r w:rsidRPr="00C4011C">
              <w:rPr>
                <w:rFonts w:cs="Times New Roman"/>
              </w:rPr>
              <w:t>Paracentral Lobule</w:t>
            </w:r>
          </w:p>
        </w:tc>
        <w:tc>
          <w:tcPr>
            <w:tcW w:w="274" w:type="pct"/>
            <w:tcBorders>
              <w:top w:val="nil"/>
              <w:left w:val="nil"/>
              <w:bottom w:val="nil"/>
              <w:right w:val="nil"/>
            </w:tcBorders>
            <w:vAlign w:val="center"/>
          </w:tcPr>
          <w:p w14:paraId="54FBB0ED" w14:textId="77777777" w:rsidR="00930509" w:rsidRPr="00C4011C" w:rsidRDefault="00930509" w:rsidP="0001122C">
            <w:pPr>
              <w:jc w:val="center"/>
              <w:rPr>
                <w:rFonts w:cs="Times New Roman"/>
              </w:rPr>
            </w:pPr>
            <w:r w:rsidRPr="00C4011C">
              <w:rPr>
                <w:rFonts w:cs="Times New Roman"/>
              </w:rPr>
              <w:t>31</w:t>
            </w:r>
          </w:p>
        </w:tc>
        <w:tc>
          <w:tcPr>
            <w:tcW w:w="655" w:type="pct"/>
            <w:tcBorders>
              <w:top w:val="nil"/>
              <w:left w:val="nil"/>
              <w:bottom w:val="nil"/>
              <w:right w:val="nil"/>
            </w:tcBorders>
            <w:noWrap/>
            <w:vAlign w:val="center"/>
          </w:tcPr>
          <w:p w14:paraId="56BF4911"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0362EA45" w14:textId="77777777" w:rsidR="00930509" w:rsidRPr="00C4011C" w:rsidRDefault="00930509" w:rsidP="0001122C">
            <w:pPr>
              <w:jc w:val="center"/>
              <w:rPr>
                <w:rFonts w:cs="Times New Roman"/>
              </w:rPr>
            </w:pPr>
            <w:r w:rsidRPr="00C4011C">
              <w:rPr>
                <w:rFonts w:cs="Times New Roman"/>
              </w:rPr>
              <w:t>3.59</w:t>
            </w:r>
          </w:p>
        </w:tc>
        <w:tc>
          <w:tcPr>
            <w:tcW w:w="809" w:type="pct"/>
            <w:tcBorders>
              <w:top w:val="nil"/>
              <w:left w:val="nil"/>
              <w:bottom w:val="nil"/>
              <w:right w:val="nil"/>
            </w:tcBorders>
            <w:noWrap/>
            <w:vAlign w:val="center"/>
          </w:tcPr>
          <w:p w14:paraId="04C20B6C" w14:textId="77777777" w:rsidR="00930509" w:rsidRPr="00C4011C" w:rsidRDefault="00930509" w:rsidP="0001122C">
            <w:pPr>
              <w:jc w:val="center"/>
              <w:rPr>
                <w:rFonts w:cs="Times New Roman"/>
              </w:rPr>
            </w:pPr>
            <w:r w:rsidRPr="00C4011C">
              <w:rPr>
                <w:rFonts w:cs="Times New Roman"/>
              </w:rPr>
              <w:t>Same as above</w:t>
            </w:r>
          </w:p>
        </w:tc>
        <w:tc>
          <w:tcPr>
            <w:tcW w:w="304" w:type="pct"/>
            <w:tcBorders>
              <w:top w:val="nil"/>
              <w:left w:val="nil"/>
              <w:bottom w:val="nil"/>
              <w:right w:val="nil"/>
            </w:tcBorders>
            <w:shd w:val="clear" w:color="auto" w:fill="auto"/>
            <w:noWrap/>
            <w:vAlign w:val="center"/>
          </w:tcPr>
          <w:p w14:paraId="233CE41C" w14:textId="77777777" w:rsidR="00930509" w:rsidRPr="00C4011C" w:rsidRDefault="00930509" w:rsidP="0001122C">
            <w:pPr>
              <w:jc w:val="center"/>
              <w:rPr>
                <w:rFonts w:cs="Times New Roman"/>
              </w:rPr>
            </w:pPr>
            <w:r w:rsidRPr="00C4011C">
              <w:rPr>
                <w:rFonts w:cs="Times New Roman"/>
                <w:color w:val="000000"/>
              </w:rPr>
              <w:t>2</w:t>
            </w:r>
          </w:p>
        </w:tc>
        <w:tc>
          <w:tcPr>
            <w:tcW w:w="304" w:type="pct"/>
            <w:tcBorders>
              <w:top w:val="nil"/>
              <w:left w:val="nil"/>
              <w:bottom w:val="nil"/>
              <w:right w:val="nil"/>
            </w:tcBorders>
            <w:shd w:val="clear" w:color="auto" w:fill="auto"/>
            <w:noWrap/>
            <w:vAlign w:val="center"/>
          </w:tcPr>
          <w:p w14:paraId="7207D0A6" w14:textId="77777777" w:rsidR="00930509" w:rsidRPr="00C4011C" w:rsidRDefault="00930509" w:rsidP="0001122C">
            <w:pPr>
              <w:jc w:val="center"/>
              <w:rPr>
                <w:rFonts w:cs="Times New Roman"/>
              </w:rPr>
            </w:pPr>
            <w:r w:rsidRPr="00C4011C">
              <w:rPr>
                <w:rFonts w:cs="Times New Roman"/>
                <w:color w:val="000000"/>
              </w:rPr>
              <w:t>-33</w:t>
            </w:r>
          </w:p>
        </w:tc>
        <w:tc>
          <w:tcPr>
            <w:tcW w:w="304" w:type="pct"/>
            <w:tcBorders>
              <w:top w:val="nil"/>
              <w:left w:val="nil"/>
              <w:bottom w:val="nil"/>
              <w:right w:val="nil"/>
            </w:tcBorders>
            <w:shd w:val="clear" w:color="auto" w:fill="auto"/>
            <w:noWrap/>
            <w:vAlign w:val="center"/>
          </w:tcPr>
          <w:p w14:paraId="30DC5F46" w14:textId="77777777" w:rsidR="00930509" w:rsidRPr="00C4011C" w:rsidRDefault="00930509" w:rsidP="0001122C">
            <w:pPr>
              <w:jc w:val="center"/>
              <w:rPr>
                <w:rFonts w:cs="Times New Roman"/>
              </w:rPr>
            </w:pPr>
            <w:r w:rsidRPr="00C4011C">
              <w:rPr>
                <w:rFonts w:cs="Times New Roman"/>
                <w:color w:val="000000"/>
              </w:rPr>
              <w:t>48</w:t>
            </w:r>
          </w:p>
        </w:tc>
      </w:tr>
      <w:tr w:rsidR="00930509" w:rsidRPr="00C4011C" w14:paraId="64E73276" w14:textId="77777777" w:rsidTr="001E4108">
        <w:trPr>
          <w:gridAfter w:val="1"/>
          <w:wAfter w:w="28" w:type="pct"/>
          <w:trHeight w:val="430"/>
          <w:jc w:val="center"/>
        </w:trPr>
        <w:tc>
          <w:tcPr>
            <w:tcW w:w="495" w:type="pct"/>
            <w:vMerge/>
            <w:tcBorders>
              <w:top w:val="nil"/>
              <w:left w:val="nil"/>
              <w:bottom w:val="nil"/>
              <w:right w:val="nil"/>
            </w:tcBorders>
            <w:hideMark/>
          </w:tcPr>
          <w:p w14:paraId="59B699F6"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4D3D5965" w14:textId="77777777" w:rsidR="00930509" w:rsidRPr="00C4011C" w:rsidRDefault="00930509" w:rsidP="0001122C">
            <w:pPr>
              <w:jc w:val="center"/>
              <w:rPr>
                <w:rFonts w:cs="Times New Roman"/>
              </w:rPr>
            </w:pPr>
            <w:r w:rsidRPr="00C4011C">
              <w:rPr>
                <w:rFonts w:cs="Times New Roman"/>
              </w:rPr>
              <w:t>Cerebellar Tonsil</w:t>
            </w:r>
          </w:p>
        </w:tc>
        <w:tc>
          <w:tcPr>
            <w:tcW w:w="274" w:type="pct"/>
            <w:tcBorders>
              <w:top w:val="nil"/>
              <w:left w:val="nil"/>
              <w:bottom w:val="nil"/>
              <w:right w:val="nil"/>
            </w:tcBorders>
            <w:vAlign w:val="center"/>
          </w:tcPr>
          <w:p w14:paraId="459B482A"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712C503E"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4C0F4452" w14:textId="77777777" w:rsidR="00930509" w:rsidRPr="00C4011C" w:rsidRDefault="00930509" w:rsidP="0001122C">
            <w:pPr>
              <w:jc w:val="center"/>
              <w:rPr>
                <w:rFonts w:cs="Times New Roman"/>
              </w:rPr>
            </w:pPr>
            <w:r w:rsidRPr="00C4011C">
              <w:rPr>
                <w:rFonts w:cs="Times New Roman"/>
              </w:rPr>
              <w:t>4.32</w:t>
            </w:r>
          </w:p>
        </w:tc>
        <w:tc>
          <w:tcPr>
            <w:tcW w:w="809" w:type="pct"/>
            <w:tcBorders>
              <w:top w:val="nil"/>
              <w:left w:val="nil"/>
              <w:bottom w:val="nil"/>
              <w:right w:val="nil"/>
            </w:tcBorders>
            <w:noWrap/>
            <w:vAlign w:val="center"/>
          </w:tcPr>
          <w:p w14:paraId="00BCE9EA" w14:textId="77777777" w:rsidR="00930509" w:rsidRPr="00C4011C" w:rsidRDefault="00930509" w:rsidP="0001122C">
            <w:pPr>
              <w:jc w:val="center"/>
              <w:rPr>
                <w:rFonts w:cs="Times New Roman"/>
              </w:rPr>
            </w:pPr>
            <w:r w:rsidRPr="00C4011C">
              <w:rPr>
                <w:rFonts w:cs="Times New Roman"/>
              </w:rPr>
              <w:t>195</w:t>
            </w:r>
          </w:p>
        </w:tc>
        <w:tc>
          <w:tcPr>
            <w:tcW w:w="304" w:type="pct"/>
            <w:tcBorders>
              <w:top w:val="nil"/>
              <w:left w:val="nil"/>
              <w:bottom w:val="nil"/>
              <w:right w:val="nil"/>
            </w:tcBorders>
            <w:shd w:val="clear" w:color="auto" w:fill="auto"/>
            <w:noWrap/>
            <w:vAlign w:val="center"/>
          </w:tcPr>
          <w:p w14:paraId="6A666D9A" w14:textId="77777777" w:rsidR="00930509" w:rsidRPr="00C4011C" w:rsidRDefault="00930509" w:rsidP="0001122C">
            <w:pPr>
              <w:jc w:val="center"/>
              <w:rPr>
                <w:rFonts w:cs="Times New Roman"/>
              </w:rPr>
            </w:pPr>
            <w:r w:rsidRPr="00C4011C">
              <w:rPr>
                <w:rFonts w:cs="Times New Roman"/>
                <w:color w:val="000000"/>
              </w:rPr>
              <w:t>11</w:t>
            </w:r>
          </w:p>
        </w:tc>
        <w:tc>
          <w:tcPr>
            <w:tcW w:w="304" w:type="pct"/>
            <w:tcBorders>
              <w:top w:val="nil"/>
              <w:left w:val="nil"/>
              <w:bottom w:val="nil"/>
              <w:right w:val="nil"/>
            </w:tcBorders>
            <w:shd w:val="clear" w:color="auto" w:fill="auto"/>
            <w:noWrap/>
            <w:vAlign w:val="center"/>
          </w:tcPr>
          <w:p w14:paraId="7687A49B" w14:textId="77777777" w:rsidR="00930509" w:rsidRPr="00C4011C" w:rsidRDefault="00930509" w:rsidP="0001122C">
            <w:pPr>
              <w:jc w:val="center"/>
              <w:rPr>
                <w:rFonts w:cs="Times New Roman"/>
              </w:rPr>
            </w:pPr>
            <w:r w:rsidRPr="00C4011C">
              <w:rPr>
                <w:rFonts w:cs="Times New Roman"/>
                <w:color w:val="000000"/>
              </w:rPr>
              <w:t>-32</w:t>
            </w:r>
          </w:p>
        </w:tc>
        <w:tc>
          <w:tcPr>
            <w:tcW w:w="304" w:type="pct"/>
            <w:tcBorders>
              <w:top w:val="nil"/>
              <w:left w:val="nil"/>
              <w:bottom w:val="nil"/>
              <w:right w:val="nil"/>
            </w:tcBorders>
            <w:shd w:val="clear" w:color="auto" w:fill="auto"/>
            <w:noWrap/>
            <w:vAlign w:val="center"/>
          </w:tcPr>
          <w:p w14:paraId="4CC2B6AF" w14:textId="77777777" w:rsidR="00930509" w:rsidRPr="00C4011C" w:rsidRDefault="00930509" w:rsidP="0001122C">
            <w:pPr>
              <w:jc w:val="center"/>
              <w:rPr>
                <w:rFonts w:cs="Times New Roman"/>
              </w:rPr>
            </w:pPr>
            <w:r w:rsidRPr="00C4011C">
              <w:rPr>
                <w:rFonts w:cs="Times New Roman"/>
                <w:color w:val="000000"/>
              </w:rPr>
              <w:t>-48</w:t>
            </w:r>
          </w:p>
        </w:tc>
      </w:tr>
      <w:tr w:rsidR="00930509" w:rsidRPr="00C4011C" w14:paraId="751D0B65" w14:textId="77777777" w:rsidTr="001E4108">
        <w:trPr>
          <w:gridAfter w:val="1"/>
          <w:wAfter w:w="28" w:type="pct"/>
          <w:trHeight w:val="430"/>
          <w:jc w:val="center"/>
        </w:trPr>
        <w:tc>
          <w:tcPr>
            <w:tcW w:w="495" w:type="pct"/>
            <w:vMerge/>
            <w:tcBorders>
              <w:top w:val="nil"/>
              <w:left w:val="nil"/>
              <w:bottom w:val="nil"/>
              <w:right w:val="nil"/>
            </w:tcBorders>
            <w:hideMark/>
          </w:tcPr>
          <w:p w14:paraId="1487BF5F"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36C56592" w14:textId="77777777" w:rsidR="00930509" w:rsidRPr="00C4011C" w:rsidRDefault="00930509" w:rsidP="0001122C">
            <w:pPr>
              <w:jc w:val="center"/>
              <w:rPr>
                <w:rFonts w:cs="Times New Roman"/>
              </w:rPr>
            </w:pPr>
            <w:r w:rsidRPr="00C4011C">
              <w:rPr>
                <w:rFonts w:cs="Times New Roman"/>
              </w:rPr>
              <w:t>Cerebellar Tonsil</w:t>
            </w:r>
          </w:p>
        </w:tc>
        <w:tc>
          <w:tcPr>
            <w:tcW w:w="274" w:type="pct"/>
            <w:tcBorders>
              <w:top w:val="nil"/>
              <w:left w:val="nil"/>
              <w:bottom w:val="nil"/>
              <w:right w:val="nil"/>
            </w:tcBorders>
            <w:vAlign w:val="center"/>
          </w:tcPr>
          <w:p w14:paraId="4DD66582"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35011367"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055234D5" w14:textId="77777777" w:rsidR="00930509" w:rsidRPr="00C4011C" w:rsidRDefault="00930509" w:rsidP="0001122C">
            <w:pPr>
              <w:jc w:val="center"/>
              <w:rPr>
                <w:rFonts w:cs="Times New Roman"/>
              </w:rPr>
            </w:pPr>
            <w:r w:rsidRPr="00C4011C">
              <w:rPr>
                <w:rFonts w:cs="Times New Roman"/>
              </w:rPr>
              <w:t>4.01</w:t>
            </w:r>
          </w:p>
        </w:tc>
        <w:tc>
          <w:tcPr>
            <w:tcW w:w="809" w:type="pct"/>
            <w:tcBorders>
              <w:top w:val="nil"/>
              <w:left w:val="nil"/>
              <w:bottom w:val="nil"/>
              <w:right w:val="nil"/>
            </w:tcBorders>
            <w:noWrap/>
            <w:vAlign w:val="center"/>
          </w:tcPr>
          <w:p w14:paraId="3DC17DC3" w14:textId="77777777" w:rsidR="00930509" w:rsidRPr="00C4011C" w:rsidRDefault="00930509" w:rsidP="0001122C">
            <w:pPr>
              <w:jc w:val="center"/>
              <w:rPr>
                <w:rFonts w:cs="Times New Roman"/>
              </w:rPr>
            </w:pPr>
            <w:r w:rsidRPr="00C4011C">
              <w:rPr>
                <w:rFonts w:cs="Times New Roman"/>
              </w:rPr>
              <w:t>Same as above</w:t>
            </w:r>
          </w:p>
        </w:tc>
        <w:tc>
          <w:tcPr>
            <w:tcW w:w="304" w:type="pct"/>
            <w:tcBorders>
              <w:top w:val="nil"/>
              <w:left w:val="nil"/>
              <w:bottom w:val="nil"/>
              <w:right w:val="nil"/>
            </w:tcBorders>
            <w:shd w:val="clear" w:color="auto" w:fill="auto"/>
            <w:noWrap/>
            <w:vAlign w:val="center"/>
          </w:tcPr>
          <w:p w14:paraId="43026606" w14:textId="77777777" w:rsidR="00930509" w:rsidRPr="00C4011C" w:rsidRDefault="00930509" w:rsidP="0001122C">
            <w:pPr>
              <w:jc w:val="center"/>
              <w:rPr>
                <w:rFonts w:cs="Times New Roman"/>
              </w:rPr>
            </w:pPr>
            <w:r w:rsidRPr="00C4011C">
              <w:rPr>
                <w:rFonts w:cs="Times New Roman"/>
                <w:color w:val="000000"/>
              </w:rPr>
              <w:t>17</w:t>
            </w:r>
          </w:p>
        </w:tc>
        <w:tc>
          <w:tcPr>
            <w:tcW w:w="304" w:type="pct"/>
            <w:tcBorders>
              <w:top w:val="nil"/>
              <w:left w:val="nil"/>
              <w:bottom w:val="nil"/>
              <w:right w:val="nil"/>
            </w:tcBorders>
            <w:shd w:val="clear" w:color="auto" w:fill="auto"/>
            <w:noWrap/>
            <w:vAlign w:val="center"/>
          </w:tcPr>
          <w:p w14:paraId="4E10D942" w14:textId="77777777" w:rsidR="00930509" w:rsidRPr="00C4011C" w:rsidRDefault="00930509" w:rsidP="0001122C">
            <w:pPr>
              <w:jc w:val="center"/>
              <w:rPr>
                <w:rFonts w:cs="Times New Roman"/>
              </w:rPr>
            </w:pPr>
            <w:r w:rsidRPr="00C4011C">
              <w:rPr>
                <w:rFonts w:cs="Times New Roman"/>
                <w:color w:val="000000"/>
              </w:rPr>
              <w:t>-35</w:t>
            </w:r>
          </w:p>
        </w:tc>
        <w:tc>
          <w:tcPr>
            <w:tcW w:w="304" w:type="pct"/>
            <w:tcBorders>
              <w:top w:val="nil"/>
              <w:left w:val="nil"/>
              <w:bottom w:val="nil"/>
              <w:right w:val="nil"/>
            </w:tcBorders>
            <w:shd w:val="clear" w:color="auto" w:fill="auto"/>
            <w:noWrap/>
            <w:vAlign w:val="center"/>
          </w:tcPr>
          <w:p w14:paraId="776B9416" w14:textId="77777777" w:rsidR="00930509" w:rsidRPr="00C4011C" w:rsidRDefault="00930509" w:rsidP="0001122C">
            <w:pPr>
              <w:jc w:val="center"/>
              <w:rPr>
                <w:rFonts w:cs="Times New Roman"/>
              </w:rPr>
            </w:pPr>
            <w:r w:rsidRPr="00C4011C">
              <w:rPr>
                <w:rFonts w:cs="Times New Roman"/>
                <w:color w:val="000000"/>
              </w:rPr>
              <w:t>-44</w:t>
            </w:r>
          </w:p>
        </w:tc>
      </w:tr>
      <w:tr w:rsidR="00930509" w:rsidRPr="00C4011C" w14:paraId="12108427" w14:textId="77777777" w:rsidTr="001E4108">
        <w:trPr>
          <w:gridAfter w:val="1"/>
          <w:wAfter w:w="28" w:type="pct"/>
          <w:trHeight w:val="430"/>
          <w:jc w:val="center"/>
        </w:trPr>
        <w:tc>
          <w:tcPr>
            <w:tcW w:w="495" w:type="pct"/>
            <w:vMerge/>
            <w:tcBorders>
              <w:top w:val="nil"/>
              <w:left w:val="nil"/>
              <w:bottom w:val="nil"/>
              <w:right w:val="nil"/>
            </w:tcBorders>
            <w:hideMark/>
          </w:tcPr>
          <w:p w14:paraId="764B282F"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3C519513" w14:textId="77777777" w:rsidR="00930509" w:rsidRPr="00C4011C" w:rsidRDefault="00930509" w:rsidP="0001122C">
            <w:pPr>
              <w:jc w:val="center"/>
              <w:rPr>
                <w:rFonts w:cs="Times New Roman"/>
              </w:rPr>
            </w:pPr>
            <w:r w:rsidRPr="00C4011C">
              <w:rPr>
                <w:rFonts w:cs="Times New Roman"/>
              </w:rPr>
              <w:t>Postcentral Gyrus</w:t>
            </w:r>
          </w:p>
        </w:tc>
        <w:tc>
          <w:tcPr>
            <w:tcW w:w="274" w:type="pct"/>
            <w:tcBorders>
              <w:top w:val="nil"/>
              <w:left w:val="nil"/>
              <w:bottom w:val="nil"/>
              <w:right w:val="nil"/>
            </w:tcBorders>
            <w:vAlign w:val="center"/>
          </w:tcPr>
          <w:p w14:paraId="20D0D970" w14:textId="77777777" w:rsidR="00930509" w:rsidRPr="00C4011C" w:rsidRDefault="00930509" w:rsidP="0001122C">
            <w:pPr>
              <w:jc w:val="center"/>
              <w:rPr>
                <w:rFonts w:cs="Times New Roman"/>
              </w:rPr>
            </w:pPr>
            <w:r w:rsidRPr="00C4011C">
              <w:rPr>
                <w:rFonts w:cs="Times New Roman"/>
              </w:rPr>
              <w:t>3</w:t>
            </w:r>
          </w:p>
        </w:tc>
        <w:tc>
          <w:tcPr>
            <w:tcW w:w="655" w:type="pct"/>
            <w:tcBorders>
              <w:top w:val="nil"/>
              <w:left w:val="nil"/>
              <w:bottom w:val="nil"/>
              <w:right w:val="nil"/>
            </w:tcBorders>
            <w:noWrap/>
            <w:vAlign w:val="center"/>
          </w:tcPr>
          <w:p w14:paraId="073267DF"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33C782BF" w14:textId="77777777" w:rsidR="00930509" w:rsidRPr="00C4011C" w:rsidRDefault="00930509" w:rsidP="0001122C">
            <w:pPr>
              <w:jc w:val="center"/>
              <w:rPr>
                <w:rFonts w:cs="Times New Roman"/>
              </w:rPr>
            </w:pPr>
            <w:r w:rsidRPr="00C4011C">
              <w:rPr>
                <w:rFonts w:cs="Times New Roman"/>
              </w:rPr>
              <w:t>4.23</w:t>
            </w:r>
          </w:p>
        </w:tc>
        <w:tc>
          <w:tcPr>
            <w:tcW w:w="809" w:type="pct"/>
            <w:tcBorders>
              <w:top w:val="nil"/>
              <w:left w:val="nil"/>
              <w:bottom w:val="nil"/>
              <w:right w:val="nil"/>
            </w:tcBorders>
            <w:noWrap/>
            <w:vAlign w:val="center"/>
          </w:tcPr>
          <w:p w14:paraId="07EF9DBA" w14:textId="77777777" w:rsidR="00930509" w:rsidRPr="00C4011C" w:rsidRDefault="00930509" w:rsidP="0001122C">
            <w:pPr>
              <w:jc w:val="center"/>
              <w:rPr>
                <w:rFonts w:cs="Times New Roman"/>
              </w:rPr>
            </w:pPr>
            <w:r w:rsidRPr="00C4011C">
              <w:rPr>
                <w:rFonts w:cs="Times New Roman"/>
              </w:rPr>
              <w:t>284</w:t>
            </w:r>
          </w:p>
        </w:tc>
        <w:tc>
          <w:tcPr>
            <w:tcW w:w="304" w:type="pct"/>
            <w:tcBorders>
              <w:top w:val="nil"/>
              <w:left w:val="nil"/>
              <w:bottom w:val="nil"/>
              <w:right w:val="nil"/>
            </w:tcBorders>
            <w:shd w:val="clear" w:color="auto" w:fill="auto"/>
            <w:noWrap/>
            <w:vAlign w:val="center"/>
          </w:tcPr>
          <w:p w14:paraId="0E828EDD" w14:textId="77777777" w:rsidR="00930509" w:rsidRPr="00C4011C" w:rsidRDefault="00930509" w:rsidP="0001122C">
            <w:pPr>
              <w:jc w:val="center"/>
              <w:rPr>
                <w:rFonts w:cs="Times New Roman"/>
              </w:rPr>
            </w:pPr>
            <w:r w:rsidRPr="00C4011C">
              <w:rPr>
                <w:rFonts w:cs="Times New Roman"/>
                <w:color w:val="000000"/>
              </w:rPr>
              <w:t>-39</w:t>
            </w:r>
          </w:p>
        </w:tc>
        <w:tc>
          <w:tcPr>
            <w:tcW w:w="304" w:type="pct"/>
            <w:tcBorders>
              <w:top w:val="nil"/>
              <w:left w:val="nil"/>
              <w:bottom w:val="nil"/>
              <w:right w:val="nil"/>
            </w:tcBorders>
            <w:shd w:val="clear" w:color="auto" w:fill="auto"/>
            <w:noWrap/>
            <w:vAlign w:val="center"/>
          </w:tcPr>
          <w:p w14:paraId="41AF60CB" w14:textId="77777777" w:rsidR="00930509" w:rsidRPr="00C4011C" w:rsidRDefault="00930509" w:rsidP="0001122C">
            <w:pPr>
              <w:jc w:val="center"/>
              <w:rPr>
                <w:rFonts w:cs="Times New Roman"/>
              </w:rPr>
            </w:pPr>
            <w:r w:rsidRPr="00C4011C">
              <w:rPr>
                <w:rFonts w:cs="Times New Roman"/>
                <w:color w:val="000000"/>
              </w:rPr>
              <w:t>-24</w:t>
            </w:r>
          </w:p>
        </w:tc>
        <w:tc>
          <w:tcPr>
            <w:tcW w:w="304" w:type="pct"/>
            <w:tcBorders>
              <w:top w:val="nil"/>
              <w:left w:val="nil"/>
              <w:bottom w:val="nil"/>
              <w:right w:val="nil"/>
            </w:tcBorders>
            <w:shd w:val="clear" w:color="auto" w:fill="auto"/>
            <w:noWrap/>
            <w:vAlign w:val="center"/>
          </w:tcPr>
          <w:p w14:paraId="0021218B" w14:textId="77777777" w:rsidR="00930509" w:rsidRPr="00C4011C" w:rsidRDefault="00930509" w:rsidP="0001122C">
            <w:pPr>
              <w:jc w:val="center"/>
              <w:rPr>
                <w:rFonts w:cs="Times New Roman"/>
              </w:rPr>
            </w:pPr>
            <w:r w:rsidRPr="00C4011C">
              <w:rPr>
                <w:rFonts w:cs="Times New Roman"/>
                <w:color w:val="000000"/>
              </w:rPr>
              <w:t>50</w:t>
            </w:r>
          </w:p>
        </w:tc>
      </w:tr>
      <w:tr w:rsidR="00930509" w:rsidRPr="00C4011C" w14:paraId="299E67DD" w14:textId="77777777" w:rsidTr="001E4108">
        <w:trPr>
          <w:gridAfter w:val="1"/>
          <w:wAfter w:w="28" w:type="pct"/>
          <w:trHeight w:val="430"/>
          <w:jc w:val="center"/>
        </w:trPr>
        <w:tc>
          <w:tcPr>
            <w:tcW w:w="495" w:type="pct"/>
            <w:vMerge/>
            <w:tcBorders>
              <w:top w:val="nil"/>
              <w:left w:val="nil"/>
              <w:bottom w:val="nil"/>
              <w:right w:val="nil"/>
            </w:tcBorders>
            <w:hideMark/>
          </w:tcPr>
          <w:p w14:paraId="1EAA778E"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0CB94AF4" w14:textId="77777777" w:rsidR="00930509" w:rsidRPr="00C4011C" w:rsidRDefault="00930509" w:rsidP="0001122C">
            <w:pPr>
              <w:jc w:val="center"/>
              <w:rPr>
                <w:rFonts w:cs="Times New Roman"/>
              </w:rPr>
            </w:pPr>
            <w:r w:rsidRPr="00C4011C">
              <w:rPr>
                <w:rFonts w:cs="Times New Roman"/>
              </w:rPr>
              <w:t>Precentral Gyrus</w:t>
            </w:r>
          </w:p>
        </w:tc>
        <w:tc>
          <w:tcPr>
            <w:tcW w:w="274" w:type="pct"/>
            <w:tcBorders>
              <w:top w:val="nil"/>
              <w:left w:val="nil"/>
              <w:bottom w:val="nil"/>
              <w:right w:val="nil"/>
            </w:tcBorders>
            <w:vAlign w:val="center"/>
          </w:tcPr>
          <w:p w14:paraId="3B7D1974" w14:textId="77777777" w:rsidR="00930509" w:rsidRPr="00C4011C" w:rsidRDefault="00930509" w:rsidP="0001122C">
            <w:pPr>
              <w:jc w:val="center"/>
              <w:rPr>
                <w:rFonts w:cs="Times New Roman"/>
              </w:rPr>
            </w:pPr>
            <w:r w:rsidRPr="00C4011C">
              <w:rPr>
                <w:rFonts w:cs="Times New Roman"/>
              </w:rPr>
              <w:t>6</w:t>
            </w:r>
          </w:p>
        </w:tc>
        <w:tc>
          <w:tcPr>
            <w:tcW w:w="655" w:type="pct"/>
            <w:tcBorders>
              <w:top w:val="nil"/>
              <w:left w:val="nil"/>
              <w:bottom w:val="nil"/>
              <w:right w:val="nil"/>
            </w:tcBorders>
            <w:noWrap/>
            <w:vAlign w:val="center"/>
          </w:tcPr>
          <w:p w14:paraId="4946546D"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2A21B8E8" w14:textId="77777777" w:rsidR="00930509" w:rsidRPr="00C4011C" w:rsidRDefault="00930509" w:rsidP="0001122C">
            <w:pPr>
              <w:jc w:val="center"/>
              <w:rPr>
                <w:rFonts w:cs="Times New Roman"/>
              </w:rPr>
            </w:pPr>
            <w:r w:rsidRPr="00C4011C">
              <w:rPr>
                <w:rFonts w:cs="Times New Roman"/>
              </w:rPr>
              <w:t>3.84</w:t>
            </w:r>
          </w:p>
        </w:tc>
        <w:tc>
          <w:tcPr>
            <w:tcW w:w="809" w:type="pct"/>
            <w:tcBorders>
              <w:top w:val="nil"/>
              <w:left w:val="nil"/>
              <w:bottom w:val="nil"/>
              <w:right w:val="nil"/>
            </w:tcBorders>
            <w:noWrap/>
            <w:vAlign w:val="center"/>
          </w:tcPr>
          <w:p w14:paraId="6ABF77EB" w14:textId="77777777" w:rsidR="00930509" w:rsidRPr="00C4011C" w:rsidRDefault="00930509" w:rsidP="0001122C">
            <w:pPr>
              <w:jc w:val="center"/>
              <w:rPr>
                <w:rFonts w:cs="Times New Roman"/>
              </w:rPr>
            </w:pPr>
            <w:r w:rsidRPr="00C4011C">
              <w:rPr>
                <w:rFonts w:cs="Times New Roman"/>
              </w:rPr>
              <w:t>Same as above</w:t>
            </w:r>
          </w:p>
        </w:tc>
        <w:tc>
          <w:tcPr>
            <w:tcW w:w="304" w:type="pct"/>
            <w:tcBorders>
              <w:top w:val="nil"/>
              <w:left w:val="nil"/>
              <w:bottom w:val="nil"/>
              <w:right w:val="nil"/>
            </w:tcBorders>
            <w:shd w:val="clear" w:color="auto" w:fill="auto"/>
            <w:noWrap/>
            <w:vAlign w:val="center"/>
          </w:tcPr>
          <w:p w14:paraId="4E6851D4" w14:textId="77777777" w:rsidR="00930509" w:rsidRPr="00C4011C" w:rsidRDefault="00930509" w:rsidP="0001122C">
            <w:pPr>
              <w:jc w:val="center"/>
              <w:rPr>
                <w:rFonts w:cs="Times New Roman"/>
              </w:rPr>
            </w:pPr>
            <w:r w:rsidRPr="00C4011C">
              <w:rPr>
                <w:rFonts w:cs="Times New Roman"/>
                <w:color w:val="000000"/>
              </w:rPr>
              <w:t>-27</w:t>
            </w:r>
          </w:p>
        </w:tc>
        <w:tc>
          <w:tcPr>
            <w:tcW w:w="304" w:type="pct"/>
            <w:tcBorders>
              <w:top w:val="nil"/>
              <w:left w:val="nil"/>
              <w:bottom w:val="nil"/>
              <w:right w:val="nil"/>
            </w:tcBorders>
            <w:shd w:val="clear" w:color="auto" w:fill="auto"/>
            <w:noWrap/>
            <w:vAlign w:val="center"/>
          </w:tcPr>
          <w:p w14:paraId="13181B98" w14:textId="77777777" w:rsidR="00930509" w:rsidRPr="00C4011C" w:rsidRDefault="00930509" w:rsidP="0001122C">
            <w:pPr>
              <w:jc w:val="center"/>
              <w:rPr>
                <w:rFonts w:cs="Times New Roman"/>
              </w:rPr>
            </w:pPr>
            <w:r w:rsidRPr="00C4011C">
              <w:rPr>
                <w:rFonts w:cs="Times New Roman"/>
                <w:color w:val="000000"/>
              </w:rPr>
              <w:t>-24</w:t>
            </w:r>
          </w:p>
        </w:tc>
        <w:tc>
          <w:tcPr>
            <w:tcW w:w="304" w:type="pct"/>
            <w:tcBorders>
              <w:top w:val="nil"/>
              <w:left w:val="nil"/>
              <w:bottom w:val="nil"/>
              <w:right w:val="nil"/>
            </w:tcBorders>
            <w:shd w:val="clear" w:color="auto" w:fill="auto"/>
            <w:noWrap/>
            <w:vAlign w:val="center"/>
          </w:tcPr>
          <w:p w14:paraId="1EE74713" w14:textId="77777777" w:rsidR="00930509" w:rsidRPr="00C4011C" w:rsidRDefault="00930509" w:rsidP="0001122C">
            <w:pPr>
              <w:jc w:val="center"/>
              <w:rPr>
                <w:rFonts w:cs="Times New Roman"/>
              </w:rPr>
            </w:pPr>
            <w:r w:rsidRPr="00C4011C">
              <w:rPr>
                <w:rFonts w:cs="Times New Roman"/>
                <w:color w:val="000000"/>
              </w:rPr>
              <w:t>65</w:t>
            </w:r>
          </w:p>
        </w:tc>
      </w:tr>
      <w:tr w:rsidR="00930509" w:rsidRPr="00C4011C" w14:paraId="243EB1FA" w14:textId="77777777" w:rsidTr="001E4108">
        <w:trPr>
          <w:gridAfter w:val="1"/>
          <w:wAfter w:w="28" w:type="pct"/>
          <w:trHeight w:val="430"/>
          <w:jc w:val="center"/>
        </w:trPr>
        <w:tc>
          <w:tcPr>
            <w:tcW w:w="495" w:type="pct"/>
            <w:vMerge/>
            <w:tcBorders>
              <w:top w:val="nil"/>
              <w:left w:val="nil"/>
              <w:bottom w:val="nil"/>
              <w:right w:val="nil"/>
            </w:tcBorders>
            <w:hideMark/>
          </w:tcPr>
          <w:p w14:paraId="3D035975"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448BC4FB" w14:textId="77777777" w:rsidR="00930509" w:rsidRPr="00C4011C" w:rsidRDefault="00930509" w:rsidP="0001122C">
            <w:pPr>
              <w:jc w:val="center"/>
              <w:rPr>
                <w:rFonts w:cs="Times New Roman"/>
              </w:rPr>
            </w:pPr>
            <w:r w:rsidRPr="00C4011C">
              <w:rPr>
                <w:rFonts w:cs="Times New Roman"/>
              </w:rPr>
              <w:t>Precentral Gyrus</w:t>
            </w:r>
          </w:p>
        </w:tc>
        <w:tc>
          <w:tcPr>
            <w:tcW w:w="274" w:type="pct"/>
            <w:tcBorders>
              <w:top w:val="nil"/>
              <w:left w:val="nil"/>
              <w:bottom w:val="nil"/>
              <w:right w:val="nil"/>
            </w:tcBorders>
            <w:vAlign w:val="center"/>
          </w:tcPr>
          <w:p w14:paraId="4110A51B" w14:textId="77777777" w:rsidR="00930509" w:rsidRPr="00C4011C" w:rsidRDefault="00930509" w:rsidP="0001122C">
            <w:pPr>
              <w:jc w:val="center"/>
              <w:rPr>
                <w:rFonts w:cs="Times New Roman"/>
              </w:rPr>
            </w:pPr>
            <w:r w:rsidRPr="00C4011C">
              <w:rPr>
                <w:rFonts w:cs="Times New Roman"/>
              </w:rPr>
              <w:t>4</w:t>
            </w:r>
          </w:p>
        </w:tc>
        <w:tc>
          <w:tcPr>
            <w:tcW w:w="655" w:type="pct"/>
            <w:tcBorders>
              <w:top w:val="nil"/>
              <w:left w:val="nil"/>
              <w:bottom w:val="nil"/>
              <w:right w:val="nil"/>
            </w:tcBorders>
            <w:noWrap/>
            <w:vAlign w:val="center"/>
          </w:tcPr>
          <w:p w14:paraId="369AC112"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69ED9538" w14:textId="77777777" w:rsidR="00930509" w:rsidRPr="00C4011C" w:rsidRDefault="00930509" w:rsidP="0001122C">
            <w:pPr>
              <w:jc w:val="center"/>
              <w:rPr>
                <w:rFonts w:cs="Times New Roman"/>
              </w:rPr>
            </w:pPr>
            <w:r w:rsidRPr="00C4011C">
              <w:rPr>
                <w:rFonts w:cs="Times New Roman"/>
              </w:rPr>
              <w:t>3.66</w:t>
            </w:r>
          </w:p>
        </w:tc>
        <w:tc>
          <w:tcPr>
            <w:tcW w:w="809" w:type="pct"/>
            <w:tcBorders>
              <w:top w:val="nil"/>
              <w:left w:val="nil"/>
              <w:bottom w:val="nil"/>
              <w:right w:val="nil"/>
            </w:tcBorders>
            <w:noWrap/>
            <w:vAlign w:val="center"/>
          </w:tcPr>
          <w:p w14:paraId="5A8282B3" w14:textId="77777777" w:rsidR="00930509" w:rsidRPr="00C4011C" w:rsidRDefault="00930509" w:rsidP="0001122C">
            <w:pPr>
              <w:jc w:val="center"/>
              <w:rPr>
                <w:rFonts w:cs="Times New Roman"/>
              </w:rPr>
            </w:pPr>
            <w:r w:rsidRPr="00C4011C">
              <w:rPr>
                <w:rFonts w:cs="Times New Roman"/>
              </w:rPr>
              <w:t>Same as above</w:t>
            </w:r>
          </w:p>
        </w:tc>
        <w:tc>
          <w:tcPr>
            <w:tcW w:w="304" w:type="pct"/>
            <w:tcBorders>
              <w:top w:val="nil"/>
              <w:left w:val="nil"/>
              <w:bottom w:val="nil"/>
              <w:right w:val="nil"/>
            </w:tcBorders>
            <w:shd w:val="clear" w:color="auto" w:fill="auto"/>
            <w:noWrap/>
            <w:vAlign w:val="center"/>
          </w:tcPr>
          <w:p w14:paraId="5BDCE272" w14:textId="77777777" w:rsidR="00930509" w:rsidRPr="00C4011C" w:rsidRDefault="00930509" w:rsidP="0001122C">
            <w:pPr>
              <w:jc w:val="center"/>
              <w:rPr>
                <w:rFonts w:cs="Times New Roman"/>
              </w:rPr>
            </w:pPr>
            <w:r w:rsidRPr="00C4011C">
              <w:rPr>
                <w:rFonts w:cs="Times New Roman"/>
                <w:color w:val="000000"/>
              </w:rPr>
              <w:t>-33</w:t>
            </w:r>
          </w:p>
        </w:tc>
        <w:tc>
          <w:tcPr>
            <w:tcW w:w="304" w:type="pct"/>
            <w:tcBorders>
              <w:top w:val="nil"/>
              <w:left w:val="nil"/>
              <w:bottom w:val="nil"/>
              <w:right w:val="nil"/>
            </w:tcBorders>
            <w:shd w:val="clear" w:color="auto" w:fill="auto"/>
            <w:noWrap/>
            <w:vAlign w:val="center"/>
          </w:tcPr>
          <w:p w14:paraId="43E80BF3" w14:textId="77777777" w:rsidR="00930509" w:rsidRPr="00C4011C" w:rsidRDefault="00930509" w:rsidP="0001122C">
            <w:pPr>
              <w:jc w:val="center"/>
              <w:rPr>
                <w:rFonts w:cs="Times New Roman"/>
              </w:rPr>
            </w:pPr>
            <w:r w:rsidRPr="00C4011C">
              <w:rPr>
                <w:rFonts w:cs="Times New Roman"/>
                <w:color w:val="000000"/>
              </w:rPr>
              <w:t>-23</w:t>
            </w:r>
          </w:p>
        </w:tc>
        <w:tc>
          <w:tcPr>
            <w:tcW w:w="304" w:type="pct"/>
            <w:tcBorders>
              <w:top w:val="nil"/>
              <w:left w:val="nil"/>
              <w:bottom w:val="nil"/>
              <w:right w:val="nil"/>
            </w:tcBorders>
            <w:shd w:val="clear" w:color="auto" w:fill="auto"/>
            <w:noWrap/>
            <w:vAlign w:val="center"/>
          </w:tcPr>
          <w:p w14:paraId="381F4FA1" w14:textId="77777777" w:rsidR="00930509" w:rsidRPr="00C4011C" w:rsidRDefault="00930509" w:rsidP="0001122C">
            <w:pPr>
              <w:jc w:val="center"/>
              <w:rPr>
                <w:rFonts w:cs="Times New Roman"/>
              </w:rPr>
            </w:pPr>
            <w:r w:rsidRPr="00C4011C">
              <w:rPr>
                <w:rFonts w:cs="Times New Roman"/>
                <w:color w:val="000000"/>
              </w:rPr>
              <w:t>56</w:t>
            </w:r>
          </w:p>
        </w:tc>
      </w:tr>
      <w:tr w:rsidR="00930509" w:rsidRPr="00C4011C" w14:paraId="09BE6067" w14:textId="77777777" w:rsidTr="001E4108">
        <w:trPr>
          <w:gridAfter w:val="1"/>
          <w:wAfter w:w="28" w:type="pct"/>
          <w:trHeight w:val="430"/>
          <w:jc w:val="center"/>
        </w:trPr>
        <w:tc>
          <w:tcPr>
            <w:tcW w:w="495" w:type="pct"/>
            <w:vMerge/>
            <w:tcBorders>
              <w:top w:val="nil"/>
              <w:left w:val="nil"/>
              <w:bottom w:val="nil"/>
              <w:right w:val="nil"/>
            </w:tcBorders>
            <w:hideMark/>
          </w:tcPr>
          <w:p w14:paraId="143E792C"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3BBB4D0C" w14:textId="77777777" w:rsidR="00930509" w:rsidRPr="00C4011C" w:rsidRDefault="00930509" w:rsidP="0001122C">
            <w:pPr>
              <w:jc w:val="center"/>
              <w:rPr>
                <w:rFonts w:cs="Times New Roman"/>
              </w:rPr>
            </w:pPr>
            <w:r w:rsidRPr="00C4011C">
              <w:rPr>
                <w:rFonts w:cs="Times New Roman"/>
              </w:rPr>
              <w:t>Cingulate Gyrus</w:t>
            </w:r>
          </w:p>
        </w:tc>
        <w:tc>
          <w:tcPr>
            <w:tcW w:w="274" w:type="pct"/>
            <w:tcBorders>
              <w:top w:val="nil"/>
              <w:left w:val="nil"/>
              <w:bottom w:val="nil"/>
              <w:right w:val="nil"/>
            </w:tcBorders>
            <w:vAlign w:val="center"/>
          </w:tcPr>
          <w:p w14:paraId="1B87AAD1" w14:textId="77777777" w:rsidR="00930509" w:rsidRPr="00C4011C" w:rsidRDefault="00930509" w:rsidP="0001122C">
            <w:pPr>
              <w:jc w:val="center"/>
              <w:rPr>
                <w:rFonts w:cs="Times New Roman"/>
              </w:rPr>
            </w:pPr>
            <w:r w:rsidRPr="00C4011C">
              <w:rPr>
                <w:rFonts w:cs="Times New Roman"/>
              </w:rPr>
              <w:t>24</w:t>
            </w:r>
          </w:p>
        </w:tc>
        <w:tc>
          <w:tcPr>
            <w:tcW w:w="655" w:type="pct"/>
            <w:tcBorders>
              <w:top w:val="nil"/>
              <w:left w:val="nil"/>
              <w:bottom w:val="nil"/>
              <w:right w:val="nil"/>
            </w:tcBorders>
            <w:noWrap/>
            <w:vAlign w:val="center"/>
          </w:tcPr>
          <w:p w14:paraId="3EB0C527"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1E884FF9" w14:textId="77777777" w:rsidR="00930509" w:rsidRPr="00C4011C" w:rsidRDefault="00930509" w:rsidP="0001122C">
            <w:pPr>
              <w:jc w:val="center"/>
              <w:rPr>
                <w:rFonts w:cs="Times New Roman"/>
              </w:rPr>
            </w:pPr>
            <w:r w:rsidRPr="00C4011C">
              <w:rPr>
                <w:rFonts w:cs="Times New Roman"/>
              </w:rPr>
              <w:t>4.21</w:t>
            </w:r>
          </w:p>
        </w:tc>
        <w:tc>
          <w:tcPr>
            <w:tcW w:w="809" w:type="pct"/>
            <w:tcBorders>
              <w:top w:val="nil"/>
              <w:left w:val="nil"/>
              <w:bottom w:val="nil"/>
              <w:right w:val="nil"/>
            </w:tcBorders>
            <w:noWrap/>
            <w:vAlign w:val="center"/>
          </w:tcPr>
          <w:p w14:paraId="6E70BF06" w14:textId="77777777" w:rsidR="00930509" w:rsidRPr="00C4011C" w:rsidRDefault="00930509" w:rsidP="0001122C">
            <w:pPr>
              <w:jc w:val="center"/>
              <w:rPr>
                <w:rFonts w:cs="Times New Roman"/>
              </w:rPr>
            </w:pPr>
            <w:r w:rsidRPr="00C4011C">
              <w:rPr>
                <w:rFonts w:cs="Times New Roman"/>
              </w:rPr>
              <w:t>127</w:t>
            </w:r>
          </w:p>
        </w:tc>
        <w:tc>
          <w:tcPr>
            <w:tcW w:w="304" w:type="pct"/>
            <w:tcBorders>
              <w:top w:val="nil"/>
              <w:left w:val="nil"/>
              <w:bottom w:val="nil"/>
              <w:right w:val="nil"/>
            </w:tcBorders>
            <w:shd w:val="clear" w:color="auto" w:fill="auto"/>
            <w:noWrap/>
            <w:vAlign w:val="center"/>
          </w:tcPr>
          <w:p w14:paraId="765D3287" w14:textId="77777777" w:rsidR="00930509" w:rsidRPr="00C4011C" w:rsidRDefault="00930509" w:rsidP="0001122C">
            <w:pPr>
              <w:jc w:val="center"/>
              <w:rPr>
                <w:rFonts w:cs="Times New Roman"/>
              </w:rPr>
            </w:pPr>
            <w:r w:rsidRPr="00C4011C">
              <w:rPr>
                <w:rFonts w:cs="Times New Roman"/>
                <w:color w:val="000000"/>
              </w:rPr>
              <w:t>3</w:t>
            </w:r>
          </w:p>
        </w:tc>
        <w:tc>
          <w:tcPr>
            <w:tcW w:w="304" w:type="pct"/>
            <w:tcBorders>
              <w:top w:val="nil"/>
              <w:left w:val="nil"/>
              <w:bottom w:val="nil"/>
              <w:right w:val="nil"/>
            </w:tcBorders>
            <w:shd w:val="clear" w:color="auto" w:fill="auto"/>
            <w:noWrap/>
            <w:vAlign w:val="center"/>
          </w:tcPr>
          <w:p w14:paraId="70684DDD" w14:textId="77777777" w:rsidR="00930509" w:rsidRPr="00C4011C" w:rsidRDefault="00930509" w:rsidP="0001122C">
            <w:pPr>
              <w:jc w:val="center"/>
              <w:rPr>
                <w:rFonts w:cs="Times New Roman"/>
              </w:rPr>
            </w:pPr>
            <w:r w:rsidRPr="00C4011C">
              <w:rPr>
                <w:rFonts w:cs="Times New Roman"/>
                <w:color w:val="000000"/>
              </w:rPr>
              <w:t>-5</w:t>
            </w:r>
          </w:p>
        </w:tc>
        <w:tc>
          <w:tcPr>
            <w:tcW w:w="304" w:type="pct"/>
            <w:tcBorders>
              <w:top w:val="nil"/>
              <w:left w:val="nil"/>
              <w:bottom w:val="nil"/>
              <w:right w:val="nil"/>
            </w:tcBorders>
            <w:shd w:val="clear" w:color="auto" w:fill="auto"/>
            <w:noWrap/>
            <w:vAlign w:val="center"/>
          </w:tcPr>
          <w:p w14:paraId="6C801BFB" w14:textId="77777777" w:rsidR="00930509" w:rsidRPr="00C4011C" w:rsidRDefault="00930509" w:rsidP="0001122C">
            <w:pPr>
              <w:jc w:val="center"/>
              <w:rPr>
                <w:rFonts w:cs="Times New Roman"/>
              </w:rPr>
            </w:pPr>
            <w:r w:rsidRPr="00C4011C">
              <w:rPr>
                <w:rFonts w:cs="Times New Roman"/>
                <w:color w:val="000000"/>
              </w:rPr>
              <w:t>45</w:t>
            </w:r>
          </w:p>
        </w:tc>
      </w:tr>
      <w:tr w:rsidR="00930509" w:rsidRPr="00C4011C" w14:paraId="5B40A416" w14:textId="77777777" w:rsidTr="001E4108">
        <w:trPr>
          <w:gridAfter w:val="1"/>
          <w:wAfter w:w="28" w:type="pct"/>
          <w:trHeight w:val="430"/>
          <w:jc w:val="center"/>
        </w:trPr>
        <w:tc>
          <w:tcPr>
            <w:tcW w:w="495" w:type="pct"/>
            <w:vMerge/>
            <w:tcBorders>
              <w:top w:val="nil"/>
              <w:left w:val="nil"/>
              <w:bottom w:val="nil"/>
              <w:right w:val="nil"/>
            </w:tcBorders>
            <w:hideMark/>
          </w:tcPr>
          <w:p w14:paraId="6784F867"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733A6EF7" w14:textId="77777777" w:rsidR="00930509" w:rsidRPr="00C4011C" w:rsidRDefault="00930509" w:rsidP="0001122C">
            <w:pPr>
              <w:jc w:val="center"/>
              <w:rPr>
                <w:rFonts w:cs="Times New Roman"/>
              </w:rPr>
            </w:pPr>
            <w:r w:rsidRPr="00C4011C">
              <w:rPr>
                <w:rFonts w:cs="Times New Roman"/>
              </w:rPr>
              <w:t>Cingulate Gyrus</w:t>
            </w:r>
          </w:p>
        </w:tc>
        <w:tc>
          <w:tcPr>
            <w:tcW w:w="274" w:type="pct"/>
            <w:tcBorders>
              <w:top w:val="nil"/>
              <w:left w:val="nil"/>
              <w:bottom w:val="nil"/>
              <w:right w:val="nil"/>
            </w:tcBorders>
            <w:vAlign w:val="center"/>
          </w:tcPr>
          <w:p w14:paraId="23BFFAFC" w14:textId="77777777" w:rsidR="00930509" w:rsidRPr="00C4011C" w:rsidRDefault="00930509" w:rsidP="0001122C">
            <w:pPr>
              <w:jc w:val="center"/>
              <w:rPr>
                <w:rFonts w:cs="Times New Roman"/>
              </w:rPr>
            </w:pPr>
            <w:r w:rsidRPr="00C4011C">
              <w:rPr>
                <w:rFonts w:cs="Times New Roman"/>
              </w:rPr>
              <w:t>24</w:t>
            </w:r>
          </w:p>
        </w:tc>
        <w:tc>
          <w:tcPr>
            <w:tcW w:w="655" w:type="pct"/>
            <w:tcBorders>
              <w:top w:val="nil"/>
              <w:left w:val="nil"/>
              <w:bottom w:val="nil"/>
              <w:right w:val="nil"/>
            </w:tcBorders>
            <w:noWrap/>
            <w:vAlign w:val="center"/>
          </w:tcPr>
          <w:p w14:paraId="170C55C3"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4F42E6DE" w14:textId="77777777" w:rsidR="00930509" w:rsidRPr="00C4011C" w:rsidRDefault="00930509" w:rsidP="0001122C">
            <w:pPr>
              <w:jc w:val="center"/>
              <w:rPr>
                <w:rFonts w:cs="Times New Roman"/>
              </w:rPr>
            </w:pPr>
            <w:r w:rsidRPr="00C4011C">
              <w:rPr>
                <w:rFonts w:cs="Times New Roman"/>
              </w:rPr>
              <w:t>3.68</w:t>
            </w:r>
          </w:p>
        </w:tc>
        <w:tc>
          <w:tcPr>
            <w:tcW w:w="809" w:type="pct"/>
            <w:tcBorders>
              <w:top w:val="nil"/>
              <w:left w:val="nil"/>
              <w:bottom w:val="nil"/>
              <w:right w:val="nil"/>
            </w:tcBorders>
            <w:noWrap/>
            <w:vAlign w:val="center"/>
          </w:tcPr>
          <w:p w14:paraId="549FA1FF" w14:textId="77777777" w:rsidR="00930509" w:rsidRPr="00C4011C" w:rsidRDefault="00930509" w:rsidP="0001122C">
            <w:pPr>
              <w:jc w:val="center"/>
              <w:rPr>
                <w:rFonts w:cs="Times New Roman"/>
              </w:rPr>
            </w:pPr>
            <w:r w:rsidRPr="00C4011C">
              <w:rPr>
                <w:rFonts w:cs="Times New Roman"/>
              </w:rPr>
              <w:t>Same as above</w:t>
            </w:r>
          </w:p>
        </w:tc>
        <w:tc>
          <w:tcPr>
            <w:tcW w:w="304" w:type="pct"/>
            <w:tcBorders>
              <w:top w:val="nil"/>
              <w:left w:val="nil"/>
              <w:bottom w:val="nil"/>
              <w:right w:val="nil"/>
            </w:tcBorders>
            <w:shd w:val="clear" w:color="auto" w:fill="auto"/>
            <w:noWrap/>
            <w:vAlign w:val="center"/>
          </w:tcPr>
          <w:p w14:paraId="0B169B31" w14:textId="77777777" w:rsidR="00930509" w:rsidRPr="00C4011C" w:rsidRDefault="00930509" w:rsidP="0001122C">
            <w:pPr>
              <w:jc w:val="center"/>
              <w:rPr>
                <w:rFonts w:cs="Times New Roman"/>
              </w:rPr>
            </w:pPr>
            <w:r w:rsidRPr="00C4011C">
              <w:rPr>
                <w:rFonts w:cs="Times New Roman"/>
                <w:color w:val="000000"/>
              </w:rPr>
              <w:t>11</w:t>
            </w:r>
          </w:p>
        </w:tc>
        <w:tc>
          <w:tcPr>
            <w:tcW w:w="304" w:type="pct"/>
            <w:tcBorders>
              <w:top w:val="nil"/>
              <w:left w:val="nil"/>
              <w:bottom w:val="nil"/>
              <w:right w:val="nil"/>
            </w:tcBorders>
            <w:shd w:val="clear" w:color="auto" w:fill="auto"/>
            <w:noWrap/>
            <w:vAlign w:val="center"/>
          </w:tcPr>
          <w:p w14:paraId="7D4C5B52" w14:textId="77777777" w:rsidR="00930509" w:rsidRPr="00C4011C" w:rsidRDefault="00930509" w:rsidP="0001122C">
            <w:pPr>
              <w:jc w:val="center"/>
              <w:rPr>
                <w:rFonts w:cs="Times New Roman"/>
              </w:rPr>
            </w:pPr>
            <w:r w:rsidRPr="00C4011C">
              <w:rPr>
                <w:rFonts w:cs="Times New Roman"/>
                <w:color w:val="000000"/>
              </w:rPr>
              <w:t>-8</w:t>
            </w:r>
          </w:p>
        </w:tc>
        <w:tc>
          <w:tcPr>
            <w:tcW w:w="304" w:type="pct"/>
            <w:tcBorders>
              <w:top w:val="nil"/>
              <w:left w:val="nil"/>
              <w:bottom w:val="nil"/>
              <w:right w:val="nil"/>
            </w:tcBorders>
            <w:shd w:val="clear" w:color="auto" w:fill="auto"/>
            <w:noWrap/>
            <w:vAlign w:val="center"/>
          </w:tcPr>
          <w:p w14:paraId="755865A7" w14:textId="77777777" w:rsidR="00930509" w:rsidRPr="00C4011C" w:rsidRDefault="00930509" w:rsidP="0001122C">
            <w:pPr>
              <w:jc w:val="center"/>
              <w:rPr>
                <w:rFonts w:cs="Times New Roman"/>
              </w:rPr>
            </w:pPr>
            <w:r w:rsidRPr="00C4011C">
              <w:rPr>
                <w:rFonts w:cs="Times New Roman"/>
                <w:color w:val="000000"/>
              </w:rPr>
              <w:t>48</w:t>
            </w:r>
          </w:p>
        </w:tc>
      </w:tr>
      <w:tr w:rsidR="00930509" w:rsidRPr="00C4011C" w14:paraId="05076529" w14:textId="77777777" w:rsidTr="001E4108">
        <w:trPr>
          <w:gridAfter w:val="1"/>
          <w:wAfter w:w="28" w:type="pct"/>
          <w:trHeight w:val="430"/>
          <w:jc w:val="center"/>
        </w:trPr>
        <w:tc>
          <w:tcPr>
            <w:tcW w:w="495" w:type="pct"/>
            <w:vMerge/>
            <w:tcBorders>
              <w:top w:val="nil"/>
              <w:left w:val="nil"/>
              <w:bottom w:val="nil"/>
              <w:right w:val="nil"/>
            </w:tcBorders>
            <w:hideMark/>
          </w:tcPr>
          <w:p w14:paraId="59E3D9E6"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152B3AB4" w14:textId="77777777" w:rsidR="00930509" w:rsidRPr="00C4011C" w:rsidRDefault="00930509" w:rsidP="0001122C">
            <w:pPr>
              <w:jc w:val="center"/>
              <w:rPr>
                <w:rFonts w:cs="Times New Roman"/>
              </w:rPr>
            </w:pPr>
            <w:r w:rsidRPr="00C4011C">
              <w:rPr>
                <w:rFonts w:cs="Times New Roman"/>
              </w:rPr>
              <w:t>Cerebellar Tonsil</w:t>
            </w:r>
          </w:p>
        </w:tc>
        <w:tc>
          <w:tcPr>
            <w:tcW w:w="274" w:type="pct"/>
            <w:tcBorders>
              <w:top w:val="nil"/>
              <w:left w:val="nil"/>
              <w:bottom w:val="nil"/>
              <w:right w:val="nil"/>
            </w:tcBorders>
            <w:vAlign w:val="center"/>
          </w:tcPr>
          <w:p w14:paraId="3677BF51"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2AF35B8C"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550BCA86" w14:textId="77777777" w:rsidR="00930509" w:rsidRPr="00C4011C" w:rsidRDefault="00930509" w:rsidP="0001122C">
            <w:pPr>
              <w:jc w:val="center"/>
              <w:rPr>
                <w:rFonts w:cs="Times New Roman"/>
              </w:rPr>
            </w:pPr>
            <w:r w:rsidRPr="00C4011C">
              <w:rPr>
                <w:rFonts w:cs="Times New Roman"/>
              </w:rPr>
              <w:t>3.94</w:t>
            </w:r>
          </w:p>
        </w:tc>
        <w:tc>
          <w:tcPr>
            <w:tcW w:w="809" w:type="pct"/>
            <w:tcBorders>
              <w:top w:val="nil"/>
              <w:left w:val="nil"/>
              <w:bottom w:val="nil"/>
              <w:right w:val="nil"/>
            </w:tcBorders>
            <w:noWrap/>
            <w:vAlign w:val="center"/>
          </w:tcPr>
          <w:p w14:paraId="40654727" w14:textId="77777777" w:rsidR="00930509" w:rsidRPr="00C4011C" w:rsidRDefault="00930509" w:rsidP="0001122C">
            <w:pPr>
              <w:jc w:val="center"/>
              <w:rPr>
                <w:rFonts w:cs="Times New Roman"/>
              </w:rPr>
            </w:pPr>
            <w:r w:rsidRPr="00C4011C">
              <w:rPr>
                <w:rFonts w:cs="Times New Roman"/>
              </w:rPr>
              <w:t>75</w:t>
            </w:r>
          </w:p>
        </w:tc>
        <w:tc>
          <w:tcPr>
            <w:tcW w:w="304" w:type="pct"/>
            <w:tcBorders>
              <w:top w:val="nil"/>
              <w:left w:val="nil"/>
              <w:bottom w:val="nil"/>
              <w:right w:val="nil"/>
            </w:tcBorders>
            <w:shd w:val="clear" w:color="auto" w:fill="auto"/>
            <w:noWrap/>
            <w:vAlign w:val="center"/>
          </w:tcPr>
          <w:p w14:paraId="08678028" w14:textId="77777777" w:rsidR="00930509" w:rsidRPr="00C4011C" w:rsidRDefault="00930509" w:rsidP="0001122C">
            <w:pPr>
              <w:jc w:val="center"/>
              <w:rPr>
                <w:rFonts w:cs="Times New Roman"/>
              </w:rPr>
            </w:pPr>
            <w:r w:rsidRPr="00C4011C">
              <w:rPr>
                <w:rFonts w:cs="Times New Roman"/>
                <w:color w:val="000000"/>
              </w:rPr>
              <w:t>42</w:t>
            </w:r>
          </w:p>
        </w:tc>
        <w:tc>
          <w:tcPr>
            <w:tcW w:w="304" w:type="pct"/>
            <w:tcBorders>
              <w:top w:val="nil"/>
              <w:left w:val="nil"/>
              <w:bottom w:val="nil"/>
              <w:right w:val="nil"/>
            </w:tcBorders>
            <w:shd w:val="clear" w:color="auto" w:fill="auto"/>
            <w:noWrap/>
            <w:vAlign w:val="center"/>
          </w:tcPr>
          <w:p w14:paraId="05AC41F8" w14:textId="77777777" w:rsidR="00930509" w:rsidRPr="00C4011C" w:rsidRDefault="00930509" w:rsidP="0001122C">
            <w:pPr>
              <w:jc w:val="center"/>
              <w:rPr>
                <w:rFonts w:cs="Times New Roman"/>
              </w:rPr>
            </w:pPr>
            <w:r w:rsidRPr="00C4011C">
              <w:rPr>
                <w:rFonts w:cs="Times New Roman"/>
                <w:color w:val="000000"/>
              </w:rPr>
              <w:t>-39</w:t>
            </w:r>
          </w:p>
        </w:tc>
        <w:tc>
          <w:tcPr>
            <w:tcW w:w="304" w:type="pct"/>
            <w:tcBorders>
              <w:top w:val="nil"/>
              <w:left w:val="nil"/>
              <w:bottom w:val="nil"/>
              <w:right w:val="nil"/>
            </w:tcBorders>
            <w:shd w:val="clear" w:color="auto" w:fill="auto"/>
            <w:noWrap/>
            <w:vAlign w:val="center"/>
          </w:tcPr>
          <w:p w14:paraId="3C6B8CDA" w14:textId="77777777" w:rsidR="00930509" w:rsidRPr="00C4011C" w:rsidRDefault="00930509" w:rsidP="0001122C">
            <w:pPr>
              <w:jc w:val="center"/>
              <w:rPr>
                <w:rFonts w:cs="Times New Roman"/>
              </w:rPr>
            </w:pPr>
            <w:r w:rsidRPr="00C4011C">
              <w:rPr>
                <w:rFonts w:cs="Times New Roman"/>
                <w:color w:val="000000"/>
              </w:rPr>
              <w:t>-48</w:t>
            </w:r>
          </w:p>
        </w:tc>
      </w:tr>
      <w:tr w:rsidR="00930509" w:rsidRPr="00C4011C" w14:paraId="613A8205" w14:textId="77777777" w:rsidTr="001E4108">
        <w:trPr>
          <w:gridAfter w:val="1"/>
          <w:wAfter w:w="28" w:type="pct"/>
          <w:trHeight w:val="430"/>
          <w:jc w:val="center"/>
        </w:trPr>
        <w:tc>
          <w:tcPr>
            <w:tcW w:w="495" w:type="pct"/>
            <w:vMerge/>
            <w:tcBorders>
              <w:top w:val="nil"/>
              <w:left w:val="nil"/>
              <w:bottom w:val="nil"/>
              <w:right w:val="nil"/>
            </w:tcBorders>
            <w:hideMark/>
          </w:tcPr>
          <w:p w14:paraId="07C080D5"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7F1B21EC" w14:textId="77777777" w:rsidR="00930509" w:rsidRPr="00C4011C" w:rsidRDefault="00930509" w:rsidP="0001122C">
            <w:pPr>
              <w:jc w:val="center"/>
              <w:rPr>
                <w:rFonts w:cs="Times New Roman"/>
              </w:rPr>
            </w:pPr>
            <w:r w:rsidRPr="00C4011C">
              <w:rPr>
                <w:rFonts w:cs="Times New Roman"/>
              </w:rPr>
              <w:t>Medial Globus Pallidus</w:t>
            </w:r>
          </w:p>
        </w:tc>
        <w:tc>
          <w:tcPr>
            <w:tcW w:w="274" w:type="pct"/>
            <w:tcBorders>
              <w:top w:val="nil"/>
              <w:left w:val="nil"/>
              <w:bottom w:val="nil"/>
              <w:right w:val="nil"/>
            </w:tcBorders>
            <w:vAlign w:val="center"/>
          </w:tcPr>
          <w:p w14:paraId="4EF163ED"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1D936B6B"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3B8CA610" w14:textId="77777777" w:rsidR="00930509" w:rsidRPr="00C4011C" w:rsidRDefault="00930509" w:rsidP="0001122C">
            <w:pPr>
              <w:jc w:val="center"/>
              <w:rPr>
                <w:rFonts w:cs="Times New Roman"/>
              </w:rPr>
            </w:pPr>
            <w:r w:rsidRPr="00C4011C">
              <w:rPr>
                <w:rFonts w:cs="Times New Roman"/>
              </w:rPr>
              <w:t>3.92</w:t>
            </w:r>
          </w:p>
        </w:tc>
        <w:tc>
          <w:tcPr>
            <w:tcW w:w="809" w:type="pct"/>
            <w:tcBorders>
              <w:top w:val="nil"/>
              <w:left w:val="nil"/>
              <w:bottom w:val="nil"/>
              <w:right w:val="nil"/>
            </w:tcBorders>
            <w:noWrap/>
            <w:vAlign w:val="center"/>
          </w:tcPr>
          <w:p w14:paraId="1DCB8483" w14:textId="77777777" w:rsidR="00930509" w:rsidRPr="00C4011C" w:rsidRDefault="00930509" w:rsidP="0001122C">
            <w:pPr>
              <w:jc w:val="center"/>
              <w:rPr>
                <w:rFonts w:cs="Times New Roman"/>
              </w:rPr>
            </w:pPr>
            <w:r w:rsidRPr="00C4011C">
              <w:rPr>
                <w:rFonts w:cs="Times New Roman"/>
              </w:rPr>
              <w:t>202</w:t>
            </w:r>
          </w:p>
        </w:tc>
        <w:tc>
          <w:tcPr>
            <w:tcW w:w="304" w:type="pct"/>
            <w:tcBorders>
              <w:top w:val="nil"/>
              <w:left w:val="nil"/>
              <w:bottom w:val="nil"/>
              <w:right w:val="nil"/>
            </w:tcBorders>
            <w:shd w:val="clear" w:color="auto" w:fill="auto"/>
            <w:noWrap/>
            <w:vAlign w:val="center"/>
          </w:tcPr>
          <w:p w14:paraId="23A7611F" w14:textId="77777777" w:rsidR="00930509" w:rsidRPr="00C4011C" w:rsidRDefault="00930509" w:rsidP="0001122C">
            <w:pPr>
              <w:jc w:val="center"/>
              <w:rPr>
                <w:rFonts w:cs="Times New Roman"/>
              </w:rPr>
            </w:pPr>
            <w:r w:rsidRPr="00C4011C">
              <w:rPr>
                <w:rFonts w:cs="Times New Roman"/>
                <w:color w:val="000000"/>
              </w:rPr>
              <w:t>12</w:t>
            </w:r>
          </w:p>
        </w:tc>
        <w:tc>
          <w:tcPr>
            <w:tcW w:w="304" w:type="pct"/>
            <w:tcBorders>
              <w:top w:val="nil"/>
              <w:left w:val="nil"/>
              <w:bottom w:val="nil"/>
              <w:right w:val="nil"/>
            </w:tcBorders>
            <w:shd w:val="clear" w:color="auto" w:fill="auto"/>
            <w:noWrap/>
            <w:vAlign w:val="center"/>
          </w:tcPr>
          <w:p w14:paraId="67459955" w14:textId="77777777" w:rsidR="00930509" w:rsidRPr="00C4011C" w:rsidRDefault="00930509" w:rsidP="0001122C">
            <w:pPr>
              <w:jc w:val="center"/>
              <w:rPr>
                <w:rFonts w:cs="Times New Roman"/>
              </w:rPr>
            </w:pPr>
            <w:r w:rsidRPr="00C4011C">
              <w:rPr>
                <w:rFonts w:cs="Times New Roman"/>
                <w:color w:val="000000"/>
              </w:rPr>
              <w:t>3</w:t>
            </w:r>
          </w:p>
        </w:tc>
        <w:tc>
          <w:tcPr>
            <w:tcW w:w="304" w:type="pct"/>
            <w:tcBorders>
              <w:top w:val="nil"/>
              <w:left w:val="nil"/>
              <w:bottom w:val="nil"/>
              <w:right w:val="nil"/>
            </w:tcBorders>
            <w:shd w:val="clear" w:color="auto" w:fill="auto"/>
            <w:noWrap/>
            <w:vAlign w:val="center"/>
          </w:tcPr>
          <w:p w14:paraId="74183F1F" w14:textId="77777777" w:rsidR="00930509" w:rsidRPr="00C4011C" w:rsidRDefault="00930509" w:rsidP="0001122C">
            <w:pPr>
              <w:jc w:val="center"/>
              <w:rPr>
                <w:rFonts w:cs="Times New Roman"/>
              </w:rPr>
            </w:pPr>
            <w:r w:rsidRPr="00C4011C">
              <w:rPr>
                <w:rFonts w:cs="Times New Roman"/>
                <w:color w:val="000000"/>
              </w:rPr>
              <w:t>-14</w:t>
            </w:r>
          </w:p>
        </w:tc>
      </w:tr>
      <w:tr w:rsidR="00930509" w:rsidRPr="00C4011C" w14:paraId="5889BEB1" w14:textId="77777777" w:rsidTr="001E4108">
        <w:trPr>
          <w:gridAfter w:val="1"/>
          <w:wAfter w:w="28" w:type="pct"/>
          <w:trHeight w:val="430"/>
          <w:jc w:val="center"/>
        </w:trPr>
        <w:tc>
          <w:tcPr>
            <w:tcW w:w="495" w:type="pct"/>
            <w:vMerge/>
            <w:tcBorders>
              <w:top w:val="nil"/>
              <w:left w:val="nil"/>
              <w:bottom w:val="nil"/>
              <w:right w:val="nil"/>
            </w:tcBorders>
            <w:hideMark/>
          </w:tcPr>
          <w:p w14:paraId="1C9ADA1A"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7BADDA94" w14:textId="77777777" w:rsidR="00930509" w:rsidRPr="00C4011C" w:rsidRDefault="00930509" w:rsidP="0001122C">
            <w:pPr>
              <w:jc w:val="center"/>
              <w:rPr>
                <w:rFonts w:cs="Times New Roman"/>
              </w:rPr>
            </w:pPr>
            <w:r w:rsidRPr="00C4011C">
              <w:rPr>
                <w:rFonts w:cs="Times New Roman"/>
              </w:rPr>
              <w:t>Hypothalamus</w:t>
            </w:r>
          </w:p>
        </w:tc>
        <w:tc>
          <w:tcPr>
            <w:tcW w:w="274" w:type="pct"/>
            <w:tcBorders>
              <w:top w:val="nil"/>
              <w:left w:val="nil"/>
              <w:bottom w:val="nil"/>
              <w:right w:val="nil"/>
            </w:tcBorders>
            <w:vAlign w:val="center"/>
          </w:tcPr>
          <w:p w14:paraId="57A75660"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49A98F65"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08EEEC76" w14:textId="77777777" w:rsidR="00930509" w:rsidRPr="00C4011C" w:rsidRDefault="00930509" w:rsidP="0001122C">
            <w:pPr>
              <w:jc w:val="center"/>
              <w:rPr>
                <w:rFonts w:cs="Times New Roman"/>
              </w:rPr>
            </w:pPr>
            <w:r w:rsidRPr="00C4011C">
              <w:rPr>
                <w:rFonts w:cs="Times New Roman"/>
              </w:rPr>
              <w:t>3.31</w:t>
            </w:r>
          </w:p>
        </w:tc>
        <w:tc>
          <w:tcPr>
            <w:tcW w:w="809" w:type="pct"/>
            <w:tcBorders>
              <w:top w:val="nil"/>
              <w:left w:val="nil"/>
              <w:bottom w:val="nil"/>
              <w:right w:val="nil"/>
            </w:tcBorders>
            <w:noWrap/>
            <w:vAlign w:val="center"/>
          </w:tcPr>
          <w:p w14:paraId="50F22B61" w14:textId="77777777" w:rsidR="00930509" w:rsidRPr="00C4011C" w:rsidRDefault="00930509" w:rsidP="0001122C">
            <w:pPr>
              <w:jc w:val="center"/>
              <w:rPr>
                <w:rFonts w:cs="Times New Roman"/>
              </w:rPr>
            </w:pPr>
            <w:r w:rsidRPr="00C4011C">
              <w:rPr>
                <w:rFonts w:cs="Times New Roman"/>
              </w:rPr>
              <w:t>Same as above</w:t>
            </w:r>
          </w:p>
        </w:tc>
        <w:tc>
          <w:tcPr>
            <w:tcW w:w="304" w:type="pct"/>
            <w:tcBorders>
              <w:top w:val="nil"/>
              <w:left w:val="nil"/>
              <w:bottom w:val="nil"/>
              <w:right w:val="nil"/>
            </w:tcBorders>
            <w:shd w:val="clear" w:color="auto" w:fill="auto"/>
            <w:noWrap/>
            <w:vAlign w:val="center"/>
          </w:tcPr>
          <w:p w14:paraId="75771123" w14:textId="77777777" w:rsidR="00930509" w:rsidRPr="00C4011C" w:rsidRDefault="00930509" w:rsidP="0001122C">
            <w:pPr>
              <w:jc w:val="center"/>
              <w:rPr>
                <w:rFonts w:cs="Times New Roman"/>
              </w:rPr>
            </w:pPr>
            <w:r w:rsidRPr="00C4011C">
              <w:rPr>
                <w:rFonts w:cs="Times New Roman"/>
                <w:color w:val="000000"/>
              </w:rPr>
              <w:t>2</w:t>
            </w:r>
          </w:p>
        </w:tc>
        <w:tc>
          <w:tcPr>
            <w:tcW w:w="304" w:type="pct"/>
            <w:tcBorders>
              <w:top w:val="nil"/>
              <w:left w:val="nil"/>
              <w:bottom w:val="nil"/>
              <w:right w:val="nil"/>
            </w:tcBorders>
            <w:shd w:val="clear" w:color="auto" w:fill="auto"/>
            <w:noWrap/>
            <w:vAlign w:val="center"/>
          </w:tcPr>
          <w:p w14:paraId="73D950F1" w14:textId="77777777" w:rsidR="00930509" w:rsidRPr="00C4011C" w:rsidRDefault="00930509" w:rsidP="0001122C">
            <w:pPr>
              <w:jc w:val="center"/>
              <w:rPr>
                <w:rFonts w:cs="Times New Roman"/>
              </w:rPr>
            </w:pPr>
            <w:r w:rsidRPr="00C4011C">
              <w:rPr>
                <w:rFonts w:cs="Times New Roman"/>
                <w:color w:val="000000"/>
              </w:rPr>
              <w:t>0</w:t>
            </w:r>
          </w:p>
        </w:tc>
        <w:tc>
          <w:tcPr>
            <w:tcW w:w="304" w:type="pct"/>
            <w:tcBorders>
              <w:top w:val="nil"/>
              <w:left w:val="nil"/>
              <w:bottom w:val="nil"/>
              <w:right w:val="nil"/>
            </w:tcBorders>
            <w:shd w:val="clear" w:color="auto" w:fill="auto"/>
            <w:noWrap/>
            <w:vAlign w:val="center"/>
          </w:tcPr>
          <w:p w14:paraId="730316AC" w14:textId="77777777" w:rsidR="00930509" w:rsidRPr="00C4011C" w:rsidRDefault="00930509" w:rsidP="0001122C">
            <w:pPr>
              <w:jc w:val="center"/>
              <w:rPr>
                <w:rFonts w:cs="Times New Roman"/>
              </w:rPr>
            </w:pPr>
            <w:r w:rsidRPr="00C4011C">
              <w:rPr>
                <w:rFonts w:cs="Times New Roman"/>
                <w:color w:val="000000"/>
              </w:rPr>
              <w:t>-11</w:t>
            </w:r>
          </w:p>
        </w:tc>
      </w:tr>
      <w:tr w:rsidR="00930509" w:rsidRPr="00C4011C" w14:paraId="729A7B4D" w14:textId="77777777" w:rsidTr="001E4108">
        <w:trPr>
          <w:gridAfter w:val="1"/>
          <w:wAfter w:w="28" w:type="pct"/>
          <w:trHeight w:val="430"/>
          <w:jc w:val="center"/>
        </w:trPr>
        <w:tc>
          <w:tcPr>
            <w:tcW w:w="495" w:type="pct"/>
            <w:vMerge/>
            <w:tcBorders>
              <w:top w:val="nil"/>
              <w:left w:val="nil"/>
              <w:bottom w:val="nil"/>
              <w:right w:val="nil"/>
            </w:tcBorders>
            <w:hideMark/>
          </w:tcPr>
          <w:p w14:paraId="37657008"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4987B3AE" w14:textId="77777777" w:rsidR="00930509" w:rsidRPr="00C4011C" w:rsidRDefault="00930509" w:rsidP="0001122C">
            <w:pPr>
              <w:jc w:val="center"/>
              <w:rPr>
                <w:rFonts w:cs="Times New Roman"/>
              </w:rPr>
            </w:pPr>
            <w:r w:rsidRPr="00C4011C">
              <w:rPr>
                <w:rFonts w:cs="Times New Roman"/>
              </w:rPr>
              <w:t>Precentral Gyrus</w:t>
            </w:r>
          </w:p>
        </w:tc>
        <w:tc>
          <w:tcPr>
            <w:tcW w:w="274" w:type="pct"/>
            <w:tcBorders>
              <w:top w:val="nil"/>
              <w:left w:val="nil"/>
              <w:bottom w:val="nil"/>
              <w:right w:val="nil"/>
            </w:tcBorders>
            <w:vAlign w:val="center"/>
          </w:tcPr>
          <w:p w14:paraId="7604ECB4" w14:textId="77777777" w:rsidR="00930509" w:rsidRPr="00C4011C" w:rsidRDefault="00930509" w:rsidP="0001122C">
            <w:pPr>
              <w:jc w:val="center"/>
              <w:rPr>
                <w:rFonts w:cs="Times New Roman"/>
              </w:rPr>
            </w:pPr>
            <w:r w:rsidRPr="00C4011C">
              <w:rPr>
                <w:rFonts w:cs="Times New Roman"/>
              </w:rPr>
              <w:t>6</w:t>
            </w:r>
          </w:p>
        </w:tc>
        <w:tc>
          <w:tcPr>
            <w:tcW w:w="655" w:type="pct"/>
            <w:tcBorders>
              <w:top w:val="nil"/>
              <w:left w:val="nil"/>
              <w:bottom w:val="nil"/>
              <w:right w:val="nil"/>
            </w:tcBorders>
            <w:noWrap/>
            <w:vAlign w:val="center"/>
          </w:tcPr>
          <w:p w14:paraId="35F9B512"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47A43ACC" w14:textId="77777777" w:rsidR="00930509" w:rsidRPr="00C4011C" w:rsidRDefault="00930509" w:rsidP="0001122C">
            <w:pPr>
              <w:jc w:val="center"/>
              <w:rPr>
                <w:rFonts w:cs="Times New Roman"/>
              </w:rPr>
            </w:pPr>
            <w:r w:rsidRPr="00C4011C">
              <w:rPr>
                <w:rFonts w:cs="Times New Roman"/>
              </w:rPr>
              <w:t>3.90</w:t>
            </w:r>
          </w:p>
        </w:tc>
        <w:tc>
          <w:tcPr>
            <w:tcW w:w="809" w:type="pct"/>
            <w:tcBorders>
              <w:top w:val="nil"/>
              <w:left w:val="nil"/>
              <w:bottom w:val="nil"/>
              <w:right w:val="nil"/>
            </w:tcBorders>
            <w:noWrap/>
            <w:vAlign w:val="center"/>
          </w:tcPr>
          <w:p w14:paraId="027073FD" w14:textId="77777777" w:rsidR="00930509" w:rsidRPr="00C4011C" w:rsidRDefault="00930509" w:rsidP="0001122C">
            <w:pPr>
              <w:jc w:val="center"/>
              <w:rPr>
                <w:rFonts w:cs="Times New Roman"/>
              </w:rPr>
            </w:pPr>
            <w:r w:rsidRPr="00C4011C">
              <w:rPr>
                <w:rFonts w:cs="Times New Roman"/>
              </w:rPr>
              <w:t>122</w:t>
            </w:r>
          </w:p>
        </w:tc>
        <w:tc>
          <w:tcPr>
            <w:tcW w:w="304" w:type="pct"/>
            <w:tcBorders>
              <w:top w:val="nil"/>
              <w:left w:val="nil"/>
              <w:bottom w:val="nil"/>
              <w:right w:val="nil"/>
            </w:tcBorders>
            <w:shd w:val="clear" w:color="auto" w:fill="auto"/>
            <w:noWrap/>
            <w:vAlign w:val="center"/>
          </w:tcPr>
          <w:p w14:paraId="2F1E5627" w14:textId="77777777" w:rsidR="00930509" w:rsidRPr="00C4011C" w:rsidRDefault="00930509" w:rsidP="0001122C">
            <w:pPr>
              <w:jc w:val="center"/>
              <w:rPr>
                <w:rFonts w:cs="Times New Roman"/>
              </w:rPr>
            </w:pPr>
            <w:r w:rsidRPr="00C4011C">
              <w:rPr>
                <w:rFonts w:cs="Times New Roman"/>
                <w:color w:val="000000"/>
              </w:rPr>
              <w:t>-12</w:t>
            </w:r>
          </w:p>
        </w:tc>
        <w:tc>
          <w:tcPr>
            <w:tcW w:w="304" w:type="pct"/>
            <w:tcBorders>
              <w:top w:val="nil"/>
              <w:left w:val="nil"/>
              <w:bottom w:val="nil"/>
              <w:right w:val="nil"/>
            </w:tcBorders>
            <w:shd w:val="clear" w:color="auto" w:fill="auto"/>
            <w:noWrap/>
            <w:vAlign w:val="center"/>
          </w:tcPr>
          <w:p w14:paraId="39DBD436" w14:textId="77777777" w:rsidR="00930509" w:rsidRPr="00C4011C" w:rsidRDefault="00930509" w:rsidP="0001122C">
            <w:pPr>
              <w:jc w:val="center"/>
              <w:rPr>
                <w:rFonts w:cs="Times New Roman"/>
              </w:rPr>
            </w:pPr>
            <w:r w:rsidRPr="00C4011C">
              <w:rPr>
                <w:rFonts w:cs="Times New Roman"/>
                <w:color w:val="000000"/>
              </w:rPr>
              <w:t>-27</w:t>
            </w:r>
          </w:p>
        </w:tc>
        <w:tc>
          <w:tcPr>
            <w:tcW w:w="304" w:type="pct"/>
            <w:tcBorders>
              <w:top w:val="nil"/>
              <w:left w:val="nil"/>
              <w:bottom w:val="nil"/>
              <w:right w:val="nil"/>
            </w:tcBorders>
            <w:shd w:val="clear" w:color="auto" w:fill="auto"/>
            <w:noWrap/>
            <w:vAlign w:val="center"/>
          </w:tcPr>
          <w:p w14:paraId="4168F562" w14:textId="77777777" w:rsidR="00930509" w:rsidRPr="00C4011C" w:rsidRDefault="00930509" w:rsidP="0001122C">
            <w:pPr>
              <w:jc w:val="center"/>
              <w:rPr>
                <w:rFonts w:cs="Times New Roman"/>
              </w:rPr>
            </w:pPr>
            <w:r w:rsidRPr="00C4011C">
              <w:rPr>
                <w:rFonts w:cs="Times New Roman"/>
                <w:color w:val="000000"/>
              </w:rPr>
              <w:t>71</w:t>
            </w:r>
          </w:p>
        </w:tc>
      </w:tr>
      <w:tr w:rsidR="00930509" w:rsidRPr="00C4011C" w14:paraId="1B031AF2" w14:textId="77777777" w:rsidTr="001E4108">
        <w:trPr>
          <w:gridAfter w:val="1"/>
          <w:wAfter w:w="28" w:type="pct"/>
          <w:trHeight w:val="430"/>
          <w:jc w:val="center"/>
        </w:trPr>
        <w:tc>
          <w:tcPr>
            <w:tcW w:w="495" w:type="pct"/>
            <w:vMerge/>
            <w:tcBorders>
              <w:top w:val="nil"/>
              <w:left w:val="nil"/>
              <w:bottom w:val="nil"/>
              <w:right w:val="nil"/>
            </w:tcBorders>
            <w:hideMark/>
          </w:tcPr>
          <w:p w14:paraId="2B793CD9"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65201EAE" w14:textId="77777777" w:rsidR="00930509" w:rsidRPr="00C4011C" w:rsidRDefault="00930509" w:rsidP="0001122C">
            <w:pPr>
              <w:jc w:val="center"/>
              <w:rPr>
                <w:rFonts w:cs="Times New Roman"/>
              </w:rPr>
            </w:pPr>
            <w:r w:rsidRPr="00C4011C">
              <w:rPr>
                <w:rFonts w:cs="Times New Roman"/>
              </w:rPr>
              <w:t>Postcentral Gyrus</w:t>
            </w:r>
          </w:p>
        </w:tc>
        <w:tc>
          <w:tcPr>
            <w:tcW w:w="274" w:type="pct"/>
            <w:tcBorders>
              <w:top w:val="nil"/>
              <w:left w:val="nil"/>
              <w:bottom w:val="nil"/>
              <w:right w:val="nil"/>
            </w:tcBorders>
            <w:vAlign w:val="center"/>
          </w:tcPr>
          <w:p w14:paraId="1C45EEDA" w14:textId="77777777" w:rsidR="00930509" w:rsidRPr="00C4011C" w:rsidRDefault="00930509" w:rsidP="0001122C">
            <w:pPr>
              <w:jc w:val="center"/>
              <w:rPr>
                <w:rFonts w:cs="Times New Roman"/>
              </w:rPr>
            </w:pPr>
            <w:r w:rsidRPr="00C4011C">
              <w:rPr>
                <w:rFonts w:cs="Times New Roman"/>
              </w:rPr>
              <w:t>3</w:t>
            </w:r>
          </w:p>
        </w:tc>
        <w:tc>
          <w:tcPr>
            <w:tcW w:w="655" w:type="pct"/>
            <w:tcBorders>
              <w:top w:val="nil"/>
              <w:left w:val="nil"/>
              <w:bottom w:val="nil"/>
              <w:right w:val="nil"/>
            </w:tcBorders>
            <w:noWrap/>
            <w:vAlign w:val="center"/>
          </w:tcPr>
          <w:p w14:paraId="41E8DB6A"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1D365085" w14:textId="77777777" w:rsidR="00930509" w:rsidRPr="00C4011C" w:rsidRDefault="00930509" w:rsidP="0001122C">
            <w:pPr>
              <w:jc w:val="center"/>
              <w:rPr>
                <w:rFonts w:cs="Times New Roman"/>
              </w:rPr>
            </w:pPr>
            <w:r w:rsidRPr="00C4011C">
              <w:rPr>
                <w:rFonts w:cs="Times New Roman"/>
              </w:rPr>
              <w:t>3.39</w:t>
            </w:r>
          </w:p>
        </w:tc>
        <w:tc>
          <w:tcPr>
            <w:tcW w:w="809" w:type="pct"/>
            <w:tcBorders>
              <w:top w:val="nil"/>
              <w:left w:val="nil"/>
              <w:bottom w:val="nil"/>
              <w:right w:val="nil"/>
            </w:tcBorders>
            <w:noWrap/>
            <w:vAlign w:val="center"/>
          </w:tcPr>
          <w:p w14:paraId="47BBBE15" w14:textId="77777777" w:rsidR="00930509" w:rsidRPr="00C4011C" w:rsidRDefault="00930509" w:rsidP="0001122C">
            <w:pPr>
              <w:jc w:val="center"/>
              <w:rPr>
                <w:rFonts w:cs="Times New Roman"/>
              </w:rPr>
            </w:pPr>
            <w:r w:rsidRPr="00C4011C">
              <w:rPr>
                <w:rFonts w:cs="Times New Roman"/>
              </w:rPr>
              <w:t>Same as above</w:t>
            </w:r>
          </w:p>
        </w:tc>
        <w:tc>
          <w:tcPr>
            <w:tcW w:w="304" w:type="pct"/>
            <w:tcBorders>
              <w:top w:val="nil"/>
              <w:left w:val="nil"/>
              <w:bottom w:val="nil"/>
              <w:right w:val="nil"/>
            </w:tcBorders>
            <w:shd w:val="clear" w:color="auto" w:fill="auto"/>
            <w:noWrap/>
            <w:vAlign w:val="center"/>
          </w:tcPr>
          <w:p w14:paraId="0877F536" w14:textId="77777777" w:rsidR="00930509" w:rsidRPr="00C4011C" w:rsidRDefault="00930509" w:rsidP="0001122C">
            <w:pPr>
              <w:jc w:val="center"/>
              <w:rPr>
                <w:rFonts w:cs="Times New Roman"/>
              </w:rPr>
            </w:pPr>
            <w:r w:rsidRPr="00C4011C">
              <w:rPr>
                <w:rFonts w:cs="Times New Roman"/>
                <w:color w:val="000000"/>
              </w:rPr>
              <w:t>-11</w:t>
            </w:r>
          </w:p>
        </w:tc>
        <w:tc>
          <w:tcPr>
            <w:tcW w:w="304" w:type="pct"/>
            <w:tcBorders>
              <w:top w:val="nil"/>
              <w:left w:val="nil"/>
              <w:bottom w:val="nil"/>
              <w:right w:val="nil"/>
            </w:tcBorders>
            <w:shd w:val="clear" w:color="auto" w:fill="auto"/>
            <w:noWrap/>
            <w:vAlign w:val="center"/>
          </w:tcPr>
          <w:p w14:paraId="7D06DA53" w14:textId="77777777" w:rsidR="00930509" w:rsidRPr="00C4011C" w:rsidRDefault="00930509" w:rsidP="0001122C">
            <w:pPr>
              <w:jc w:val="center"/>
              <w:rPr>
                <w:rFonts w:cs="Times New Roman"/>
              </w:rPr>
            </w:pPr>
            <w:r w:rsidRPr="00C4011C">
              <w:rPr>
                <w:rFonts w:cs="Times New Roman"/>
                <w:color w:val="000000"/>
              </w:rPr>
              <w:t>-38</w:t>
            </w:r>
          </w:p>
        </w:tc>
        <w:tc>
          <w:tcPr>
            <w:tcW w:w="304" w:type="pct"/>
            <w:tcBorders>
              <w:top w:val="nil"/>
              <w:left w:val="nil"/>
              <w:bottom w:val="nil"/>
              <w:right w:val="nil"/>
            </w:tcBorders>
            <w:shd w:val="clear" w:color="auto" w:fill="auto"/>
            <w:noWrap/>
            <w:vAlign w:val="center"/>
          </w:tcPr>
          <w:p w14:paraId="0AF2ADD2" w14:textId="77777777" w:rsidR="00930509" w:rsidRPr="00C4011C" w:rsidRDefault="00930509" w:rsidP="0001122C">
            <w:pPr>
              <w:jc w:val="center"/>
              <w:rPr>
                <w:rFonts w:cs="Times New Roman"/>
              </w:rPr>
            </w:pPr>
            <w:r w:rsidRPr="00C4011C">
              <w:rPr>
                <w:rFonts w:cs="Times New Roman"/>
                <w:color w:val="000000"/>
              </w:rPr>
              <w:t>75</w:t>
            </w:r>
          </w:p>
        </w:tc>
      </w:tr>
      <w:tr w:rsidR="00930509" w:rsidRPr="00C4011C" w14:paraId="1225350C" w14:textId="77777777" w:rsidTr="001E4108">
        <w:trPr>
          <w:gridAfter w:val="1"/>
          <w:wAfter w:w="28" w:type="pct"/>
          <w:trHeight w:val="430"/>
          <w:jc w:val="center"/>
        </w:trPr>
        <w:tc>
          <w:tcPr>
            <w:tcW w:w="495" w:type="pct"/>
            <w:vMerge/>
            <w:tcBorders>
              <w:top w:val="nil"/>
              <w:left w:val="nil"/>
              <w:bottom w:val="nil"/>
              <w:right w:val="nil"/>
            </w:tcBorders>
            <w:hideMark/>
          </w:tcPr>
          <w:p w14:paraId="612D7E98"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295E6E67" w14:textId="77777777" w:rsidR="00930509" w:rsidRPr="00C4011C" w:rsidRDefault="00930509" w:rsidP="0001122C">
            <w:pPr>
              <w:jc w:val="center"/>
              <w:rPr>
                <w:rFonts w:cs="Times New Roman"/>
              </w:rPr>
            </w:pPr>
            <w:r w:rsidRPr="00C4011C">
              <w:rPr>
                <w:rFonts w:cs="Times New Roman"/>
              </w:rPr>
              <w:t>Inferior Frontal Gyrus</w:t>
            </w:r>
          </w:p>
        </w:tc>
        <w:tc>
          <w:tcPr>
            <w:tcW w:w="274" w:type="pct"/>
            <w:tcBorders>
              <w:top w:val="nil"/>
              <w:left w:val="nil"/>
              <w:bottom w:val="nil"/>
              <w:right w:val="nil"/>
            </w:tcBorders>
            <w:vAlign w:val="center"/>
          </w:tcPr>
          <w:p w14:paraId="26BE2F73" w14:textId="77777777" w:rsidR="00930509" w:rsidRPr="00C4011C" w:rsidRDefault="00930509" w:rsidP="0001122C">
            <w:pPr>
              <w:jc w:val="center"/>
              <w:rPr>
                <w:rFonts w:cs="Times New Roman"/>
              </w:rPr>
            </w:pPr>
            <w:r w:rsidRPr="00C4011C">
              <w:rPr>
                <w:rFonts w:cs="Times New Roman"/>
              </w:rPr>
              <w:t>47</w:t>
            </w:r>
          </w:p>
        </w:tc>
        <w:tc>
          <w:tcPr>
            <w:tcW w:w="655" w:type="pct"/>
            <w:tcBorders>
              <w:top w:val="nil"/>
              <w:left w:val="nil"/>
              <w:bottom w:val="nil"/>
              <w:right w:val="nil"/>
            </w:tcBorders>
            <w:noWrap/>
            <w:vAlign w:val="center"/>
          </w:tcPr>
          <w:p w14:paraId="692F13EF"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4E1CAAC4" w14:textId="77777777" w:rsidR="00930509" w:rsidRPr="00C4011C" w:rsidRDefault="00930509" w:rsidP="0001122C">
            <w:pPr>
              <w:jc w:val="center"/>
              <w:rPr>
                <w:rFonts w:cs="Times New Roman"/>
              </w:rPr>
            </w:pPr>
            <w:r w:rsidRPr="00C4011C">
              <w:rPr>
                <w:rFonts w:cs="Times New Roman"/>
              </w:rPr>
              <w:t>3.85</w:t>
            </w:r>
          </w:p>
        </w:tc>
        <w:tc>
          <w:tcPr>
            <w:tcW w:w="809" w:type="pct"/>
            <w:tcBorders>
              <w:top w:val="nil"/>
              <w:left w:val="nil"/>
              <w:bottom w:val="nil"/>
              <w:right w:val="nil"/>
            </w:tcBorders>
            <w:noWrap/>
            <w:vAlign w:val="center"/>
          </w:tcPr>
          <w:p w14:paraId="3CCFED1B" w14:textId="77777777" w:rsidR="00930509" w:rsidRPr="00C4011C" w:rsidRDefault="00930509" w:rsidP="0001122C">
            <w:pPr>
              <w:jc w:val="center"/>
              <w:rPr>
                <w:rFonts w:cs="Times New Roman"/>
              </w:rPr>
            </w:pPr>
            <w:r w:rsidRPr="00C4011C">
              <w:rPr>
                <w:rFonts w:cs="Times New Roman"/>
              </w:rPr>
              <w:t>81</w:t>
            </w:r>
          </w:p>
        </w:tc>
        <w:tc>
          <w:tcPr>
            <w:tcW w:w="304" w:type="pct"/>
            <w:tcBorders>
              <w:top w:val="nil"/>
              <w:left w:val="nil"/>
              <w:bottom w:val="nil"/>
              <w:right w:val="nil"/>
            </w:tcBorders>
            <w:shd w:val="clear" w:color="auto" w:fill="auto"/>
            <w:noWrap/>
            <w:vAlign w:val="center"/>
          </w:tcPr>
          <w:p w14:paraId="0FC7FEBA" w14:textId="77777777" w:rsidR="00930509" w:rsidRPr="00C4011C" w:rsidRDefault="00930509" w:rsidP="0001122C">
            <w:pPr>
              <w:jc w:val="center"/>
              <w:rPr>
                <w:rFonts w:cs="Times New Roman"/>
              </w:rPr>
            </w:pPr>
            <w:r w:rsidRPr="00C4011C">
              <w:rPr>
                <w:rFonts w:cs="Times New Roman"/>
                <w:color w:val="000000"/>
              </w:rPr>
              <w:t>18</w:t>
            </w:r>
          </w:p>
        </w:tc>
        <w:tc>
          <w:tcPr>
            <w:tcW w:w="304" w:type="pct"/>
            <w:tcBorders>
              <w:top w:val="nil"/>
              <w:left w:val="nil"/>
              <w:bottom w:val="nil"/>
              <w:right w:val="nil"/>
            </w:tcBorders>
            <w:shd w:val="clear" w:color="auto" w:fill="auto"/>
            <w:noWrap/>
            <w:vAlign w:val="center"/>
          </w:tcPr>
          <w:p w14:paraId="0683D7DA" w14:textId="77777777" w:rsidR="00930509" w:rsidRPr="00C4011C" w:rsidRDefault="00930509" w:rsidP="0001122C">
            <w:pPr>
              <w:jc w:val="center"/>
              <w:rPr>
                <w:rFonts w:cs="Times New Roman"/>
              </w:rPr>
            </w:pPr>
            <w:r w:rsidRPr="00C4011C">
              <w:rPr>
                <w:rFonts w:cs="Times New Roman"/>
                <w:color w:val="000000"/>
              </w:rPr>
              <w:t>21</w:t>
            </w:r>
          </w:p>
        </w:tc>
        <w:tc>
          <w:tcPr>
            <w:tcW w:w="304" w:type="pct"/>
            <w:tcBorders>
              <w:top w:val="nil"/>
              <w:left w:val="nil"/>
              <w:bottom w:val="nil"/>
              <w:right w:val="nil"/>
            </w:tcBorders>
            <w:shd w:val="clear" w:color="auto" w:fill="auto"/>
            <w:noWrap/>
            <w:vAlign w:val="center"/>
          </w:tcPr>
          <w:p w14:paraId="0AFC751B" w14:textId="77777777" w:rsidR="00930509" w:rsidRPr="00C4011C" w:rsidRDefault="00930509" w:rsidP="0001122C">
            <w:pPr>
              <w:jc w:val="center"/>
              <w:rPr>
                <w:rFonts w:cs="Times New Roman"/>
              </w:rPr>
            </w:pPr>
            <w:r w:rsidRPr="00C4011C">
              <w:rPr>
                <w:rFonts w:cs="Times New Roman"/>
                <w:color w:val="000000"/>
              </w:rPr>
              <w:t>-24</w:t>
            </w:r>
          </w:p>
        </w:tc>
      </w:tr>
      <w:tr w:rsidR="00930509" w:rsidRPr="00C4011C" w14:paraId="0C31CCDC" w14:textId="77777777" w:rsidTr="001E4108">
        <w:trPr>
          <w:gridAfter w:val="1"/>
          <w:wAfter w:w="28" w:type="pct"/>
          <w:trHeight w:val="430"/>
          <w:jc w:val="center"/>
        </w:trPr>
        <w:tc>
          <w:tcPr>
            <w:tcW w:w="495" w:type="pct"/>
            <w:vMerge/>
            <w:tcBorders>
              <w:top w:val="nil"/>
              <w:left w:val="nil"/>
              <w:bottom w:val="nil"/>
              <w:right w:val="nil"/>
            </w:tcBorders>
            <w:hideMark/>
          </w:tcPr>
          <w:p w14:paraId="3870D597"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5BBEDF97" w14:textId="77777777" w:rsidR="00930509" w:rsidRPr="00C4011C" w:rsidRDefault="00930509" w:rsidP="0001122C">
            <w:pPr>
              <w:jc w:val="center"/>
              <w:rPr>
                <w:rFonts w:cs="Times New Roman"/>
              </w:rPr>
            </w:pPr>
            <w:r w:rsidRPr="00C4011C">
              <w:rPr>
                <w:rFonts w:cs="Times New Roman"/>
              </w:rPr>
              <w:t>Postcentral Gyrus</w:t>
            </w:r>
          </w:p>
        </w:tc>
        <w:tc>
          <w:tcPr>
            <w:tcW w:w="274" w:type="pct"/>
            <w:tcBorders>
              <w:top w:val="nil"/>
              <w:left w:val="nil"/>
              <w:bottom w:val="nil"/>
              <w:right w:val="nil"/>
            </w:tcBorders>
            <w:vAlign w:val="center"/>
          </w:tcPr>
          <w:p w14:paraId="4494869C" w14:textId="77777777" w:rsidR="00930509" w:rsidRPr="00C4011C" w:rsidRDefault="00930509" w:rsidP="0001122C">
            <w:pPr>
              <w:jc w:val="center"/>
              <w:rPr>
                <w:rFonts w:cs="Times New Roman"/>
              </w:rPr>
            </w:pPr>
            <w:r w:rsidRPr="00C4011C">
              <w:rPr>
                <w:rFonts w:cs="Times New Roman"/>
              </w:rPr>
              <w:t>2</w:t>
            </w:r>
          </w:p>
        </w:tc>
        <w:tc>
          <w:tcPr>
            <w:tcW w:w="655" w:type="pct"/>
            <w:tcBorders>
              <w:top w:val="nil"/>
              <w:left w:val="nil"/>
              <w:bottom w:val="nil"/>
              <w:right w:val="nil"/>
            </w:tcBorders>
            <w:noWrap/>
            <w:vAlign w:val="center"/>
          </w:tcPr>
          <w:p w14:paraId="10FCF7F3"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53C0E09F" w14:textId="77777777" w:rsidR="00930509" w:rsidRPr="00C4011C" w:rsidRDefault="00930509" w:rsidP="0001122C">
            <w:pPr>
              <w:jc w:val="center"/>
              <w:rPr>
                <w:rFonts w:cs="Times New Roman"/>
              </w:rPr>
            </w:pPr>
            <w:r w:rsidRPr="00C4011C">
              <w:rPr>
                <w:rFonts w:cs="Times New Roman"/>
              </w:rPr>
              <w:t>3.84</w:t>
            </w:r>
          </w:p>
        </w:tc>
        <w:tc>
          <w:tcPr>
            <w:tcW w:w="809" w:type="pct"/>
            <w:tcBorders>
              <w:top w:val="nil"/>
              <w:left w:val="nil"/>
              <w:bottom w:val="nil"/>
              <w:right w:val="nil"/>
            </w:tcBorders>
            <w:noWrap/>
            <w:vAlign w:val="center"/>
          </w:tcPr>
          <w:p w14:paraId="29760835" w14:textId="77777777" w:rsidR="00930509" w:rsidRPr="00C4011C" w:rsidRDefault="00930509" w:rsidP="0001122C">
            <w:pPr>
              <w:jc w:val="center"/>
              <w:rPr>
                <w:rFonts w:cs="Times New Roman"/>
              </w:rPr>
            </w:pPr>
            <w:r w:rsidRPr="00C4011C">
              <w:rPr>
                <w:rFonts w:cs="Times New Roman"/>
              </w:rPr>
              <w:t>90</w:t>
            </w:r>
          </w:p>
        </w:tc>
        <w:tc>
          <w:tcPr>
            <w:tcW w:w="304" w:type="pct"/>
            <w:tcBorders>
              <w:top w:val="nil"/>
              <w:left w:val="nil"/>
              <w:bottom w:val="nil"/>
              <w:right w:val="nil"/>
            </w:tcBorders>
            <w:shd w:val="clear" w:color="auto" w:fill="auto"/>
            <w:noWrap/>
            <w:vAlign w:val="center"/>
          </w:tcPr>
          <w:p w14:paraId="3025A7EE" w14:textId="77777777" w:rsidR="00930509" w:rsidRPr="00C4011C" w:rsidRDefault="00930509" w:rsidP="0001122C">
            <w:pPr>
              <w:jc w:val="center"/>
              <w:rPr>
                <w:rFonts w:cs="Times New Roman"/>
              </w:rPr>
            </w:pPr>
            <w:r w:rsidRPr="00C4011C">
              <w:rPr>
                <w:rFonts w:cs="Times New Roman"/>
                <w:color w:val="000000"/>
              </w:rPr>
              <w:t>35</w:t>
            </w:r>
          </w:p>
        </w:tc>
        <w:tc>
          <w:tcPr>
            <w:tcW w:w="304" w:type="pct"/>
            <w:tcBorders>
              <w:top w:val="nil"/>
              <w:left w:val="nil"/>
              <w:bottom w:val="nil"/>
              <w:right w:val="nil"/>
            </w:tcBorders>
            <w:shd w:val="clear" w:color="auto" w:fill="auto"/>
            <w:noWrap/>
            <w:vAlign w:val="center"/>
          </w:tcPr>
          <w:p w14:paraId="2FA824A9" w14:textId="77777777" w:rsidR="00930509" w:rsidRPr="00C4011C" w:rsidRDefault="00930509" w:rsidP="0001122C">
            <w:pPr>
              <w:jc w:val="center"/>
              <w:rPr>
                <w:rFonts w:cs="Times New Roman"/>
              </w:rPr>
            </w:pPr>
            <w:r w:rsidRPr="00C4011C">
              <w:rPr>
                <w:rFonts w:cs="Times New Roman"/>
                <w:color w:val="000000"/>
              </w:rPr>
              <w:t>-42</w:t>
            </w:r>
          </w:p>
        </w:tc>
        <w:tc>
          <w:tcPr>
            <w:tcW w:w="304" w:type="pct"/>
            <w:tcBorders>
              <w:top w:val="nil"/>
              <w:left w:val="nil"/>
              <w:bottom w:val="nil"/>
              <w:right w:val="nil"/>
            </w:tcBorders>
            <w:shd w:val="clear" w:color="auto" w:fill="auto"/>
            <w:noWrap/>
            <w:vAlign w:val="center"/>
          </w:tcPr>
          <w:p w14:paraId="60934102" w14:textId="77777777" w:rsidR="00930509" w:rsidRPr="00C4011C" w:rsidRDefault="00930509" w:rsidP="0001122C">
            <w:pPr>
              <w:jc w:val="center"/>
              <w:rPr>
                <w:rFonts w:cs="Times New Roman"/>
              </w:rPr>
            </w:pPr>
            <w:r w:rsidRPr="00C4011C">
              <w:rPr>
                <w:rFonts w:cs="Times New Roman"/>
                <w:color w:val="000000"/>
              </w:rPr>
              <w:t>66</w:t>
            </w:r>
          </w:p>
        </w:tc>
      </w:tr>
      <w:tr w:rsidR="00930509" w:rsidRPr="00C4011C" w14:paraId="2D4E8E67" w14:textId="77777777" w:rsidTr="001E4108">
        <w:trPr>
          <w:gridAfter w:val="1"/>
          <w:wAfter w:w="28" w:type="pct"/>
          <w:trHeight w:val="430"/>
          <w:jc w:val="center"/>
        </w:trPr>
        <w:tc>
          <w:tcPr>
            <w:tcW w:w="495" w:type="pct"/>
            <w:vMerge/>
            <w:tcBorders>
              <w:top w:val="nil"/>
              <w:left w:val="nil"/>
              <w:bottom w:val="nil"/>
              <w:right w:val="nil"/>
            </w:tcBorders>
            <w:hideMark/>
          </w:tcPr>
          <w:p w14:paraId="6D8CD34F"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4E93712A" w14:textId="77777777" w:rsidR="00930509" w:rsidRPr="00C4011C" w:rsidRDefault="00930509" w:rsidP="0001122C">
            <w:pPr>
              <w:jc w:val="center"/>
              <w:rPr>
                <w:rFonts w:cs="Times New Roman"/>
              </w:rPr>
            </w:pPr>
            <w:r w:rsidRPr="00C4011C">
              <w:rPr>
                <w:rFonts w:cs="Times New Roman"/>
              </w:rPr>
              <w:t>Middle Frontal Gyrus</w:t>
            </w:r>
          </w:p>
        </w:tc>
        <w:tc>
          <w:tcPr>
            <w:tcW w:w="274" w:type="pct"/>
            <w:tcBorders>
              <w:top w:val="nil"/>
              <w:left w:val="nil"/>
              <w:bottom w:val="nil"/>
              <w:right w:val="nil"/>
            </w:tcBorders>
            <w:vAlign w:val="center"/>
          </w:tcPr>
          <w:p w14:paraId="09692EA7" w14:textId="77777777" w:rsidR="00930509" w:rsidRPr="00C4011C" w:rsidRDefault="00930509" w:rsidP="0001122C">
            <w:pPr>
              <w:jc w:val="center"/>
              <w:rPr>
                <w:rFonts w:cs="Times New Roman"/>
              </w:rPr>
            </w:pPr>
            <w:r w:rsidRPr="00C4011C">
              <w:rPr>
                <w:rFonts w:cs="Times New Roman"/>
              </w:rPr>
              <w:t>11</w:t>
            </w:r>
          </w:p>
        </w:tc>
        <w:tc>
          <w:tcPr>
            <w:tcW w:w="655" w:type="pct"/>
            <w:tcBorders>
              <w:top w:val="nil"/>
              <w:left w:val="nil"/>
              <w:bottom w:val="nil"/>
              <w:right w:val="nil"/>
            </w:tcBorders>
            <w:noWrap/>
            <w:vAlign w:val="center"/>
          </w:tcPr>
          <w:p w14:paraId="232F80B4"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70695088" w14:textId="77777777" w:rsidR="00930509" w:rsidRPr="00C4011C" w:rsidRDefault="00930509" w:rsidP="0001122C">
            <w:pPr>
              <w:jc w:val="center"/>
              <w:rPr>
                <w:rFonts w:cs="Times New Roman"/>
              </w:rPr>
            </w:pPr>
            <w:r w:rsidRPr="00C4011C">
              <w:rPr>
                <w:rFonts w:cs="Times New Roman"/>
              </w:rPr>
              <w:t>3.83</w:t>
            </w:r>
          </w:p>
        </w:tc>
        <w:tc>
          <w:tcPr>
            <w:tcW w:w="809" w:type="pct"/>
            <w:tcBorders>
              <w:top w:val="nil"/>
              <w:left w:val="nil"/>
              <w:bottom w:val="nil"/>
              <w:right w:val="nil"/>
            </w:tcBorders>
            <w:noWrap/>
            <w:vAlign w:val="center"/>
          </w:tcPr>
          <w:p w14:paraId="134354C4" w14:textId="77777777" w:rsidR="00930509" w:rsidRPr="00C4011C" w:rsidRDefault="00930509" w:rsidP="0001122C">
            <w:pPr>
              <w:jc w:val="center"/>
              <w:rPr>
                <w:rFonts w:cs="Times New Roman"/>
              </w:rPr>
            </w:pPr>
            <w:r w:rsidRPr="00C4011C">
              <w:rPr>
                <w:rFonts w:cs="Times New Roman"/>
              </w:rPr>
              <w:t>76</w:t>
            </w:r>
          </w:p>
        </w:tc>
        <w:tc>
          <w:tcPr>
            <w:tcW w:w="304" w:type="pct"/>
            <w:tcBorders>
              <w:top w:val="nil"/>
              <w:left w:val="nil"/>
              <w:bottom w:val="nil"/>
              <w:right w:val="nil"/>
            </w:tcBorders>
            <w:shd w:val="clear" w:color="auto" w:fill="auto"/>
            <w:noWrap/>
            <w:vAlign w:val="center"/>
          </w:tcPr>
          <w:p w14:paraId="19179149" w14:textId="77777777" w:rsidR="00930509" w:rsidRPr="00C4011C" w:rsidRDefault="00930509" w:rsidP="0001122C">
            <w:pPr>
              <w:jc w:val="center"/>
              <w:rPr>
                <w:rFonts w:cs="Times New Roman"/>
              </w:rPr>
            </w:pPr>
            <w:r w:rsidRPr="00C4011C">
              <w:rPr>
                <w:rFonts w:cs="Times New Roman"/>
                <w:color w:val="000000"/>
              </w:rPr>
              <w:t>41</w:t>
            </w:r>
          </w:p>
        </w:tc>
        <w:tc>
          <w:tcPr>
            <w:tcW w:w="304" w:type="pct"/>
            <w:tcBorders>
              <w:top w:val="nil"/>
              <w:left w:val="nil"/>
              <w:bottom w:val="nil"/>
              <w:right w:val="nil"/>
            </w:tcBorders>
            <w:shd w:val="clear" w:color="auto" w:fill="auto"/>
            <w:noWrap/>
            <w:vAlign w:val="center"/>
          </w:tcPr>
          <w:p w14:paraId="382D6C32" w14:textId="77777777" w:rsidR="00930509" w:rsidRPr="00C4011C" w:rsidRDefault="00930509" w:rsidP="0001122C">
            <w:pPr>
              <w:jc w:val="center"/>
              <w:rPr>
                <w:rFonts w:cs="Times New Roman"/>
              </w:rPr>
            </w:pPr>
            <w:r w:rsidRPr="00C4011C">
              <w:rPr>
                <w:rFonts w:cs="Times New Roman"/>
                <w:color w:val="000000"/>
              </w:rPr>
              <w:t>38</w:t>
            </w:r>
          </w:p>
        </w:tc>
        <w:tc>
          <w:tcPr>
            <w:tcW w:w="304" w:type="pct"/>
            <w:tcBorders>
              <w:top w:val="nil"/>
              <w:left w:val="nil"/>
              <w:bottom w:val="nil"/>
              <w:right w:val="nil"/>
            </w:tcBorders>
            <w:shd w:val="clear" w:color="auto" w:fill="auto"/>
            <w:noWrap/>
            <w:vAlign w:val="center"/>
          </w:tcPr>
          <w:p w14:paraId="419C895D" w14:textId="77777777" w:rsidR="00930509" w:rsidRPr="00C4011C" w:rsidRDefault="00930509" w:rsidP="0001122C">
            <w:pPr>
              <w:jc w:val="center"/>
              <w:rPr>
                <w:rFonts w:cs="Times New Roman"/>
              </w:rPr>
            </w:pPr>
            <w:r w:rsidRPr="00C4011C">
              <w:rPr>
                <w:rFonts w:cs="Times New Roman"/>
                <w:color w:val="000000"/>
              </w:rPr>
              <w:t>-21</w:t>
            </w:r>
          </w:p>
        </w:tc>
      </w:tr>
      <w:tr w:rsidR="00930509" w:rsidRPr="00C4011C" w14:paraId="1CA39F72" w14:textId="77777777" w:rsidTr="001E4108">
        <w:trPr>
          <w:gridAfter w:val="1"/>
          <w:wAfter w:w="28" w:type="pct"/>
          <w:trHeight w:val="430"/>
          <w:jc w:val="center"/>
        </w:trPr>
        <w:tc>
          <w:tcPr>
            <w:tcW w:w="495" w:type="pct"/>
            <w:vMerge/>
            <w:tcBorders>
              <w:top w:val="nil"/>
              <w:left w:val="nil"/>
              <w:bottom w:val="nil"/>
              <w:right w:val="nil"/>
            </w:tcBorders>
            <w:hideMark/>
          </w:tcPr>
          <w:p w14:paraId="39B9C22F"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265B6AD4" w14:textId="77777777" w:rsidR="00930509" w:rsidRPr="00C4011C" w:rsidRDefault="00930509" w:rsidP="0001122C">
            <w:pPr>
              <w:jc w:val="center"/>
              <w:rPr>
                <w:rFonts w:cs="Times New Roman"/>
              </w:rPr>
            </w:pPr>
            <w:r w:rsidRPr="00C4011C">
              <w:rPr>
                <w:rFonts w:cs="Times New Roman"/>
              </w:rPr>
              <w:t>Culmen</w:t>
            </w:r>
          </w:p>
        </w:tc>
        <w:tc>
          <w:tcPr>
            <w:tcW w:w="274" w:type="pct"/>
            <w:tcBorders>
              <w:top w:val="nil"/>
              <w:left w:val="nil"/>
              <w:bottom w:val="nil"/>
              <w:right w:val="nil"/>
            </w:tcBorders>
            <w:vAlign w:val="center"/>
          </w:tcPr>
          <w:p w14:paraId="1C1E141F"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48F69937"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3760B669" w14:textId="77777777" w:rsidR="00930509" w:rsidRPr="00C4011C" w:rsidRDefault="00930509" w:rsidP="0001122C">
            <w:pPr>
              <w:jc w:val="center"/>
              <w:rPr>
                <w:rFonts w:cs="Times New Roman"/>
              </w:rPr>
            </w:pPr>
            <w:r w:rsidRPr="00C4011C">
              <w:rPr>
                <w:rFonts w:cs="Times New Roman"/>
              </w:rPr>
              <w:t>3.77</w:t>
            </w:r>
          </w:p>
        </w:tc>
        <w:tc>
          <w:tcPr>
            <w:tcW w:w="809" w:type="pct"/>
            <w:tcBorders>
              <w:top w:val="nil"/>
              <w:left w:val="nil"/>
              <w:bottom w:val="nil"/>
              <w:right w:val="nil"/>
            </w:tcBorders>
            <w:noWrap/>
            <w:vAlign w:val="center"/>
          </w:tcPr>
          <w:p w14:paraId="1442B569" w14:textId="77777777" w:rsidR="00930509" w:rsidRPr="00C4011C" w:rsidRDefault="00930509" w:rsidP="0001122C">
            <w:pPr>
              <w:jc w:val="center"/>
              <w:rPr>
                <w:rFonts w:cs="Times New Roman"/>
              </w:rPr>
            </w:pPr>
            <w:r w:rsidRPr="00C4011C">
              <w:rPr>
                <w:rFonts w:cs="Times New Roman"/>
              </w:rPr>
              <w:t>175</w:t>
            </w:r>
          </w:p>
        </w:tc>
        <w:tc>
          <w:tcPr>
            <w:tcW w:w="304" w:type="pct"/>
            <w:tcBorders>
              <w:top w:val="nil"/>
              <w:left w:val="nil"/>
              <w:bottom w:val="nil"/>
              <w:right w:val="nil"/>
            </w:tcBorders>
            <w:shd w:val="clear" w:color="auto" w:fill="auto"/>
            <w:noWrap/>
            <w:vAlign w:val="center"/>
          </w:tcPr>
          <w:p w14:paraId="5E3639C3" w14:textId="77777777" w:rsidR="00930509" w:rsidRPr="00C4011C" w:rsidRDefault="00930509" w:rsidP="0001122C">
            <w:pPr>
              <w:jc w:val="center"/>
              <w:rPr>
                <w:rFonts w:cs="Times New Roman"/>
              </w:rPr>
            </w:pPr>
            <w:r w:rsidRPr="00C4011C">
              <w:rPr>
                <w:rFonts w:cs="Times New Roman"/>
                <w:color w:val="000000"/>
              </w:rPr>
              <w:t>15</w:t>
            </w:r>
          </w:p>
        </w:tc>
        <w:tc>
          <w:tcPr>
            <w:tcW w:w="304" w:type="pct"/>
            <w:tcBorders>
              <w:top w:val="nil"/>
              <w:left w:val="nil"/>
              <w:bottom w:val="nil"/>
              <w:right w:val="nil"/>
            </w:tcBorders>
            <w:shd w:val="clear" w:color="auto" w:fill="auto"/>
            <w:noWrap/>
            <w:vAlign w:val="center"/>
          </w:tcPr>
          <w:p w14:paraId="6152C5A7" w14:textId="77777777" w:rsidR="00930509" w:rsidRPr="00C4011C" w:rsidRDefault="00930509" w:rsidP="0001122C">
            <w:pPr>
              <w:jc w:val="center"/>
              <w:rPr>
                <w:rFonts w:cs="Times New Roman"/>
              </w:rPr>
            </w:pPr>
            <w:r w:rsidRPr="00C4011C">
              <w:rPr>
                <w:rFonts w:cs="Times New Roman"/>
                <w:color w:val="000000"/>
              </w:rPr>
              <w:t>-21</w:t>
            </w:r>
          </w:p>
        </w:tc>
        <w:tc>
          <w:tcPr>
            <w:tcW w:w="304" w:type="pct"/>
            <w:tcBorders>
              <w:top w:val="nil"/>
              <w:left w:val="nil"/>
              <w:bottom w:val="nil"/>
              <w:right w:val="nil"/>
            </w:tcBorders>
            <w:shd w:val="clear" w:color="auto" w:fill="auto"/>
            <w:noWrap/>
            <w:vAlign w:val="center"/>
          </w:tcPr>
          <w:p w14:paraId="3F759360" w14:textId="77777777" w:rsidR="00930509" w:rsidRPr="00C4011C" w:rsidRDefault="00930509" w:rsidP="0001122C">
            <w:pPr>
              <w:jc w:val="center"/>
              <w:rPr>
                <w:rFonts w:cs="Times New Roman"/>
              </w:rPr>
            </w:pPr>
            <w:r w:rsidRPr="00C4011C">
              <w:rPr>
                <w:rFonts w:cs="Times New Roman"/>
                <w:color w:val="000000"/>
              </w:rPr>
              <w:t>-32</w:t>
            </w:r>
          </w:p>
        </w:tc>
      </w:tr>
      <w:tr w:rsidR="00930509" w:rsidRPr="00C4011C" w14:paraId="3B61548C" w14:textId="77777777" w:rsidTr="001E4108">
        <w:trPr>
          <w:gridAfter w:val="1"/>
          <w:wAfter w:w="28" w:type="pct"/>
          <w:trHeight w:val="430"/>
          <w:jc w:val="center"/>
        </w:trPr>
        <w:tc>
          <w:tcPr>
            <w:tcW w:w="495" w:type="pct"/>
            <w:vMerge/>
            <w:tcBorders>
              <w:top w:val="nil"/>
              <w:left w:val="nil"/>
              <w:bottom w:val="nil"/>
              <w:right w:val="nil"/>
            </w:tcBorders>
            <w:hideMark/>
          </w:tcPr>
          <w:p w14:paraId="4C289C86"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4D099ECA" w14:textId="77777777" w:rsidR="00930509" w:rsidRPr="00C4011C" w:rsidRDefault="00930509" w:rsidP="0001122C">
            <w:pPr>
              <w:jc w:val="center"/>
              <w:rPr>
                <w:rFonts w:cs="Times New Roman"/>
              </w:rPr>
            </w:pPr>
            <w:r w:rsidRPr="00C4011C">
              <w:rPr>
                <w:rFonts w:cs="Times New Roman"/>
              </w:rPr>
              <w:t>Midbrain</w:t>
            </w:r>
          </w:p>
        </w:tc>
        <w:tc>
          <w:tcPr>
            <w:tcW w:w="274" w:type="pct"/>
            <w:tcBorders>
              <w:top w:val="nil"/>
              <w:left w:val="nil"/>
              <w:bottom w:val="nil"/>
              <w:right w:val="nil"/>
            </w:tcBorders>
            <w:vAlign w:val="center"/>
          </w:tcPr>
          <w:p w14:paraId="051D8A9F"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595BA411"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2BB203C2" w14:textId="77777777" w:rsidR="00930509" w:rsidRPr="00C4011C" w:rsidRDefault="00930509" w:rsidP="0001122C">
            <w:pPr>
              <w:jc w:val="center"/>
              <w:rPr>
                <w:rFonts w:cs="Times New Roman"/>
              </w:rPr>
            </w:pPr>
            <w:r w:rsidRPr="00C4011C">
              <w:rPr>
                <w:rFonts w:cs="Times New Roman"/>
              </w:rPr>
              <w:t>3.77</w:t>
            </w:r>
          </w:p>
        </w:tc>
        <w:tc>
          <w:tcPr>
            <w:tcW w:w="809" w:type="pct"/>
            <w:tcBorders>
              <w:top w:val="nil"/>
              <w:left w:val="nil"/>
              <w:bottom w:val="nil"/>
              <w:right w:val="nil"/>
            </w:tcBorders>
            <w:noWrap/>
            <w:vAlign w:val="center"/>
          </w:tcPr>
          <w:p w14:paraId="6746EC4F" w14:textId="77777777" w:rsidR="00930509" w:rsidRPr="00C4011C" w:rsidRDefault="00930509" w:rsidP="0001122C">
            <w:pPr>
              <w:jc w:val="center"/>
              <w:rPr>
                <w:rFonts w:cs="Times New Roman"/>
              </w:rPr>
            </w:pPr>
            <w:r w:rsidRPr="00C4011C">
              <w:rPr>
                <w:rFonts w:cs="Times New Roman"/>
              </w:rPr>
              <w:t>Same as above</w:t>
            </w:r>
          </w:p>
        </w:tc>
        <w:tc>
          <w:tcPr>
            <w:tcW w:w="304" w:type="pct"/>
            <w:tcBorders>
              <w:top w:val="nil"/>
              <w:left w:val="nil"/>
              <w:bottom w:val="nil"/>
              <w:right w:val="nil"/>
            </w:tcBorders>
            <w:shd w:val="clear" w:color="auto" w:fill="auto"/>
            <w:noWrap/>
            <w:vAlign w:val="center"/>
          </w:tcPr>
          <w:p w14:paraId="26E493CD" w14:textId="77777777" w:rsidR="00930509" w:rsidRPr="00C4011C" w:rsidRDefault="00930509" w:rsidP="0001122C">
            <w:pPr>
              <w:jc w:val="center"/>
              <w:rPr>
                <w:rFonts w:cs="Times New Roman"/>
              </w:rPr>
            </w:pPr>
            <w:r w:rsidRPr="00C4011C">
              <w:rPr>
                <w:rFonts w:cs="Times New Roman"/>
                <w:color w:val="000000"/>
              </w:rPr>
              <w:t>8</w:t>
            </w:r>
          </w:p>
        </w:tc>
        <w:tc>
          <w:tcPr>
            <w:tcW w:w="304" w:type="pct"/>
            <w:tcBorders>
              <w:top w:val="nil"/>
              <w:left w:val="nil"/>
              <w:bottom w:val="nil"/>
              <w:right w:val="nil"/>
            </w:tcBorders>
            <w:shd w:val="clear" w:color="auto" w:fill="auto"/>
            <w:noWrap/>
            <w:vAlign w:val="center"/>
          </w:tcPr>
          <w:p w14:paraId="2A06F80A" w14:textId="77777777" w:rsidR="00930509" w:rsidRPr="00C4011C" w:rsidRDefault="00930509" w:rsidP="0001122C">
            <w:pPr>
              <w:jc w:val="center"/>
              <w:rPr>
                <w:rFonts w:cs="Times New Roman"/>
              </w:rPr>
            </w:pPr>
            <w:r w:rsidRPr="00C4011C">
              <w:rPr>
                <w:rFonts w:cs="Times New Roman"/>
                <w:color w:val="000000"/>
              </w:rPr>
              <w:t>-15</w:t>
            </w:r>
          </w:p>
        </w:tc>
        <w:tc>
          <w:tcPr>
            <w:tcW w:w="304" w:type="pct"/>
            <w:tcBorders>
              <w:top w:val="nil"/>
              <w:left w:val="nil"/>
              <w:bottom w:val="nil"/>
              <w:right w:val="nil"/>
            </w:tcBorders>
            <w:shd w:val="clear" w:color="auto" w:fill="auto"/>
            <w:noWrap/>
            <w:vAlign w:val="center"/>
          </w:tcPr>
          <w:p w14:paraId="686665EE" w14:textId="77777777" w:rsidR="00930509" w:rsidRPr="00C4011C" w:rsidRDefault="00930509" w:rsidP="0001122C">
            <w:pPr>
              <w:jc w:val="center"/>
              <w:rPr>
                <w:rFonts w:cs="Times New Roman"/>
              </w:rPr>
            </w:pPr>
            <w:r w:rsidRPr="00C4011C">
              <w:rPr>
                <w:rFonts w:cs="Times New Roman"/>
                <w:color w:val="000000"/>
              </w:rPr>
              <w:t>-24</w:t>
            </w:r>
          </w:p>
        </w:tc>
      </w:tr>
      <w:tr w:rsidR="00930509" w:rsidRPr="00C4011C" w14:paraId="7D582425" w14:textId="77777777" w:rsidTr="001E4108">
        <w:trPr>
          <w:gridAfter w:val="1"/>
          <w:wAfter w:w="28" w:type="pct"/>
          <w:trHeight w:val="430"/>
          <w:jc w:val="center"/>
        </w:trPr>
        <w:tc>
          <w:tcPr>
            <w:tcW w:w="495" w:type="pct"/>
            <w:vMerge/>
            <w:tcBorders>
              <w:top w:val="nil"/>
              <w:left w:val="nil"/>
              <w:bottom w:val="nil"/>
              <w:right w:val="nil"/>
            </w:tcBorders>
            <w:hideMark/>
          </w:tcPr>
          <w:p w14:paraId="1FF546B8"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1FA6BBBD" w14:textId="77777777" w:rsidR="00930509" w:rsidRPr="00C4011C" w:rsidRDefault="00930509" w:rsidP="0001122C">
            <w:pPr>
              <w:jc w:val="center"/>
              <w:rPr>
                <w:rFonts w:cs="Times New Roman"/>
              </w:rPr>
            </w:pPr>
            <w:proofErr w:type="spellStart"/>
            <w:r w:rsidRPr="00C4011C">
              <w:rPr>
                <w:rFonts w:cs="Times New Roman"/>
              </w:rPr>
              <w:t>Parahippocampal</w:t>
            </w:r>
            <w:proofErr w:type="spellEnd"/>
            <w:r w:rsidRPr="00C4011C">
              <w:rPr>
                <w:rFonts w:cs="Times New Roman"/>
              </w:rPr>
              <w:t xml:space="preserve"> Gyrus</w:t>
            </w:r>
          </w:p>
        </w:tc>
        <w:tc>
          <w:tcPr>
            <w:tcW w:w="274" w:type="pct"/>
            <w:tcBorders>
              <w:top w:val="nil"/>
              <w:left w:val="nil"/>
              <w:bottom w:val="nil"/>
              <w:right w:val="nil"/>
            </w:tcBorders>
            <w:vAlign w:val="center"/>
          </w:tcPr>
          <w:p w14:paraId="5A7D12A8" w14:textId="77777777" w:rsidR="00930509" w:rsidRPr="00C4011C" w:rsidRDefault="00930509" w:rsidP="0001122C">
            <w:pPr>
              <w:jc w:val="center"/>
              <w:rPr>
                <w:rFonts w:cs="Times New Roman"/>
              </w:rPr>
            </w:pPr>
            <w:r w:rsidRPr="00C4011C">
              <w:rPr>
                <w:rFonts w:cs="Times New Roman"/>
              </w:rPr>
              <w:t>35</w:t>
            </w:r>
          </w:p>
        </w:tc>
        <w:tc>
          <w:tcPr>
            <w:tcW w:w="655" w:type="pct"/>
            <w:tcBorders>
              <w:top w:val="nil"/>
              <w:left w:val="nil"/>
              <w:bottom w:val="nil"/>
              <w:right w:val="nil"/>
            </w:tcBorders>
            <w:noWrap/>
            <w:vAlign w:val="center"/>
          </w:tcPr>
          <w:p w14:paraId="0B419E70"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6F67D546" w14:textId="77777777" w:rsidR="00930509" w:rsidRPr="00C4011C" w:rsidRDefault="00930509" w:rsidP="0001122C">
            <w:pPr>
              <w:jc w:val="center"/>
              <w:rPr>
                <w:rFonts w:cs="Times New Roman"/>
              </w:rPr>
            </w:pPr>
            <w:r w:rsidRPr="00C4011C">
              <w:rPr>
                <w:rFonts w:cs="Times New Roman"/>
              </w:rPr>
              <w:t>3.70</w:t>
            </w:r>
          </w:p>
        </w:tc>
        <w:tc>
          <w:tcPr>
            <w:tcW w:w="809" w:type="pct"/>
            <w:tcBorders>
              <w:top w:val="nil"/>
              <w:left w:val="nil"/>
              <w:bottom w:val="nil"/>
              <w:right w:val="nil"/>
            </w:tcBorders>
            <w:noWrap/>
            <w:vAlign w:val="center"/>
          </w:tcPr>
          <w:p w14:paraId="7D6DCD2C" w14:textId="77777777" w:rsidR="00930509" w:rsidRPr="00C4011C" w:rsidRDefault="00930509" w:rsidP="0001122C">
            <w:pPr>
              <w:jc w:val="center"/>
              <w:rPr>
                <w:rFonts w:cs="Times New Roman"/>
              </w:rPr>
            </w:pPr>
            <w:r w:rsidRPr="00C4011C">
              <w:rPr>
                <w:rFonts w:cs="Times New Roman"/>
              </w:rPr>
              <w:t>Same as above</w:t>
            </w:r>
          </w:p>
        </w:tc>
        <w:tc>
          <w:tcPr>
            <w:tcW w:w="304" w:type="pct"/>
            <w:tcBorders>
              <w:top w:val="nil"/>
              <w:left w:val="nil"/>
              <w:bottom w:val="nil"/>
              <w:right w:val="nil"/>
            </w:tcBorders>
            <w:shd w:val="clear" w:color="auto" w:fill="auto"/>
            <w:noWrap/>
            <w:vAlign w:val="center"/>
          </w:tcPr>
          <w:p w14:paraId="7864FCCE" w14:textId="77777777" w:rsidR="00930509" w:rsidRPr="00C4011C" w:rsidRDefault="00930509" w:rsidP="0001122C">
            <w:pPr>
              <w:jc w:val="center"/>
              <w:rPr>
                <w:rFonts w:cs="Times New Roman"/>
              </w:rPr>
            </w:pPr>
            <w:r w:rsidRPr="00C4011C">
              <w:rPr>
                <w:rFonts w:cs="Times New Roman"/>
                <w:color w:val="000000"/>
              </w:rPr>
              <w:t>17</w:t>
            </w:r>
          </w:p>
        </w:tc>
        <w:tc>
          <w:tcPr>
            <w:tcW w:w="304" w:type="pct"/>
            <w:tcBorders>
              <w:top w:val="nil"/>
              <w:left w:val="nil"/>
              <w:bottom w:val="nil"/>
              <w:right w:val="nil"/>
            </w:tcBorders>
            <w:shd w:val="clear" w:color="auto" w:fill="auto"/>
            <w:noWrap/>
            <w:vAlign w:val="center"/>
          </w:tcPr>
          <w:p w14:paraId="5543535C" w14:textId="77777777" w:rsidR="00930509" w:rsidRPr="00C4011C" w:rsidRDefault="00930509" w:rsidP="0001122C">
            <w:pPr>
              <w:jc w:val="center"/>
              <w:rPr>
                <w:rFonts w:cs="Times New Roman"/>
              </w:rPr>
            </w:pPr>
            <w:r w:rsidRPr="00C4011C">
              <w:rPr>
                <w:rFonts w:cs="Times New Roman"/>
                <w:color w:val="000000"/>
              </w:rPr>
              <w:t>-21</w:t>
            </w:r>
          </w:p>
        </w:tc>
        <w:tc>
          <w:tcPr>
            <w:tcW w:w="304" w:type="pct"/>
            <w:tcBorders>
              <w:top w:val="nil"/>
              <w:left w:val="nil"/>
              <w:bottom w:val="nil"/>
              <w:right w:val="nil"/>
            </w:tcBorders>
            <w:shd w:val="clear" w:color="auto" w:fill="auto"/>
            <w:noWrap/>
            <w:vAlign w:val="center"/>
          </w:tcPr>
          <w:p w14:paraId="12E1D940" w14:textId="77777777" w:rsidR="00930509" w:rsidRPr="00C4011C" w:rsidRDefault="00930509" w:rsidP="0001122C">
            <w:pPr>
              <w:jc w:val="center"/>
              <w:rPr>
                <w:rFonts w:cs="Times New Roman"/>
              </w:rPr>
            </w:pPr>
            <w:r w:rsidRPr="00C4011C">
              <w:rPr>
                <w:rFonts w:cs="Times New Roman"/>
                <w:color w:val="000000"/>
              </w:rPr>
              <w:t>-23</w:t>
            </w:r>
          </w:p>
        </w:tc>
      </w:tr>
      <w:tr w:rsidR="00930509" w:rsidRPr="00C4011C" w14:paraId="59884549" w14:textId="77777777" w:rsidTr="001E4108">
        <w:trPr>
          <w:gridAfter w:val="1"/>
          <w:wAfter w:w="28" w:type="pct"/>
          <w:trHeight w:val="430"/>
          <w:jc w:val="center"/>
        </w:trPr>
        <w:tc>
          <w:tcPr>
            <w:tcW w:w="495" w:type="pct"/>
            <w:vMerge/>
            <w:tcBorders>
              <w:top w:val="nil"/>
              <w:left w:val="nil"/>
              <w:bottom w:val="nil"/>
              <w:right w:val="nil"/>
            </w:tcBorders>
            <w:hideMark/>
          </w:tcPr>
          <w:p w14:paraId="396F8C9D"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07722F8A" w14:textId="77777777" w:rsidR="00930509" w:rsidRPr="00C4011C" w:rsidRDefault="00930509" w:rsidP="0001122C">
            <w:pPr>
              <w:jc w:val="center"/>
              <w:rPr>
                <w:rFonts w:cs="Times New Roman"/>
              </w:rPr>
            </w:pPr>
            <w:proofErr w:type="spellStart"/>
            <w:r w:rsidRPr="00C4011C">
              <w:rPr>
                <w:rFonts w:cs="Times New Roman"/>
              </w:rPr>
              <w:t>Parahippocampal</w:t>
            </w:r>
            <w:proofErr w:type="spellEnd"/>
            <w:r w:rsidRPr="00C4011C">
              <w:rPr>
                <w:rFonts w:cs="Times New Roman"/>
              </w:rPr>
              <w:t xml:space="preserve"> Gyrus</w:t>
            </w:r>
          </w:p>
        </w:tc>
        <w:tc>
          <w:tcPr>
            <w:tcW w:w="274" w:type="pct"/>
            <w:tcBorders>
              <w:top w:val="nil"/>
              <w:left w:val="nil"/>
              <w:bottom w:val="nil"/>
              <w:right w:val="nil"/>
            </w:tcBorders>
            <w:vAlign w:val="center"/>
          </w:tcPr>
          <w:p w14:paraId="42968611" w14:textId="77777777" w:rsidR="00930509" w:rsidRPr="00C4011C" w:rsidRDefault="00930509" w:rsidP="0001122C">
            <w:pPr>
              <w:jc w:val="center"/>
              <w:rPr>
                <w:rFonts w:cs="Times New Roman"/>
              </w:rPr>
            </w:pPr>
            <w:r w:rsidRPr="00C4011C">
              <w:rPr>
                <w:rFonts w:cs="Times New Roman"/>
              </w:rPr>
              <w:t>35</w:t>
            </w:r>
          </w:p>
        </w:tc>
        <w:tc>
          <w:tcPr>
            <w:tcW w:w="655" w:type="pct"/>
            <w:tcBorders>
              <w:top w:val="nil"/>
              <w:left w:val="nil"/>
              <w:bottom w:val="nil"/>
              <w:right w:val="nil"/>
            </w:tcBorders>
            <w:noWrap/>
            <w:vAlign w:val="center"/>
          </w:tcPr>
          <w:p w14:paraId="23A21836"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1C87A7E3" w14:textId="77777777" w:rsidR="00930509" w:rsidRPr="00C4011C" w:rsidRDefault="00930509" w:rsidP="0001122C">
            <w:pPr>
              <w:jc w:val="center"/>
              <w:rPr>
                <w:rFonts w:cs="Times New Roman"/>
              </w:rPr>
            </w:pPr>
            <w:r w:rsidRPr="00C4011C">
              <w:rPr>
                <w:rFonts w:cs="Times New Roman"/>
              </w:rPr>
              <w:t>3.74</w:t>
            </w:r>
          </w:p>
        </w:tc>
        <w:tc>
          <w:tcPr>
            <w:tcW w:w="809" w:type="pct"/>
            <w:tcBorders>
              <w:top w:val="nil"/>
              <w:left w:val="nil"/>
              <w:bottom w:val="nil"/>
              <w:right w:val="nil"/>
            </w:tcBorders>
            <w:noWrap/>
            <w:vAlign w:val="center"/>
          </w:tcPr>
          <w:p w14:paraId="1B4061E5" w14:textId="77777777" w:rsidR="00930509" w:rsidRPr="00C4011C" w:rsidRDefault="00930509" w:rsidP="0001122C">
            <w:pPr>
              <w:jc w:val="center"/>
              <w:rPr>
                <w:rFonts w:cs="Times New Roman"/>
              </w:rPr>
            </w:pPr>
            <w:r w:rsidRPr="00C4011C">
              <w:rPr>
                <w:rFonts w:cs="Times New Roman"/>
              </w:rPr>
              <w:t>53</w:t>
            </w:r>
          </w:p>
        </w:tc>
        <w:tc>
          <w:tcPr>
            <w:tcW w:w="304" w:type="pct"/>
            <w:tcBorders>
              <w:top w:val="nil"/>
              <w:left w:val="nil"/>
              <w:bottom w:val="nil"/>
              <w:right w:val="nil"/>
            </w:tcBorders>
            <w:shd w:val="clear" w:color="auto" w:fill="auto"/>
            <w:noWrap/>
            <w:vAlign w:val="center"/>
          </w:tcPr>
          <w:p w14:paraId="0FF84B09" w14:textId="77777777" w:rsidR="00930509" w:rsidRPr="00C4011C" w:rsidRDefault="00930509" w:rsidP="0001122C">
            <w:pPr>
              <w:jc w:val="center"/>
              <w:rPr>
                <w:rFonts w:cs="Times New Roman"/>
              </w:rPr>
            </w:pPr>
            <w:r w:rsidRPr="00C4011C">
              <w:rPr>
                <w:rFonts w:cs="Times New Roman"/>
                <w:color w:val="000000"/>
              </w:rPr>
              <w:t>-15</w:t>
            </w:r>
          </w:p>
        </w:tc>
        <w:tc>
          <w:tcPr>
            <w:tcW w:w="304" w:type="pct"/>
            <w:tcBorders>
              <w:top w:val="nil"/>
              <w:left w:val="nil"/>
              <w:bottom w:val="nil"/>
              <w:right w:val="nil"/>
            </w:tcBorders>
            <w:shd w:val="clear" w:color="auto" w:fill="auto"/>
            <w:noWrap/>
            <w:vAlign w:val="center"/>
          </w:tcPr>
          <w:p w14:paraId="43635EA1" w14:textId="77777777" w:rsidR="00930509" w:rsidRPr="00C4011C" w:rsidRDefault="00930509" w:rsidP="0001122C">
            <w:pPr>
              <w:jc w:val="center"/>
              <w:rPr>
                <w:rFonts w:cs="Times New Roman"/>
              </w:rPr>
            </w:pPr>
            <w:r w:rsidRPr="00C4011C">
              <w:rPr>
                <w:rFonts w:cs="Times New Roman"/>
                <w:color w:val="000000"/>
              </w:rPr>
              <w:t>-21</w:t>
            </w:r>
          </w:p>
        </w:tc>
        <w:tc>
          <w:tcPr>
            <w:tcW w:w="304" w:type="pct"/>
            <w:tcBorders>
              <w:top w:val="nil"/>
              <w:left w:val="nil"/>
              <w:bottom w:val="nil"/>
              <w:right w:val="nil"/>
            </w:tcBorders>
            <w:shd w:val="clear" w:color="auto" w:fill="auto"/>
            <w:noWrap/>
            <w:vAlign w:val="center"/>
          </w:tcPr>
          <w:p w14:paraId="56320F78" w14:textId="77777777" w:rsidR="00930509" w:rsidRPr="00C4011C" w:rsidRDefault="00930509" w:rsidP="0001122C">
            <w:pPr>
              <w:jc w:val="center"/>
              <w:rPr>
                <w:rFonts w:cs="Times New Roman"/>
              </w:rPr>
            </w:pPr>
            <w:r w:rsidRPr="00C4011C">
              <w:rPr>
                <w:rFonts w:cs="Times New Roman"/>
                <w:color w:val="000000"/>
              </w:rPr>
              <w:t>-24</w:t>
            </w:r>
          </w:p>
        </w:tc>
      </w:tr>
      <w:tr w:rsidR="00930509" w:rsidRPr="00C4011C" w14:paraId="272C0604" w14:textId="77777777" w:rsidTr="001E4108">
        <w:trPr>
          <w:gridAfter w:val="1"/>
          <w:wAfter w:w="28" w:type="pct"/>
          <w:trHeight w:val="430"/>
          <w:jc w:val="center"/>
        </w:trPr>
        <w:tc>
          <w:tcPr>
            <w:tcW w:w="495" w:type="pct"/>
            <w:vMerge/>
            <w:tcBorders>
              <w:top w:val="nil"/>
              <w:left w:val="nil"/>
              <w:bottom w:val="nil"/>
              <w:right w:val="nil"/>
            </w:tcBorders>
            <w:hideMark/>
          </w:tcPr>
          <w:p w14:paraId="5BD6E16D"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5D92FF9E" w14:textId="77777777" w:rsidR="00930509" w:rsidRPr="00C4011C" w:rsidRDefault="00930509" w:rsidP="0001122C">
            <w:pPr>
              <w:jc w:val="center"/>
              <w:rPr>
                <w:rFonts w:cs="Times New Roman"/>
              </w:rPr>
            </w:pPr>
            <w:r w:rsidRPr="00C4011C">
              <w:rPr>
                <w:rFonts w:cs="Times New Roman"/>
              </w:rPr>
              <w:t>Superior Temporal Gyrus</w:t>
            </w:r>
          </w:p>
        </w:tc>
        <w:tc>
          <w:tcPr>
            <w:tcW w:w="274" w:type="pct"/>
            <w:tcBorders>
              <w:top w:val="nil"/>
              <w:left w:val="nil"/>
              <w:bottom w:val="nil"/>
              <w:right w:val="nil"/>
            </w:tcBorders>
            <w:vAlign w:val="center"/>
          </w:tcPr>
          <w:p w14:paraId="6B653540" w14:textId="77777777" w:rsidR="00930509" w:rsidRPr="00C4011C" w:rsidRDefault="00930509" w:rsidP="0001122C">
            <w:pPr>
              <w:jc w:val="center"/>
              <w:rPr>
                <w:rFonts w:cs="Times New Roman"/>
              </w:rPr>
            </w:pPr>
            <w:r w:rsidRPr="00C4011C">
              <w:rPr>
                <w:rFonts w:cs="Times New Roman"/>
              </w:rPr>
              <w:t>22</w:t>
            </w:r>
          </w:p>
        </w:tc>
        <w:tc>
          <w:tcPr>
            <w:tcW w:w="655" w:type="pct"/>
            <w:tcBorders>
              <w:top w:val="nil"/>
              <w:left w:val="nil"/>
              <w:bottom w:val="nil"/>
              <w:right w:val="nil"/>
            </w:tcBorders>
            <w:noWrap/>
            <w:vAlign w:val="center"/>
          </w:tcPr>
          <w:p w14:paraId="24B8C4D3" w14:textId="77777777" w:rsidR="00930509" w:rsidRPr="00C4011C" w:rsidRDefault="00930509" w:rsidP="0001122C">
            <w:pPr>
              <w:jc w:val="center"/>
              <w:rPr>
                <w:rFonts w:cs="Times New Roman"/>
              </w:rPr>
            </w:pPr>
            <w:r w:rsidRPr="00C4011C">
              <w:rPr>
                <w:rFonts w:cs="Times New Roman"/>
              </w:rPr>
              <w:t>Right</w:t>
            </w:r>
          </w:p>
        </w:tc>
        <w:tc>
          <w:tcPr>
            <w:tcW w:w="464" w:type="pct"/>
            <w:tcBorders>
              <w:top w:val="nil"/>
              <w:left w:val="nil"/>
              <w:bottom w:val="nil"/>
              <w:right w:val="nil"/>
            </w:tcBorders>
            <w:noWrap/>
            <w:vAlign w:val="center"/>
          </w:tcPr>
          <w:p w14:paraId="5F638DC5" w14:textId="77777777" w:rsidR="00930509" w:rsidRPr="00C4011C" w:rsidRDefault="00930509" w:rsidP="0001122C">
            <w:pPr>
              <w:jc w:val="center"/>
              <w:rPr>
                <w:rFonts w:cs="Times New Roman"/>
              </w:rPr>
            </w:pPr>
            <w:r w:rsidRPr="00C4011C">
              <w:rPr>
                <w:rFonts w:cs="Times New Roman"/>
              </w:rPr>
              <w:t>3.62</w:t>
            </w:r>
          </w:p>
        </w:tc>
        <w:tc>
          <w:tcPr>
            <w:tcW w:w="809" w:type="pct"/>
            <w:tcBorders>
              <w:top w:val="nil"/>
              <w:left w:val="nil"/>
              <w:bottom w:val="nil"/>
              <w:right w:val="nil"/>
            </w:tcBorders>
            <w:noWrap/>
            <w:vAlign w:val="center"/>
          </w:tcPr>
          <w:p w14:paraId="0942A479" w14:textId="77777777" w:rsidR="00930509" w:rsidRPr="00C4011C" w:rsidRDefault="00930509" w:rsidP="0001122C">
            <w:pPr>
              <w:jc w:val="center"/>
              <w:rPr>
                <w:rFonts w:cs="Times New Roman"/>
              </w:rPr>
            </w:pPr>
            <w:r w:rsidRPr="00C4011C">
              <w:rPr>
                <w:rFonts w:cs="Times New Roman"/>
              </w:rPr>
              <w:t>58</w:t>
            </w:r>
          </w:p>
        </w:tc>
        <w:tc>
          <w:tcPr>
            <w:tcW w:w="304" w:type="pct"/>
            <w:tcBorders>
              <w:top w:val="nil"/>
              <w:left w:val="nil"/>
              <w:bottom w:val="nil"/>
              <w:right w:val="nil"/>
            </w:tcBorders>
            <w:shd w:val="clear" w:color="auto" w:fill="auto"/>
            <w:noWrap/>
            <w:vAlign w:val="center"/>
          </w:tcPr>
          <w:p w14:paraId="5CAC6AA1" w14:textId="77777777" w:rsidR="00930509" w:rsidRPr="00C4011C" w:rsidRDefault="00930509" w:rsidP="0001122C">
            <w:pPr>
              <w:jc w:val="center"/>
              <w:rPr>
                <w:rFonts w:cs="Times New Roman"/>
              </w:rPr>
            </w:pPr>
            <w:r w:rsidRPr="00C4011C">
              <w:rPr>
                <w:rFonts w:cs="Times New Roman"/>
                <w:color w:val="000000"/>
              </w:rPr>
              <w:t>53</w:t>
            </w:r>
          </w:p>
        </w:tc>
        <w:tc>
          <w:tcPr>
            <w:tcW w:w="304" w:type="pct"/>
            <w:tcBorders>
              <w:top w:val="nil"/>
              <w:left w:val="nil"/>
              <w:bottom w:val="nil"/>
              <w:right w:val="nil"/>
            </w:tcBorders>
            <w:shd w:val="clear" w:color="auto" w:fill="auto"/>
            <w:noWrap/>
            <w:vAlign w:val="center"/>
          </w:tcPr>
          <w:p w14:paraId="5D8396ED" w14:textId="77777777" w:rsidR="00930509" w:rsidRPr="00C4011C" w:rsidRDefault="00930509" w:rsidP="0001122C">
            <w:pPr>
              <w:jc w:val="center"/>
              <w:rPr>
                <w:rFonts w:cs="Times New Roman"/>
              </w:rPr>
            </w:pPr>
            <w:r w:rsidRPr="00C4011C">
              <w:rPr>
                <w:rFonts w:cs="Times New Roman"/>
                <w:color w:val="000000"/>
              </w:rPr>
              <w:t>14</w:t>
            </w:r>
          </w:p>
        </w:tc>
        <w:tc>
          <w:tcPr>
            <w:tcW w:w="304" w:type="pct"/>
            <w:tcBorders>
              <w:top w:val="nil"/>
              <w:left w:val="nil"/>
              <w:bottom w:val="nil"/>
              <w:right w:val="nil"/>
            </w:tcBorders>
            <w:shd w:val="clear" w:color="auto" w:fill="auto"/>
            <w:noWrap/>
            <w:vAlign w:val="center"/>
          </w:tcPr>
          <w:p w14:paraId="1C41E647" w14:textId="77777777" w:rsidR="00930509" w:rsidRPr="00C4011C" w:rsidRDefault="00930509" w:rsidP="0001122C">
            <w:pPr>
              <w:jc w:val="center"/>
              <w:rPr>
                <w:rFonts w:cs="Times New Roman"/>
              </w:rPr>
            </w:pPr>
            <w:r w:rsidRPr="00C4011C">
              <w:rPr>
                <w:rFonts w:cs="Times New Roman"/>
                <w:color w:val="000000"/>
              </w:rPr>
              <w:t>-3</w:t>
            </w:r>
          </w:p>
        </w:tc>
      </w:tr>
      <w:tr w:rsidR="00930509" w:rsidRPr="00C4011C" w14:paraId="76E3C2D1" w14:textId="77777777" w:rsidTr="001E4108">
        <w:trPr>
          <w:gridAfter w:val="1"/>
          <w:wAfter w:w="28" w:type="pct"/>
          <w:trHeight w:val="430"/>
          <w:jc w:val="center"/>
        </w:trPr>
        <w:tc>
          <w:tcPr>
            <w:tcW w:w="495" w:type="pct"/>
            <w:vMerge/>
            <w:tcBorders>
              <w:top w:val="nil"/>
              <w:left w:val="nil"/>
              <w:bottom w:val="nil"/>
              <w:right w:val="nil"/>
            </w:tcBorders>
            <w:hideMark/>
          </w:tcPr>
          <w:p w14:paraId="5EEF8139"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253D4345" w14:textId="77777777" w:rsidR="00930509" w:rsidRPr="00C4011C" w:rsidRDefault="00930509" w:rsidP="0001122C">
            <w:pPr>
              <w:jc w:val="center"/>
              <w:rPr>
                <w:rFonts w:cs="Times New Roman"/>
              </w:rPr>
            </w:pPr>
            <w:r w:rsidRPr="00C4011C">
              <w:rPr>
                <w:rFonts w:cs="Times New Roman"/>
              </w:rPr>
              <w:t>Rectal Gyrus</w:t>
            </w:r>
          </w:p>
        </w:tc>
        <w:tc>
          <w:tcPr>
            <w:tcW w:w="274" w:type="pct"/>
            <w:tcBorders>
              <w:top w:val="nil"/>
              <w:left w:val="nil"/>
              <w:bottom w:val="nil"/>
              <w:right w:val="nil"/>
            </w:tcBorders>
            <w:vAlign w:val="center"/>
          </w:tcPr>
          <w:p w14:paraId="3A4A868F" w14:textId="77777777" w:rsidR="00930509" w:rsidRPr="00C4011C" w:rsidRDefault="00930509" w:rsidP="0001122C">
            <w:pPr>
              <w:jc w:val="center"/>
              <w:rPr>
                <w:rFonts w:cs="Times New Roman"/>
              </w:rPr>
            </w:pPr>
            <w:r w:rsidRPr="00C4011C">
              <w:rPr>
                <w:rFonts w:cs="Times New Roman"/>
              </w:rPr>
              <w:t>11</w:t>
            </w:r>
          </w:p>
        </w:tc>
        <w:tc>
          <w:tcPr>
            <w:tcW w:w="655" w:type="pct"/>
            <w:tcBorders>
              <w:top w:val="nil"/>
              <w:left w:val="nil"/>
              <w:bottom w:val="nil"/>
              <w:right w:val="nil"/>
            </w:tcBorders>
            <w:noWrap/>
            <w:vAlign w:val="center"/>
          </w:tcPr>
          <w:p w14:paraId="5818E348"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4DD417FF" w14:textId="77777777" w:rsidR="00930509" w:rsidRPr="00C4011C" w:rsidRDefault="00930509" w:rsidP="0001122C">
            <w:pPr>
              <w:jc w:val="center"/>
              <w:rPr>
                <w:rFonts w:cs="Times New Roman"/>
              </w:rPr>
            </w:pPr>
            <w:r w:rsidRPr="00C4011C">
              <w:rPr>
                <w:rFonts w:cs="Times New Roman"/>
              </w:rPr>
              <w:t>3.59</w:t>
            </w:r>
          </w:p>
        </w:tc>
        <w:tc>
          <w:tcPr>
            <w:tcW w:w="809" w:type="pct"/>
            <w:tcBorders>
              <w:top w:val="nil"/>
              <w:left w:val="nil"/>
              <w:bottom w:val="nil"/>
              <w:right w:val="nil"/>
            </w:tcBorders>
            <w:noWrap/>
            <w:vAlign w:val="center"/>
          </w:tcPr>
          <w:p w14:paraId="5CA97F7B" w14:textId="77777777" w:rsidR="00930509" w:rsidRPr="00C4011C" w:rsidRDefault="00930509" w:rsidP="0001122C">
            <w:pPr>
              <w:jc w:val="center"/>
              <w:rPr>
                <w:rFonts w:cs="Times New Roman"/>
              </w:rPr>
            </w:pPr>
            <w:r w:rsidRPr="00C4011C">
              <w:rPr>
                <w:rFonts w:cs="Times New Roman"/>
              </w:rPr>
              <w:t>48</w:t>
            </w:r>
          </w:p>
        </w:tc>
        <w:tc>
          <w:tcPr>
            <w:tcW w:w="304" w:type="pct"/>
            <w:tcBorders>
              <w:top w:val="nil"/>
              <w:left w:val="nil"/>
              <w:bottom w:val="nil"/>
              <w:right w:val="nil"/>
            </w:tcBorders>
            <w:shd w:val="clear" w:color="auto" w:fill="auto"/>
            <w:noWrap/>
            <w:vAlign w:val="center"/>
          </w:tcPr>
          <w:p w14:paraId="6D8C7676" w14:textId="77777777" w:rsidR="00930509" w:rsidRPr="00C4011C" w:rsidRDefault="00930509" w:rsidP="0001122C">
            <w:pPr>
              <w:jc w:val="center"/>
              <w:rPr>
                <w:rFonts w:cs="Times New Roman"/>
              </w:rPr>
            </w:pPr>
            <w:r w:rsidRPr="00C4011C">
              <w:rPr>
                <w:rFonts w:cs="Times New Roman"/>
                <w:color w:val="000000"/>
              </w:rPr>
              <w:t>-6</w:t>
            </w:r>
          </w:p>
        </w:tc>
        <w:tc>
          <w:tcPr>
            <w:tcW w:w="304" w:type="pct"/>
            <w:tcBorders>
              <w:top w:val="nil"/>
              <w:left w:val="nil"/>
              <w:bottom w:val="nil"/>
              <w:right w:val="nil"/>
            </w:tcBorders>
            <w:shd w:val="clear" w:color="auto" w:fill="auto"/>
            <w:noWrap/>
            <w:vAlign w:val="center"/>
          </w:tcPr>
          <w:p w14:paraId="40A97278" w14:textId="77777777" w:rsidR="00930509" w:rsidRPr="00C4011C" w:rsidRDefault="00930509" w:rsidP="0001122C">
            <w:pPr>
              <w:jc w:val="center"/>
              <w:rPr>
                <w:rFonts w:cs="Times New Roman"/>
              </w:rPr>
            </w:pPr>
            <w:r w:rsidRPr="00C4011C">
              <w:rPr>
                <w:rFonts w:cs="Times New Roman"/>
                <w:color w:val="000000"/>
              </w:rPr>
              <w:t>26</w:t>
            </w:r>
          </w:p>
        </w:tc>
        <w:tc>
          <w:tcPr>
            <w:tcW w:w="304" w:type="pct"/>
            <w:tcBorders>
              <w:top w:val="nil"/>
              <w:left w:val="nil"/>
              <w:bottom w:val="nil"/>
              <w:right w:val="nil"/>
            </w:tcBorders>
            <w:shd w:val="clear" w:color="auto" w:fill="auto"/>
            <w:noWrap/>
            <w:vAlign w:val="center"/>
          </w:tcPr>
          <w:p w14:paraId="3F994B1F" w14:textId="77777777" w:rsidR="00930509" w:rsidRPr="00C4011C" w:rsidRDefault="00930509" w:rsidP="0001122C">
            <w:pPr>
              <w:jc w:val="center"/>
              <w:rPr>
                <w:rFonts w:cs="Times New Roman"/>
              </w:rPr>
            </w:pPr>
            <w:r w:rsidRPr="00C4011C">
              <w:rPr>
                <w:rFonts w:cs="Times New Roman"/>
                <w:color w:val="000000"/>
              </w:rPr>
              <w:t>-26</w:t>
            </w:r>
          </w:p>
        </w:tc>
      </w:tr>
      <w:tr w:rsidR="00930509" w:rsidRPr="00C4011C" w14:paraId="00EEBEB1" w14:textId="77777777" w:rsidTr="001E4108">
        <w:trPr>
          <w:gridAfter w:val="1"/>
          <w:wAfter w:w="28" w:type="pct"/>
          <w:trHeight w:val="430"/>
          <w:jc w:val="center"/>
        </w:trPr>
        <w:tc>
          <w:tcPr>
            <w:tcW w:w="495" w:type="pct"/>
            <w:vMerge/>
            <w:tcBorders>
              <w:top w:val="nil"/>
              <w:left w:val="nil"/>
              <w:bottom w:val="nil"/>
              <w:right w:val="nil"/>
            </w:tcBorders>
            <w:hideMark/>
          </w:tcPr>
          <w:p w14:paraId="1AB5D4F9"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4CB81079" w14:textId="77777777" w:rsidR="00930509" w:rsidRPr="00C4011C" w:rsidRDefault="00930509" w:rsidP="0001122C">
            <w:pPr>
              <w:jc w:val="center"/>
              <w:rPr>
                <w:rFonts w:cs="Times New Roman"/>
              </w:rPr>
            </w:pPr>
            <w:r w:rsidRPr="00C4011C">
              <w:rPr>
                <w:rFonts w:cs="Times New Roman"/>
              </w:rPr>
              <w:t>Superior Temporal Gyrus</w:t>
            </w:r>
          </w:p>
        </w:tc>
        <w:tc>
          <w:tcPr>
            <w:tcW w:w="274" w:type="pct"/>
            <w:tcBorders>
              <w:top w:val="nil"/>
              <w:left w:val="nil"/>
              <w:bottom w:val="nil"/>
              <w:right w:val="nil"/>
            </w:tcBorders>
            <w:vAlign w:val="center"/>
          </w:tcPr>
          <w:p w14:paraId="4C5CDEC1" w14:textId="77777777" w:rsidR="00930509" w:rsidRPr="00C4011C" w:rsidRDefault="00930509" w:rsidP="0001122C">
            <w:pPr>
              <w:jc w:val="center"/>
              <w:rPr>
                <w:rFonts w:cs="Times New Roman"/>
              </w:rPr>
            </w:pPr>
            <w:r w:rsidRPr="00C4011C">
              <w:rPr>
                <w:rFonts w:cs="Times New Roman"/>
              </w:rPr>
              <w:t>39</w:t>
            </w:r>
          </w:p>
        </w:tc>
        <w:tc>
          <w:tcPr>
            <w:tcW w:w="655" w:type="pct"/>
            <w:tcBorders>
              <w:top w:val="nil"/>
              <w:left w:val="nil"/>
              <w:bottom w:val="nil"/>
              <w:right w:val="nil"/>
            </w:tcBorders>
            <w:noWrap/>
            <w:vAlign w:val="center"/>
          </w:tcPr>
          <w:p w14:paraId="21DA6210"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51F0D262" w14:textId="77777777" w:rsidR="00930509" w:rsidRPr="00C4011C" w:rsidRDefault="00930509" w:rsidP="0001122C">
            <w:pPr>
              <w:jc w:val="center"/>
              <w:rPr>
                <w:rFonts w:cs="Times New Roman"/>
              </w:rPr>
            </w:pPr>
            <w:r w:rsidRPr="00C4011C">
              <w:rPr>
                <w:rFonts w:cs="Times New Roman"/>
              </w:rPr>
              <w:t>3.56</w:t>
            </w:r>
          </w:p>
        </w:tc>
        <w:tc>
          <w:tcPr>
            <w:tcW w:w="809" w:type="pct"/>
            <w:tcBorders>
              <w:top w:val="nil"/>
              <w:left w:val="nil"/>
              <w:bottom w:val="nil"/>
              <w:right w:val="nil"/>
            </w:tcBorders>
            <w:noWrap/>
            <w:vAlign w:val="center"/>
          </w:tcPr>
          <w:p w14:paraId="1EC3D9E3" w14:textId="77777777" w:rsidR="00930509" w:rsidRPr="00C4011C" w:rsidRDefault="00930509" w:rsidP="0001122C">
            <w:pPr>
              <w:jc w:val="center"/>
              <w:rPr>
                <w:rFonts w:cs="Times New Roman"/>
              </w:rPr>
            </w:pPr>
            <w:r w:rsidRPr="00C4011C">
              <w:rPr>
                <w:rFonts w:cs="Times New Roman"/>
              </w:rPr>
              <w:t>180</w:t>
            </w:r>
          </w:p>
        </w:tc>
        <w:tc>
          <w:tcPr>
            <w:tcW w:w="304" w:type="pct"/>
            <w:tcBorders>
              <w:top w:val="nil"/>
              <w:left w:val="nil"/>
              <w:bottom w:val="nil"/>
              <w:right w:val="nil"/>
            </w:tcBorders>
            <w:shd w:val="clear" w:color="auto" w:fill="auto"/>
            <w:noWrap/>
            <w:vAlign w:val="center"/>
          </w:tcPr>
          <w:p w14:paraId="5A8A9C99" w14:textId="77777777" w:rsidR="00930509" w:rsidRPr="00C4011C" w:rsidRDefault="00930509" w:rsidP="0001122C">
            <w:pPr>
              <w:jc w:val="center"/>
              <w:rPr>
                <w:rFonts w:cs="Times New Roman"/>
              </w:rPr>
            </w:pPr>
            <w:r w:rsidRPr="00C4011C">
              <w:rPr>
                <w:rFonts w:cs="Times New Roman"/>
                <w:color w:val="000000"/>
              </w:rPr>
              <w:t>-35</w:t>
            </w:r>
          </w:p>
        </w:tc>
        <w:tc>
          <w:tcPr>
            <w:tcW w:w="304" w:type="pct"/>
            <w:tcBorders>
              <w:top w:val="nil"/>
              <w:left w:val="nil"/>
              <w:bottom w:val="nil"/>
              <w:right w:val="nil"/>
            </w:tcBorders>
            <w:shd w:val="clear" w:color="auto" w:fill="auto"/>
            <w:noWrap/>
            <w:vAlign w:val="center"/>
          </w:tcPr>
          <w:p w14:paraId="12A69032" w14:textId="77777777" w:rsidR="00930509" w:rsidRPr="00C4011C" w:rsidRDefault="00930509" w:rsidP="0001122C">
            <w:pPr>
              <w:jc w:val="center"/>
              <w:rPr>
                <w:rFonts w:cs="Times New Roman"/>
              </w:rPr>
            </w:pPr>
            <w:r w:rsidRPr="00C4011C">
              <w:rPr>
                <w:rFonts w:cs="Times New Roman"/>
                <w:color w:val="000000"/>
              </w:rPr>
              <w:t>-53</w:t>
            </w:r>
          </w:p>
        </w:tc>
        <w:tc>
          <w:tcPr>
            <w:tcW w:w="304" w:type="pct"/>
            <w:tcBorders>
              <w:top w:val="nil"/>
              <w:left w:val="nil"/>
              <w:bottom w:val="nil"/>
              <w:right w:val="nil"/>
            </w:tcBorders>
            <w:shd w:val="clear" w:color="auto" w:fill="auto"/>
            <w:noWrap/>
            <w:vAlign w:val="center"/>
          </w:tcPr>
          <w:p w14:paraId="1AF6963F" w14:textId="77777777" w:rsidR="00930509" w:rsidRPr="00C4011C" w:rsidRDefault="00930509" w:rsidP="0001122C">
            <w:pPr>
              <w:jc w:val="center"/>
              <w:rPr>
                <w:rFonts w:cs="Times New Roman"/>
              </w:rPr>
            </w:pPr>
            <w:r w:rsidRPr="00C4011C">
              <w:rPr>
                <w:rFonts w:cs="Times New Roman"/>
                <w:color w:val="000000"/>
              </w:rPr>
              <w:t>26</w:t>
            </w:r>
          </w:p>
        </w:tc>
      </w:tr>
      <w:tr w:rsidR="00930509" w:rsidRPr="00C4011C" w14:paraId="630FAF47" w14:textId="77777777" w:rsidTr="001E4108">
        <w:trPr>
          <w:gridAfter w:val="1"/>
          <w:wAfter w:w="28" w:type="pct"/>
          <w:trHeight w:val="430"/>
          <w:jc w:val="center"/>
        </w:trPr>
        <w:tc>
          <w:tcPr>
            <w:tcW w:w="495" w:type="pct"/>
            <w:vMerge/>
            <w:tcBorders>
              <w:top w:val="nil"/>
              <w:left w:val="nil"/>
              <w:bottom w:val="nil"/>
              <w:right w:val="nil"/>
            </w:tcBorders>
            <w:hideMark/>
          </w:tcPr>
          <w:p w14:paraId="62162A92"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076C0B92" w14:textId="77777777" w:rsidR="00930509" w:rsidRPr="00C4011C" w:rsidRDefault="00930509" w:rsidP="0001122C">
            <w:pPr>
              <w:jc w:val="center"/>
              <w:rPr>
                <w:rFonts w:cs="Times New Roman"/>
              </w:rPr>
            </w:pPr>
            <w:r w:rsidRPr="00C4011C">
              <w:rPr>
                <w:rFonts w:cs="Times New Roman"/>
              </w:rPr>
              <w:t>Superior Temporal Gyrus</w:t>
            </w:r>
          </w:p>
        </w:tc>
        <w:tc>
          <w:tcPr>
            <w:tcW w:w="274" w:type="pct"/>
            <w:tcBorders>
              <w:top w:val="nil"/>
              <w:left w:val="nil"/>
              <w:bottom w:val="nil"/>
              <w:right w:val="nil"/>
            </w:tcBorders>
            <w:vAlign w:val="center"/>
          </w:tcPr>
          <w:p w14:paraId="57048786" w14:textId="77777777" w:rsidR="00930509" w:rsidRPr="00C4011C" w:rsidRDefault="00930509" w:rsidP="0001122C">
            <w:pPr>
              <w:jc w:val="center"/>
              <w:rPr>
                <w:rFonts w:cs="Times New Roman"/>
              </w:rPr>
            </w:pPr>
            <w:r w:rsidRPr="00C4011C">
              <w:rPr>
                <w:rFonts w:cs="Times New Roman"/>
              </w:rPr>
              <w:t>39</w:t>
            </w:r>
          </w:p>
        </w:tc>
        <w:tc>
          <w:tcPr>
            <w:tcW w:w="655" w:type="pct"/>
            <w:tcBorders>
              <w:top w:val="nil"/>
              <w:left w:val="nil"/>
              <w:bottom w:val="nil"/>
              <w:right w:val="nil"/>
            </w:tcBorders>
            <w:noWrap/>
            <w:vAlign w:val="center"/>
          </w:tcPr>
          <w:p w14:paraId="63D01551"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40CEA502" w14:textId="77777777" w:rsidR="00930509" w:rsidRPr="00C4011C" w:rsidRDefault="00930509" w:rsidP="0001122C">
            <w:pPr>
              <w:jc w:val="center"/>
              <w:rPr>
                <w:rFonts w:cs="Times New Roman"/>
              </w:rPr>
            </w:pPr>
            <w:r w:rsidRPr="00C4011C">
              <w:rPr>
                <w:rFonts w:cs="Times New Roman"/>
              </w:rPr>
              <w:t>3.42</w:t>
            </w:r>
          </w:p>
        </w:tc>
        <w:tc>
          <w:tcPr>
            <w:tcW w:w="809" w:type="pct"/>
            <w:tcBorders>
              <w:top w:val="nil"/>
              <w:left w:val="nil"/>
              <w:bottom w:val="nil"/>
              <w:right w:val="nil"/>
            </w:tcBorders>
            <w:noWrap/>
            <w:vAlign w:val="center"/>
          </w:tcPr>
          <w:p w14:paraId="529D1CBC" w14:textId="77777777" w:rsidR="00930509" w:rsidRPr="00C4011C" w:rsidRDefault="00930509" w:rsidP="0001122C">
            <w:pPr>
              <w:jc w:val="center"/>
              <w:rPr>
                <w:rFonts w:cs="Times New Roman"/>
              </w:rPr>
            </w:pPr>
            <w:r w:rsidRPr="00C4011C">
              <w:rPr>
                <w:rFonts w:cs="Times New Roman"/>
              </w:rPr>
              <w:t>Same as above</w:t>
            </w:r>
          </w:p>
        </w:tc>
        <w:tc>
          <w:tcPr>
            <w:tcW w:w="304" w:type="pct"/>
            <w:tcBorders>
              <w:top w:val="nil"/>
              <w:left w:val="nil"/>
              <w:bottom w:val="nil"/>
              <w:right w:val="nil"/>
            </w:tcBorders>
            <w:shd w:val="clear" w:color="auto" w:fill="auto"/>
            <w:noWrap/>
            <w:vAlign w:val="center"/>
          </w:tcPr>
          <w:p w14:paraId="70643E6C" w14:textId="77777777" w:rsidR="00930509" w:rsidRPr="00C4011C" w:rsidRDefault="00930509" w:rsidP="0001122C">
            <w:pPr>
              <w:jc w:val="center"/>
              <w:rPr>
                <w:rFonts w:cs="Times New Roman"/>
              </w:rPr>
            </w:pPr>
            <w:r w:rsidRPr="00C4011C">
              <w:rPr>
                <w:rFonts w:cs="Times New Roman"/>
                <w:color w:val="000000"/>
              </w:rPr>
              <w:t>-44</w:t>
            </w:r>
          </w:p>
        </w:tc>
        <w:tc>
          <w:tcPr>
            <w:tcW w:w="304" w:type="pct"/>
            <w:tcBorders>
              <w:top w:val="nil"/>
              <w:left w:val="nil"/>
              <w:bottom w:val="nil"/>
              <w:right w:val="nil"/>
            </w:tcBorders>
            <w:shd w:val="clear" w:color="auto" w:fill="auto"/>
            <w:noWrap/>
            <w:vAlign w:val="center"/>
          </w:tcPr>
          <w:p w14:paraId="50BBA52D" w14:textId="77777777" w:rsidR="00930509" w:rsidRPr="00C4011C" w:rsidRDefault="00930509" w:rsidP="0001122C">
            <w:pPr>
              <w:jc w:val="center"/>
              <w:rPr>
                <w:rFonts w:cs="Times New Roman"/>
              </w:rPr>
            </w:pPr>
            <w:r w:rsidRPr="00C4011C">
              <w:rPr>
                <w:rFonts w:cs="Times New Roman"/>
                <w:color w:val="000000"/>
              </w:rPr>
              <w:t>-54</w:t>
            </w:r>
          </w:p>
        </w:tc>
        <w:tc>
          <w:tcPr>
            <w:tcW w:w="304" w:type="pct"/>
            <w:tcBorders>
              <w:top w:val="nil"/>
              <w:left w:val="nil"/>
              <w:bottom w:val="nil"/>
              <w:right w:val="nil"/>
            </w:tcBorders>
            <w:shd w:val="clear" w:color="auto" w:fill="auto"/>
            <w:noWrap/>
            <w:vAlign w:val="center"/>
          </w:tcPr>
          <w:p w14:paraId="49BC9793" w14:textId="77777777" w:rsidR="00930509" w:rsidRPr="00C4011C" w:rsidRDefault="00930509" w:rsidP="0001122C">
            <w:pPr>
              <w:jc w:val="center"/>
              <w:rPr>
                <w:rFonts w:cs="Times New Roman"/>
              </w:rPr>
            </w:pPr>
            <w:r w:rsidRPr="00C4011C">
              <w:rPr>
                <w:rFonts w:cs="Times New Roman"/>
                <w:color w:val="000000"/>
              </w:rPr>
              <w:t>20</w:t>
            </w:r>
          </w:p>
        </w:tc>
      </w:tr>
      <w:tr w:rsidR="00930509" w:rsidRPr="00C4011C" w14:paraId="06E33448" w14:textId="77777777" w:rsidTr="001E4108">
        <w:trPr>
          <w:gridAfter w:val="1"/>
          <w:wAfter w:w="28" w:type="pct"/>
          <w:trHeight w:val="430"/>
          <w:jc w:val="center"/>
        </w:trPr>
        <w:tc>
          <w:tcPr>
            <w:tcW w:w="495" w:type="pct"/>
            <w:vMerge/>
            <w:tcBorders>
              <w:top w:val="nil"/>
              <w:left w:val="nil"/>
              <w:bottom w:val="nil"/>
              <w:right w:val="nil"/>
            </w:tcBorders>
            <w:hideMark/>
          </w:tcPr>
          <w:p w14:paraId="6BC41E91" w14:textId="77777777" w:rsidR="00930509" w:rsidRPr="00C4011C" w:rsidRDefault="00930509" w:rsidP="0001122C">
            <w:pPr>
              <w:rPr>
                <w:rFonts w:cs="Times New Roman"/>
              </w:rPr>
            </w:pPr>
          </w:p>
        </w:tc>
        <w:tc>
          <w:tcPr>
            <w:tcW w:w="1363" w:type="pct"/>
            <w:tcBorders>
              <w:top w:val="nil"/>
              <w:left w:val="nil"/>
              <w:bottom w:val="nil"/>
              <w:right w:val="nil"/>
            </w:tcBorders>
            <w:noWrap/>
            <w:vAlign w:val="center"/>
          </w:tcPr>
          <w:p w14:paraId="5DD59078" w14:textId="77777777" w:rsidR="00930509" w:rsidRPr="00C4011C" w:rsidRDefault="00930509" w:rsidP="0001122C">
            <w:pPr>
              <w:jc w:val="center"/>
              <w:rPr>
                <w:rFonts w:cs="Times New Roman"/>
              </w:rPr>
            </w:pPr>
            <w:r w:rsidRPr="00C4011C">
              <w:rPr>
                <w:rFonts w:cs="Times New Roman"/>
              </w:rPr>
              <w:t>Cerebellum</w:t>
            </w:r>
          </w:p>
        </w:tc>
        <w:tc>
          <w:tcPr>
            <w:tcW w:w="274" w:type="pct"/>
            <w:tcBorders>
              <w:top w:val="nil"/>
              <w:left w:val="nil"/>
              <w:bottom w:val="nil"/>
              <w:right w:val="nil"/>
            </w:tcBorders>
            <w:vAlign w:val="center"/>
          </w:tcPr>
          <w:p w14:paraId="651425BB"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nil"/>
              <w:right w:val="nil"/>
            </w:tcBorders>
            <w:noWrap/>
            <w:vAlign w:val="center"/>
          </w:tcPr>
          <w:p w14:paraId="50F8647A"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nil"/>
              <w:right w:val="nil"/>
            </w:tcBorders>
            <w:noWrap/>
            <w:vAlign w:val="center"/>
          </w:tcPr>
          <w:p w14:paraId="64338B96" w14:textId="77777777" w:rsidR="00930509" w:rsidRPr="00C4011C" w:rsidRDefault="00930509" w:rsidP="0001122C">
            <w:pPr>
              <w:jc w:val="center"/>
              <w:rPr>
                <w:rFonts w:cs="Times New Roman"/>
              </w:rPr>
            </w:pPr>
            <w:r w:rsidRPr="00C4011C">
              <w:rPr>
                <w:rFonts w:cs="Times New Roman"/>
              </w:rPr>
              <w:t>3.52</w:t>
            </w:r>
          </w:p>
        </w:tc>
        <w:tc>
          <w:tcPr>
            <w:tcW w:w="809" w:type="pct"/>
            <w:tcBorders>
              <w:top w:val="nil"/>
              <w:left w:val="nil"/>
              <w:bottom w:val="nil"/>
              <w:right w:val="nil"/>
            </w:tcBorders>
            <w:noWrap/>
            <w:vAlign w:val="center"/>
          </w:tcPr>
          <w:p w14:paraId="287EEF95" w14:textId="77777777" w:rsidR="00930509" w:rsidRPr="00C4011C" w:rsidRDefault="00930509" w:rsidP="0001122C">
            <w:pPr>
              <w:jc w:val="center"/>
              <w:rPr>
                <w:rFonts w:cs="Times New Roman"/>
              </w:rPr>
            </w:pPr>
            <w:r w:rsidRPr="00C4011C">
              <w:rPr>
                <w:rFonts w:cs="Times New Roman"/>
              </w:rPr>
              <w:t>70</w:t>
            </w:r>
          </w:p>
        </w:tc>
        <w:tc>
          <w:tcPr>
            <w:tcW w:w="304" w:type="pct"/>
            <w:tcBorders>
              <w:top w:val="nil"/>
              <w:left w:val="nil"/>
              <w:bottom w:val="nil"/>
              <w:right w:val="nil"/>
            </w:tcBorders>
            <w:shd w:val="clear" w:color="auto" w:fill="auto"/>
            <w:noWrap/>
            <w:vAlign w:val="center"/>
          </w:tcPr>
          <w:p w14:paraId="28B9E4CC" w14:textId="77777777" w:rsidR="00930509" w:rsidRPr="00C4011C" w:rsidRDefault="00930509" w:rsidP="0001122C">
            <w:pPr>
              <w:jc w:val="center"/>
              <w:rPr>
                <w:rFonts w:cs="Times New Roman"/>
              </w:rPr>
            </w:pPr>
            <w:r w:rsidRPr="00C4011C">
              <w:rPr>
                <w:rFonts w:cs="Times New Roman"/>
                <w:color w:val="000000"/>
              </w:rPr>
              <w:t>-6</w:t>
            </w:r>
          </w:p>
        </w:tc>
        <w:tc>
          <w:tcPr>
            <w:tcW w:w="304" w:type="pct"/>
            <w:tcBorders>
              <w:top w:val="nil"/>
              <w:left w:val="nil"/>
              <w:bottom w:val="nil"/>
              <w:right w:val="nil"/>
            </w:tcBorders>
            <w:shd w:val="clear" w:color="auto" w:fill="auto"/>
            <w:noWrap/>
            <w:vAlign w:val="center"/>
          </w:tcPr>
          <w:p w14:paraId="7E8B2C63" w14:textId="77777777" w:rsidR="00930509" w:rsidRPr="00C4011C" w:rsidRDefault="00930509" w:rsidP="0001122C">
            <w:pPr>
              <w:jc w:val="center"/>
              <w:rPr>
                <w:rFonts w:cs="Times New Roman"/>
              </w:rPr>
            </w:pPr>
            <w:r w:rsidRPr="00C4011C">
              <w:rPr>
                <w:rFonts w:cs="Times New Roman"/>
                <w:color w:val="000000"/>
              </w:rPr>
              <w:t>-47</w:t>
            </w:r>
          </w:p>
        </w:tc>
        <w:tc>
          <w:tcPr>
            <w:tcW w:w="304" w:type="pct"/>
            <w:tcBorders>
              <w:top w:val="nil"/>
              <w:left w:val="nil"/>
              <w:bottom w:val="nil"/>
              <w:right w:val="nil"/>
            </w:tcBorders>
            <w:shd w:val="clear" w:color="auto" w:fill="auto"/>
            <w:noWrap/>
            <w:vAlign w:val="center"/>
          </w:tcPr>
          <w:p w14:paraId="3C32E0B4" w14:textId="77777777" w:rsidR="00930509" w:rsidRPr="00C4011C" w:rsidRDefault="00930509" w:rsidP="0001122C">
            <w:pPr>
              <w:jc w:val="center"/>
              <w:rPr>
                <w:rFonts w:cs="Times New Roman"/>
              </w:rPr>
            </w:pPr>
            <w:r w:rsidRPr="00C4011C">
              <w:rPr>
                <w:rFonts w:cs="Times New Roman"/>
                <w:color w:val="000000"/>
              </w:rPr>
              <w:t>-36</w:t>
            </w:r>
          </w:p>
        </w:tc>
      </w:tr>
      <w:tr w:rsidR="00930509" w:rsidRPr="00C4011C" w14:paraId="164B2D20" w14:textId="77777777" w:rsidTr="001E4108">
        <w:trPr>
          <w:gridAfter w:val="1"/>
          <w:wAfter w:w="28" w:type="pct"/>
          <w:trHeight w:val="430"/>
          <w:jc w:val="center"/>
        </w:trPr>
        <w:tc>
          <w:tcPr>
            <w:tcW w:w="495" w:type="pct"/>
            <w:vMerge/>
            <w:tcBorders>
              <w:top w:val="nil"/>
              <w:left w:val="nil"/>
              <w:bottom w:val="single" w:sz="4" w:space="0" w:color="000000" w:themeColor="text1"/>
              <w:right w:val="nil"/>
            </w:tcBorders>
            <w:hideMark/>
          </w:tcPr>
          <w:p w14:paraId="55596E4B" w14:textId="77777777" w:rsidR="00930509" w:rsidRPr="00C4011C" w:rsidRDefault="00930509" w:rsidP="0001122C">
            <w:pPr>
              <w:rPr>
                <w:rFonts w:cs="Times New Roman"/>
              </w:rPr>
            </w:pPr>
          </w:p>
        </w:tc>
        <w:tc>
          <w:tcPr>
            <w:tcW w:w="1363" w:type="pct"/>
            <w:tcBorders>
              <w:top w:val="nil"/>
              <w:left w:val="nil"/>
              <w:bottom w:val="single" w:sz="4" w:space="0" w:color="000000" w:themeColor="text1"/>
              <w:right w:val="nil"/>
            </w:tcBorders>
            <w:noWrap/>
            <w:vAlign w:val="center"/>
          </w:tcPr>
          <w:p w14:paraId="62E91FAA" w14:textId="77777777" w:rsidR="00930509" w:rsidRPr="00C4011C" w:rsidRDefault="00930509" w:rsidP="0001122C">
            <w:pPr>
              <w:jc w:val="center"/>
              <w:rPr>
                <w:rFonts w:cs="Times New Roman"/>
              </w:rPr>
            </w:pPr>
            <w:r w:rsidRPr="00C4011C">
              <w:rPr>
                <w:rFonts w:cs="Times New Roman"/>
              </w:rPr>
              <w:t>Cerebellar Tonsil</w:t>
            </w:r>
          </w:p>
        </w:tc>
        <w:tc>
          <w:tcPr>
            <w:tcW w:w="274" w:type="pct"/>
            <w:tcBorders>
              <w:top w:val="nil"/>
              <w:left w:val="nil"/>
              <w:bottom w:val="single" w:sz="4" w:space="0" w:color="000000" w:themeColor="text1"/>
              <w:right w:val="nil"/>
            </w:tcBorders>
            <w:vAlign w:val="center"/>
          </w:tcPr>
          <w:p w14:paraId="2470B698" w14:textId="77777777" w:rsidR="00930509" w:rsidRPr="00C4011C" w:rsidRDefault="00930509" w:rsidP="0001122C">
            <w:pPr>
              <w:jc w:val="center"/>
              <w:rPr>
                <w:rFonts w:cs="Times New Roman"/>
              </w:rPr>
            </w:pPr>
            <w:r w:rsidRPr="00C4011C">
              <w:rPr>
                <w:rFonts w:cs="Times New Roman"/>
              </w:rPr>
              <w:t>-</w:t>
            </w:r>
          </w:p>
        </w:tc>
        <w:tc>
          <w:tcPr>
            <w:tcW w:w="655" w:type="pct"/>
            <w:tcBorders>
              <w:top w:val="nil"/>
              <w:left w:val="nil"/>
              <w:bottom w:val="single" w:sz="4" w:space="0" w:color="000000" w:themeColor="text1"/>
              <w:right w:val="nil"/>
            </w:tcBorders>
            <w:noWrap/>
            <w:vAlign w:val="center"/>
          </w:tcPr>
          <w:p w14:paraId="1319A609" w14:textId="77777777" w:rsidR="00930509" w:rsidRPr="00C4011C" w:rsidRDefault="00930509" w:rsidP="0001122C">
            <w:pPr>
              <w:jc w:val="center"/>
              <w:rPr>
                <w:rFonts w:cs="Times New Roman"/>
              </w:rPr>
            </w:pPr>
            <w:r w:rsidRPr="00C4011C">
              <w:rPr>
                <w:rFonts w:cs="Times New Roman"/>
              </w:rPr>
              <w:t>Left</w:t>
            </w:r>
          </w:p>
        </w:tc>
        <w:tc>
          <w:tcPr>
            <w:tcW w:w="464" w:type="pct"/>
            <w:tcBorders>
              <w:top w:val="nil"/>
              <w:left w:val="nil"/>
              <w:bottom w:val="single" w:sz="4" w:space="0" w:color="000000" w:themeColor="text1"/>
              <w:right w:val="nil"/>
            </w:tcBorders>
            <w:noWrap/>
            <w:vAlign w:val="center"/>
          </w:tcPr>
          <w:p w14:paraId="5A035F51" w14:textId="77777777" w:rsidR="00930509" w:rsidRPr="00C4011C" w:rsidRDefault="00930509" w:rsidP="0001122C">
            <w:pPr>
              <w:jc w:val="center"/>
              <w:rPr>
                <w:rFonts w:cs="Times New Roman"/>
              </w:rPr>
            </w:pPr>
            <w:r w:rsidRPr="00C4011C">
              <w:rPr>
                <w:rFonts w:cs="Times New Roman"/>
              </w:rPr>
              <w:t>3.45</w:t>
            </w:r>
          </w:p>
        </w:tc>
        <w:tc>
          <w:tcPr>
            <w:tcW w:w="809" w:type="pct"/>
            <w:tcBorders>
              <w:top w:val="nil"/>
              <w:left w:val="nil"/>
              <w:bottom w:val="single" w:sz="4" w:space="0" w:color="000000" w:themeColor="text1"/>
              <w:right w:val="nil"/>
            </w:tcBorders>
            <w:noWrap/>
            <w:vAlign w:val="center"/>
          </w:tcPr>
          <w:p w14:paraId="4E6C7B2B" w14:textId="77777777" w:rsidR="00930509" w:rsidRPr="00C4011C" w:rsidRDefault="00930509" w:rsidP="0001122C">
            <w:pPr>
              <w:jc w:val="center"/>
              <w:rPr>
                <w:rFonts w:cs="Times New Roman"/>
              </w:rPr>
            </w:pPr>
            <w:r w:rsidRPr="00C4011C">
              <w:rPr>
                <w:rFonts w:cs="Times New Roman"/>
              </w:rPr>
              <w:t>Same as above</w:t>
            </w:r>
          </w:p>
        </w:tc>
        <w:tc>
          <w:tcPr>
            <w:tcW w:w="304" w:type="pct"/>
            <w:tcBorders>
              <w:top w:val="nil"/>
              <w:left w:val="nil"/>
              <w:bottom w:val="single" w:sz="4" w:space="0" w:color="000000" w:themeColor="text1"/>
              <w:right w:val="nil"/>
            </w:tcBorders>
            <w:shd w:val="clear" w:color="auto" w:fill="auto"/>
            <w:noWrap/>
            <w:vAlign w:val="center"/>
          </w:tcPr>
          <w:p w14:paraId="32BE0B2C" w14:textId="77777777" w:rsidR="00930509" w:rsidRPr="00C4011C" w:rsidRDefault="00930509" w:rsidP="0001122C">
            <w:pPr>
              <w:jc w:val="center"/>
              <w:rPr>
                <w:rFonts w:cs="Times New Roman"/>
              </w:rPr>
            </w:pPr>
            <w:r w:rsidRPr="00C4011C">
              <w:rPr>
                <w:rFonts w:cs="Times New Roman"/>
                <w:color w:val="000000"/>
              </w:rPr>
              <w:t>-9</w:t>
            </w:r>
          </w:p>
        </w:tc>
        <w:tc>
          <w:tcPr>
            <w:tcW w:w="304" w:type="pct"/>
            <w:tcBorders>
              <w:top w:val="nil"/>
              <w:left w:val="nil"/>
              <w:bottom w:val="single" w:sz="4" w:space="0" w:color="000000" w:themeColor="text1"/>
              <w:right w:val="nil"/>
            </w:tcBorders>
            <w:shd w:val="clear" w:color="auto" w:fill="auto"/>
            <w:noWrap/>
            <w:vAlign w:val="center"/>
          </w:tcPr>
          <w:p w14:paraId="3FBF55B3" w14:textId="77777777" w:rsidR="00930509" w:rsidRPr="00C4011C" w:rsidRDefault="00930509" w:rsidP="0001122C">
            <w:pPr>
              <w:jc w:val="center"/>
              <w:rPr>
                <w:rFonts w:cs="Times New Roman"/>
              </w:rPr>
            </w:pPr>
            <w:r w:rsidRPr="00C4011C">
              <w:rPr>
                <w:rFonts w:cs="Times New Roman"/>
                <w:color w:val="000000"/>
              </w:rPr>
              <w:t>-45</w:t>
            </w:r>
          </w:p>
        </w:tc>
        <w:tc>
          <w:tcPr>
            <w:tcW w:w="304" w:type="pct"/>
            <w:tcBorders>
              <w:top w:val="nil"/>
              <w:left w:val="nil"/>
              <w:bottom w:val="single" w:sz="4" w:space="0" w:color="000000" w:themeColor="text1"/>
              <w:right w:val="nil"/>
            </w:tcBorders>
            <w:shd w:val="clear" w:color="auto" w:fill="auto"/>
            <w:noWrap/>
            <w:vAlign w:val="center"/>
          </w:tcPr>
          <w:p w14:paraId="2A478F24" w14:textId="77777777" w:rsidR="00930509" w:rsidRPr="00C4011C" w:rsidRDefault="00930509" w:rsidP="0001122C">
            <w:pPr>
              <w:jc w:val="center"/>
              <w:rPr>
                <w:rFonts w:cs="Times New Roman"/>
              </w:rPr>
            </w:pPr>
            <w:r w:rsidRPr="00C4011C">
              <w:rPr>
                <w:rFonts w:cs="Times New Roman"/>
                <w:color w:val="000000"/>
              </w:rPr>
              <w:t>-44</w:t>
            </w:r>
          </w:p>
        </w:tc>
      </w:tr>
    </w:tbl>
    <w:p w14:paraId="5D0EDE51" w14:textId="77777777" w:rsidR="00930509" w:rsidRPr="00C4011C" w:rsidRDefault="00930509" w:rsidP="00E13E06">
      <w:pPr>
        <w:tabs>
          <w:tab w:val="left" w:pos="1440"/>
        </w:tabs>
        <w:spacing w:line="480" w:lineRule="auto"/>
        <w:rPr>
          <w:rFonts w:cs="Times New Roman"/>
          <w:sz w:val="20"/>
          <w:szCs w:val="20"/>
        </w:rPr>
      </w:pPr>
      <w:r>
        <w:rPr>
          <w:rFonts w:cs="Times New Roman"/>
          <w:i/>
          <w:iCs/>
          <w:sz w:val="20"/>
          <w:szCs w:val="20"/>
        </w:rPr>
        <w:t>Notes.</w:t>
      </w:r>
      <w:r>
        <w:rPr>
          <w:rFonts w:cs="Times New Roman"/>
          <w:sz w:val="20"/>
          <w:szCs w:val="20"/>
        </w:rPr>
        <w:t xml:space="preserve"> </w:t>
      </w:r>
      <w:r w:rsidRPr="00C4011C">
        <w:rPr>
          <w:rFonts w:cs="Times New Roman"/>
          <w:sz w:val="20"/>
          <w:szCs w:val="20"/>
        </w:rPr>
        <w:t>BA, Brodmann’s Area; MNI, Montreal Neurological Institute.</w:t>
      </w:r>
      <w:r w:rsidRPr="00C4011C">
        <w:rPr>
          <w:rFonts w:cs="Times New Roman"/>
          <w:i/>
          <w:sz w:val="20"/>
          <w:szCs w:val="20"/>
        </w:rPr>
        <w:t xml:space="preserve"> </w:t>
      </w:r>
      <w:r w:rsidRPr="00C4011C">
        <w:rPr>
          <w:rFonts w:cs="Times New Roman"/>
          <w:sz w:val="20"/>
          <w:szCs w:val="20"/>
        </w:rPr>
        <w:t>*whole-brain family-wise error corrected</w:t>
      </w:r>
      <w:r>
        <w:rPr>
          <w:rFonts w:cs="Times New Roman"/>
          <w:sz w:val="20"/>
          <w:szCs w:val="20"/>
        </w:rPr>
        <w:t xml:space="preserve">. </w:t>
      </w:r>
      <w:r w:rsidRPr="00C4011C">
        <w:rPr>
          <w:rFonts w:cs="Times New Roman"/>
          <w:sz w:val="20"/>
          <w:szCs w:val="20"/>
        </w:rPr>
        <w:t xml:space="preserve">All other findings shown were significant at a threshold of </w:t>
      </w:r>
      <w:r w:rsidRPr="00C4011C">
        <w:rPr>
          <w:rFonts w:cs="Times New Roman"/>
          <w:i/>
          <w:sz w:val="20"/>
          <w:szCs w:val="20"/>
        </w:rPr>
        <w:t>p</w:t>
      </w:r>
      <w:r w:rsidRPr="00C4011C">
        <w:rPr>
          <w:rFonts w:cs="Times New Roman"/>
          <w:sz w:val="20"/>
          <w:szCs w:val="20"/>
        </w:rPr>
        <w:t xml:space="preserve"> ≤ .001, with a cluster extent threshold of </w:t>
      </w:r>
      <w:r w:rsidRPr="00C4011C">
        <w:rPr>
          <w:rFonts w:cs="Times New Roman"/>
          <w:i/>
          <w:sz w:val="20"/>
          <w:szCs w:val="20"/>
        </w:rPr>
        <w:t>k</w:t>
      </w:r>
      <w:r w:rsidRPr="00C4011C">
        <w:rPr>
          <w:rFonts w:cs="Times New Roman"/>
          <w:sz w:val="20"/>
          <w:szCs w:val="20"/>
        </w:rPr>
        <w:t>=41 voxels.</w:t>
      </w:r>
    </w:p>
    <w:p w14:paraId="1E73C463" w14:textId="77777777" w:rsidR="00930509" w:rsidRPr="00C4011C" w:rsidRDefault="00930509" w:rsidP="00930509">
      <w:pPr>
        <w:tabs>
          <w:tab w:val="left" w:pos="1440"/>
        </w:tabs>
        <w:rPr>
          <w:rFonts w:cs="Times New Roman"/>
          <w:sz w:val="20"/>
          <w:szCs w:val="20"/>
        </w:rPr>
      </w:pPr>
    </w:p>
    <w:p w14:paraId="5A41C036" w14:textId="77777777" w:rsidR="00930509" w:rsidRPr="00C4011C" w:rsidRDefault="00930509" w:rsidP="00930509">
      <w:pPr>
        <w:rPr>
          <w:rFonts w:cs="Times New Roman"/>
          <w:sz w:val="20"/>
          <w:szCs w:val="20"/>
        </w:rPr>
      </w:pPr>
      <w:r w:rsidRPr="00C4011C">
        <w:rPr>
          <w:rFonts w:cs="Times New Roman"/>
          <w:sz w:val="20"/>
          <w:szCs w:val="20"/>
        </w:rPr>
        <w:br w:type="page"/>
      </w:r>
    </w:p>
    <w:p w14:paraId="2777C4F0" w14:textId="7E512A22" w:rsidR="00930509" w:rsidRPr="00382F87" w:rsidRDefault="00930509" w:rsidP="00E13E06">
      <w:pPr>
        <w:tabs>
          <w:tab w:val="left" w:pos="1440"/>
        </w:tabs>
        <w:spacing w:line="480" w:lineRule="auto"/>
        <w:rPr>
          <w:rFonts w:cs="Times New Roman"/>
          <w:b/>
          <w:color w:val="auto"/>
        </w:rPr>
      </w:pPr>
      <w:r w:rsidRPr="00382F87">
        <w:rPr>
          <w:rFonts w:cs="Times New Roman"/>
          <w:b/>
          <w:color w:val="auto"/>
        </w:rPr>
        <w:lastRenderedPageBreak/>
        <w:t>Table S</w:t>
      </w:r>
      <w:r w:rsidR="00095521" w:rsidRPr="00382F87">
        <w:rPr>
          <w:rFonts w:cs="Times New Roman"/>
          <w:b/>
          <w:color w:val="auto"/>
        </w:rPr>
        <w:t>8</w:t>
      </w:r>
    </w:p>
    <w:p w14:paraId="38CB058D" w14:textId="697C50CC" w:rsidR="00930509" w:rsidRPr="00382F87" w:rsidRDefault="00930509" w:rsidP="00E13E06">
      <w:pPr>
        <w:spacing w:line="480" w:lineRule="auto"/>
        <w:rPr>
          <w:rFonts w:cs="Times New Roman"/>
          <w:i/>
          <w:color w:val="auto"/>
        </w:rPr>
      </w:pPr>
      <w:r w:rsidRPr="00382F87">
        <w:rPr>
          <w:rFonts w:cs="Times New Roman"/>
          <w:i/>
          <w:iCs/>
          <w:color w:val="auto"/>
        </w:rPr>
        <w:t>Coordinates and Cluster Sizes for the Correlations Between Resilience Scores and Gr</w:t>
      </w:r>
      <w:r w:rsidR="00F72AB9" w:rsidRPr="00382F87">
        <w:rPr>
          <w:rFonts w:cs="Times New Roman"/>
          <w:i/>
          <w:iCs/>
          <w:color w:val="auto"/>
        </w:rPr>
        <w:t>a</w:t>
      </w:r>
      <w:r w:rsidRPr="00382F87">
        <w:rPr>
          <w:rFonts w:cs="Times New Roman"/>
          <w:i/>
          <w:iCs/>
          <w:color w:val="auto"/>
        </w:rPr>
        <w:t xml:space="preserve">y Matter Volume, and Sex-by-Resilience Score Interactions </w:t>
      </w:r>
      <w:r w:rsidR="005E111D" w:rsidRPr="00382F87">
        <w:rPr>
          <w:rFonts w:cs="Times New Roman"/>
          <w:i/>
          <w:iCs/>
          <w:color w:val="auto"/>
        </w:rPr>
        <w:t xml:space="preserve">in the Sensitivity Analysis Run </w:t>
      </w:r>
      <w:r w:rsidR="00E919B4" w:rsidRPr="00382F87">
        <w:rPr>
          <w:rFonts w:cs="Times New Roman"/>
          <w:i/>
          <w:iCs/>
          <w:color w:val="auto"/>
        </w:rPr>
        <w:t>w</w:t>
      </w:r>
      <w:r w:rsidRPr="00382F87">
        <w:rPr>
          <w:rFonts w:cs="Times New Roman"/>
          <w:i/>
          <w:iCs/>
          <w:color w:val="auto"/>
        </w:rPr>
        <w:t>ith</w:t>
      </w:r>
      <w:r w:rsidR="00454348" w:rsidRPr="00382F87">
        <w:rPr>
          <w:rFonts w:cs="Times New Roman"/>
          <w:i/>
          <w:iCs/>
          <w:color w:val="auto"/>
        </w:rPr>
        <w:t xml:space="preserve"> Healthy Controls Only</w:t>
      </w:r>
      <w:r w:rsidRPr="00382F87">
        <w:rPr>
          <w:rFonts w:cs="Times New Roman"/>
          <w:i/>
          <w:iCs/>
          <w:color w:val="auto"/>
        </w:rPr>
        <w:t xml:space="preserve"> (</w:t>
      </w:r>
      <w:r w:rsidR="00293FB0" w:rsidRPr="00382F87">
        <w:rPr>
          <w:rFonts w:cs="Times New Roman"/>
          <w:i/>
          <w:iCs/>
          <w:color w:val="auto"/>
        </w:rPr>
        <w:t>n</w:t>
      </w:r>
      <w:r w:rsidRPr="00382F87">
        <w:rPr>
          <w:rFonts w:cs="Times New Roman"/>
          <w:i/>
          <w:iCs/>
          <w:color w:val="auto"/>
        </w:rPr>
        <w:t>=2</w:t>
      </w:r>
      <w:r w:rsidR="00454348" w:rsidRPr="00382F87">
        <w:rPr>
          <w:rFonts w:cs="Times New Roman"/>
          <w:i/>
          <w:iCs/>
          <w:color w:val="auto"/>
        </w:rPr>
        <w:t>20</w:t>
      </w:r>
      <w:r w:rsidRPr="00382F87">
        <w:rPr>
          <w:rFonts w:cs="Times New Roman"/>
          <w:i/>
          <w:iCs/>
          <w:color w:val="auto"/>
        </w:rPr>
        <w:t>)</w:t>
      </w:r>
    </w:p>
    <w:tbl>
      <w:tblPr>
        <w:tblW w:w="10599" w:type="dxa"/>
        <w:tblInd w:w="-795" w:type="dxa"/>
        <w:tblLook w:val="04A0" w:firstRow="1" w:lastRow="0" w:firstColumn="1" w:lastColumn="0" w:noHBand="0" w:noVBand="1"/>
      </w:tblPr>
      <w:tblGrid>
        <w:gridCol w:w="2715"/>
        <w:gridCol w:w="2079"/>
        <w:gridCol w:w="550"/>
        <w:gridCol w:w="1376"/>
        <w:gridCol w:w="861"/>
        <w:gridCol w:w="1351"/>
        <w:gridCol w:w="556"/>
        <w:gridCol w:w="556"/>
        <w:gridCol w:w="555"/>
      </w:tblGrid>
      <w:tr w:rsidR="00382F87" w:rsidRPr="00382F87" w14:paraId="34F01E6A" w14:textId="77777777" w:rsidTr="009D14DF">
        <w:trPr>
          <w:trHeight w:val="36"/>
        </w:trPr>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FA0CE4F" w14:textId="77777777" w:rsidR="00930509" w:rsidRPr="00382F87" w:rsidRDefault="00930509" w:rsidP="0001122C">
            <w:pPr>
              <w:rPr>
                <w:rFonts w:cs="Times New Roman"/>
                <w:color w:val="auto"/>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7178F9B" w14:textId="77777777" w:rsidR="00930509" w:rsidRPr="00382F87" w:rsidRDefault="00930509" w:rsidP="0001122C">
            <w:pPr>
              <w:rPr>
                <w:rFonts w:cs="Times New Roman"/>
                <w:color w:val="auto"/>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DECFE29" w14:textId="77777777" w:rsidR="00930509" w:rsidRPr="00382F87" w:rsidRDefault="00930509" w:rsidP="0001122C">
            <w:pPr>
              <w:rPr>
                <w:rFonts w:cs="Times New Roman"/>
                <w:color w:val="auto"/>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7DF1DFF" w14:textId="77777777" w:rsidR="00930509" w:rsidRPr="00382F87" w:rsidRDefault="00930509" w:rsidP="0001122C">
            <w:pPr>
              <w:rPr>
                <w:rFonts w:cs="Times New Roman"/>
                <w:color w:val="auto"/>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58E94D5" w14:textId="77777777" w:rsidR="00930509" w:rsidRPr="00382F87" w:rsidRDefault="00930509" w:rsidP="0001122C">
            <w:pPr>
              <w:rPr>
                <w:rFonts w:cs="Times New Roman"/>
                <w:color w:val="auto"/>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9F07703" w14:textId="77777777" w:rsidR="00930509" w:rsidRPr="00382F87" w:rsidRDefault="00930509" w:rsidP="0001122C">
            <w:pPr>
              <w:rPr>
                <w:rFonts w:cs="Times New Roman"/>
                <w:color w:val="auto"/>
              </w:rPr>
            </w:pPr>
          </w:p>
        </w:tc>
        <w:tc>
          <w:tcPr>
            <w:tcW w:w="0" w:type="auto"/>
            <w:gridSpan w:val="3"/>
            <w:tcBorders>
              <w:top w:val="single" w:sz="4" w:space="0" w:color="auto"/>
              <w:left w:val="single" w:sz="4" w:space="0" w:color="FFFFFF" w:themeColor="background1"/>
              <w:bottom w:val="single" w:sz="4" w:space="0" w:color="auto"/>
              <w:right w:val="single" w:sz="4" w:space="0" w:color="FFFFFF" w:themeColor="background1"/>
            </w:tcBorders>
            <w:vAlign w:val="center"/>
          </w:tcPr>
          <w:p w14:paraId="59127A71" w14:textId="77777777" w:rsidR="00930509" w:rsidRPr="00382F87" w:rsidRDefault="00930509" w:rsidP="0001122C">
            <w:pPr>
              <w:jc w:val="center"/>
              <w:rPr>
                <w:rFonts w:cs="Times New Roman"/>
                <w:color w:val="auto"/>
              </w:rPr>
            </w:pPr>
            <w:r w:rsidRPr="00382F87">
              <w:rPr>
                <w:rFonts w:cs="Times New Roman"/>
                <w:color w:val="auto"/>
              </w:rPr>
              <w:t>MNI Coordinates</w:t>
            </w:r>
          </w:p>
        </w:tc>
      </w:tr>
      <w:tr w:rsidR="00382F87" w:rsidRPr="00382F87" w14:paraId="1D86D5CC" w14:textId="77777777" w:rsidTr="00BA14E1">
        <w:trPr>
          <w:trHeight w:val="36"/>
        </w:trPr>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ACB886B" w14:textId="77777777" w:rsidR="00930509" w:rsidRPr="00382F87" w:rsidRDefault="00930509" w:rsidP="0001122C">
            <w:pPr>
              <w:jc w:val="center"/>
              <w:rPr>
                <w:rFonts w:cs="Times New Roman"/>
                <w:color w:val="auto"/>
              </w:rPr>
            </w:pPr>
            <w:r w:rsidRPr="00382F87">
              <w:rPr>
                <w:rFonts w:cs="Times New Roman"/>
                <w:color w:val="auto"/>
              </w:rPr>
              <w:t>Contrast</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D3D6EC0" w14:textId="77777777" w:rsidR="00930509" w:rsidRPr="00382F87" w:rsidRDefault="00930509" w:rsidP="0001122C">
            <w:pPr>
              <w:jc w:val="center"/>
              <w:rPr>
                <w:rFonts w:cs="Times New Roman"/>
                <w:color w:val="auto"/>
              </w:rPr>
            </w:pPr>
            <w:r w:rsidRPr="00382F87">
              <w:rPr>
                <w:rFonts w:cs="Times New Roman"/>
                <w:color w:val="auto"/>
              </w:rPr>
              <w:t>Region</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8CE9B95" w14:textId="77777777" w:rsidR="00930509" w:rsidRPr="00382F87" w:rsidRDefault="00930509" w:rsidP="0001122C">
            <w:pPr>
              <w:jc w:val="center"/>
              <w:rPr>
                <w:rFonts w:cs="Times New Roman"/>
                <w:color w:val="auto"/>
              </w:rPr>
            </w:pPr>
            <w:r w:rsidRPr="00382F87">
              <w:rPr>
                <w:rFonts w:cs="Times New Roman"/>
                <w:color w:val="auto"/>
              </w:rPr>
              <w:t>BA</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9338941" w14:textId="77777777" w:rsidR="00930509" w:rsidRPr="00382F87" w:rsidRDefault="00930509" w:rsidP="0001122C">
            <w:pPr>
              <w:jc w:val="center"/>
              <w:rPr>
                <w:rFonts w:cs="Times New Roman"/>
                <w:color w:val="auto"/>
              </w:rPr>
            </w:pPr>
            <w:r w:rsidRPr="00382F87">
              <w:rPr>
                <w:rFonts w:cs="Times New Roman"/>
                <w:color w:val="auto"/>
              </w:rPr>
              <w:t>Hemisphere</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925728F" w14:textId="77777777" w:rsidR="00930509" w:rsidRPr="00382F87" w:rsidRDefault="00930509" w:rsidP="0001122C">
            <w:pPr>
              <w:jc w:val="center"/>
              <w:rPr>
                <w:rFonts w:cs="Times New Roman"/>
                <w:color w:val="auto"/>
              </w:rPr>
            </w:pPr>
            <w:r w:rsidRPr="00382F87">
              <w:rPr>
                <w:rFonts w:cs="Times New Roman"/>
                <w:color w:val="auto"/>
              </w:rPr>
              <w:t>T-value</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CA899AA" w14:textId="77777777" w:rsidR="00930509" w:rsidRPr="00382F87" w:rsidRDefault="00930509" w:rsidP="0001122C">
            <w:pPr>
              <w:jc w:val="center"/>
              <w:rPr>
                <w:rFonts w:cs="Times New Roman"/>
                <w:i/>
                <w:color w:val="auto"/>
              </w:rPr>
            </w:pPr>
            <w:r w:rsidRPr="00382F87">
              <w:rPr>
                <w:rFonts w:cs="Times New Roman"/>
                <w:color w:val="auto"/>
              </w:rPr>
              <w:t>Cluster Size (</w:t>
            </w:r>
            <w:r w:rsidRPr="00382F87">
              <w:rPr>
                <w:rFonts w:cs="Times New Roman"/>
                <w:i/>
                <w:color w:val="auto"/>
              </w:rPr>
              <w:t>k)</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vAlign w:val="center"/>
          </w:tcPr>
          <w:p w14:paraId="0B1BCDB3" w14:textId="77777777" w:rsidR="00930509" w:rsidRPr="00382F87" w:rsidRDefault="00930509" w:rsidP="0001122C">
            <w:pPr>
              <w:jc w:val="center"/>
              <w:rPr>
                <w:rFonts w:cs="Times New Roman"/>
                <w:color w:val="auto"/>
              </w:rPr>
            </w:pPr>
            <w:r w:rsidRPr="00382F87">
              <w:rPr>
                <w:rFonts w:cs="Times New Roman"/>
                <w:color w:val="auto"/>
              </w:rPr>
              <w:t>x</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vAlign w:val="center"/>
          </w:tcPr>
          <w:p w14:paraId="44AF15AF" w14:textId="77777777" w:rsidR="00930509" w:rsidRPr="00382F87" w:rsidRDefault="00930509" w:rsidP="0001122C">
            <w:pPr>
              <w:jc w:val="center"/>
              <w:rPr>
                <w:rFonts w:cs="Times New Roman"/>
                <w:color w:val="auto"/>
              </w:rPr>
            </w:pPr>
            <w:r w:rsidRPr="00382F87">
              <w:rPr>
                <w:rFonts w:cs="Times New Roman"/>
                <w:color w:val="auto"/>
              </w:rPr>
              <w:t>y</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vAlign w:val="center"/>
          </w:tcPr>
          <w:p w14:paraId="0BDFA342" w14:textId="77777777" w:rsidR="00930509" w:rsidRPr="00382F87" w:rsidRDefault="00930509" w:rsidP="0001122C">
            <w:pPr>
              <w:jc w:val="center"/>
              <w:rPr>
                <w:rFonts w:cs="Times New Roman"/>
                <w:color w:val="auto"/>
              </w:rPr>
            </w:pPr>
            <w:r w:rsidRPr="00382F87">
              <w:rPr>
                <w:rFonts w:cs="Times New Roman"/>
                <w:color w:val="auto"/>
              </w:rPr>
              <w:t>z</w:t>
            </w:r>
          </w:p>
        </w:tc>
      </w:tr>
      <w:tr w:rsidR="00382F87" w:rsidRPr="00382F87" w14:paraId="716E2704" w14:textId="77777777" w:rsidTr="00BA14E1">
        <w:trPr>
          <w:trHeight w:val="36"/>
        </w:trPr>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8C4BD23" w14:textId="77777777" w:rsidR="00930509" w:rsidRPr="00382F87" w:rsidRDefault="00930509" w:rsidP="0001122C">
            <w:pPr>
              <w:rPr>
                <w:rFonts w:cs="Times New Roman"/>
                <w:i/>
                <w:color w:val="auto"/>
              </w:rPr>
            </w:pPr>
            <w:r w:rsidRPr="00382F87">
              <w:rPr>
                <w:rFonts w:cs="Times New Roman"/>
                <w:i/>
                <w:color w:val="auto"/>
              </w:rPr>
              <w:t>Correlations with Resilience Score</w:t>
            </w: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E98D33E" w14:textId="77777777" w:rsidR="00930509" w:rsidRPr="00382F87" w:rsidRDefault="00930509" w:rsidP="0001122C">
            <w:pPr>
              <w:jc w:val="center"/>
              <w:rPr>
                <w:rFonts w:cs="Times New Roman"/>
                <w:color w:val="auto"/>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7EC97BD" w14:textId="77777777" w:rsidR="00930509" w:rsidRPr="00382F87" w:rsidRDefault="00930509" w:rsidP="0001122C">
            <w:pPr>
              <w:jc w:val="center"/>
              <w:rPr>
                <w:rFonts w:cs="Times New Roman"/>
                <w:color w:val="auto"/>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A85F98F" w14:textId="77777777" w:rsidR="00930509" w:rsidRPr="00382F87" w:rsidRDefault="00930509" w:rsidP="0001122C">
            <w:pPr>
              <w:jc w:val="center"/>
              <w:rPr>
                <w:rFonts w:cs="Times New Roman"/>
                <w:color w:val="auto"/>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0C3E33A" w14:textId="77777777" w:rsidR="00930509" w:rsidRPr="00382F87" w:rsidRDefault="00930509" w:rsidP="0001122C">
            <w:pPr>
              <w:jc w:val="center"/>
              <w:rPr>
                <w:rFonts w:cs="Times New Roman"/>
                <w:color w:val="auto"/>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5F100B5" w14:textId="77777777" w:rsidR="00930509" w:rsidRPr="00382F87" w:rsidRDefault="00930509" w:rsidP="0001122C">
            <w:pPr>
              <w:jc w:val="center"/>
              <w:rPr>
                <w:rFonts w:cs="Times New Roman"/>
                <w:color w:val="auto"/>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9B51B62" w14:textId="77777777" w:rsidR="00930509" w:rsidRPr="00382F87" w:rsidRDefault="00930509" w:rsidP="0001122C">
            <w:pPr>
              <w:jc w:val="center"/>
              <w:rPr>
                <w:rFonts w:cs="Times New Roman"/>
                <w:color w:val="auto"/>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3E87390" w14:textId="77777777" w:rsidR="00930509" w:rsidRPr="00382F87" w:rsidRDefault="00930509" w:rsidP="0001122C">
            <w:pPr>
              <w:jc w:val="center"/>
              <w:rPr>
                <w:rFonts w:cs="Times New Roman"/>
                <w:color w:val="auto"/>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7A649E8" w14:textId="77777777" w:rsidR="00930509" w:rsidRPr="00382F87" w:rsidRDefault="00930509" w:rsidP="0001122C">
            <w:pPr>
              <w:jc w:val="center"/>
              <w:rPr>
                <w:rFonts w:cs="Times New Roman"/>
                <w:color w:val="auto"/>
              </w:rPr>
            </w:pPr>
          </w:p>
        </w:tc>
      </w:tr>
      <w:tr w:rsidR="00382F87" w:rsidRPr="00382F87" w14:paraId="18B8DF57" w14:textId="77777777" w:rsidTr="003B0426">
        <w:trPr>
          <w:trHeight w:val="56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DBA736" w14:textId="77777777" w:rsidR="00930509" w:rsidRPr="00382F87" w:rsidRDefault="00930509" w:rsidP="0001122C">
            <w:pPr>
              <w:jc w:val="center"/>
              <w:rPr>
                <w:rFonts w:cs="Times New Roman"/>
                <w:b/>
                <w:color w:val="auto"/>
              </w:rPr>
            </w:pPr>
            <w:r w:rsidRPr="00382F87">
              <w:rPr>
                <w:rFonts w:cs="Times New Roman"/>
                <w:color w:val="auto"/>
              </w:rPr>
              <w:t>Positive Correlations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AA85AD" w14:textId="77777777" w:rsidR="00930509" w:rsidRPr="00382F87" w:rsidRDefault="00930509" w:rsidP="0001122C">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D72D7E" w14:textId="77777777" w:rsidR="00930509" w:rsidRPr="00382F87" w:rsidRDefault="00930509" w:rsidP="0001122C">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F906FA" w14:textId="77777777" w:rsidR="00930509" w:rsidRPr="00382F87" w:rsidRDefault="00930509" w:rsidP="0001122C">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8D743F" w14:textId="77777777" w:rsidR="00930509" w:rsidRPr="00382F87" w:rsidRDefault="00930509" w:rsidP="0001122C">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B15D0B" w14:textId="77777777" w:rsidR="00930509" w:rsidRPr="00382F87" w:rsidRDefault="00930509" w:rsidP="0001122C">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4B45C2" w14:textId="77777777" w:rsidR="00930509" w:rsidRPr="00382F87" w:rsidRDefault="00930509" w:rsidP="0001122C">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C030B8" w14:textId="77777777" w:rsidR="00930509" w:rsidRPr="00382F87" w:rsidRDefault="00930509" w:rsidP="0001122C">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19C575" w14:textId="77777777" w:rsidR="00930509" w:rsidRPr="00382F87" w:rsidRDefault="00930509" w:rsidP="0001122C">
            <w:pPr>
              <w:jc w:val="center"/>
              <w:rPr>
                <w:rFonts w:cs="Times New Roman"/>
                <w:color w:val="auto"/>
              </w:rPr>
            </w:pPr>
          </w:p>
        </w:tc>
      </w:tr>
      <w:tr w:rsidR="00382F87" w:rsidRPr="00382F87" w14:paraId="112DCD4B" w14:textId="77777777" w:rsidTr="003B0426">
        <w:trPr>
          <w:trHeight w:val="56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5CCB2D" w14:textId="77777777" w:rsidR="00FE5DA7" w:rsidRPr="00382F87" w:rsidRDefault="00FE5DA7" w:rsidP="00FE5DA7">
            <w:pPr>
              <w:rPr>
                <w:rFonts w:cs="Times New Roman"/>
                <w:i/>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EB242A" w14:textId="7A06654A" w:rsidR="00FE5DA7" w:rsidRPr="00382F87" w:rsidRDefault="00FE5DA7" w:rsidP="00FE5DA7">
            <w:pPr>
              <w:jc w:val="center"/>
              <w:rPr>
                <w:rFonts w:cs="Times New Roman"/>
                <w:color w:val="auto"/>
              </w:rPr>
            </w:pPr>
            <w:r w:rsidRPr="00382F87">
              <w:rPr>
                <w:rFonts w:cs="Times New Roman"/>
                <w:color w:val="auto"/>
              </w:rPr>
              <w:t>Postcentral Gyrus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D7162F" w14:textId="30DDA790" w:rsidR="00FE5DA7" w:rsidRPr="00382F87" w:rsidRDefault="00FE5DA7" w:rsidP="00FE5DA7">
            <w:pPr>
              <w:jc w:val="center"/>
              <w:rPr>
                <w:rFonts w:cs="Times New Roman"/>
                <w:color w:val="auto"/>
              </w:rPr>
            </w:pPr>
            <w:r w:rsidRPr="00382F87">
              <w:rPr>
                <w:color w:val="auto"/>
              </w:rPr>
              <w:t>43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7AC206" w14:textId="2A0D65CD" w:rsidR="00FE5DA7" w:rsidRPr="00382F87" w:rsidRDefault="00FE5DA7" w:rsidP="00FE5DA7">
            <w:pPr>
              <w:jc w:val="center"/>
              <w:rPr>
                <w:rFonts w:cs="Times New Roman"/>
                <w:color w:val="auto"/>
              </w:rPr>
            </w:pPr>
            <w:r w:rsidRPr="00382F87">
              <w:rPr>
                <w:rFonts w:cs="Times New Roman"/>
                <w:color w:val="auto"/>
              </w:rPr>
              <w:t>Left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721574" w14:textId="77309A66" w:rsidR="00FE5DA7" w:rsidRPr="00382F87" w:rsidRDefault="00FE5DA7" w:rsidP="00FE5DA7">
            <w:pPr>
              <w:jc w:val="center"/>
              <w:rPr>
                <w:rFonts w:cs="Times New Roman"/>
                <w:color w:val="auto"/>
              </w:rPr>
            </w:pPr>
            <w:r w:rsidRPr="00382F87">
              <w:rPr>
                <w:color w:val="auto"/>
              </w:rPr>
              <w:t>3.93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ADE29A" w14:textId="5A130A99" w:rsidR="00FE5DA7" w:rsidRPr="00382F87" w:rsidRDefault="00FE5DA7" w:rsidP="00FE5DA7">
            <w:pPr>
              <w:jc w:val="center"/>
              <w:rPr>
                <w:rFonts w:cs="Times New Roman"/>
                <w:color w:val="auto"/>
              </w:rPr>
            </w:pPr>
            <w:r w:rsidRPr="00382F87">
              <w:rPr>
                <w:color w:val="auto"/>
              </w:rPr>
              <w:t>242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DAF127" w14:textId="7CD22C7E" w:rsidR="00FE5DA7" w:rsidRPr="00382F87" w:rsidRDefault="00FE5DA7" w:rsidP="00FE5DA7">
            <w:pPr>
              <w:jc w:val="center"/>
              <w:rPr>
                <w:rFonts w:cs="Times New Roman"/>
                <w:color w:val="auto"/>
              </w:rPr>
            </w:pPr>
            <w:r w:rsidRPr="00382F87">
              <w:rPr>
                <w:color w:val="auto"/>
              </w:rPr>
              <w:t>-56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6262BF" w14:textId="326B1D99" w:rsidR="00FE5DA7" w:rsidRPr="00382F87" w:rsidRDefault="00FE5DA7" w:rsidP="00FE5DA7">
            <w:pPr>
              <w:jc w:val="center"/>
              <w:rPr>
                <w:rFonts w:cs="Times New Roman"/>
                <w:color w:val="auto"/>
              </w:rPr>
            </w:pPr>
            <w:r w:rsidRPr="00382F87">
              <w:rPr>
                <w:color w:val="auto"/>
              </w:rPr>
              <w:t>-12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7323B6" w14:textId="127144B2" w:rsidR="00FE5DA7" w:rsidRPr="00382F87" w:rsidRDefault="00FE5DA7" w:rsidP="00FE5DA7">
            <w:pPr>
              <w:jc w:val="center"/>
              <w:rPr>
                <w:rFonts w:cs="Times New Roman"/>
                <w:color w:val="auto"/>
              </w:rPr>
            </w:pPr>
            <w:r w:rsidRPr="00382F87">
              <w:rPr>
                <w:color w:val="auto"/>
              </w:rPr>
              <w:t>14</w:t>
            </w:r>
          </w:p>
        </w:tc>
      </w:tr>
      <w:tr w:rsidR="00382F87" w:rsidRPr="00382F87" w14:paraId="6E261A3C" w14:textId="77777777" w:rsidTr="003B0426">
        <w:trPr>
          <w:trHeight w:val="56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29775C" w14:textId="77777777" w:rsidR="00FE5DA7" w:rsidRPr="00382F87" w:rsidRDefault="00FE5DA7" w:rsidP="003B0426">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D4D857" w14:textId="6EBF9CD3" w:rsidR="00FE5DA7" w:rsidRPr="00382F87" w:rsidRDefault="00FE5DA7" w:rsidP="00FE5DA7">
            <w:pPr>
              <w:jc w:val="center"/>
              <w:rPr>
                <w:rFonts w:cs="Times New Roman"/>
                <w:color w:val="auto"/>
              </w:rPr>
            </w:pPr>
            <w:r w:rsidRPr="00382F87">
              <w:rPr>
                <w:rFonts w:cs="Times New Roman"/>
                <w:color w:val="auto"/>
              </w:rPr>
              <w:t>Insula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7C6C3A" w14:textId="2D390A7B" w:rsidR="00FE5DA7" w:rsidRPr="00382F87" w:rsidRDefault="00FE5DA7" w:rsidP="00FE5DA7">
            <w:pPr>
              <w:jc w:val="center"/>
              <w:rPr>
                <w:rFonts w:cs="Times New Roman"/>
                <w:color w:val="auto"/>
              </w:rPr>
            </w:pPr>
            <w:r w:rsidRPr="00382F87">
              <w:rPr>
                <w:color w:val="auto"/>
              </w:rPr>
              <w:t>13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50D91F" w14:textId="6E5249E6" w:rsidR="00FE5DA7" w:rsidRPr="00382F87" w:rsidRDefault="00FE5DA7" w:rsidP="00FE5DA7">
            <w:pPr>
              <w:jc w:val="center"/>
              <w:rPr>
                <w:rFonts w:cs="Times New Roman"/>
                <w:color w:val="auto"/>
              </w:rPr>
            </w:pPr>
            <w:r w:rsidRPr="00382F87">
              <w:rPr>
                <w:rFonts w:cs="Times New Roman"/>
                <w:color w:val="auto"/>
              </w:rPr>
              <w:t>Left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A62B0A" w14:textId="0236B9F0" w:rsidR="00FE5DA7" w:rsidRPr="00382F87" w:rsidRDefault="00FE5DA7" w:rsidP="00FE5DA7">
            <w:pPr>
              <w:jc w:val="center"/>
              <w:rPr>
                <w:rFonts w:cs="Times New Roman"/>
                <w:color w:val="auto"/>
              </w:rPr>
            </w:pPr>
            <w:r w:rsidRPr="00382F87">
              <w:rPr>
                <w:color w:val="auto"/>
              </w:rPr>
              <w:t>3.32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CE01FC" w14:textId="3103E330" w:rsidR="00FE5DA7" w:rsidRPr="00382F87" w:rsidRDefault="00FE5DA7" w:rsidP="00FE5DA7">
            <w:pPr>
              <w:jc w:val="center"/>
              <w:rPr>
                <w:rFonts w:cs="Times New Roman"/>
                <w:color w:val="auto"/>
              </w:rPr>
            </w:pPr>
            <w:r w:rsidRPr="00382F87">
              <w:rPr>
                <w:rFonts w:cs="Times New Roman"/>
                <w:color w:val="auto"/>
              </w:rPr>
              <w:t>Same as above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2F1B35" w14:textId="29323EB0" w:rsidR="00FE5DA7" w:rsidRPr="00382F87" w:rsidRDefault="00FE5DA7" w:rsidP="00FE5DA7">
            <w:pPr>
              <w:jc w:val="center"/>
              <w:rPr>
                <w:rFonts w:cs="Times New Roman"/>
                <w:color w:val="auto"/>
              </w:rPr>
            </w:pPr>
            <w:r w:rsidRPr="00382F87">
              <w:rPr>
                <w:color w:val="auto"/>
              </w:rPr>
              <w:t>-45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338112" w14:textId="7B3EBC4D" w:rsidR="00FE5DA7" w:rsidRPr="00382F87" w:rsidRDefault="00FE5DA7" w:rsidP="00FE5DA7">
            <w:pPr>
              <w:jc w:val="center"/>
              <w:rPr>
                <w:rFonts w:cs="Times New Roman"/>
                <w:color w:val="auto"/>
              </w:rPr>
            </w:pPr>
            <w:r w:rsidRPr="00382F87">
              <w:rPr>
                <w:color w:val="auto"/>
              </w:rPr>
              <w:t>-9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EB4796" w14:textId="6EE0C107" w:rsidR="00FE5DA7" w:rsidRPr="00382F87" w:rsidRDefault="00FE5DA7" w:rsidP="00FE5DA7">
            <w:pPr>
              <w:jc w:val="center"/>
              <w:rPr>
                <w:rFonts w:cs="Times New Roman"/>
                <w:color w:val="auto"/>
              </w:rPr>
            </w:pPr>
            <w:r w:rsidRPr="00382F87">
              <w:rPr>
                <w:color w:val="auto"/>
              </w:rPr>
              <w:t>17</w:t>
            </w:r>
          </w:p>
        </w:tc>
      </w:tr>
      <w:tr w:rsidR="00382F87" w:rsidRPr="00382F87" w14:paraId="1D02F750" w14:textId="77777777" w:rsidTr="003B0426">
        <w:trPr>
          <w:trHeight w:val="56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C95A58" w14:textId="77777777" w:rsidR="00FE5DA7" w:rsidRPr="00382F87" w:rsidRDefault="00FE5DA7" w:rsidP="003B0426">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9BC733" w14:textId="21F75315" w:rsidR="00FE5DA7" w:rsidRPr="00382F87" w:rsidRDefault="00FE5DA7" w:rsidP="00FE5DA7">
            <w:pPr>
              <w:jc w:val="center"/>
              <w:rPr>
                <w:rFonts w:cs="Times New Roman"/>
                <w:color w:val="auto"/>
              </w:rPr>
            </w:pPr>
            <w:r w:rsidRPr="00382F87">
              <w:rPr>
                <w:rFonts w:cs="Times New Roman"/>
                <w:color w:val="auto"/>
              </w:rPr>
              <w:t>Postcentral Gyrus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35B237" w14:textId="2C5EFF1D" w:rsidR="00FE5DA7" w:rsidRPr="00382F87" w:rsidRDefault="00FE5DA7" w:rsidP="00FE5DA7">
            <w:pPr>
              <w:jc w:val="center"/>
              <w:rPr>
                <w:rFonts w:cs="Times New Roman"/>
                <w:color w:val="auto"/>
              </w:rPr>
            </w:pPr>
            <w:r w:rsidRPr="00382F87">
              <w:rPr>
                <w:color w:val="auto"/>
              </w:rPr>
              <w:t>40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02B4C9" w14:textId="6AAC89BA" w:rsidR="00FE5DA7" w:rsidRPr="00382F87" w:rsidRDefault="00FE5DA7" w:rsidP="00FE5DA7">
            <w:pPr>
              <w:jc w:val="center"/>
              <w:rPr>
                <w:rFonts w:cs="Times New Roman"/>
                <w:color w:val="auto"/>
              </w:rPr>
            </w:pPr>
            <w:r w:rsidRPr="00382F87">
              <w:rPr>
                <w:rFonts w:cs="Times New Roman"/>
                <w:color w:val="auto"/>
              </w:rPr>
              <w:t>Left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DE3D78" w14:textId="5E62FC87" w:rsidR="00FE5DA7" w:rsidRPr="00382F87" w:rsidRDefault="00FE5DA7" w:rsidP="00FE5DA7">
            <w:pPr>
              <w:jc w:val="center"/>
              <w:rPr>
                <w:rFonts w:cs="Times New Roman"/>
                <w:color w:val="auto"/>
              </w:rPr>
            </w:pPr>
            <w:r w:rsidRPr="00382F87">
              <w:rPr>
                <w:color w:val="auto"/>
              </w:rPr>
              <w:t>3.22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E8CBC8" w14:textId="5EF7A288" w:rsidR="00FE5DA7" w:rsidRPr="00382F87" w:rsidRDefault="00FE5DA7" w:rsidP="00FE5DA7">
            <w:pPr>
              <w:jc w:val="center"/>
              <w:rPr>
                <w:rFonts w:cs="Times New Roman"/>
                <w:color w:val="auto"/>
              </w:rPr>
            </w:pPr>
            <w:r w:rsidRPr="00382F87">
              <w:rPr>
                <w:rFonts w:cs="Times New Roman"/>
                <w:color w:val="auto"/>
              </w:rPr>
              <w:t>Same as above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DE916D" w14:textId="7FBB84D2" w:rsidR="00FE5DA7" w:rsidRPr="00382F87" w:rsidRDefault="00FE5DA7" w:rsidP="00FE5DA7">
            <w:pPr>
              <w:jc w:val="center"/>
              <w:rPr>
                <w:rFonts w:cs="Times New Roman"/>
                <w:color w:val="auto"/>
              </w:rPr>
            </w:pPr>
            <w:r w:rsidRPr="00382F87">
              <w:rPr>
                <w:color w:val="auto"/>
              </w:rPr>
              <w:t>-63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7DBDF2" w14:textId="47D7B159" w:rsidR="00FE5DA7" w:rsidRPr="00382F87" w:rsidRDefault="00FE5DA7" w:rsidP="00FE5DA7">
            <w:pPr>
              <w:jc w:val="center"/>
              <w:rPr>
                <w:rFonts w:cs="Times New Roman"/>
                <w:color w:val="auto"/>
              </w:rPr>
            </w:pPr>
            <w:r w:rsidRPr="00382F87">
              <w:rPr>
                <w:color w:val="auto"/>
              </w:rPr>
              <w:t>-18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EC9AFE" w14:textId="0DF9D8EC" w:rsidR="00FE5DA7" w:rsidRPr="00382F87" w:rsidRDefault="00FE5DA7" w:rsidP="00FE5DA7">
            <w:pPr>
              <w:jc w:val="center"/>
              <w:rPr>
                <w:rFonts w:cs="Times New Roman"/>
                <w:color w:val="auto"/>
              </w:rPr>
            </w:pPr>
            <w:r w:rsidRPr="00382F87">
              <w:rPr>
                <w:color w:val="auto"/>
              </w:rPr>
              <w:t>15</w:t>
            </w:r>
          </w:p>
        </w:tc>
      </w:tr>
      <w:tr w:rsidR="00382F87" w:rsidRPr="00382F87" w14:paraId="2B93312F" w14:textId="77777777" w:rsidTr="003B0426">
        <w:trPr>
          <w:trHeight w:val="56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D6876A" w14:textId="77777777" w:rsidR="00FE5DA7" w:rsidRPr="00382F87" w:rsidRDefault="00FE5DA7" w:rsidP="00FE5DA7">
            <w:pP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15AEB2" w14:textId="3D3D8302" w:rsidR="00FE5DA7" w:rsidRPr="00382F87" w:rsidRDefault="00FE5DA7" w:rsidP="00FE5DA7">
            <w:pPr>
              <w:jc w:val="center"/>
              <w:rPr>
                <w:rFonts w:cs="Times New Roman"/>
                <w:color w:val="auto"/>
              </w:rPr>
            </w:pPr>
            <w:r w:rsidRPr="00382F87">
              <w:rPr>
                <w:rFonts w:cs="Times New Roman"/>
                <w:color w:val="auto"/>
              </w:rPr>
              <w:t>Middle Frontal Gyrus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DBBD8D" w14:textId="37046AEB" w:rsidR="00FE5DA7" w:rsidRPr="00382F87" w:rsidRDefault="00FE5DA7" w:rsidP="00FE5DA7">
            <w:pPr>
              <w:jc w:val="center"/>
              <w:rPr>
                <w:rFonts w:cs="Times New Roman"/>
                <w:color w:val="auto"/>
              </w:rPr>
            </w:pPr>
            <w:r w:rsidRPr="00382F87">
              <w:rPr>
                <w:color w:val="auto"/>
              </w:rPr>
              <w:t>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03B0BA" w14:textId="626BEA49" w:rsidR="00FE5DA7" w:rsidRPr="00382F87" w:rsidRDefault="00FE5DA7" w:rsidP="00FE5DA7">
            <w:pPr>
              <w:jc w:val="center"/>
              <w:rPr>
                <w:rFonts w:cs="Times New Roman"/>
                <w:color w:val="auto"/>
              </w:rPr>
            </w:pPr>
            <w:r w:rsidRPr="00382F87">
              <w:rPr>
                <w:rFonts w:cs="Times New Roman"/>
                <w:color w:val="auto"/>
              </w:rPr>
              <w:t>Left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9F95A2" w14:textId="14A3601B" w:rsidR="00FE5DA7" w:rsidRPr="00382F87" w:rsidRDefault="00FE5DA7" w:rsidP="00FE5DA7">
            <w:pPr>
              <w:jc w:val="center"/>
              <w:rPr>
                <w:rFonts w:cs="Times New Roman"/>
                <w:color w:val="auto"/>
              </w:rPr>
            </w:pPr>
            <w:r w:rsidRPr="00382F87">
              <w:rPr>
                <w:color w:val="auto"/>
              </w:rPr>
              <w:t>3.81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3C14F5" w14:textId="08A207E5" w:rsidR="00FE5DA7" w:rsidRPr="00382F87" w:rsidRDefault="00FE5DA7" w:rsidP="00FE5DA7">
            <w:pPr>
              <w:jc w:val="center"/>
              <w:rPr>
                <w:rFonts w:cs="Times New Roman"/>
                <w:color w:val="auto"/>
              </w:rPr>
            </w:pPr>
            <w:r w:rsidRPr="00382F87">
              <w:rPr>
                <w:color w:val="auto"/>
              </w:rPr>
              <w:t>208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FCE22F" w14:textId="373765D0" w:rsidR="00FE5DA7" w:rsidRPr="00382F87" w:rsidRDefault="00FE5DA7" w:rsidP="00FE5DA7">
            <w:pPr>
              <w:jc w:val="center"/>
              <w:rPr>
                <w:rFonts w:cs="Times New Roman"/>
                <w:color w:val="auto"/>
              </w:rPr>
            </w:pPr>
            <w:r w:rsidRPr="00382F87">
              <w:rPr>
                <w:color w:val="auto"/>
              </w:rPr>
              <w:t>-38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7DE896" w14:textId="1A412920" w:rsidR="00FE5DA7" w:rsidRPr="00382F87" w:rsidRDefault="00FE5DA7" w:rsidP="00FE5DA7">
            <w:pPr>
              <w:jc w:val="center"/>
              <w:rPr>
                <w:rFonts w:cs="Times New Roman"/>
                <w:color w:val="auto"/>
              </w:rPr>
            </w:pPr>
            <w:r w:rsidRPr="00382F87">
              <w:rPr>
                <w:color w:val="auto"/>
              </w:rPr>
              <w:t>30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508F39" w14:textId="582171B6" w:rsidR="00FE5DA7" w:rsidRPr="00382F87" w:rsidRDefault="00FE5DA7" w:rsidP="00FE5DA7">
            <w:pPr>
              <w:jc w:val="center"/>
              <w:rPr>
                <w:rFonts w:cs="Times New Roman"/>
                <w:color w:val="auto"/>
              </w:rPr>
            </w:pPr>
            <w:r w:rsidRPr="00382F87">
              <w:rPr>
                <w:color w:val="auto"/>
              </w:rPr>
              <w:t>44</w:t>
            </w:r>
          </w:p>
        </w:tc>
      </w:tr>
      <w:tr w:rsidR="00382F87" w:rsidRPr="00382F87" w14:paraId="09005706" w14:textId="77777777" w:rsidTr="003B0426">
        <w:trPr>
          <w:trHeight w:val="56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D2A9BF" w14:textId="77777777" w:rsidR="00FE5DA7" w:rsidRPr="00382F87" w:rsidRDefault="00FE5DA7" w:rsidP="00FE5DA7">
            <w:pP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C6DDC6" w14:textId="47B16A50" w:rsidR="00FE5DA7" w:rsidRPr="00382F87" w:rsidRDefault="00FE5DA7" w:rsidP="00FE5DA7">
            <w:pPr>
              <w:jc w:val="center"/>
              <w:rPr>
                <w:rFonts w:cs="Times New Roman"/>
                <w:color w:val="auto"/>
              </w:rPr>
            </w:pPr>
            <w:r w:rsidRPr="00382F87">
              <w:rPr>
                <w:rFonts w:cs="Times New Roman"/>
                <w:color w:val="auto"/>
              </w:rPr>
              <w:t>Middle Frontal Gyrus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36E984" w14:textId="26DBE689" w:rsidR="00FE5DA7" w:rsidRPr="00382F87" w:rsidRDefault="00FE5DA7" w:rsidP="00FE5DA7">
            <w:pPr>
              <w:jc w:val="center"/>
              <w:rPr>
                <w:rFonts w:cs="Times New Roman"/>
                <w:color w:val="auto"/>
              </w:rPr>
            </w:pPr>
            <w:r w:rsidRPr="00382F87">
              <w:rPr>
                <w:color w:val="auto"/>
              </w:rPr>
              <w:t>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A95F12" w14:textId="3BFBB818" w:rsidR="00FE5DA7" w:rsidRPr="00382F87" w:rsidRDefault="00FE5DA7" w:rsidP="00FE5DA7">
            <w:pPr>
              <w:jc w:val="center"/>
              <w:rPr>
                <w:rFonts w:cs="Times New Roman"/>
                <w:color w:val="auto"/>
              </w:rPr>
            </w:pPr>
            <w:r w:rsidRPr="00382F87">
              <w:rPr>
                <w:rFonts w:cs="Times New Roman"/>
                <w:color w:val="auto"/>
              </w:rPr>
              <w:t>Left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B10198" w14:textId="62289D19" w:rsidR="00FE5DA7" w:rsidRPr="00382F87" w:rsidRDefault="00FE5DA7" w:rsidP="00FE5DA7">
            <w:pPr>
              <w:jc w:val="center"/>
              <w:rPr>
                <w:rFonts w:cs="Times New Roman"/>
                <w:color w:val="auto"/>
              </w:rPr>
            </w:pPr>
            <w:r w:rsidRPr="00382F87">
              <w:rPr>
                <w:color w:val="auto"/>
              </w:rPr>
              <w:t>3.25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96E5B6" w14:textId="38C23D8C" w:rsidR="00FE5DA7" w:rsidRPr="00382F87" w:rsidRDefault="00FE5DA7" w:rsidP="00FE5DA7">
            <w:pPr>
              <w:jc w:val="center"/>
              <w:rPr>
                <w:rFonts w:cs="Times New Roman"/>
                <w:color w:val="auto"/>
              </w:rPr>
            </w:pPr>
            <w:r w:rsidRPr="00382F87">
              <w:rPr>
                <w:rFonts w:cs="Times New Roman"/>
                <w:color w:val="auto"/>
              </w:rPr>
              <w:t>Same as above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F72126" w14:textId="21BC85C5" w:rsidR="00FE5DA7" w:rsidRPr="00382F87" w:rsidRDefault="00FE5DA7" w:rsidP="00FE5DA7">
            <w:pPr>
              <w:jc w:val="center"/>
              <w:rPr>
                <w:rFonts w:cs="Times New Roman"/>
                <w:color w:val="auto"/>
              </w:rPr>
            </w:pPr>
            <w:r w:rsidRPr="00382F87">
              <w:rPr>
                <w:color w:val="auto"/>
              </w:rPr>
              <w:t>-32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BFAB2F" w14:textId="25DF64D9" w:rsidR="00FE5DA7" w:rsidRPr="00382F87" w:rsidRDefault="00FE5DA7" w:rsidP="00FE5DA7">
            <w:pPr>
              <w:jc w:val="center"/>
              <w:rPr>
                <w:rFonts w:cs="Times New Roman"/>
                <w:color w:val="auto"/>
              </w:rPr>
            </w:pPr>
            <w:r w:rsidRPr="00382F87">
              <w:rPr>
                <w:color w:val="auto"/>
              </w:rPr>
              <w:t>23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1717FE" w14:textId="7A0BF675" w:rsidR="00FE5DA7" w:rsidRPr="00382F87" w:rsidRDefault="00FE5DA7" w:rsidP="00FE5DA7">
            <w:pPr>
              <w:jc w:val="center"/>
              <w:rPr>
                <w:rFonts w:cs="Times New Roman"/>
                <w:color w:val="auto"/>
              </w:rPr>
            </w:pPr>
            <w:r w:rsidRPr="00382F87">
              <w:rPr>
                <w:color w:val="auto"/>
              </w:rPr>
              <w:t>33</w:t>
            </w:r>
          </w:p>
        </w:tc>
      </w:tr>
      <w:tr w:rsidR="00382F87" w:rsidRPr="00382F87" w14:paraId="2C8802F1" w14:textId="77777777" w:rsidTr="003B0426">
        <w:trPr>
          <w:trHeight w:val="56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173C4C" w14:textId="77777777" w:rsidR="00FE5DA7" w:rsidRPr="00382F87" w:rsidRDefault="00FE5DA7" w:rsidP="00FE5DA7">
            <w:pP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711583" w14:textId="627C5D5C" w:rsidR="00FE5DA7" w:rsidRPr="00382F87" w:rsidRDefault="00FE5DA7" w:rsidP="00FE5DA7">
            <w:pPr>
              <w:jc w:val="center"/>
              <w:rPr>
                <w:rFonts w:cs="Times New Roman"/>
                <w:color w:val="auto"/>
              </w:rPr>
            </w:pPr>
            <w:proofErr w:type="spellStart"/>
            <w:r w:rsidRPr="00382F87">
              <w:rPr>
                <w:rFonts w:cs="Times New Roman"/>
                <w:color w:val="auto"/>
              </w:rPr>
              <w:t>Precuneus</w:t>
            </w:r>
            <w:proofErr w:type="spellEnd"/>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531DA1" w14:textId="5D0C68C7" w:rsidR="00FE5DA7" w:rsidRPr="00382F87" w:rsidRDefault="00FE5DA7" w:rsidP="00FE5DA7">
            <w:pPr>
              <w:jc w:val="center"/>
              <w:rPr>
                <w:rFonts w:cs="Times New Roman"/>
                <w:color w:val="auto"/>
              </w:rPr>
            </w:pPr>
            <w:r w:rsidRPr="00382F87">
              <w:rPr>
                <w:color w:val="auto"/>
              </w:rPr>
              <w:t>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A47791" w14:textId="65884E9F" w:rsidR="00FE5DA7" w:rsidRPr="00382F87" w:rsidRDefault="00FE5DA7" w:rsidP="00FE5DA7">
            <w:pPr>
              <w:jc w:val="center"/>
              <w:rPr>
                <w:rFonts w:cs="Times New Roman"/>
                <w:color w:val="auto"/>
              </w:rPr>
            </w:pPr>
            <w:r w:rsidRPr="00382F87">
              <w:rPr>
                <w:rFonts w:cs="Times New Roman"/>
                <w:color w:val="auto"/>
              </w:rPr>
              <w:t>Left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38BB37E" w14:textId="1B877EE3" w:rsidR="00FE5DA7" w:rsidRPr="00382F87" w:rsidRDefault="00FE5DA7" w:rsidP="00FE5DA7">
            <w:pPr>
              <w:jc w:val="center"/>
              <w:rPr>
                <w:rFonts w:cs="Times New Roman"/>
                <w:color w:val="auto"/>
              </w:rPr>
            </w:pPr>
            <w:r w:rsidRPr="00382F87">
              <w:rPr>
                <w:color w:val="auto"/>
              </w:rPr>
              <w:t>3.79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71BCFE" w14:textId="135FDDD6" w:rsidR="00FE5DA7" w:rsidRPr="00382F87" w:rsidRDefault="00FE5DA7" w:rsidP="00FE5DA7">
            <w:pPr>
              <w:jc w:val="center"/>
              <w:rPr>
                <w:rFonts w:cs="Times New Roman"/>
                <w:color w:val="auto"/>
              </w:rPr>
            </w:pPr>
            <w:r w:rsidRPr="00382F87">
              <w:rPr>
                <w:color w:val="auto"/>
              </w:rPr>
              <w:t>72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6C3C67" w14:textId="2E99E920" w:rsidR="00FE5DA7" w:rsidRPr="00382F87" w:rsidRDefault="00FE5DA7" w:rsidP="00FE5DA7">
            <w:pPr>
              <w:jc w:val="center"/>
              <w:rPr>
                <w:rFonts w:cs="Times New Roman"/>
                <w:color w:val="auto"/>
              </w:rPr>
            </w:pPr>
            <w:r w:rsidRPr="00382F87">
              <w:rPr>
                <w:color w:val="auto"/>
              </w:rPr>
              <w:t>-5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563D59" w14:textId="1E24A5EE" w:rsidR="00FE5DA7" w:rsidRPr="00382F87" w:rsidRDefault="00FE5DA7" w:rsidP="00FE5DA7">
            <w:pPr>
              <w:jc w:val="center"/>
              <w:rPr>
                <w:rFonts w:cs="Times New Roman"/>
                <w:color w:val="auto"/>
              </w:rPr>
            </w:pPr>
            <w:r w:rsidRPr="00382F87">
              <w:rPr>
                <w:color w:val="auto"/>
              </w:rPr>
              <w:t>-72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7C319B" w14:textId="0020DC98" w:rsidR="00FE5DA7" w:rsidRPr="00382F87" w:rsidRDefault="00FE5DA7" w:rsidP="00FE5DA7">
            <w:pPr>
              <w:jc w:val="center"/>
              <w:rPr>
                <w:rFonts w:cs="Times New Roman"/>
                <w:color w:val="auto"/>
              </w:rPr>
            </w:pPr>
            <w:r w:rsidRPr="00382F87">
              <w:rPr>
                <w:color w:val="auto"/>
              </w:rPr>
              <w:t>41</w:t>
            </w:r>
          </w:p>
        </w:tc>
      </w:tr>
      <w:tr w:rsidR="00382F87" w:rsidRPr="00382F87" w14:paraId="60F275FD" w14:textId="77777777" w:rsidTr="003B0426">
        <w:trPr>
          <w:trHeight w:val="56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E5A64C" w14:textId="77777777" w:rsidR="00FE5DA7" w:rsidRPr="00382F87" w:rsidRDefault="00FE5DA7" w:rsidP="00FE5DA7">
            <w:pP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29AE25" w14:textId="21351C89" w:rsidR="00FE5DA7" w:rsidRPr="00382F87" w:rsidRDefault="00FE5DA7" w:rsidP="00FE5DA7">
            <w:pPr>
              <w:jc w:val="center"/>
              <w:rPr>
                <w:rFonts w:cs="Times New Roman"/>
                <w:color w:val="auto"/>
              </w:rPr>
            </w:pPr>
            <w:r w:rsidRPr="00382F87">
              <w:rPr>
                <w:rFonts w:cs="Times New Roman"/>
                <w:color w:val="auto"/>
              </w:rPr>
              <w:t>Postcentral Gyrus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0A70B8" w14:textId="210CF217" w:rsidR="00FE5DA7" w:rsidRPr="00382F87" w:rsidRDefault="00FE5DA7" w:rsidP="00FE5DA7">
            <w:pPr>
              <w:jc w:val="center"/>
              <w:rPr>
                <w:rFonts w:cs="Times New Roman"/>
                <w:color w:val="auto"/>
              </w:rPr>
            </w:pPr>
            <w:r w:rsidRPr="00382F87">
              <w:rPr>
                <w:color w:val="auto"/>
              </w:rPr>
              <w:t>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93344A" w14:textId="7C0621B7" w:rsidR="00FE5DA7" w:rsidRPr="00382F87" w:rsidRDefault="00FE5DA7" w:rsidP="00FE5DA7">
            <w:pPr>
              <w:jc w:val="center"/>
              <w:rPr>
                <w:rFonts w:cs="Times New Roman"/>
                <w:color w:val="auto"/>
              </w:rPr>
            </w:pPr>
            <w:r w:rsidRPr="00382F87">
              <w:rPr>
                <w:rFonts w:cs="Times New Roman"/>
                <w:color w:val="auto"/>
              </w:rPr>
              <w:t>Left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49AE83" w14:textId="12BE0C96" w:rsidR="00FE5DA7" w:rsidRPr="00382F87" w:rsidRDefault="00FE5DA7" w:rsidP="00FE5DA7">
            <w:pPr>
              <w:jc w:val="center"/>
              <w:rPr>
                <w:rFonts w:cs="Times New Roman"/>
                <w:color w:val="auto"/>
              </w:rPr>
            </w:pPr>
            <w:r w:rsidRPr="00382F87">
              <w:rPr>
                <w:color w:val="auto"/>
              </w:rPr>
              <w:t>3.59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B890D6" w14:textId="7F2C8A34" w:rsidR="00FE5DA7" w:rsidRPr="00382F87" w:rsidRDefault="00FE5DA7" w:rsidP="00FE5DA7">
            <w:pPr>
              <w:jc w:val="center"/>
              <w:rPr>
                <w:rFonts w:cs="Times New Roman"/>
                <w:color w:val="auto"/>
              </w:rPr>
            </w:pPr>
            <w:r w:rsidRPr="00382F87">
              <w:rPr>
                <w:color w:val="auto"/>
              </w:rPr>
              <w:t>66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9932E3" w14:textId="38A22BE5" w:rsidR="00FE5DA7" w:rsidRPr="00382F87" w:rsidRDefault="00FE5DA7" w:rsidP="00FE5DA7">
            <w:pPr>
              <w:jc w:val="center"/>
              <w:rPr>
                <w:rFonts w:cs="Times New Roman"/>
                <w:color w:val="auto"/>
              </w:rPr>
            </w:pPr>
            <w:r w:rsidRPr="00382F87">
              <w:rPr>
                <w:color w:val="auto"/>
              </w:rPr>
              <w:t>-44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4223CE" w14:textId="3F3266C2" w:rsidR="00FE5DA7" w:rsidRPr="00382F87" w:rsidRDefault="00FE5DA7" w:rsidP="00FE5DA7">
            <w:pPr>
              <w:jc w:val="center"/>
              <w:rPr>
                <w:rFonts w:cs="Times New Roman"/>
                <w:color w:val="auto"/>
              </w:rPr>
            </w:pPr>
            <w:r w:rsidRPr="00382F87">
              <w:rPr>
                <w:color w:val="auto"/>
              </w:rPr>
              <w:t>-30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645A8B" w14:textId="22412FD2" w:rsidR="00FE5DA7" w:rsidRPr="00382F87" w:rsidRDefault="00FE5DA7" w:rsidP="00FE5DA7">
            <w:pPr>
              <w:jc w:val="center"/>
              <w:rPr>
                <w:rFonts w:cs="Times New Roman"/>
                <w:color w:val="auto"/>
              </w:rPr>
            </w:pPr>
            <w:r w:rsidRPr="00382F87">
              <w:rPr>
                <w:color w:val="auto"/>
              </w:rPr>
              <w:t>68</w:t>
            </w:r>
          </w:p>
        </w:tc>
      </w:tr>
      <w:tr w:rsidR="00382F87" w:rsidRPr="00382F87" w14:paraId="1A9AAB0B" w14:textId="77777777" w:rsidTr="003B0426">
        <w:trPr>
          <w:trHeight w:val="56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A54F8A" w14:textId="75CC8E8A" w:rsidR="00FE5DA7" w:rsidRPr="00382F87" w:rsidRDefault="00FE5DA7" w:rsidP="00FE5DA7">
            <w:pPr>
              <w:jc w:val="center"/>
              <w:rPr>
                <w:rFonts w:cs="Times New Roman"/>
                <w:color w:val="auto"/>
              </w:rPr>
            </w:pPr>
            <w:r w:rsidRPr="00382F87">
              <w:rPr>
                <w:rFonts w:cs="Times New Roman"/>
                <w:color w:val="auto"/>
              </w:rPr>
              <w:t>Negative Correlations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E938CC" w14:textId="6F158880" w:rsidR="00FE5DA7" w:rsidRPr="00382F87" w:rsidRDefault="00FE5DA7" w:rsidP="00FE5DA7">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34D7E1" w14:textId="16A26551" w:rsidR="00FE5DA7" w:rsidRPr="00382F87" w:rsidRDefault="00FE5DA7" w:rsidP="00FE5DA7">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4AB0A0" w14:textId="7BB62B27" w:rsidR="00FE5DA7" w:rsidRPr="00382F87" w:rsidRDefault="00FE5DA7" w:rsidP="00FE5DA7">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66B475" w14:textId="46CE844C" w:rsidR="00FE5DA7" w:rsidRPr="00382F87" w:rsidRDefault="00FE5DA7" w:rsidP="00FE5DA7">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25A72D" w14:textId="3F6CAA50" w:rsidR="00FE5DA7" w:rsidRPr="00382F87" w:rsidRDefault="00FE5DA7" w:rsidP="00FE5DA7">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8B2571" w14:textId="2ED1BDD7" w:rsidR="00FE5DA7" w:rsidRPr="00382F87" w:rsidRDefault="00FE5DA7" w:rsidP="00FE5DA7">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282D73" w14:textId="42BEDA83" w:rsidR="00FE5DA7" w:rsidRPr="00382F87" w:rsidRDefault="00FE5DA7" w:rsidP="00FE5DA7">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6486F8" w14:textId="10D7D2CE" w:rsidR="00FE5DA7" w:rsidRPr="00382F87" w:rsidRDefault="00FE5DA7" w:rsidP="00FE5DA7">
            <w:pPr>
              <w:jc w:val="center"/>
              <w:rPr>
                <w:rFonts w:cs="Times New Roman"/>
                <w:color w:val="auto"/>
              </w:rPr>
            </w:pPr>
          </w:p>
        </w:tc>
      </w:tr>
      <w:tr w:rsidR="00382F87" w:rsidRPr="00382F87" w14:paraId="1E30C7B6" w14:textId="77777777" w:rsidTr="003B0426">
        <w:trPr>
          <w:trHeight w:val="567"/>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63EEC1" w14:textId="77777777" w:rsidR="003B0426" w:rsidRPr="00382F87" w:rsidRDefault="003B0426" w:rsidP="003B0426">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CB3AE7" w14:textId="53E52184" w:rsidR="003B0426" w:rsidRPr="00382F87" w:rsidRDefault="003B0426" w:rsidP="003B0426">
            <w:pPr>
              <w:jc w:val="center"/>
              <w:rPr>
                <w:rFonts w:cs="Times New Roman"/>
                <w:color w:val="auto"/>
              </w:rPr>
            </w:pPr>
            <w:r w:rsidRPr="00382F87">
              <w:rPr>
                <w:rFonts w:cs="Times New Roman"/>
                <w:color w:val="auto"/>
              </w:rPr>
              <w:t>Precentral Gyrus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9F931F" w14:textId="1843ADC8" w:rsidR="003B0426" w:rsidRPr="00382F87" w:rsidRDefault="003B0426" w:rsidP="003B0426">
            <w:pPr>
              <w:jc w:val="center"/>
              <w:rPr>
                <w:color w:val="auto"/>
              </w:rPr>
            </w:pPr>
            <w:r w:rsidRPr="00382F87">
              <w:rPr>
                <w:color w:val="auto"/>
              </w:rPr>
              <w:t>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DBF8FC" w14:textId="776E898D" w:rsidR="003B0426" w:rsidRPr="00382F87" w:rsidRDefault="003B0426" w:rsidP="003B0426">
            <w:pPr>
              <w:jc w:val="center"/>
              <w:rPr>
                <w:rFonts w:cs="Times New Roman"/>
                <w:color w:val="auto"/>
              </w:rPr>
            </w:pPr>
            <w:r w:rsidRPr="00382F87">
              <w:rPr>
                <w:rFonts w:cs="Times New Roman"/>
                <w:color w:val="auto"/>
              </w:rPr>
              <w:t>Left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EBA487" w14:textId="669FD364" w:rsidR="003B0426" w:rsidRPr="00382F87" w:rsidRDefault="003B0426" w:rsidP="003B0426">
            <w:pPr>
              <w:jc w:val="center"/>
              <w:rPr>
                <w:color w:val="auto"/>
              </w:rPr>
            </w:pPr>
            <w:r w:rsidRPr="00382F87">
              <w:rPr>
                <w:color w:val="auto"/>
              </w:rPr>
              <w:t>3.89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13A5BB" w14:textId="1C7D9632" w:rsidR="003B0426" w:rsidRPr="00382F87" w:rsidRDefault="003B0426" w:rsidP="003B0426">
            <w:pPr>
              <w:jc w:val="center"/>
              <w:rPr>
                <w:color w:val="auto"/>
              </w:rPr>
            </w:pPr>
            <w:r w:rsidRPr="00382F87">
              <w:rPr>
                <w:color w:val="auto"/>
              </w:rPr>
              <w:t>44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C9FD34" w14:textId="18F7C11A" w:rsidR="003B0426" w:rsidRPr="00382F87" w:rsidRDefault="003B0426" w:rsidP="003B0426">
            <w:pPr>
              <w:jc w:val="center"/>
              <w:rPr>
                <w:color w:val="auto"/>
              </w:rPr>
            </w:pPr>
            <w:r w:rsidRPr="00382F87">
              <w:rPr>
                <w:color w:val="auto"/>
              </w:rPr>
              <w:t>-29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03A0EA" w14:textId="73B7BA1D" w:rsidR="003B0426" w:rsidRPr="00382F87" w:rsidRDefault="003B0426" w:rsidP="003B0426">
            <w:pPr>
              <w:jc w:val="center"/>
              <w:rPr>
                <w:color w:val="auto"/>
              </w:rPr>
            </w:pPr>
            <w:r w:rsidRPr="00382F87">
              <w:rPr>
                <w:color w:val="auto"/>
              </w:rPr>
              <w:t>-17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40EF7F" w14:textId="6A6BE929" w:rsidR="003B0426" w:rsidRPr="00382F87" w:rsidRDefault="003B0426" w:rsidP="003B0426">
            <w:pPr>
              <w:jc w:val="center"/>
              <w:rPr>
                <w:color w:val="auto"/>
              </w:rPr>
            </w:pPr>
            <w:r w:rsidRPr="00382F87">
              <w:rPr>
                <w:color w:val="auto"/>
              </w:rPr>
              <w:t>62</w:t>
            </w:r>
          </w:p>
        </w:tc>
      </w:tr>
      <w:tr w:rsidR="00382F87" w:rsidRPr="00382F87" w14:paraId="0570264E" w14:textId="77777777" w:rsidTr="0001122C">
        <w:trPr>
          <w:trHeight w:val="36"/>
        </w:trPr>
        <w:tc>
          <w:tcPr>
            <w:tcW w:w="0" w:type="auto"/>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3AA07B65" w14:textId="77777777" w:rsidR="003B0426" w:rsidRPr="00382F87" w:rsidRDefault="003B0426" w:rsidP="003B0426">
            <w:pPr>
              <w:rPr>
                <w:rFonts w:cs="Times New Roman"/>
                <w:i/>
                <w:color w:val="auto"/>
              </w:rPr>
            </w:pPr>
            <w:r w:rsidRPr="00382F87">
              <w:rPr>
                <w:rFonts w:cs="Times New Roman"/>
                <w:i/>
                <w:color w:val="auto"/>
              </w:rPr>
              <w:t>Sex-by-Resilience Score Interactions</w:t>
            </w:r>
          </w:p>
        </w:tc>
        <w:tc>
          <w:tcPr>
            <w:tcW w:w="0" w:type="auto"/>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39AAA696" w14:textId="77777777" w:rsidR="003B0426" w:rsidRPr="00382F87" w:rsidRDefault="003B0426" w:rsidP="003B0426">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62C59A9D" w14:textId="77777777" w:rsidR="003B0426" w:rsidRPr="00382F87" w:rsidRDefault="003B0426" w:rsidP="003B0426">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51C955DF" w14:textId="77777777" w:rsidR="003B0426" w:rsidRPr="00382F87" w:rsidRDefault="003B0426" w:rsidP="003B0426">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33F027E0" w14:textId="77777777" w:rsidR="003B0426" w:rsidRPr="00382F87" w:rsidRDefault="003B0426" w:rsidP="003B0426">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1F368A61" w14:textId="77777777" w:rsidR="003B0426" w:rsidRPr="00382F87" w:rsidRDefault="003B0426" w:rsidP="003B0426">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0A676217" w14:textId="77777777" w:rsidR="003B0426" w:rsidRPr="00382F87" w:rsidRDefault="003B0426" w:rsidP="003B0426">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3B2ABE55" w14:textId="77777777" w:rsidR="003B0426" w:rsidRPr="00382F87" w:rsidRDefault="003B0426" w:rsidP="003B0426">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71D4A2A2" w14:textId="77777777" w:rsidR="003B0426" w:rsidRPr="00382F87" w:rsidRDefault="003B0426" w:rsidP="003B0426">
            <w:pPr>
              <w:jc w:val="center"/>
              <w:rPr>
                <w:rFonts w:cs="Times New Roman"/>
                <w:color w:val="auto"/>
              </w:rPr>
            </w:pPr>
          </w:p>
        </w:tc>
      </w:tr>
      <w:tr w:rsidR="00382F87" w:rsidRPr="00382F87" w14:paraId="0F46F191" w14:textId="77777777" w:rsidTr="0001122C">
        <w:trPr>
          <w:trHeight w:val="700"/>
        </w:trPr>
        <w:tc>
          <w:tcPr>
            <w:tcW w:w="0" w:type="auto"/>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3A7A1EC8" w14:textId="77777777" w:rsidR="003B0426" w:rsidRPr="00382F87" w:rsidRDefault="003B0426" w:rsidP="003B0426">
            <w:pPr>
              <w:jc w:val="center"/>
              <w:rPr>
                <w:rFonts w:cs="Times New Roman"/>
                <w:color w:val="auto"/>
              </w:rPr>
            </w:pPr>
            <w:r w:rsidRPr="00382F87">
              <w:rPr>
                <w:rFonts w:cs="Times New Roman"/>
                <w:color w:val="auto"/>
              </w:rPr>
              <w:t>Males Positive, Females Negative</w:t>
            </w:r>
          </w:p>
        </w:tc>
        <w:tc>
          <w:tcPr>
            <w:tcW w:w="0" w:type="auto"/>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79FBAB14" w14:textId="77777777" w:rsidR="003B0426" w:rsidRPr="00382F87" w:rsidRDefault="003B0426" w:rsidP="003B0426">
            <w:pPr>
              <w:jc w:val="center"/>
              <w:rPr>
                <w:rFonts w:cs="Times New Roman"/>
                <w:color w:val="auto"/>
              </w:rPr>
            </w:pPr>
          </w:p>
        </w:tc>
        <w:tc>
          <w:tcPr>
            <w:tcW w:w="0" w:type="auto"/>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46DF28F5" w14:textId="77777777" w:rsidR="003B0426" w:rsidRPr="00382F87" w:rsidRDefault="003B0426" w:rsidP="003B0426">
            <w:pPr>
              <w:jc w:val="center"/>
              <w:rPr>
                <w:rFonts w:cs="Times New Roman"/>
                <w:color w:val="auto"/>
              </w:rPr>
            </w:pPr>
          </w:p>
        </w:tc>
        <w:tc>
          <w:tcPr>
            <w:tcW w:w="0" w:type="auto"/>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7A33213B" w14:textId="77777777" w:rsidR="003B0426" w:rsidRPr="00382F87" w:rsidRDefault="003B0426" w:rsidP="003B0426">
            <w:pPr>
              <w:jc w:val="center"/>
              <w:rPr>
                <w:rFonts w:cs="Times New Roman"/>
                <w:color w:val="auto"/>
              </w:rPr>
            </w:pPr>
          </w:p>
        </w:tc>
        <w:tc>
          <w:tcPr>
            <w:tcW w:w="0" w:type="auto"/>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168ED9A9" w14:textId="77777777" w:rsidR="003B0426" w:rsidRPr="00382F87" w:rsidRDefault="003B0426" w:rsidP="003B0426">
            <w:pPr>
              <w:jc w:val="center"/>
              <w:rPr>
                <w:rFonts w:cs="Times New Roman"/>
                <w:color w:val="auto"/>
              </w:rPr>
            </w:pPr>
          </w:p>
        </w:tc>
        <w:tc>
          <w:tcPr>
            <w:tcW w:w="0" w:type="auto"/>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0140DA60" w14:textId="77777777" w:rsidR="003B0426" w:rsidRPr="00382F87" w:rsidRDefault="003B0426" w:rsidP="003B0426">
            <w:pPr>
              <w:jc w:val="center"/>
              <w:rPr>
                <w:rFonts w:cs="Times New Roman"/>
                <w:color w:val="auto"/>
              </w:rPr>
            </w:pPr>
          </w:p>
        </w:tc>
        <w:tc>
          <w:tcPr>
            <w:tcW w:w="0" w:type="auto"/>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30064E45" w14:textId="77777777" w:rsidR="003B0426" w:rsidRPr="00382F87" w:rsidRDefault="003B0426" w:rsidP="003B0426">
            <w:pPr>
              <w:jc w:val="center"/>
              <w:rPr>
                <w:rFonts w:cs="Times New Roman"/>
                <w:color w:val="auto"/>
              </w:rPr>
            </w:pPr>
          </w:p>
        </w:tc>
        <w:tc>
          <w:tcPr>
            <w:tcW w:w="0" w:type="auto"/>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7CF58C26" w14:textId="77777777" w:rsidR="003B0426" w:rsidRPr="00382F87" w:rsidRDefault="003B0426" w:rsidP="003B0426">
            <w:pPr>
              <w:jc w:val="center"/>
              <w:rPr>
                <w:rFonts w:cs="Times New Roman"/>
                <w:color w:val="auto"/>
              </w:rPr>
            </w:pPr>
          </w:p>
        </w:tc>
        <w:tc>
          <w:tcPr>
            <w:tcW w:w="0" w:type="auto"/>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730E8666" w14:textId="77777777" w:rsidR="003B0426" w:rsidRPr="00382F87" w:rsidRDefault="003B0426" w:rsidP="003B0426">
            <w:pPr>
              <w:jc w:val="center"/>
              <w:rPr>
                <w:rFonts w:cs="Times New Roman"/>
                <w:color w:val="auto"/>
              </w:rPr>
            </w:pPr>
          </w:p>
        </w:tc>
      </w:tr>
      <w:tr w:rsidR="00382F87" w:rsidRPr="00382F87" w14:paraId="052CE27E" w14:textId="77777777" w:rsidTr="007C4355">
        <w:trPr>
          <w:trHeight w:val="36"/>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ADFA8E" w14:textId="77777777" w:rsidR="007C4355" w:rsidRPr="00382F87" w:rsidRDefault="007C4355" w:rsidP="007C4355">
            <w:pPr>
              <w:rPr>
                <w:rFonts w:cs="Times New Roman"/>
                <w:i/>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71D9E0" w14:textId="5FCE258F" w:rsidR="007C4355" w:rsidRPr="00382F87" w:rsidRDefault="007C4355" w:rsidP="007C4355">
            <w:pPr>
              <w:jc w:val="center"/>
              <w:rPr>
                <w:rFonts w:cs="Times New Roman"/>
                <w:color w:val="auto"/>
              </w:rPr>
            </w:pPr>
            <w:r w:rsidRPr="00382F87">
              <w:rPr>
                <w:rFonts w:cs="Times New Roman"/>
                <w:color w:val="auto"/>
              </w:rPr>
              <w:t>Angular Gyrus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C03A5E" w14:textId="5730A5F1" w:rsidR="007C4355" w:rsidRPr="00382F87" w:rsidRDefault="007C4355" w:rsidP="007C4355">
            <w:pPr>
              <w:jc w:val="center"/>
              <w:rPr>
                <w:rFonts w:cs="Times New Roman"/>
                <w:color w:val="auto"/>
              </w:rPr>
            </w:pPr>
            <w:r w:rsidRPr="00382F87">
              <w:rPr>
                <w:color w:val="auto"/>
              </w:rPr>
              <w:t>39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8C19BD" w14:textId="77777777" w:rsidR="007C4355" w:rsidRPr="00382F87" w:rsidRDefault="007C4355" w:rsidP="007C4355">
            <w:pPr>
              <w:jc w:val="center"/>
              <w:rPr>
                <w:rFonts w:cs="Times New Roman"/>
                <w:color w:val="auto"/>
              </w:rPr>
            </w:pPr>
            <w:r w:rsidRPr="00382F87">
              <w:rPr>
                <w:rFonts w:cs="Times New Roman"/>
                <w:color w:val="auto"/>
              </w:rPr>
              <w:t>Left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C44F95" w14:textId="4A01A12D" w:rsidR="007C4355" w:rsidRPr="00382F87" w:rsidRDefault="007C4355" w:rsidP="007C4355">
            <w:pPr>
              <w:jc w:val="center"/>
              <w:rPr>
                <w:rFonts w:cs="Times New Roman"/>
                <w:color w:val="auto"/>
              </w:rPr>
            </w:pPr>
            <w:r w:rsidRPr="00382F87">
              <w:rPr>
                <w:color w:val="auto"/>
              </w:rPr>
              <w:t>3.92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2E04F0" w14:textId="0FD08AB0" w:rsidR="007C4355" w:rsidRPr="00382F87" w:rsidRDefault="007C4355" w:rsidP="007C4355">
            <w:pPr>
              <w:jc w:val="center"/>
              <w:rPr>
                <w:rFonts w:cs="Times New Roman"/>
                <w:color w:val="auto"/>
              </w:rPr>
            </w:pPr>
            <w:r w:rsidRPr="00382F87">
              <w:rPr>
                <w:color w:val="auto"/>
              </w:rPr>
              <w:t>54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801DC3" w14:textId="02DC95C2" w:rsidR="007C4355" w:rsidRPr="00382F87" w:rsidRDefault="007C4355" w:rsidP="007C4355">
            <w:pPr>
              <w:jc w:val="center"/>
              <w:rPr>
                <w:rFonts w:cs="Times New Roman"/>
                <w:color w:val="auto"/>
              </w:rPr>
            </w:pPr>
            <w:r w:rsidRPr="00382F87">
              <w:rPr>
                <w:color w:val="auto"/>
              </w:rPr>
              <w:t>-38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02B2FB" w14:textId="71FEA29B" w:rsidR="007C4355" w:rsidRPr="00382F87" w:rsidRDefault="007C4355" w:rsidP="007C4355">
            <w:pPr>
              <w:jc w:val="center"/>
              <w:rPr>
                <w:rFonts w:cs="Times New Roman"/>
                <w:color w:val="auto"/>
              </w:rPr>
            </w:pPr>
            <w:r w:rsidRPr="00382F87">
              <w:rPr>
                <w:color w:val="auto"/>
              </w:rPr>
              <w:t>-57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992BA9" w14:textId="2FD50C4F" w:rsidR="007C4355" w:rsidRPr="00382F87" w:rsidRDefault="007C4355" w:rsidP="007C4355">
            <w:pPr>
              <w:jc w:val="center"/>
              <w:rPr>
                <w:rFonts w:cs="Times New Roman"/>
                <w:color w:val="auto"/>
              </w:rPr>
            </w:pPr>
            <w:r w:rsidRPr="00382F87">
              <w:rPr>
                <w:color w:val="auto"/>
              </w:rPr>
              <w:t>41</w:t>
            </w:r>
          </w:p>
        </w:tc>
      </w:tr>
      <w:tr w:rsidR="00382F87" w:rsidRPr="00382F87" w14:paraId="1F29E64C" w14:textId="77777777" w:rsidTr="007C4355">
        <w:trPr>
          <w:trHeight w:val="705"/>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F9A510" w14:textId="77777777" w:rsidR="007C4355" w:rsidRPr="00382F87" w:rsidRDefault="007C4355" w:rsidP="007C4355">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3E0D82" w14:textId="59E59055" w:rsidR="007C4355" w:rsidRPr="00382F87" w:rsidRDefault="007C4355" w:rsidP="007C4355">
            <w:pPr>
              <w:jc w:val="center"/>
              <w:rPr>
                <w:rFonts w:cs="Times New Roman"/>
                <w:color w:val="auto"/>
              </w:rPr>
            </w:pPr>
            <w:r w:rsidRPr="00382F87">
              <w:rPr>
                <w:rFonts w:cs="Times New Roman"/>
                <w:color w:val="auto"/>
              </w:rPr>
              <w:t>Insula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9924FE" w14:textId="3B752BC9" w:rsidR="007C4355" w:rsidRPr="00382F87" w:rsidRDefault="007C4355" w:rsidP="007C4355">
            <w:pPr>
              <w:jc w:val="center"/>
              <w:rPr>
                <w:rFonts w:cs="Times New Roman"/>
                <w:color w:val="auto"/>
              </w:rPr>
            </w:pPr>
            <w:r w:rsidRPr="00382F87">
              <w:rPr>
                <w:color w:val="auto"/>
              </w:rPr>
              <w:t>13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2D0C59" w14:textId="3D722D1C" w:rsidR="007C4355" w:rsidRPr="00382F87" w:rsidRDefault="007C4355" w:rsidP="007C4355">
            <w:pPr>
              <w:jc w:val="center"/>
              <w:rPr>
                <w:rFonts w:cs="Times New Roman"/>
                <w:color w:val="auto"/>
              </w:rPr>
            </w:pPr>
            <w:r w:rsidRPr="00382F87">
              <w:rPr>
                <w:rFonts w:cs="Times New Roman"/>
                <w:color w:val="auto"/>
              </w:rPr>
              <w:t>Left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3F97A3" w14:textId="459C3E7E" w:rsidR="007C4355" w:rsidRPr="00382F87" w:rsidRDefault="007C4355" w:rsidP="007C4355">
            <w:pPr>
              <w:jc w:val="center"/>
              <w:rPr>
                <w:rFonts w:cs="Times New Roman"/>
                <w:color w:val="auto"/>
              </w:rPr>
            </w:pPr>
            <w:r w:rsidRPr="00382F87">
              <w:rPr>
                <w:color w:val="auto"/>
              </w:rPr>
              <w:t>3.86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A911DF" w14:textId="1E683688" w:rsidR="007C4355" w:rsidRPr="00382F87" w:rsidRDefault="007C4355" w:rsidP="007C4355">
            <w:pPr>
              <w:jc w:val="center"/>
              <w:rPr>
                <w:rFonts w:cs="Times New Roman"/>
                <w:color w:val="auto"/>
              </w:rPr>
            </w:pPr>
            <w:r w:rsidRPr="00382F87">
              <w:rPr>
                <w:color w:val="auto"/>
              </w:rPr>
              <w:t>102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1F60B1" w14:textId="6542AB02" w:rsidR="007C4355" w:rsidRPr="00382F87" w:rsidRDefault="007C4355" w:rsidP="007C4355">
            <w:pPr>
              <w:jc w:val="center"/>
              <w:rPr>
                <w:rFonts w:cs="Times New Roman"/>
                <w:color w:val="auto"/>
              </w:rPr>
            </w:pPr>
            <w:r w:rsidRPr="00382F87">
              <w:rPr>
                <w:color w:val="auto"/>
              </w:rPr>
              <w:t>-36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CD477D" w14:textId="3246F049" w:rsidR="007C4355" w:rsidRPr="00382F87" w:rsidRDefault="007C4355" w:rsidP="007C4355">
            <w:pPr>
              <w:jc w:val="center"/>
              <w:rPr>
                <w:rFonts w:cs="Times New Roman"/>
                <w:color w:val="auto"/>
              </w:rPr>
            </w:pPr>
            <w:r w:rsidRPr="00382F87">
              <w:rPr>
                <w:color w:val="auto"/>
              </w:rPr>
              <w:t>11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3C2A28" w14:textId="646983E9" w:rsidR="007C4355" w:rsidRPr="00382F87" w:rsidRDefault="007C4355" w:rsidP="007C4355">
            <w:pPr>
              <w:jc w:val="center"/>
              <w:rPr>
                <w:rFonts w:cs="Times New Roman"/>
                <w:color w:val="auto"/>
              </w:rPr>
            </w:pPr>
            <w:r w:rsidRPr="00382F87">
              <w:rPr>
                <w:color w:val="auto"/>
              </w:rPr>
              <w:t>14</w:t>
            </w:r>
          </w:p>
        </w:tc>
      </w:tr>
      <w:tr w:rsidR="00382F87" w:rsidRPr="00382F87" w14:paraId="0D0D7033" w14:textId="77777777" w:rsidTr="007C4355">
        <w:trPr>
          <w:trHeight w:val="705"/>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A00589" w14:textId="77777777" w:rsidR="007C4355" w:rsidRPr="00382F87" w:rsidRDefault="007C4355" w:rsidP="007C4355">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011BC1" w14:textId="793A46C6" w:rsidR="007C4355" w:rsidRPr="00382F87" w:rsidRDefault="007C4355" w:rsidP="007C4355">
            <w:pPr>
              <w:jc w:val="center"/>
              <w:rPr>
                <w:rFonts w:cs="Times New Roman"/>
                <w:color w:val="auto"/>
              </w:rPr>
            </w:pPr>
            <w:r w:rsidRPr="00382F87">
              <w:rPr>
                <w:rFonts w:cs="Times New Roman"/>
                <w:color w:val="auto"/>
              </w:rPr>
              <w:t>Inferior Parietal Lobule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392A3CA" w14:textId="191D84C2" w:rsidR="007C4355" w:rsidRPr="00382F87" w:rsidRDefault="007C4355" w:rsidP="007C4355">
            <w:pPr>
              <w:jc w:val="center"/>
              <w:rPr>
                <w:rFonts w:cs="Times New Roman"/>
                <w:color w:val="auto"/>
              </w:rPr>
            </w:pPr>
            <w:r w:rsidRPr="00382F87">
              <w:rPr>
                <w:color w:val="auto"/>
              </w:rPr>
              <w:t>40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A24CB5" w14:textId="43CC47F2" w:rsidR="007C4355" w:rsidRPr="00382F87" w:rsidRDefault="007C4355" w:rsidP="007C4355">
            <w:pPr>
              <w:jc w:val="center"/>
              <w:rPr>
                <w:rFonts w:cs="Times New Roman"/>
                <w:color w:val="auto"/>
              </w:rPr>
            </w:pPr>
            <w:r w:rsidRPr="00382F87">
              <w:rPr>
                <w:rFonts w:cs="Times New Roman"/>
                <w:color w:val="auto"/>
              </w:rPr>
              <w:t>Right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658ACD" w14:textId="16163DDE" w:rsidR="007C4355" w:rsidRPr="00382F87" w:rsidRDefault="007C4355" w:rsidP="007C4355">
            <w:pPr>
              <w:jc w:val="center"/>
              <w:rPr>
                <w:rFonts w:cs="Times New Roman"/>
                <w:color w:val="auto"/>
              </w:rPr>
            </w:pPr>
            <w:r w:rsidRPr="00382F87">
              <w:rPr>
                <w:color w:val="auto"/>
              </w:rPr>
              <w:t>3.77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8ACC84" w14:textId="1F00C731" w:rsidR="007C4355" w:rsidRPr="00382F87" w:rsidRDefault="007C4355" w:rsidP="007C4355">
            <w:pPr>
              <w:jc w:val="center"/>
              <w:rPr>
                <w:rFonts w:cs="Times New Roman"/>
                <w:color w:val="auto"/>
              </w:rPr>
            </w:pPr>
            <w:r w:rsidRPr="00382F87">
              <w:rPr>
                <w:color w:val="auto"/>
              </w:rPr>
              <w:t>41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D4A8F6" w14:textId="3EF66958" w:rsidR="007C4355" w:rsidRPr="00382F87" w:rsidRDefault="007C4355" w:rsidP="007C4355">
            <w:pPr>
              <w:jc w:val="center"/>
              <w:rPr>
                <w:rFonts w:cs="Times New Roman"/>
                <w:color w:val="auto"/>
              </w:rPr>
            </w:pPr>
            <w:r w:rsidRPr="00382F87">
              <w:rPr>
                <w:color w:val="auto"/>
              </w:rPr>
              <w:t>39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62CA60" w14:textId="0E343DCC" w:rsidR="007C4355" w:rsidRPr="00382F87" w:rsidRDefault="007C4355" w:rsidP="007C4355">
            <w:pPr>
              <w:jc w:val="center"/>
              <w:rPr>
                <w:rFonts w:cs="Times New Roman"/>
                <w:color w:val="auto"/>
              </w:rPr>
            </w:pPr>
            <w:r w:rsidRPr="00382F87">
              <w:rPr>
                <w:color w:val="auto"/>
              </w:rPr>
              <w:t>-41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FA72A7" w14:textId="05337303" w:rsidR="007C4355" w:rsidRPr="00382F87" w:rsidRDefault="007C4355" w:rsidP="007C4355">
            <w:pPr>
              <w:jc w:val="center"/>
              <w:rPr>
                <w:rFonts w:cs="Times New Roman"/>
                <w:color w:val="auto"/>
              </w:rPr>
            </w:pPr>
            <w:r w:rsidRPr="00382F87">
              <w:rPr>
                <w:color w:val="auto"/>
              </w:rPr>
              <w:t>57</w:t>
            </w:r>
          </w:p>
        </w:tc>
      </w:tr>
      <w:tr w:rsidR="00382F87" w:rsidRPr="00382F87" w14:paraId="069DFEB8" w14:textId="77777777" w:rsidTr="0001122C">
        <w:trPr>
          <w:trHeight w:val="36"/>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74BA12" w14:textId="77777777" w:rsidR="003B0426" w:rsidRPr="00382F87" w:rsidRDefault="003B0426" w:rsidP="003B0426">
            <w:pPr>
              <w:jc w:val="center"/>
              <w:rPr>
                <w:rFonts w:cs="Times New Roman"/>
                <w:color w:val="auto"/>
              </w:rPr>
            </w:pPr>
            <w:r w:rsidRPr="00382F87">
              <w:rPr>
                <w:rFonts w:cs="Times New Roman"/>
                <w:color w:val="auto"/>
              </w:rPr>
              <w:t>Females Positive, Males Negative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12F8D8" w14:textId="77777777" w:rsidR="003B0426" w:rsidRPr="00382F87" w:rsidRDefault="003B0426" w:rsidP="003B0426">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E121B5" w14:textId="77777777" w:rsidR="003B0426" w:rsidRPr="00382F87" w:rsidRDefault="003B0426" w:rsidP="003B0426">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D6C8D0" w14:textId="77777777" w:rsidR="003B0426" w:rsidRPr="00382F87" w:rsidRDefault="003B0426" w:rsidP="003B0426">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E2A5E9" w14:textId="77777777" w:rsidR="003B0426" w:rsidRPr="00382F87" w:rsidRDefault="003B0426" w:rsidP="003B0426">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03A706" w14:textId="77777777" w:rsidR="003B0426" w:rsidRPr="00382F87" w:rsidRDefault="003B0426" w:rsidP="003B0426">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2B60AE" w14:textId="77777777" w:rsidR="003B0426" w:rsidRPr="00382F87" w:rsidRDefault="003B0426" w:rsidP="003B0426">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28C255" w14:textId="77777777" w:rsidR="003B0426" w:rsidRPr="00382F87" w:rsidRDefault="003B0426" w:rsidP="003B0426">
            <w:pPr>
              <w:jc w:val="center"/>
              <w:rPr>
                <w:rFonts w:cs="Times New Roman"/>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B42FE3" w14:textId="77777777" w:rsidR="003B0426" w:rsidRPr="00382F87" w:rsidRDefault="003B0426" w:rsidP="003B0426">
            <w:pPr>
              <w:jc w:val="center"/>
              <w:rPr>
                <w:rFonts w:cs="Times New Roman"/>
                <w:color w:val="auto"/>
              </w:rPr>
            </w:pPr>
          </w:p>
        </w:tc>
      </w:tr>
      <w:tr w:rsidR="00382F87" w:rsidRPr="00382F87" w14:paraId="70AF89ED" w14:textId="77777777" w:rsidTr="00BA14E1">
        <w:trPr>
          <w:trHeight w:val="708"/>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197DB" w14:textId="77777777" w:rsidR="00D225B0" w:rsidRPr="00382F87" w:rsidRDefault="00D225B0" w:rsidP="00D225B0">
            <w:pPr>
              <w:rPr>
                <w:rFonts w:cs="Times New Roman"/>
                <w:i/>
                <w:color w:val="auto"/>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6BA38B" w14:textId="46237070" w:rsidR="00D225B0" w:rsidRPr="00382F87" w:rsidRDefault="00D225B0" w:rsidP="003105C2">
            <w:pPr>
              <w:jc w:val="center"/>
              <w:rPr>
                <w:rFonts w:cs="Times New Roman"/>
                <w:color w:val="auto"/>
              </w:rPr>
            </w:pPr>
            <w:r w:rsidRPr="00382F87">
              <w:rPr>
                <w:rFonts w:cs="Times New Roman"/>
                <w:color w:val="auto"/>
              </w:rPr>
              <w:t>Cerebellum</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6DF66B" w14:textId="034EB42F" w:rsidR="00D225B0" w:rsidRPr="00382F87" w:rsidRDefault="00D225B0" w:rsidP="003105C2">
            <w:pPr>
              <w:jc w:val="center"/>
              <w:rPr>
                <w:rFonts w:cs="Times New Roman"/>
                <w:color w:val="auto"/>
              </w:rPr>
            </w:pPr>
            <w:r w:rsidRPr="00382F87">
              <w:rPr>
                <w:rFonts w:cs="Times New Roman"/>
                <w:color w:val="auto"/>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93486D" w14:textId="2D08884F" w:rsidR="00D225B0" w:rsidRPr="00382F87" w:rsidRDefault="00D225B0" w:rsidP="003105C2">
            <w:pPr>
              <w:jc w:val="center"/>
              <w:rPr>
                <w:rFonts w:cs="Times New Roman"/>
                <w:color w:val="auto"/>
              </w:rPr>
            </w:pPr>
            <w:r w:rsidRPr="00382F87">
              <w:rPr>
                <w:rFonts w:cs="Times New Roman"/>
                <w:color w:val="auto"/>
              </w:rPr>
              <w:t>Left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4E6A77" w14:textId="50B4A994" w:rsidR="00D225B0" w:rsidRPr="00382F87" w:rsidRDefault="00D225B0" w:rsidP="003105C2">
            <w:pPr>
              <w:jc w:val="center"/>
              <w:rPr>
                <w:rFonts w:cs="Times New Roman"/>
                <w:color w:val="auto"/>
              </w:rPr>
            </w:pPr>
            <w:r w:rsidRPr="00382F87">
              <w:rPr>
                <w:color w:val="auto"/>
              </w:rPr>
              <w:t>3.89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575483" w14:textId="7D8E8F87" w:rsidR="00D225B0" w:rsidRPr="00382F87" w:rsidRDefault="00D225B0" w:rsidP="003105C2">
            <w:pPr>
              <w:jc w:val="center"/>
              <w:rPr>
                <w:rFonts w:cs="Times New Roman"/>
                <w:color w:val="auto"/>
              </w:rPr>
            </w:pPr>
            <w:r w:rsidRPr="00382F87">
              <w:rPr>
                <w:color w:val="auto"/>
              </w:rPr>
              <w:t>97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51F40A" w14:textId="01286806" w:rsidR="00D225B0" w:rsidRPr="00382F87" w:rsidRDefault="00D225B0" w:rsidP="003105C2">
            <w:pPr>
              <w:jc w:val="center"/>
              <w:rPr>
                <w:rFonts w:cs="Times New Roman"/>
                <w:color w:val="auto"/>
              </w:rPr>
            </w:pPr>
            <w:r w:rsidRPr="00382F87">
              <w:rPr>
                <w:color w:val="auto"/>
              </w:rPr>
              <w:t>-35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0C044A" w14:textId="4970C5A6" w:rsidR="00D225B0" w:rsidRPr="00382F87" w:rsidRDefault="00D225B0" w:rsidP="003105C2">
            <w:pPr>
              <w:jc w:val="center"/>
              <w:rPr>
                <w:rFonts w:cs="Times New Roman"/>
                <w:color w:val="auto"/>
              </w:rPr>
            </w:pPr>
            <w:r w:rsidRPr="00382F87">
              <w:rPr>
                <w:color w:val="auto"/>
              </w:rPr>
              <w:t>-83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0D70DB" w14:textId="7A238835" w:rsidR="00D225B0" w:rsidRPr="00382F87" w:rsidRDefault="00D225B0" w:rsidP="003105C2">
            <w:pPr>
              <w:jc w:val="center"/>
              <w:rPr>
                <w:rFonts w:cs="Times New Roman"/>
                <w:color w:val="auto"/>
              </w:rPr>
            </w:pPr>
            <w:r w:rsidRPr="00382F87">
              <w:rPr>
                <w:color w:val="auto"/>
              </w:rPr>
              <w:t>-15</w:t>
            </w:r>
          </w:p>
        </w:tc>
      </w:tr>
      <w:tr w:rsidR="00382F87" w:rsidRPr="00382F87" w14:paraId="3EAEF547" w14:textId="77777777" w:rsidTr="00BA14E1">
        <w:trPr>
          <w:trHeight w:val="36"/>
        </w:trPr>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745E371" w14:textId="77777777" w:rsidR="00D225B0" w:rsidRPr="00382F87" w:rsidRDefault="00D225B0" w:rsidP="00D225B0">
            <w:pPr>
              <w:spacing w:line="480" w:lineRule="auto"/>
              <w:rPr>
                <w:rFonts w:cs="Times New Roman"/>
                <w:color w:val="auto"/>
              </w:rPr>
            </w:pP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F331FD3" w14:textId="7F8FEBE4" w:rsidR="00D225B0" w:rsidRPr="00382F87" w:rsidRDefault="00D225B0" w:rsidP="003105C2">
            <w:pPr>
              <w:spacing w:line="480" w:lineRule="auto"/>
              <w:jc w:val="center"/>
              <w:rPr>
                <w:rFonts w:cs="Times New Roman"/>
                <w:color w:val="auto"/>
              </w:rPr>
            </w:pPr>
            <w:r w:rsidRPr="00382F87">
              <w:rPr>
                <w:rFonts w:cs="Times New Roman"/>
                <w:color w:val="auto"/>
              </w:rPr>
              <w:t>Superior Temporal Gyrus</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75896DB" w14:textId="0A582306" w:rsidR="00D225B0" w:rsidRPr="00382F87" w:rsidRDefault="00D225B0" w:rsidP="003105C2">
            <w:pPr>
              <w:spacing w:line="480" w:lineRule="auto"/>
              <w:jc w:val="center"/>
              <w:rPr>
                <w:rFonts w:cs="Times New Roman"/>
                <w:color w:val="auto"/>
              </w:rPr>
            </w:pPr>
            <w:r w:rsidRPr="00382F87">
              <w:rPr>
                <w:rFonts w:cs="Times New Roman"/>
                <w:color w:val="auto"/>
              </w:rPr>
              <w:t>22</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CA001AF" w14:textId="3DB8C1C0" w:rsidR="00D225B0" w:rsidRPr="00382F87" w:rsidRDefault="00D225B0" w:rsidP="003105C2">
            <w:pPr>
              <w:spacing w:line="480" w:lineRule="auto"/>
              <w:jc w:val="center"/>
              <w:rPr>
                <w:rFonts w:cs="Times New Roman"/>
                <w:color w:val="auto"/>
              </w:rPr>
            </w:pPr>
            <w:r w:rsidRPr="00382F87">
              <w:rPr>
                <w:rFonts w:cs="Times New Roman"/>
                <w:color w:val="auto"/>
              </w:rPr>
              <w:t>Left</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16D8445" w14:textId="00629E07" w:rsidR="00D225B0" w:rsidRPr="00382F87" w:rsidRDefault="00D225B0" w:rsidP="003105C2">
            <w:pPr>
              <w:spacing w:line="480" w:lineRule="auto"/>
              <w:jc w:val="center"/>
              <w:rPr>
                <w:rFonts w:cs="Times New Roman"/>
                <w:color w:val="auto"/>
              </w:rPr>
            </w:pPr>
            <w:r w:rsidRPr="00382F87">
              <w:rPr>
                <w:color w:val="auto"/>
              </w:rPr>
              <w:t>3.33</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17821E8" w14:textId="6A5D995A" w:rsidR="00D225B0" w:rsidRPr="00382F87" w:rsidRDefault="00D225B0" w:rsidP="003105C2">
            <w:pPr>
              <w:spacing w:line="480" w:lineRule="auto"/>
              <w:jc w:val="center"/>
              <w:rPr>
                <w:rFonts w:cs="Times New Roman"/>
                <w:color w:val="auto"/>
              </w:rPr>
            </w:pPr>
            <w:r w:rsidRPr="00382F87">
              <w:rPr>
                <w:color w:val="auto"/>
              </w:rPr>
              <w:t>40</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8B9AF21" w14:textId="23C5922C" w:rsidR="00D225B0" w:rsidRPr="00382F87" w:rsidRDefault="00D225B0" w:rsidP="003105C2">
            <w:pPr>
              <w:spacing w:line="480" w:lineRule="auto"/>
              <w:jc w:val="center"/>
              <w:rPr>
                <w:rFonts w:cs="Times New Roman"/>
                <w:color w:val="auto"/>
              </w:rPr>
            </w:pPr>
            <w:r w:rsidRPr="00382F87">
              <w:rPr>
                <w:color w:val="auto"/>
              </w:rPr>
              <w:t>-39</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680438D" w14:textId="302C3608" w:rsidR="00D225B0" w:rsidRPr="00382F87" w:rsidRDefault="00D225B0" w:rsidP="003105C2">
            <w:pPr>
              <w:spacing w:line="480" w:lineRule="auto"/>
              <w:jc w:val="center"/>
              <w:rPr>
                <w:rFonts w:cs="Times New Roman"/>
                <w:color w:val="auto"/>
              </w:rPr>
            </w:pPr>
            <w:r w:rsidRPr="00382F87">
              <w:rPr>
                <w:color w:val="auto"/>
              </w:rPr>
              <w:t>-53</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1AC6BC3" w14:textId="4258D8D2" w:rsidR="00D225B0" w:rsidRPr="00382F87" w:rsidRDefault="00D225B0" w:rsidP="003105C2">
            <w:pPr>
              <w:spacing w:line="480" w:lineRule="auto"/>
              <w:jc w:val="center"/>
              <w:rPr>
                <w:rFonts w:cs="Times New Roman"/>
                <w:color w:val="auto"/>
              </w:rPr>
            </w:pPr>
            <w:r w:rsidRPr="00382F87">
              <w:rPr>
                <w:color w:val="auto"/>
              </w:rPr>
              <w:t>24</w:t>
            </w:r>
          </w:p>
        </w:tc>
      </w:tr>
    </w:tbl>
    <w:p w14:paraId="59046BAD" w14:textId="0744F6F2" w:rsidR="00930509" w:rsidRPr="00382F87" w:rsidRDefault="00930509" w:rsidP="00E13E06">
      <w:pPr>
        <w:tabs>
          <w:tab w:val="left" w:pos="1440"/>
        </w:tabs>
        <w:spacing w:line="480" w:lineRule="auto"/>
        <w:rPr>
          <w:rFonts w:cs="Times New Roman"/>
          <w:color w:val="auto"/>
          <w:sz w:val="20"/>
          <w:szCs w:val="20"/>
        </w:rPr>
      </w:pPr>
      <w:r w:rsidRPr="00382F87">
        <w:rPr>
          <w:rFonts w:cs="Times New Roman"/>
          <w:i/>
          <w:iCs/>
          <w:color w:val="auto"/>
          <w:sz w:val="20"/>
          <w:szCs w:val="20"/>
        </w:rPr>
        <w:t>Notes</w:t>
      </w:r>
      <w:r w:rsidRPr="00382F87">
        <w:rPr>
          <w:rFonts w:cs="Times New Roman"/>
          <w:i/>
          <w:color w:val="auto"/>
          <w:sz w:val="20"/>
          <w:szCs w:val="20"/>
        </w:rPr>
        <w:t>.</w:t>
      </w:r>
      <w:r w:rsidRPr="00382F87">
        <w:rPr>
          <w:rFonts w:cs="Times New Roman"/>
          <w:color w:val="auto"/>
          <w:sz w:val="20"/>
          <w:szCs w:val="20"/>
        </w:rPr>
        <w:t xml:space="preserve"> BA, Brodmann’s Area; MNI, Montreal Neurological Institute. All correlations and sex-by resilience score interactions shown were significant at a threshold of </w:t>
      </w:r>
      <w:r w:rsidRPr="00382F87">
        <w:rPr>
          <w:rFonts w:cs="Times New Roman"/>
          <w:i/>
          <w:color w:val="auto"/>
          <w:sz w:val="20"/>
          <w:szCs w:val="20"/>
        </w:rPr>
        <w:t>p</w:t>
      </w:r>
      <w:r w:rsidRPr="00382F87">
        <w:rPr>
          <w:rFonts w:cs="Times New Roman"/>
          <w:color w:val="auto"/>
          <w:sz w:val="20"/>
          <w:szCs w:val="20"/>
        </w:rPr>
        <w:t xml:space="preserve"> ≤ .001, with a cluster extent threshold of </w:t>
      </w:r>
      <w:r w:rsidRPr="00382F87">
        <w:rPr>
          <w:rFonts w:cs="Times New Roman"/>
          <w:i/>
          <w:color w:val="auto"/>
          <w:sz w:val="20"/>
          <w:szCs w:val="20"/>
        </w:rPr>
        <w:t>k</w:t>
      </w:r>
      <w:r w:rsidRPr="00382F87">
        <w:rPr>
          <w:rFonts w:cs="Times New Roman"/>
          <w:color w:val="auto"/>
          <w:sz w:val="20"/>
          <w:szCs w:val="20"/>
        </w:rPr>
        <w:t>=4</w:t>
      </w:r>
      <w:r w:rsidR="0003514E" w:rsidRPr="00382F87">
        <w:rPr>
          <w:rFonts w:cs="Times New Roman"/>
          <w:color w:val="auto"/>
          <w:sz w:val="20"/>
          <w:szCs w:val="20"/>
        </w:rPr>
        <w:t>0</w:t>
      </w:r>
      <w:r w:rsidRPr="00382F87">
        <w:rPr>
          <w:rFonts w:cs="Times New Roman"/>
          <w:color w:val="auto"/>
          <w:sz w:val="20"/>
          <w:szCs w:val="20"/>
        </w:rPr>
        <w:t xml:space="preserve"> voxels.</w:t>
      </w:r>
      <w:r w:rsidRPr="00382F87">
        <w:rPr>
          <w:rFonts w:cs="Times New Roman"/>
          <w:i/>
          <w:color w:val="auto"/>
          <w:sz w:val="20"/>
          <w:szCs w:val="20"/>
        </w:rPr>
        <w:t xml:space="preserve"> </w:t>
      </w:r>
    </w:p>
    <w:p w14:paraId="19A39F3F" w14:textId="77777777" w:rsidR="00930509" w:rsidRPr="00382F87" w:rsidRDefault="00930509" w:rsidP="00930509">
      <w:pPr>
        <w:rPr>
          <w:rFonts w:cs="Times New Roman"/>
          <w:color w:val="auto"/>
          <w:sz w:val="20"/>
          <w:szCs w:val="20"/>
        </w:rPr>
      </w:pPr>
      <w:r w:rsidRPr="00382F87">
        <w:rPr>
          <w:rFonts w:cs="Times New Roman"/>
          <w:color w:val="auto"/>
          <w:sz w:val="20"/>
          <w:szCs w:val="20"/>
        </w:rPr>
        <w:br w:type="page"/>
      </w:r>
    </w:p>
    <w:p w14:paraId="3520EDBB" w14:textId="0ACA59A9" w:rsidR="00930509" w:rsidRPr="00C4011C" w:rsidRDefault="00930509" w:rsidP="00E13E06">
      <w:pPr>
        <w:tabs>
          <w:tab w:val="left" w:pos="1440"/>
        </w:tabs>
        <w:spacing w:line="480" w:lineRule="auto"/>
        <w:rPr>
          <w:rFonts w:cs="Times New Roman"/>
          <w:b/>
        </w:rPr>
      </w:pPr>
      <w:r w:rsidRPr="00C4011C">
        <w:rPr>
          <w:rFonts w:cs="Times New Roman"/>
          <w:b/>
        </w:rPr>
        <w:lastRenderedPageBreak/>
        <w:t>Table S</w:t>
      </w:r>
      <w:r w:rsidR="00095521">
        <w:rPr>
          <w:rFonts w:cs="Times New Roman"/>
          <w:b/>
        </w:rPr>
        <w:t>9</w:t>
      </w:r>
    </w:p>
    <w:p w14:paraId="4B4D0177" w14:textId="29D6F201" w:rsidR="00930509" w:rsidRPr="00C4011C" w:rsidRDefault="00930509" w:rsidP="00E13E06">
      <w:pPr>
        <w:spacing w:line="480" w:lineRule="auto"/>
        <w:rPr>
          <w:rFonts w:cs="Times New Roman"/>
          <w:i/>
        </w:rPr>
      </w:pPr>
      <w:r w:rsidRPr="00C4011C">
        <w:rPr>
          <w:rFonts w:cs="Times New Roman"/>
          <w:i/>
        </w:rPr>
        <w:t xml:space="preserve">Coordinates and </w:t>
      </w:r>
      <w:r>
        <w:rPr>
          <w:rFonts w:cs="Times New Roman"/>
          <w:i/>
          <w:iCs/>
        </w:rPr>
        <w:t>C</w:t>
      </w:r>
      <w:r w:rsidRPr="00C4011C">
        <w:rPr>
          <w:rFonts w:cs="Times New Roman"/>
          <w:i/>
          <w:iCs/>
        </w:rPr>
        <w:t xml:space="preserve">luster </w:t>
      </w:r>
      <w:r>
        <w:rPr>
          <w:rFonts w:cs="Times New Roman"/>
          <w:i/>
          <w:iCs/>
        </w:rPr>
        <w:t>S</w:t>
      </w:r>
      <w:r w:rsidRPr="00C4011C">
        <w:rPr>
          <w:rFonts w:cs="Times New Roman"/>
          <w:i/>
          <w:iCs/>
        </w:rPr>
        <w:t>izes</w:t>
      </w:r>
      <w:r w:rsidRPr="00C4011C">
        <w:rPr>
          <w:rFonts w:cs="Times New Roman"/>
          <w:i/>
        </w:rPr>
        <w:t xml:space="preserve"> for the </w:t>
      </w:r>
      <w:r>
        <w:rPr>
          <w:rFonts w:cs="Times New Roman"/>
          <w:i/>
          <w:iCs/>
        </w:rPr>
        <w:t>C</w:t>
      </w:r>
      <w:r w:rsidRPr="00C4011C">
        <w:rPr>
          <w:rFonts w:cs="Times New Roman"/>
          <w:i/>
          <w:iCs/>
        </w:rPr>
        <w:t xml:space="preserve">orrelations </w:t>
      </w:r>
      <w:r>
        <w:rPr>
          <w:rFonts w:cs="Times New Roman"/>
          <w:i/>
          <w:iCs/>
        </w:rPr>
        <w:t>B</w:t>
      </w:r>
      <w:r w:rsidRPr="00C4011C">
        <w:rPr>
          <w:rFonts w:cs="Times New Roman"/>
          <w:i/>
          <w:iCs/>
        </w:rPr>
        <w:t xml:space="preserve">etween </w:t>
      </w:r>
      <w:r>
        <w:rPr>
          <w:rFonts w:cs="Times New Roman"/>
          <w:i/>
          <w:iCs/>
        </w:rPr>
        <w:t>R</w:t>
      </w:r>
      <w:r w:rsidRPr="00C4011C">
        <w:rPr>
          <w:rFonts w:cs="Times New Roman"/>
          <w:i/>
          <w:iCs/>
        </w:rPr>
        <w:t xml:space="preserve">esilience </w:t>
      </w:r>
      <w:r>
        <w:rPr>
          <w:rFonts w:cs="Times New Roman"/>
          <w:i/>
          <w:iCs/>
        </w:rPr>
        <w:t>S</w:t>
      </w:r>
      <w:r w:rsidRPr="00C4011C">
        <w:rPr>
          <w:rFonts w:cs="Times New Roman"/>
          <w:i/>
          <w:iCs/>
        </w:rPr>
        <w:t>cores</w:t>
      </w:r>
      <w:r w:rsidRPr="00C4011C">
        <w:rPr>
          <w:rFonts w:cs="Times New Roman"/>
          <w:i/>
        </w:rPr>
        <w:t xml:space="preserve"> and </w:t>
      </w:r>
      <w:r>
        <w:rPr>
          <w:rFonts w:cs="Times New Roman"/>
          <w:i/>
          <w:iCs/>
        </w:rPr>
        <w:t>Gr</w:t>
      </w:r>
      <w:r w:rsidR="00A74500">
        <w:rPr>
          <w:rFonts w:cs="Times New Roman"/>
          <w:i/>
          <w:iCs/>
        </w:rPr>
        <w:t>a</w:t>
      </w:r>
      <w:r>
        <w:rPr>
          <w:rFonts w:cs="Times New Roman"/>
          <w:i/>
          <w:iCs/>
        </w:rPr>
        <w:t>y</w:t>
      </w:r>
      <w:r w:rsidRPr="00C4011C">
        <w:rPr>
          <w:rFonts w:cs="Times New Roman"/>
          <w:i/>
          <w:iCs/>
        </w:rPr>
        <w:t xml:space="preserve"> </w:t>
      </w:r>
      <w:r>
        <w:rPr>
          <w:rFonts w:cs="Times New Roman"/>
          <w:i/>
          <w:iCs/>
        </w:rPr>
        <w:t>M</w:t>
      </w:r>
      <w:r w:rsidRPr="00C4011C">
        <w:rPr>
          <w:rFonts w:cs="Times New Roman"/>
          <w:i/>
          <w:iCs/>
        </w:rPr>
        <w:t xml:space="preserve">atter </w:t>
      </w:r>
      <w:r>
        <w:rPr>
          <w:rFonts w:cs="Times New Roman"/>
          <w:i/>
          <w:iCs/>
        </w:rPr>
        <w:t>V</w:t>
      </w:r>
      <w:r w:rsidRPr="00C4011C">
        <w:rPr>
          <w:rFonts w:cs="Times New Roman"/>
          <w:i/>
          <w:iCs/>
        </w:rPr>
        <w:t>olume</w:t>
      </w:r>
      <w:r w:rsidRPr="00C4011C">
        <w:rPr>
          <w:rFonts w:cs="Times New Roman"/>
          <w:i/>
        </w:rPr>
        <w:t xml:space="preserve">, and </w:t>
      </w:r>
      <w:r>
        <w:rPr>
          <w:rFonts w:cs="Times New Roman"/>
          <w:i/>
          <w:iCs/>
        </w:rPr>
        <w:t>S</w:t>
      </w:r>
      <w:r w:rsidRPr="00C4011C">
        <w:rPr>
          <w:rFonts w:cs="Times New Roman"/>
          <w:i/>
          <w:iCs/>
        </w:rPr>
        <w:t>ex</w:t>
      </w:r>
      <w:r w:rsidRPr="00C4011C">
        <w:rPr>
          <w:rFonts w:cs="Times New Roman"/>
          <w:i/>
        </w:rPr>
        <w:t>-by-</w:t>
      </w:r>
      <w:r>
        <w:rPr>
          <w:rFonts w:cs="Times New Roman"/>
          <w:i/>
          <w:iCs/>
        </w:rPr>
        <w:t>R</w:t>
      </w:r>
      <w:r w:rsidRPr="00C4011C">
        <w:rPr>
          <w:rFonts w:cs="Times New Roman"/>
          <w:i/>
          <w:iCs/>
        </w:rPr>
        <w:t xml:space="preserve">esilience </w:t>
      </w:r>
      <w:r>
        <w:rPr>
          <w:rFonts w:cs="Times New Roman"/>
          <w:i/>
          <w:iCs/>
        </w:rPr>
        <w:t>S</w:t>
      </w:r>
      <w:r w:rsidRPr="00C4011C">
        <w:rPr>
          <w:rFonts w:cs="Times New Roman"/>
          <w:i/>
          <w:iCs/>
        </w:rPr>
        <w:t xml:space="preserve">core </w:t>
      </w:r>
      <w:r>
        <w:rPr>
          <w:rFonts w:cs="Times New Roman"/>
          <w:i/>
          <w:iCs/>
        </w:rPr>
        <w:t>I</w:t>
      </w:r>
      <w:r w:rsidRPr="00C4011C">
        <w:rPr>
          <w:rFonts w:cs="Times New Roman"/>
          <w:i/>
          <w:iCs/>
        </w:rPr>
        <w:t>nteractions</w:t>
      </w:r>
      <w:r w:rsidRPr="00C4011C">
        <w:rPr>
          <w:rFonts w:cs="Times New Roman"/>
          <w:i/>
        </w:rPr>
        <w:t xml:space="preserve"> in</w:t>
      </w:r>
      <w:r w:rsidR="00CF6EBB">
        <w:rPr>
          <w:rFonts w:cs="Times New Roman"/>
          <w:i/>
        </w:rPr>
        <w:t xml:space="preserve"> the </w:t>
      </w:r>
      <w:r>
        <w:rPr>
          <w:rFonts w:cs="Times New Roman"/>
          <w:i/>
          <w:iCs/>
        </w:rPr>
        <w:t>Y</w:t>
      </w:r>
      <w:r w:rsidRPr="00C4011C">
        <w:rPr>
          <w:rFonts w:cs="Times New Roman"/>
          <w:i/>
          <w:iCs/>
        </w:rPr>
        <w:t>ou</w:t>
      </w:r>
      <w:r w:rsidR="00F72AB9">
        <w:rPr>
          <w:rFonts w:cs="Times New Roman"/>
          <w:i/>
          <w:iCs/>
        </w:rPr>
        <w:t>th</w:t>
      </w:r>
      <w:r w:rsidRPr="00C4011C">
        <w:rPr>
          <w:rFonts w:cs="Times New Roman"/>
          <w:i/>
        </w:rPr>
        <w:t xml:space="preserve"> who were </w:t>
      </w:r>
      <w:r>
        <w:rPr>
          <w:rFonts w:cs="Times New Roman"/>
          <w:i/>
          <w:iCs/>
        </w:rPr>
        <w:t>C</w:t>
      </w:r>
      <w:r w:rsidRPr="00C4011C">
        <w:rPr>
          <w:rFonts w:cs="Times New Roman"/>
          <w:i/>
          <w:iCs/>
        </w:rPr>
        <w:t>lassified</w:t>
      </w:r>
      <w:r w:rsidRPr="00C4011C">
        <w:rPr>
          <w:rFonts w:cs="Times New Roman"/>
          <w:i/>
        </w:rPr>
        <w:t xml:space="preserve"> as </w:t>
      </w:r>
      <w:r>
        <w:rPr>
          <w:rFonts w:cs="Times New Roman"/>
          <w:i/>
          <w:iCs/>
        </w:rPr>
        <w:t>M</w:t>
      </w:r>
      <w:r w:rsidRPr="00C4011C">
        <w:rPr>
          <w:rFonts w:cs="Times New Roman"/>
          <w:i/>
          <w:iCs/>
        </w:rPr>
        <w:t xml:space="preserve">id, </w:t>
      </w:r>
      <w:r>
        <w:rPr>
          <w:rFonts w:cs="Times New Roman"/>
          <w:i/>
          <w:iCs/>
        </w:rPr>
        <w:t>L</w:t>
      </w:r>
      <w:r w:rsidRPr="00C4011C">
        <w:rPr>
          <w:rFonts w:cs="Times New Roman"/>
          <w:i/>
          <w:iCs/>
        </w:rPr>
        <w:t>ate</w:t>
      </w:r>
      <w:r w:rsidRPr="00C4011C">
        <w:rPr>
          <w:rFonts w:cs="Times New Roman"/>
          <w:i/>
        </w:rPr>
        <w:t xml:space="preserve">, or </w:t>
      </w:r>
      <w:r>
        <w:rPr>
          <w:rFonts w:cs="Times New Roman"/>
          <w:i/>
          <w:iCs/>
        </w:rPr>
        <w:t>P</w:t>
      </w:r>
      <w:r w:rsidRPr="00C4011C">
        <w:rPr>
          <w:rFonts w:cs="Times New Roman"/>
          <w:i/>
          <w:iCs/>
        </w:rPr>
        <w:t>ost</w:t>
      </w:r>
      <w:r w:rsidR="00F72AB9">
        <w:rPr>
          <w:rFonts w:cs="Times New Roman"/>
          <w:i/>
          <w:iCs/>
        </w:rPr>
        <w:t>-</w:t>
      </w:r>
      <w:r>
        <w:rPr>
          <w:rFonts w:cs="Times New Roman"/>
          <w:i/>
          <w:iCs/>
        </w:rPr>
        <w:t>P</w:t>
      </w:r>
      <w:r w:rsidRPr="00C4011C">
        <w:rPr>
          <w:rFonts w:cs="Times New Roman"/>
          <w:i/>
          <w:iCs/>
        </w:rPr>
        <w:t xml:space="preserve">ubertal </w:t>
      </w:r>
      <w:r w:rsidRPr="00C4011C">
        <w:rPr>
          <w:rFonts w:cs="Times New Roman"/>
          <w:i/>
        </w:rPr>
        <w:t>on the Pubertal Development Scale (n=225)</w:t>
      </w:r>
    </w:p>
    <w:tbl>
      <w:tblPr>
        <w:tblW w:w="10407" w:type="dxa"/>
        <w:tblInd w:w="-795" w:type="dxa"/>
        <w:tblLook w:val="04A0" w:firstRow="1" w:lastRow="0" w:firstColumn="1" w:lastColumn="0" w:noHBand="0" w:noVBand="1"/>
      </w:tblPr>
      <w:tblGrid>
        <w:gridCol w:w="2685"/>
        <w:gridCol w:w="1937"/>
        <w:gridCol w:w="550"/>
        <w:gridCol w:w="1376"/>
        <w:gridCol w:w="858"/>
        <w:gridCol w:w="1341"/>
        <w:gridCol w:w="554"/>
        <w:gridCol w:w="553"/>
        <w:gridCol w:w="553"/>
      </w:tblGrid>
      <w:tr w:rsidR="00930509" w:rsidRPr="00C4011C" w14:paraId="3C48697F" w14:textId="77777777" w:rsidTr="009D14DF">
        <w:trPr>
          <w:trHeight w:val="36"/>
        </w:trPr>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43E0699" w14:textId="77777777" w:rsidR="00930509" w:rsidRPr="00C4011C" w:rsidRDefault="00930509" w:rsidP="0001122C">
            <w:pPr>
              <w:rPr>
                <w:rFonts w:cs="Times New Roman"/>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A9009A7" w14:textId="77777777" w:rsidR="00930509" w:rsidRPr="00C4011C" w:rsidRDefault="00930509" w:rsidP="0001122C">
            <w:pPr>
              <w:rPr>
                <w:rFonts w:cs="Times New Roman"/>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2CF1EFD" w14:textId="77777777" w:rsidR="00930509" w:rsidRPr="00C4011C" w:rsidRDefault="00930509" w:rsidP="0001122C">
            <w:pPr>
              <w:rPr>
                <w:rFonts w:cs="Times New Roman"/>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EE4A927" w14:textId="77777777" w:rsidR="00930509" w:rsidRPr="00C4011C" w:rsidRDefault="00930509" w:rsidP="0001122C">
            <w:pPr>
              <w:rPr>
                <w:rFonts w:cs="Times New Roman"/>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539FD75" w14:textId="77777777" w:rsidR="00930509" w:rsidRPr="00C4011C" w:rsidRDefault="00930509" w:rsidP="0001122C">
            <w:pPr>
              <w:rPr>
                <w:rFonts w:cs="Times New Roman"/>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CBD457F" w14:textId="77777777" w:rsidR="00930509" w:rsidRPr="00C4011C" w:rsidRDefault="00930509" w:rsidP="0001122C">
            <w:pPr>
              <w:rPr>
                <w:rFonts w:cs="Times New Roman"/>
              </w:rPr>
            </w:pPr>
          </w:p>
        </w:tc>
        <w:tc>
          <w:tcPr>
            <w:tcW w:w="0" w:type="auto"/>
            <w:gridSpan w:val="3"/>
            <w:tcBorders>
              <w:top w:val="single" w:sz="4" w:space="0" w:color="auto"/>
              <w:left w:val="single" w:sz="4" w:space="0" w:color="FFFFFF" w:themeColor="background1"/>
              <w:bottom w:val="single" w:sz="4" w:space="0" w:color="auto"/>
              <w:right w:val="single" w:sz="4" w:space="0" w:color="FFFFFF" w:themeColor="background1"/>
            </w:tcBorders>
            <w:vAlign w:val="center"/>
          </w:tcPr>
          <w:p w14:paraId="64200ABA" w14:textId="77777777" w:rsidR="00930509" w:rsidRPr="00C4011C" w:rsidRDefault="00930509" w:rsidP="0001122C">
            <w:pPr>
              <w:jc w:val="center"/>
              <w:rPr>
                <w:rFonts w:cs="Times New Roman"/>
              </w:rPr>
            </w:pPr>
            <w:r w:rsidRPr="00C4011C">
              <w:rPr>
                <w:rFonts w:cs="Times New Roman"/>
              </w:rPr>
              <w:t>MNI Coordinates</w:t>
            </w:r>
          </w:p>
        </w:tc>
      </w:tr>
      <w:tr w:rsidR="00930509" w:rsidRPr="00C4011C" w14:paraId="6422D10E" w14:textId="77777777" w:rsidTr="00BA14E1">
        <w:trPr>
          <w:trHeight w:val="36"/>
        </w:trPr>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1040481" w14:textId="77777777" w:rsidR="00930509" w:rsidRPr="00C4011C" w:rsidRDefault="00930509" w:rsidP="0001122C">
            <w:pPr>
              <w:jc w:val="center"/>
              <w:rPr>
                <w:rFonts w:cs="Times New Roman"/>
              </w:rPr>
            </w:pPr>
            <w:r w:rsidRPr="00C4011C">
              <w:rPr>
                <w:rFonts w:cs="Times New Roman"/>
              </w:rPr>
              <w:t>Contrast</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22D9AC2" w14:textId="77777777" w:rsidR="00930509" w:rsidRPr="00C4011C" w:rsidRDefault="00930509" w:rsidP="0001122C">
            <w:pPr>
              <w:jc w:val="center"/>
              <w:rPr>
                <w:rFonts w:cs="Times New Roman"/>
              </w:rPr>
            </w:pPr>
            <w:r w:rsidRPr="00C4011C">
              <w:rPr>
                <w:rFonts w:cs="Times New Roman"/>
              </w:rPr>
              <w:t>Region</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A96F2C6" w14:textId="77777777" w:rsidR="00930509" w:rsidRPr="00C4011C" w:rsidRDefault="00930509" w:rsidP="0001122C">
            <w:pPr>
              <w:jc w:val="center"/>
              <w:rPr>
                <w:rFonts w:cs="Times New Roman"/>
              </w:rPr>
            </w:pPr>
            <w:r w:rsidRPr="00C4011C">
              <w:rPr>
                <w:rFonts w:cs="Times New Roman"/>
              </w:rPr>
              <w:t>BA</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BEC57CB" w14:textId="77777777" w:rsidR="00930509" w:rsidRPr="00C4011C" w:rsidRDefault="00930509" w:rsidP="0001122C">
            <w:pPr>
              <w:jc w:val="center"/>
              <w:rPr>
                <w:rFonts w:cs="Times New Roman"/>
              </w:rPr>
            </w:pPr>
            <w:r w:rsidRPr="00C4011C">
              <w:rPr>
                <w:rFonts w:cs="Times New Roman"/>
              </w:rPr>
              <w:t>Hemisphere</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4F0D39F" w14:textId="77777777" w:rsidR="00930509" w:rsidRPr="00C4011C" w:rsidRDefault="00930509" w:rsidP="0001122C">
            <w:pPr>
              <w:jc w:val="center"/>
              <w:rPr>
                <w:rFonts w:cs="Times New Roman"/>
              </w:rPr>
            </w:pPr>
            <w:r w:rsidRPr="00C4011C">
              <w:rPr>
                <w:rFonts w:cs="Times New Roman"/>
              </w:rPr>
              <w:t>T-value</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5F36289" w14:textId="77777777" w:rsidR="00930509" w:rsidRPr="00C4011C" w:rsidRDefault="00930509" w:rsidP="0001122C">
            <w:pPr>
              <w:jc w:val="center"/>
              <w:rPr>
                <w:rFonts w:cs="Times New Roman"/>
                <w:i/>
              </w:rPr>
            </w:pPr>
            <w:r w:rsidRPr="00C4011C">
              <w:rPr>
                <w:rFonts w:cs="Times New Roman"/>
              </w:rPr>
              <w:t>Cluster Size (</w:t>
            </w:r>
            <w:r w:rsidRPr="00C4011C">
              <w:rPr>
                <w:rFonts w:cs="Times New Roman"/>
                <w:i/>
              </w:rPr>
              <w:t>k)</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vAlign w:val="center"/>
          </w:tcPr>
          <w:p w14:paraId="45181190" w14:textId="77777777" w:rsidR="00930509" w:rsidRPr="00C4011C" w:rsidRDefault="00930509" w:rsidP="0001122C">
            <w:pPr>
              <w:jc w:val="center"/>
              <w:rPr>
                <w:rFonts w:cs="Times New Roman"/>
              </w:rPr>
            </w:pPr>
            <w:r w:rsidRPr="00C4011C">
              <w:rPr>
                <w:rFonts w:cs="Times New Roman"/>
              </w:rPr>
              <w:t>x</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vAlign w:val="center"/>
          </w:tcPr>
          <w:p w14:paraId="47669B73" w14:textId="77777777" w:rsidR="00930509" w:rsidRPr="00C4011C" w:rsidRDefault="00930509" w:rsidP="0001122C">
            <w:pPr>
              <w:jc w:val="center"/>
              <w:rPr>
                <w:rFonts w:cs="Times New Roman"/>
              </w:rPr>
            </w:pPr>
            <w:r w:rsidRPr="00C4011C">
              <w:rPr>
                <w:rFonts w:cs="Times New Roman"/>
              </w:rPr>
              <w:t>y</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vAlign w:val="center"/>
          </w:tcPr>
          <w:p w14:paraId="46667853" w14:textId="77777777" w:rsidR="00930509" w:rsidRPr="00C4011C" w:rsidRDefault="00930509" w:rsidP="0001122C">
            <w:pPr>
              <w:jc w:val="center"/>
              <w:rPr>
                <w:rFonts w:cs="Times New Roman"/>
              </w:rPr>
            </w:pPr>
            <w:r w:rsidRPr="00C4011C">
              <w:rPr>
                <w:rFonts w:cs="Times New Roman"/>
              </w:rPr>
              <w:t>z</w:t>
            </w:r>
          </w:p>
        </w:tc>
      </w:tr>
      <w:tr w:rsidR="00930509" w:rsidRPr="00C4011C" w14:paraId="271B02F0" w14:textId="77777777" w:rsidTr="00BA14E1">
        <w:trPr>
          <w:trHeight w:val="36"/>
        </w:trPr>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6BAFC2D" w14:textId="77777777" w:rsidR="00930509" w:rsidRPr="00C4011C" w:rsidRDefault="00930509" w:rsidP="0001122C">
            <w:pPr>
              <w:rPr>
                <w:rFonts w:cs="Times New Roman"/>
                <w:i/>
              </w:rPr>
            </w:pPr>
            <w:r w:rsidRPr="00C4011C">
              <w:rPr>
                <w:rFonts w:cs="Times New Roman"/>
                <w:i/>
              </w:rPr>
              <w:t>Correlations with Resilience Score</w:t>
            </w: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E690803" w14:textId="77777777" w:rsidR="00930509" w:rsidRPr="00C4011C" w:rsidRDefault="00930509" w:rsidP="0001122C">
            <w:pPr>
              <w:jc w:val="center"/>
              <w:rPr>
                <w:rFonts w:cs="Times New Roman"/>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4E6547BC" w14:textId="77777777" w:rsidR="00930509" w:rsidRPr="00C4011C" w:rsidRDefault="00930509" w:rsidP="0001122C">
            <w:pPr>
              <w:jc w:val="center"/>
              <w:rPr>
                <w:rFonts w:cs="Times New Roman"/>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E7DDFD3" w14:textId="77777777" w:rsidR="00930509" w:rsidRPr="00C4011C" w:rsidRDefault="00930509" w:rsidP="0001122C">
            <w:pPr>
              <w:jc w:val="center"/>
              <w:rPr>
                <w:rFonts w:cs="Times New Roman"/>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E00640A" w14:textId="77777777" w:rsidR="00930509" w:rsidRPr="00C4011C" w:rsidRDefault="00930509" w:rsidP="0001122C">
            <w:pPr>
              <w:jc w:val="center"/>
              <w:rPr>
                <w:rFonts w:cs="Times New Roman"/>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00AAAEC" w14:textId="77777777" w:rsidR="00930509" w:rsidRPr="00C4011C" w:rsidRDefault="00930509" w:rsidP="0001122C">
            <w:pPr>
              <w:jc w:val="center"/>
              <w:rPr>
                <w:rFonts w:cs="Times New Roman"/>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444C1107" w14:textId="77777777" w:rsidR="00930509" w:rsidRPr="00C4011C" w:rsidRDefault="00930509" w:rsidP="0001122C">
            <w:pPr>
              <w:jc w:val="center"/>
              <w:rPr>
                <w:rFonts w:cs="Times New Roman"/>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5360599" w14:textId="77777777" w:rsidR="00930509" w:rsidRPr="00C4011C" w:rsidRDefault="00930509" w:rsidP="0001122C">
            <w:pPr>
              <w:jc w:val="center"/>
              <w:rPr>
                <w:rFonts w:cs="Times New Roman"/>
              </w:rPr>
            </w:pPr>
          </w:p>
        </w:tc>
        <w:tc>
          <w:tcPr>
            <w:tcW w:w="0" w:type="auto"/>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74818011" w14:textId="77777777" w:rsidR="00930509" w:rsidRPr="00C4011C" w:rsidRDefault="00930509" w:rsidP="0001122C">
            <w:pPr>
              <w:jc w:val="center"/>
              <w:rPr>
                <w:rFonts w:cs="Times New Roman"/>
              </w:rPr>
            </w:pPr>
          </w:p>
        </w:tc>
      </w:tr>
      <w:tr w:rsidR="00930509" w:rsidRPr="00C4011C" w14:paraId="1CA96F53" w14:textId="77777777" w:rsidTr="0001122C">
        <w:trPr>
          <w:trHeight w:val="36"/>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4C8748" w14:textId="77777777" w:rsidR="00930509" w:rsidRPr="00C4011C" w:rsidRDefault="00930509" w:rsidP="0001122C">
            <w:pPr>
              <w:jc w:val="center"/>
              <w:rPr>
                <w:rFonts w:cs="Times New Roman"/>
                <w:b/>
              </w:rPr>
            </w:pPr>
            <w:r w:rsidRPr="00C4011C">
              <w:rPr>
                <w:rFonts w:cs="Times New Roman"/>
              </w:rPr>
              <w:t>Positive Correlations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EEA3AE" w14:textId="77777777" w:rsidR="00930509" w:rsidRPr="00C4011C" w:rsidRDefault="00930509" w:rsidP="0001122C">
            <w:pPr>
              <w:jc w:val="cente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0A31D6" w14:textId="77777777" w:rsidR="00930509" w:rsidRPr="00C4011C" w:rsidRDefault="00930509" w:rsidP="0001122C">
            <w:pPr>
              <w:jc w:val="cente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26C09A" w14:textId="77777777" w:rsidR="00930509" w:rsidRPr="00C4011C" w:rsidRDefault="00930509" w:rsidP="0001122C">
            <w:pPr>
              <w:jc w:val="cente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B78FF6" w14:textId="77777777" w:rsidR="00930509" w:rsidRPr="00C4011C" w:rsidRDefault="00930509" w:rsidP="0001122C">
            <w:pPr>
              <w:jc w:val="cente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1ABD29" w14:textId="77777777" w:rsidR="00930509" w:rsidRPr="00C4011C" w:rsidRDefault="00930509" w:rsidP="0001122C">
            <w:pPr>
              <w:jc w:val="cente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D7C435" w14:textId="77777777" w:rsidR="00930509" w:rsidRPr="00C4011C" w:rsidRDefault="00930509" w:rsidP="0001122C">
            <w:pPr>
              <w:jc w:val="cente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8EF7D3" w14:textId="77777777" w:rsidR="00930509" w:rsidRPr="00C4011C" w:rsidRDefault="00930509" w:rsidP="0001122C">
            <w:pPr>
              <w:jc w:val="cente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C639F0" w14:textId="77777777" w:rsidR="00930509" w:rsidRPr="00C4011C" w:rsidRDefault="00930509" w:rsidP="0001122C">
            <w:pPr>
              <w:jc w:val="center"/>
              <w:rPr>
                <w:rFonts w:cs="Times New Roman"/>
              </w:rPr>
            </w:pPr>
          </w:p>
        </w:tc>
      </w:tr>
      <w:tr w:rsidR="00930509" w:rsidRPr="00C4011C" w14:paraId="37C58FD9" w14:textId="77777777" w:rsidTr="0001122C">
        <w:trPr>
          <w:trHeight w:val="36"/>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209367" w14:textId="77777777" w:rsidR="00930509" w:rsidRPr="00C4011C" w:rsidRDefault="00930509" w:rsidP="0001122C">
            <w:pPr>
              <w:rPr>
                <w:rFonts w:cs="Times New Roman"/>
                <w:i/>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C39E80" w14:textId="77777777" w:rsidR="00930509" w:rsidRPr="00C4011C" w:rsidRDefault="00930509" w:rsidP="0001122C">
            <w:pPr>
              <w:jc w:val="center"/>
              <w:rPr>
                <w:rFonts w:cs="Times New Roman"/>
              </w:rPr>
            </w:pPr>
            <w:r w:rsidRPr="00C4011C">
              <w:rPr>
                <w:rFonts w:cs="Times New Roman"/>
              </w:rPr>
              <w:t>Inferior Frontal Gyrus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A4644D" w14:textId="77777777" w:rsidR="00930509" w:rsidRPr="00C4011C" w:rsidRDefault="00930509" w:rsidP="0001122C">
            <w:pPr>
              <w:jc w:val="center"/>
              <w:rPr>
                <w:rFonts w:cs="Times New Roman"/>
              </w:rPr>
            </w:pPr>
            <w:r w:rsidRPr="00C4011C">
              <w:rPr>
                <w:rFonts w:cs="Times New Roman"/>
              </w:rPr>
              <w:t>44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A8A29B" w14:textId="77777777" w:rsidR="00930509" w:rsidRPr="00C4011C" w:rsidRDefault="00930509" w:rsidP="0001122C">
            <w:pPr>
              <w:jc w:val="center"/>
              <w:rPr>
                <w:rFonts w:cs="Times New Roman"/>
              </w:rPr>
            </w:pPr>
            <w:r w:rsidRPr="00C4011C">
              <w:rPr>
                <w:rFonts w:cs="Times New Roman"/>
              </w:rPr>
              <w:t>Right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72FCD6" w14:textId="77777777" w:rsidR="00930509" w:rsidRPr="00C4011C" w:rsidRDefault="00930509" w:rsidP="0001122C">
            <w:pPr>
              <w:jc w:val="center"/>
              <w:rPr>
                <w:rFonts w:cs="Times New Roman"/>
              </w:rPr>
            </w:pPr>
            <w:r w:rsidRPr="00C4011C">
              <w:rPr>
                <w:rFonts w:cs="Times New Roman"/>
              </w:rPr>
              <w:t>3.88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5A6021" w14:textId="77777777" w:rsidR="00930509" w:rsidRPr="00C4011C" w:rsidRDefault="00930509" w:rsidP="0001122C">
            <w:pPr>
              <w:jc w:val="center"/>
              <w:rPr>
                <w:rFonts w:cs="Times New Roman"/>
              </w:rPr>
            </w:pPr>
            <w:r w:rsidRPr="00C4011C">
              <w:rPr>
                <w:rFonts w:cs="Times New Roman"/>
              </w:rPr>
              <w:t>171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26A947" w14:textId="77777777" w:rsidR="00930509" w:rsidRPr="00C4011C" w:rsidRDefault="00930509" w:rsidP="0001122C">
            <w:pPr>
              <w:jc w:val="center"/>
              <w:rPr>
                <w:rFonts w:cs="Times New Roman"/>
              </w:rPr>
            </w:pPr>
            <w:r w:rsidRPr="00C4011C">
              <w:rPr>
                <w:rFonts w:cs="Times New Roman"/>
                <w:color w:val="000000"/>
              </w:rPr>
              <w:t>62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38FA16" w14:textId="77777777" w:rsidR="00930509" w:rsidRPr="00C4011C" w:rsidRDefault="00930509" w:rsidP="0001122C">
            <w:pPr>
              <w:jc w:val="center"/>
              <w:rPr>
                <w:rFonts w:cs="Times New Roman"/>
              </w:rPr>
            </w:pPr>
            <w:r w:rsidRPr="00C4011C">
              <w:rPr>
                <w:rFonts w:cs="Times New Roman"/>
                <w:color w:val="000000"/>
              </w:rPr>
              <w:t>11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DEEA0C" w14:textId="77777777" w:rsidR="00930509" w:rsidRPr="00C4011C" w:rsidRDefault="00930509" w:rsidP="0001122C">
            <w:pPr>
              <w:jc w:val="center"/>
              <w:rPr>
                <w:rFonts w:cs="Times New Roman"/>
              </w:rPr>
            </w:pPr>
            <w:r w:rsidRPr="00C4011C">
              <w:rPr>
                <w:rFonts w:cs="Times New Roman"/>
                <w:color w:val="000000"/>
              </w:rPr>
              <w:t>11</w:t>
            </w:r>
          </w:p>
        </w:tc>
      </w:tr>
      <w:tr w:rsidR="00930509" w:rsidRPr="00C4011C" w14:paraId="28E6AE32" w14:textId="77777777" w:rsidTr="0001122C">
        <w:trPr>
          <w:trHeight w:val="638"/>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2C483B" w14:textId="77777777" w:rsidR="00930509" w:rsidRPr="00C4011C" w:rsidRDefault="00930509" w:rsidP="0001122C">
            <w:pP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DBD574" w14:textId="77777777" w:rsidR="00930509" w:rsidRPr="00C4011C" w:rsidRDefault="00930509" w:rsidP="0001122C">
            <w:pPr>
              <w:jc w:val="center"/>
              <w:rPr>
                <w:rFonts w:cs="Times New Roman"/>
              </w:rPr>
            </w:pPr>
            <w:r w:rsidRPr="00C4011C">
              <w:rPr>
                <w:rFonts w:cs="Times New Roman"/>
                <w:color w:val="000000"/>
              </w:rPr>
              <w:t>Middle Occipital Gyrus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988AB3" w14:textId="77777777" w:rsidR="00930509" w:rsidRPr="00C4011C" w:rsidRDefault="00930509" w:rsidP="0001122C">
            <w:pPr>
              <w:jc w:val="center"/>
              <w:rPr>
                <w:rFonts w:cs="Times New Roman"/>
              </w:rPr>
            </w:pPr>
            <w:r w:rsidRPr="00C4011C">
              <w:rPr>
                <w:rFonts w:cs="Times New Roman"/>
              </w:rPr>
              <w:t>19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0DBA6A" w14:textId="77777777" w:rsidR="00930509" w:rsidRPr="00C4011C" w:rsidRDefault="00930509" w:rsidP="0001122C">
            <w:pPr>
              <w:jc w:val="center"/>
              <w:rPr>
                <w:rFonts w:cs="Times New Roman"/>
              </w:rPr>
            </w:pPr>
            <w:r w:rsidRPr="00C4011C">
              <w:rPr>
                <w:rFonts w:cs="Times New Roman"/>
              </w:rPr>
              <w:t>Right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B52FA1" w14:textId="77777777" w:rsidR="00930509" w:rsidRPr="00C4011C" w:rsidRDefault="00930509" w:rsidP="0001122C">
            <w:pPr>
              <w:jc w:val="center"/>
              <w:rPr>
                <w:rFonts w:cs="Times New Roman"/>
              </w:rPr>
            </w:pPr>
            <w:r w:rsidRPr="00C4011C">
              <w:rPr>
                <w:rFonts w:cs="Times New Roman"/>
                <w:color w:val="000000"/>
              </w:rPr>
              <w:t>3.70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F0F306" w14:textId="77777777" w:rsidR="00930509" w:rsidRPr="00C4011C" w:rsidRDefault="00930509" w:rsidP="0001122C">
            <w:pPr>
              <w:jc w:val="center"/>
              <w:rPr>
                <w:rFonts w:cs="Times New Roman"/>
              </w:rPr>
            </w:pPr>
            <w:r w:rsidRPr="00C4011C">
              <w:rPr>
                <w:rFonts w:cs="Times New Roman"/>
                <w:color w:val="000000"/>
              </w:rPr>
              <w:t>121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A82E95" w14:textId="77777777" w:rsidR="00930509" w:rsidRPr="00C4011C" w:rsidRDefault="00930509" w:rsidP="0001122C">
            <w:pPr>
              <w:jc w:val="center"/>
              <w:rPr>
                <w:rFonts w:cs="Times New Roman"/>
              </w:rPr>
            </w:pPr>
            <w:r w:rsidRPr="00C4011C">
              <w:rPr>
                <w:rFonts w:cs="Times New Roman"/>
                <w:color w:val="000000"/>
              </w:rPr>
              <w:t>44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0FEF36" w14:textId="77777777" w:rsidR="00930509" w:rsidRPr="00C4011C" w:rsidRDefault="00930509" w:rsidP="0001122C">
            <w:pPr>
              <w:jc w:val="center"/>
              <w:rPr>
                <w:rFonts w:cs="Times New Roman"/>
              </w:rPr>
            </w:pPr>
            <w:r w:rsidRPr="00C4011C">
              <w:rPr>
                <w:rFonts w:cs="Times New Roman"/>
                <w:color w:val="000000"/>
              </w:rPr>
              <w:t>-87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589F5D" w14:textId="77777777" w:rsidR="00930509" w:rsidRPr="00C4011C" w:rsidRDefault="00930509" w:rsidP="0001122C">
            <w:pPr>
              <w:jc w:val="center"/>
              <w:rPr>
                <w:rFonts w:cs="Times New Roman"/>
              </w:rPr>
            </w:pPr>
            <w:r w:rsidRPr="00C4011C">
              <w:rPr>
                <w:rFonts w:cs="Times New Roman"/>
                <w:color w:val="000000"/>
              </w:rPr>
              <w:t>9</w:t>
            </w:r>
          </w:p>
        </w:tc>
      </w:tr>
      <w:tr w:rsidR="00930509" w:rsidRPr="00C4011C" w14:paraId="15A9C637" w14:textId="77777777" w:rsidTr="0001122C">
        <w:trPr>
          <w:trHeight w:val="36"/>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B57B92" w14:textId="77777777" w:rsidR="00930509" w:rsidRPr="00C4011C" w:rsidRDefault="00930509" w:rsidP="0001122C">
            <w:pP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526DDA" w14:textId="77777777" w:rsidR="00930509" w:rsidRPr="00C4011C" w:rsidRDefault="00930509" w:rsidP="0001122C">
            <w:pPr>
              <w:jc w:val="center"/>
              <w:rPr>
                <w:rFonts w:cs="Times New Roman"/>
              </w:rPr>
            </w:pPr>
            <w:r w:rsidRPr="00C4011C">
              <w:rPr>
                <w:rFonts w:cs="Times New Roman"/>
                <w:color w:val="000000"/>
              </w:rPr>
              <w:t>Postcentral Gyrus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4D078E" w14:textId="77777777" w:rsidR="00930509" w:rsidRPr="00C4011C" w:rsidRDefault="00930509" w:rsidP="0001122C">
            <w:pPr>
              <w:jc w:val="center"/>
              <w:rPr>
                <w:rFonts w:cs="Times New Roman"/>
              </w:rPr>
            </w:pPr>
            <w:r w:rsidRPr="00C4011C">
              <w:rPr>
                <w:rFonts w:cs="Times New Roman"/>
              </w:rPr>
              <w:t>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27B7BE" w14:textId="77777777" w:rsidR="00930509" w:rsidRPr="00C4011C" w:rsidRDefault="00930509" w:rsidP="0001122C">
            <w:pPr>
              <w:jc w:val="center"/>
              <w:rPr>
                <w:rFonts w:cs="Times New Roman"/>
              </w:rPr>
            </w:pPr>
            <w:r w:rsidRPr="00C4011C">
              <w:rPr>
                <w:rFonts w:cs="Times New Roman"/>
              </w:rPr>
              <w:t>Right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C0AFBE" w14:textId="77777777" w:rsidR="00930509" w:rsidRPr="00C4011C" w:rsidRDefault="00930509" w:rsidP="0001122C">
            <w:pPr>
              <w:jc w:val="center"/>
              <w:rPr>
                <w:rFonts w:cs="Times New Roman"/>
              </w:rPr>
            </w:pPr>
            <w:r w:rsidRPr="00C4011C">
              <w:rPr>
                <w:rFonts w:cs="Times New Roman"/>
                <w:color w:val="000000"/>
              </w:rPr>
              <w:t>3.68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22DCF2" w14:textId="77777777" w:rsidR="00930509" w:rsidRPr="00C4011C" w:rsidRDefault="00930509" w:rsidP="0001122C">
            <w:pPr>
              <w:jc w:val="center"/>
              <w:rPr>
                <w:rFonts w:cs="Times New Roman"/>
                <w:color w:val="000000"/>
              </w:rPr>
            </w:pPr>
            <w:r w:rsidRPr="00C4011C">
              <w:rPr>
                <w:rFonts w:cs="Times New Roman"/>
                <w:color w:val="000000"/>
              </w:rPr>
              <w:t>117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831059" w14:textId="77777777" w:rsidR="00930509" w:rsidRPr="00C4011C" w:rsidRDefault="00930509" w:rsidP="0001122C">
            <w:pPr>
              <w:jc w:val="center"/>
              <w:rPr>
                <w:rFonts w:cs="Times New Roman"/>
              </w:rPr>
            </w:pPr>
            <w:r w:rsidRPr="00C4011C">
              <w:rPr>
                <w:rFonts w:cs="Times New Roman"/>
                <w:color w:val="000000"/>
              </w:rPr>
              <w:t>57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16F768" w14:textId="77777777" w:rsidR="00930509" w:rsidRPr="00C4011C" w:rsidRDefault="00930509" w:rsidP="0001122C">
            <w:pPr>
              <w:jc w:val="center"/>
              <w:rPr>
                <w:rFonts w:cs="Times New Roman"/>
              </w:rPr>
            </w:pPr>
            <w:r w:rsidRPr="00C4011C">
              <w:rPr>
                <w:rFonts w:cs="Times New Roman"/>
                <w:color w:val="000000"/>
              </w:rPr>
              <w:t>-17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1E18C9" w14:textId="77777777" w:rsidR="00930509" w:rsidRPr="00C4011C" w:rsidRDefault="00930509" w:rsidP="0001122C">
            <w:pPr>
              <w:jc w:val="center"/>
              <w:rPr>
                <w:rFonts w:cs="Times New Roman"/>
              </w:rPr>
            </w:pPr>
            <w:r w:rsidRPr="00C4011C">
              <w:rPr>
                <w:rFonts w:cs="Times New Roman"/>
                <w:color w:val="000000"/>
              </w:rPr>
              <w:t>53</w:t>
            </w:r>
          </w:p>
        </w:tc>
      </w:tr>
      <w:tr w:rsidR="00930509" w:rsidRPr="00C4011C" w14:paraId="3CE7BFE6" w14:textId="77777777" w:rsidTr="0001122C">
        <w:trPr>
          <w:trHeight w:val="36"/>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5F4BD" w14:textId="77777777" w:rsidR="00930509" w:rsidRPr="00C4011C" w:rsidRDefault="00930509" w:rsidP="0001122C">
            <w:pP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2AB873" w14:textId="77777777" w:rsidR="00930509" w:rsidRPr="00C4011C" w:rsidRDefault="00930509" w:rsidP="0001122C">
            <w:pPr>
              <w:jc w:val="center"/>
              <w:rPr>
                <w:rFonts w:cs="Times New Roman"/>
              </w:rPr>
            </w:pPr>
            <w:r w:rsidRPr="00C4011C">
              <w:rPr>
                <w:rFonts w:cs="Times New Roman"/>
                <w:color w:val="000000"/>
              </w:rPr>
              <w:t>Inferior Parietal Lobule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F2D9B0" w14:textId="77777777" w:rsidR="00930509" w:rsidRPr="00C4011C" w:rsidRDefault="00930509" w:rsidP="0001122C">
            <w:pPr>
              <w:jc w:val="center"/>
              <w:rPr>
                <w:rFonts w:cs="Times New Roman"/>
              </w:rPr>
            </w:pPr>
            <w:r w:rsidRPr="00C4011C">
              <w:rPr>
                <w:rFonts w:cs="Times New Roman"/>
              </w:rPr>
              <w:t>40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95FA79" w14:textId="77777777" w:rsidR="00930509" w:rsidRPr="00C4011C" w:rsidRDefault="00930509" w:rsidP="0001122C">
            <w:pPr>
              <w:jc w:val="center"/>
              <w:rPr>
                <w:rFonts w:cs="Times New Roman"/>
              </w:rPr>
            </w:pPr>
            <w:r w:rsidRPr="00C4011C">
              <w:rPr>
                <w:rFonts w:cs="Times New Roman"/>
              </w:rPr>
              <w:t>Left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B6BD03" w14:textId="77777777" w:rsidR="00930509" w:rsidRPr="00C4011C" w:rsidRDefault="00930509" w:rsidP="0001122C">
            <w:pPr>
              <w:jc w:val="center"/>
              <w:rPr>
                <w:rFonts w:cs="Times New Roman"/>
              </w:rPr>
            </w:pPr>
            <w:r w:rsidRPr="00C4011C">
              <w:rPr>
                <w:rFonts w:cs="Times New Roman"/>
                <w:color w:val="000000"/>
              </w:rPr>
              <w:t>3.43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7DF9C0" w14:textId="77777777" w:rsidR="00930509" w:rsidRPr="00C4011C" w:rsidRDefault="00930509" w:rsidP="0001122C">
            <w:pPr>
              <w:jc w:val="center"/>
              <w:rPr>
                <w:rFonts w:cs="Times New Roman"/>
              </w:rPr>
            </w:pPr>
            <w:r w:rsidRPr="00C4011C">
              <w:rPr>
                <w:rFonts w:cs="Times New Roman"/>
              </w:rPr>
              <w:t>65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E3168A" w14:textId="77777777" w:rsidR="00930509" w:rsidRPr="00C4011C" w:rsidRDefault="00930509" w:rsidP="0001122C">
            <w:pPr>
              <w:jc w:val="center"/>
              <w:rPr>
                <w:rFonts w:cs="Times New Roman"/>
              </w:rPr>
            </w:pPr>
            <w:r w:rsidRPr="00C4011C">
              <w:rPr>
                <w:rFonts w:cs="Times New Roman"/>
                <w:color w:val="000000"/>
              </w:rPr>
              <w:t>-48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E47329" w14:textId="77777777" w:rsidR="00930509" w:rsidRPr="00C4011C" w:rsidRDefault="00930509" w:rsidP="0001122C">
            <w:pPr>
              <w:jc w:val="center"/>
              <w:rPr>
                <w:rFonts w:cs="Times New Roman"/>
              </w:rPr>
            </w:pPr>
            <w:r w:rsidRPr="00C4011C">
              <w:rPr>
                <w:rFonts w:cs="Times New Roman"/>
                <w:color w:val="000000"/>
              </w:rPr>
              <w:t>-35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22F397" w14:textId="77777777" w:rsidR="00930509" w:rsidRPr="00C4011C" w:rsidRDefault="00930509" w:rsidP="0001122C">
            <w:pPr>
              <w:jc w:val="center"/>
              <w:rPr>
                <w:rFonts w:cs="Times New Roman"/>
              </w:rPr>
            </w:pPr>
            <w:r w:rsidRPr="00C4011C">
              <w:rPr>
                <w:rFonts w:cs="Times New Roman"/>
                <w:color w:val="000000"/>
              </w:rPr>
              <w:t>45</w:t>
            </w:r>
          </w:p>
        </w:tc>
      </w:tr>
      <w:tr w:rsidR="00930509" w:rsidRPr="00C4011C" w14:paraId="4F82A3F8" w14:textId="77777777" w:rsidTr="0001122C">
        <w:trPr>
          <w:trHeight w:val="645"/>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B99E71" w14:textId="77777777" w:rsidR="00930509" w:rsidRPr="00C4011C" w:rsidRDefault="00930509" w:rsidP="0001122C">
            <w:pP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001E41" w14:textId="77777777" w:rsidR="00930509" w:rsidRPr="00C4011C" w:rsidRDefault="00930509" w:rsidP="0001122C">
            <w:pPr>
              <w:jc w:val="center"/>
              <w:rPr>
                <w:rFonts w:cs="Times New Roman"/>
              </w:rPr>
            </w:pPr>
            <w:r w:rsidRPr="00C4011C">
              <w:rPr>
                <w:rFonts w:cs="Times New Roman"/>
              </w:rPr>
              <w:t>Middle Occipital Gyrus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958F36" w14:textId="77777777" w:rsidR="00930509" w:rsidRPr="00C4011C" w:rsidRDefault="00930509" w:rsidP="0001122C">
            <w:pPr>
              <w:jc w:val="center"/>
              <w:rPr>
                <w:rFonts w:cs="Times New Roman"/>
              </w:rPr>
            </w:pPr>
            <w:r w:rsidRPr="00C4011C">
              <w:rPr>
                <w:rFonts w:cs="Times New Roman"/>
              </w:rPr>
              <w:t>19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A3DE2A" w14:textId="77777777" w:rsidR="00930509" w:rsidRPr="00C4011C" w:rsidRDefault="00930509" w:rsidP="0001122C">
            <w:pPr>
              <w:jc w:val="center"/>
              <w:rPr>
                <w:rFonts w:cs="Times New Roman"/>
              </w:rPr>
            </w:pPr>
            <w:r w:rsidRPr="00C4011C">
              <w:rPr>
                <w:rFonts w:cs="Times New Roman"/>
              </w:rPr>
              <w:t>Left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8EB90B" w14:textId="77777777" w:rsidR="00930509" w:rsidRPr="00C4011C" w:rsidRDefault="00930509" w:rsidP="0001122C">
            <w:pPr>
              <w:jc w:val="center"/>
              <w:rPr>
                <w:rFonts w:cs="Times New Roman"/>
                <w:color w:val="000000"/>
              </w:rPr>
            </w:pPr>
            <w:r w:rsidRPr="00C4011C">
              <w:rPr>
                <w:rFonts w:cs="Times New Roman"/>
                <w:color w:val="000000"/>
              </w:rPr>
              <w:t>3.41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5D8EEC" w14:textId="77777777" w:rsidR="00930509" w:rsidRPr="00C4011C" w:rsidRDefault="00930509" w:rsidP="0001122C">
            <w:pPr>
              <w:jc w:val="center"/>
              <w:rPr>
                <w:rFonts w:cs="Times New Roman"/>
              </w:rPr>
            </w:pPr>
            <w:r w:rsidRPr="00C4011C">
              <w:rPr>
                <w:rFonts w:cs="Times New Roman"/>
              </w:rPr>
              <w:t>44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40C8DB" w14:textId="77777777" w:rsidR="00930509" w:rsidRPr="00C4011C" w:rsidRDefault="00930509" w:rsidP="0001122C">
            <w:pPr>
              <w:jc w:val="center"/>
              <w:rPr>
                <w:rFonts w:cs="Times New Roman"/>
              </w:rPr>
            </w:pPr>
            <w:r w:rsidRPr="00C4011C">
              <w:rPr>
                <w:rFonts w:cs="Times New Roman"/>
                <w:color w:val="000000"/>
              </w:rPr>
              <w:t>-47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6645AF" w14:textId="77777777" w:rsidR="00930509" w:rsidRPr="00C4011C" w:rsidRDefault="00930509" w:rsidP="0001122C">
            <w:pPr>
              <w:jc w:val="center"/>
              <w:rPr>
                <w:rFonts w:cs="Times New Roman"/>
              </w:rPr>
            </w:pPr>
            <w:r w:rsidRPr="00C4011C">
              <w:rPr>
                <w:rFonts w:cs="Times New Roman"/>
                <w:color w:val="000000"/>
              </w:rPr>
              <w:t>-87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8C3964" w14:textId="77777777" w:rsidR="00930509" w:rsidRPr="00C4011C" w:rsidRDefault="00930509" w:rsidP="0001122C">
            <w:pPr>
              <w:jc w:val="center"/>
              <w:rPr>
                <w:rFonts w:cs="Times New Roman"/>
              </w:rPr>
            </w:pPr>
            <w:r w:rsidRPr="00C4011C">
              <w:rPr>
                <w:rFonts w:cs="Times New Roman"/>
                <w:color w:val="000000"/>
              </w:rPr>
              <w:t>8</w:t>
            </w:r>
          </w:p>
        </w:tc>
      </w:tr>
      <w:tr w:rsidR="00930509" w:rsidRPr="00C4011C" w14:paraId="71344581" w14:textId="77777777" w:rsidTr="0001122C">
        <w:trPr>
          <w:trHeight w:val="36"/>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D9377C" w14:textId="77777777" w:rsidR="00930509" w:rsidRPr="00C4011C" w:rsidRDefault="00930509" w:rsidP="0001122C">
            <w:pPr>
              <w:jc w:val="center"/>
              <w:rPr>
                <w:rFonts w:cs="Times New Roman"/>
              </w:rPr>
            </w:pPr>
            <w:r w:rsidRPr="00C4011C">
              <w:rPr>
                <w:rFonts w:cs="Times New Roman"/>
              </w:rPr>
              <w:t>Negative Correlations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327A71" w14:textId="77777777" w:rsidR="00930509" w:rsidRPr="00C4011C" w:rsidRDefault="00930509" w:rsidP="0001122C">
            <w:pPr>
              <w:jc w:val="center"/>
              <w:rPr>
                <w:rFonts w:cs="Times New Roman"/>
                <w:color w:val="00000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903E8E" w14:textId="77777777" w:rsidR="00930509" w:rsidRPr="00C4011C" w:rsidRDefault="00930509" w:rsidP="0001122C">
            <w:pPr>
              <w:jc w:val="cente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BCB0F1" w14:textId="77777777" w:rsidR="00930509" w:rsidRPr="00C4011C" w:rsidRDefault="00930509" w:rsidP="0001122C">
            <w:pPr>
              <w:jc w:val="cente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DCE1D8" w14:textId="77777777" w:rsidR="00930509" w:rsidRPr="00C4011C" w:rsidRDefault="00930509" w:rsidP="0001122C">
            <w:pPr>
              <w:jc w:val="center"/>
              <w:rPr>
                <w:rFonts w:cs="Times New Roman"/>
                <w:color w:val="00000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D10292" w14:textId="77777777" w:rsidR="00930509" w:rsidRPr="00C4011C" w:rsidRDefault="00930509" w:rsidP="0001122C">
            <w:pPr>
              <w:jc w:val="cente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5C727B" w14:textId="77777777" w:rsidR="00930509" w:rsidRPr="00C4011C" w:rsidRDefault="00930509" w:rsidP="0001122C">
            <w:pPr>
              <w:jc w:val="center"/>
              <w:rPr>
                <w:rFonts w:cs="Times New Roman"/>
                <w:color w:val="00000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A0B18D" w14:textId="77777777" w:rsidR="00930509" w:rsidRPr="00C4011C" w:rsidRDefault="00930509" w:rsidP="0001122C">
            <w:pPr>
              <w:jc w:val="center"/>
              <w:rPr>
                <w:rFonts w:cs="Times New Roman"/>
                <w:color w:val="000000"/>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C83208" w14:textId="77777777" w:rsidR="00930509" w:rsidRPr="00C4011C" w:rsidRDefault="00930509" w:rsidP="0001122C">
            <w:pPr>
              <w:jc w:val="center"/>
              <w:rPr>
                <w:rFonts w:cs="Times New Roman"/>
                <w:color w:val="000000"/>
              </w:rPr>
            </w:pPr>
          </w:p>
        </w:tc>
      </w:tr>
      <w:tr w:rsidR="00930509" w:rsidRPr="00C4011C" w14:paraId="0429A2ED" w14:textId="77777777" w:rsidTr="0001122C">
        <w:trPr>
          <w:trHeight w:val="36"/>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5B5594" w14:textId="77777777" w:rsidR="00930509" w:rsidRPr="00C4011C" w:rsidRDefault="00930509" w:rsidP="0001122C">
            <w:pP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EF0860" w14:textId="77777777" w:rsidR="00930509" w:rsidRPr="00C4011C" w:rsidRDefault="00930509" w:rsidP="0001122C">
            <w:pPr>
              <w:jc w:val="center"/>
              <w:rPr>
                <w:rFonts w:cs="Times New Roman"/>
              </w:rPr>
            </w:pPr>
            <w:r w:rsidRPr="00C4011C">
              <w:rPr>
                <w:rFonts w:cs="Times New Roman"/>
              </w:rPr>
              <w:t>Caudate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211D38" w14:textId="77777777" w:rsidR="00930509" w:rsidRPr="00C4011C" w:rsidRDefault="00930509" w:rsidP="0001122C">
            <w:pPr>
              <w:jc w:val="center"/>
              <w:rPr>
                <w:rFonts w:cs="Times New Roman"/>
              </w:rPr>
            </w:pPr>
            <w:r w:rsidRPr="00C4011C">
              <w:rPr>
                <w:rFonts w:cs="Times New Roman"/>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6ADF16" w14:textId="77777777" w:rsidR="00930509" w:rsidRPr="00C4011C" w:rsidRDefault="00930509" w:rsidP="0001122C">
            <w:pPr>
              <w:jc w:val="center"/>
              <w:rPr>
                <w:rFonts w:cs="Times New Roman"/>
              </w:rPr>
            </w:pPr>
            <w:r w:rsidRPr="00C4011C">
              <w:rPr>
                <w:rFonts w:cs="Times New Roman"/>
              </w:rPr>
              <w:t>Left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FD1EA4" w14:textId="77777777" w:rsidR="00930509" w:rsidRPr="00C4011C" w:rsidRDefault="00930509" w:rsidP="0001122C">
            <w:pPr>
              <w:jc w:val="center"/>
              <w:rPr>
                <w:rFonts w:cs="Times New Roman"/>
                <w:color w:val="000000"/>
              </w:rPr>
            </w:pPr>
            <w:r w:rsidRPr="00C4011C">
              <w:rPr>
                <w:rFonts w:cs="Times New Roman"/>
                <w:color w:val="000000"/>
              </w:rPr>
              <w:t>3.87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8D56A4" w14:textId="77777777" w:rsidR="00930509" w:rsidRPr="00C4011C" w:rsidRDefault="00930509" w:rsidP="0001122C">
            <w:pPr>
              <w:jc w:val="center"/>
              <w:rPr>
                <w:rFonts w:cs="Times New Roman"/>
              </w:rPr>
            </w:pPr>
            <w:r w:rsidRPr="00C4011C">
              <w:rPr>
                <w:rFonts w:cs="Times New Roman"/>
              </w:rPr>
              <w:t>513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419BFC" w14:textId="77777777" w:rsidR="00930509" w:rsidRPr="00C4011C" w:rsidRDefault="00930509" w:rsidP="0001122C">
            <w:pPr>
              <w:jc w:val="center"/>
              <w:rPr>
                <w:rFonts w:cs="Times New Roman"/>
              </w:rPr>
            </w:pPr>
            <w:r w:rsidRPr="00C4011C">
              <w:rPr>
                <w:rFonts w:cs="Times New Roman"/>
                <w:color w:val="000000"/>
              </w:rPr>
              <w:t>-17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09D42F" w14:textId="77777777" w:rsidR="00930509" w:rsidRPr="00C4011C" w:rsidRDefault="00930509" w:rsidP="0001122C">
            <w:pPr>
              <w:jc w:val="center"/>
              <w:rPr>
                <w:rFonts w:cs="Times New Roman"/>
              </w:rPr>
            </w:pPr>
            <w:r w:rsidRPr="00C4011C">
              <w:rPr>
                <w:rFonts w:cs="Times New Roman"/>
                <w:color w:val="000000"/>
              </w:rPr>
              <w:t>17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1DED69" w14:textId="77777777" w:rsidR="00930509" w:rsidRPr="00C4011C" w:rsidRDefault="00930509" w:rsidP="0001122C">
            <w:pPr>
              <w:jc w:val="center"/>
              <w:rPr>
                <w:rFonts w:cs="Times New Roman"/>
              </w:rPr>
            </w:pPr>
            <w:r w:rsidRPr="00C4011C">
              <w:rPr>
                <w:rFonts w:cs="Times New Roman"/>
                <w:color w:val="000000"/>
              </w:rPr>
              <w:t>6</w:t>
            </w:r>
          </w:p>
        </w:tc>
      </w:tr>
      <w:tr w:rsidR="00930509" w:rsidRPr="00C4011C" w14:paraId="12AE89CD" w14:textId="77777777" w:rsidTr="0001122C">
        <w:trPr>
          <w:trHeight w:val="36"/>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5C000A" w14:textId="77777777" w:rsidR="00930509" w:rsidRPr="00C4011C" w:rsidRDefault="00930509" w:rsidP="0001122C">
            <w:pP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7A6457" w14:textId="77777777" w:rsidR="00930509" w:rsidRPr="00C4011C" w:rsidRDefault="00930509" w:rsidP="0001122C">
            <w:pPr>
              <w:jc w:val="center"/>
              <w:rPr>
                <w:rFonts w:cs="Times New Roman"/>
              </w:rPr>
            </w:pPr>
            <w:r w:rsidRPr="00C4011C">
              <w:rPr>
                <w:rFonts w:cs="Times New Roman"/>
              </w:rPr>
              <w:t>Caudate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6815E0" w14:textId="77777777" w:rsidR="00930509" w:rsidRPr="00C4011C" w:rsidRDefault="00930509" w:rsidP="0001122C">
            <w:pPr>
              <w:jc w:val="center"/>
              <w:rPr>
                <w:rFonts w:cs="Times New Roman"/>
              </w:rPr>
            </w:pPr>
            <w:r w:rsidRPr="00C4011C">
              <w:rPr>
                <w:rFonts w:cs="Times New Roman"/>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1C1C07" w14:textId="77777777" w:rsidR="00930509" w:rsidRPr="00C4011C" w:rsidRDefault="00930509" w:rsidP="0001122C">
            <w:pPr>
              <w:jc w:val="center"/>
              <w:rPr>
                <w:rFonts w:cs="Times New Roman"/>
              </w:rPr>
            </w:pPr>
            <w:r w:rsidRPr="00C4011C">
              <w:rPr>
                <w:rFonts w:cs="Times New Roman"/>
              </w:rPr>
              <w:t>Left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6BFBE8" w14:textId="77777777" w:rsidR="00930509" w:rsidRPr="00C4011C" w:rsidRDefault="00930509" w:rsidP="0001122C">
            <w:pPr>
              <w:jc w:val="center"/>
              <w:rPr>
                <w:rFonts w:cs="Times New Roman"/>
                <w:color w:val="000000"/>
              </w:rPr>
            </w:pPr>
            <w:r w:rsidRPr="00C4011C">
              <w:rPr>
                <w:rFonts w:cs="Times New Roman"/>
                <w:color w:val="000000"/>
              </w:rPr>
              <w:t>3.51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ABB212" w14:textId="77777777" w:rsidR="00930509" w:rsidRPr="00C4011C" w:rsidRDefault="00930509" w:rsidP="0001122C">
            <w:pPr>
              <w:jc w:val="center"/>
              <w:rPr>
                <w:rFonts w:cs="Times New Roman"/>
              </w:rPr>
            </w:pPr>
            <w:r w:rsidRPr="00C4011C">
              <w:rPr>
                <w:rFonts w:cs="Times New Roman"/>
              </w:rPr>
              <w:t>Same as above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DB3EA0" w14:textId="77777777" w:rsidR="00930509" w:rsidRPr="00C4011C" w:rsidRDefault="00930509" w:rsidP="0001122C">
            <w:pPr>
              <w:jc w:val="center"/>
              <w:rPr>
                <w:rFonts w:cs="Times New Roman"/>
              </w:rPr>
            </w:pPr>
            <w:r w:rsidRPr="00C4011C">
              <w:rPr>
                <w:rFonts w:cs="Times New Roman"/>
                <w:color w:val="000000"/>
              </w:rPr>
              <w:t>-14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FE2AAF" w14:textId="77777777" w:rsidR="00930509" w:rsidRPr="00C4011C" w:rsidRDefault="00930509" w:rsidP="0001122C">
            <w:pPr>
              <w:jc w:val="center"/>
              <w:rPr>
                <w:rFonts w:cs="Times New Roman"/>
              </w:rPr>
            </w:pPr>
            <w:r w:rsidRPr="00C4011C">
              <w:rPr>
                <w:rFonts w:cs="Times New Roman"/>
                <w:color w:val="000000"/>
              </w:rPr>
              <w:t>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B85C02" w14:textId="77777777" w:rsidR="00930509" w:rsidRPr="00C4011C" w:rsidRDefault="00930509" w:rsidP="0001122C">
            <w:pPr>
              <w:jc w:val="center"/>
              <w:rPr>
                <w:rFonts w:cs="Times New Roman"/>
              </w:rPr>
            </w:pPr>
            <w:r w:rsidRPr="00C4011C">
              <w:rPr>
                <w:rFonts w:cs="Times New Roman"/>
                <w:color w:val="000000"/>
              </w:rPr>
              <w:t>17</w:t>
            </w:r>
          </w:p>
        </w:tc>
      </w:tr>
      <w:tr w:rsidR="00930509" w:rsidRPr="00C4011C" w14:paraId="7E031D54" w14:textId="77777777" w:rsidTr="0001122C">
        <w:trPr>
          <w:trHeight w:val="36"/>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E9457A" w14:textId="77777777" w:rsidR="00930509" w:rsidRPr="00C4011C" w:rsidRDefault="00930509" w:rsidP="0001122C">
            <w:pP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1B4884" w14:textId="77777777" w:rsidR="00930509" w:rsidRPr="00C4011C" w:rsidRDefault="00930509" w:rsidP="0001122C">
            <w:pPr>
              <w:jc w:val="center"/>
              <w:rPr>
                <w:rFonts w:cs="Times New Roman"/>
              </w:rPr>
            </w:pPr>
            <w:r w:rsidRPr="00C4011C">
              <w:rPr>
                <w:rFonts w:cs="Times New Roman"/>
              </w:rPr>
              <w:t>Caudate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B9B8B6" w14:textId="77777777" w:rsidR="00930509" w:rsidRPr="00C4011C" w:rsidRDefault="00930509" w:rsidP="0001122C">
            <w:pPr>
              <w:jc w:val="center"/>
              <w:rPr>
                <w:rFonts w:cs="Times New Roman"/>
              </w:rPr>
            </w:pPr>
            <w:r w:rsidRPr="00C4011C">
              <w:rPr>
                <w:rFonts w:cs="Times New Roman"/>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EFDFE7" w14:textId="77777777" w:rsidR="00930509" w:rsidRPr="00C4011C" w:rsidRDefault="00930509" w:rsidP="0001122C">
            <w:pPr>
              <w:jc w:val="center"/>
              <w:rPr>
                <w:rFonts w:cs="Times New Roman"/>
              </w:rPr>
            </w:pPr>
            <w:r w:rsidRPr="00C4011C">
              <w:rPr>
                <w:rFonts w:cs="Times New Roman"/>
              </w:rPr>
              <w:t>Left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6D8D31" w14:textId="77777777" w:rsidR="00930509" w:rsidRPr="00C4011C" w:rsidRDefault="00930509" w:rsidP="0001122C">
            <w:pPr>
              <w:jc w:val="center"/>
              <w:rPr>
                <w:rFonts w:cs="Times New Roman"/>
                <w:color w:val="000000"/>
              </w:rPr>
            </w:pPr>
            <w:r w:rsidRPr="00C4011C">
              <w:rPr>
                <w:rFonts w:cs="Times New Roman"/>
                <w:color w:val="000000"/>
              </w:rPr>
              <w:t>3.41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CE5656" w14:textId="77777777" w:rsidR="00930509" w:rsidRPr="00C4011C" w:rsidRDefault="00930509" w:rsidP="0001122C">
            <w:pPr>
              <w:jc w:val="center"/>
              <w:rPr>
                <w:rFonts w:cs="Times New Roman"/>
              </w:rPr>
            </w:pPr>
            <w:r w:rsidRPr="00C4011C">
              <w:rPr>
                <w:rFonts w:cs="Times New Roman"/>
              </w:rPr>
              <w:t>Same as above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D2EA4B" w14:textId="77777777" w:rsidR="00930509" w:rsidRPr="00C4011C" w:rsidRDefault="00930509" w:rsidP="0001122C">
            <w:pPr>
              <w:jc w:val="center"/>
              <w:rPr>
                <w:rFonts w:cs="Times New Roman"/>
              </w:rPr>
            </w:pPr>
            <w:r w:rsidRPr="00C4011C">
              <w:rPr>
                <w:rFonts w:cs="Times New Roman"/>
                <w:color w:val="000000"/>
              </w:rPr>
              <w:t>-12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734345" w14:textId="77777777" w:rsidR="00930509" w:rsidRPr="00C4011C" w:rsidRDefault="00930509" w:rsidP="0001122C">
            <w:pPr>
              <w:jc w:val="center"/>
              <w:rPr>
                <w:rFonts w:cs="Times New Roman"/>
              </w:rPr>
            </w:pPr>
            <w:r w:rsidRPr="00C4011C">
              <w:rPr>
                <w:rFonts w:cs="Times New Roman"/>
                <w:color w:val="000000"/>
              </w:rPr>
              <w:t>11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E88A02" w14:textId="77777777" w:rsidR="00930509" w:rsidRPr="00C4011C" w:rsidRDefault="00930509" w:rsidP="0001122C">
            <w:pPr>
              <w:jc w:val="center"/>
              <w:rPr>
                <w:rFonts w:cs="Times New Roman"/>
              </w:rPr>
            </w:pPr>
            <w:r w:rsidRPr="00C4011C">
              <w:rPr>
                <w:rFonts w:cs="Times New Roman"/>
                <w:color w:val="000000"/>
              </w:rPr>
              <w:t>0</w:t>
            </w:r>
          </w:p>
        </w:tc>
      </w:tr>
      <w:tr w:rsidR="00930509" w:rsidRPr="00C4011C" w14:paraId="264EC6C7" w14:textId="77777777" w:rsidTr="0001122C">
        <w:trPr>
          <w:trHeight w:val="34"/>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891EF8" w14:textId="77777777" w:rsidR="00930509" w:rsidRPr="00C4011C" w:rsidRDefault="00930509" w:rsidP="0001122C">
            <w:pP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75E8E3" w14:textId="77777777" w:rsidR="00930509" w:rsidRPr="00C4011C" w:rsidRDefault="00930509" w:rsidP="0001122C">
            <w:pPr>
              <w:jc w:val="center"/>
              <w:rPr>
                <w:rFonts w:cs="Times New Roman"/>
              </w:rPr>
            </w:pPr>
            <w:r w:rsidRPr="00C4011C">
              <w:rPr>
                <w:rFonts w:cs="Times New Roman"/>
              </w:rPr>
              <w:t>Caudate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74094F" w14:textId="77777777" w:rsidR="00930509" w:rsidRPr="00C4011C" w:rsidRDefault="00930509" w:rsidP="0001122C">
            <w:pPr>
              <w:jc w:val="center"/>
              <w:rPr>
                <w:rFonts w:cs="Times New Roman"/>
              </w:rPr>
            </w:pPr>
            <w:r w:rsidRPr="00C4011C">
              <w:rPr>
                <w:rFonts w:cs="Times New Roman"/>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95E20F" w14:textId="77777777" w:rsidR="00930509" w:rsidRPr="00C4011C" w:rsidRDefault="00930509" w:rsidP="0001122C">
            <w:pPr>
              <w:jc w:val="center"/>
              <w:rPr>
                <w:rFonts w:cs="Times New Roman"/>
              </w:rPr>
            </w:pPr>
            <w:r w:rsidRPr="00C4011C">
              <w:rPr>
                <w:rFonts w:cs="Times New Roman"/>
              </w:rPr>
              <w:t>Right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0E226D" w14:textId="77777777" w:rsidR="00930509" w:rsidRPr="00C4011C" w:rsidRDefault="00930509" w:rsidP="0001122C">
            <w:pPr>
              <w:jc w:val="center"/>
              <w:rPr>
                <w:rFonts w:cs="Times New Roman"/>
              </w:rPr>
            </w:pPr>
            <w:r w:rsidRPr="00C4011C">
              <w:rPr>
                <w:rFonts w:cs="Times New Roman"/>
                <w:color w:val="000000"/>
              </w:rPr>
              <w:t>3.84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4BACA8" w14:textId="77777777" w:rsidR="00930509" w:rsidRPr="00C4011C" w:rsidRDefault="00930509" w:rsidP="0001122C">
            <w:pPr>
              <w:jc w:val="center"/>
              <w:rPr>
                <w:rFonts w:cs="Times New Roman"/>
              </w:rPr>
            </w:pPr>
            <w:r w:rsidRPr="00C4011C">
              <w:rPr>
                <w:rFonts w:cs="Times New Roman"/>
              </w:rPr>
              <w:t>253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2B6293" w14:textId="77777777" w:rsidR="00930509" w:rsidRPr="00C4011C" w:rsidRDefault="00930509" w:rsidP="0001122C">
            <w:pPr>
              <w:jc w:val="center"/>
              <w:rPr>
                <w:rFonts w:cs="Times New Roman"/>
              </w:rPr>
            </w:pPr>
            <w:r w:rsidRPr="00C4011C">
              <w:rPr>
                <w:rFonts w:cs="Times New Roman"/>
                <w:color w:val="000000"/>
              </w:rPr>
              <w:t>14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718E6C" w14:textId="77777777" w:rsidR="00930509" w:rsidRPr="00C4011C" w:rsidRDefault="00930509" w:rsidP="0001122C">
            <w:pPr>
              <w:jc w:val="center"/>
              <w:rPr>
                <w:rFonts w:cs="Times New Roman"/>
              </w:rPr>
            </w:pPr>
            <w:r w:rsidRPr="00C4011C">
              <w:rPr>
                <w:rFonts w:cs="Times New Roman"/>
                <w:color w:val="000000"/>
              </w:rPr>
              <w:t>17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71B58D" w14:textId="77777777" w:rsidR="00930509" w:rsidRPr="00C4011C" w:rsidRDefault="00930509" w:rsidP="0001122C">
            <w:pPr>
              <w:jc w:val="center"/>
              <w:rPr>
                <w:rFonts w:cs="Times New Roman"/>
              </w:rPr>
            </w:pPr>
            <w:r w:rsidRPr="00C4011C">
              <w:rPr>
                <w:rFonts w:cs="Times New Roman"/>
                <w:color w:val="000000"/>
              </w:rPr>
              <w:t>6</w:t>
            </w:r>
          </w:p>
        </w:tc>
      </w:tr>
      <w:tr w:rsidR="00930509" w:rsidRPr="00C4011C" w14:paraId="1657EE4E" w14:textId="77777777" w:rsidTr="0001122C">
        <w:trPr>
          <w:trHeight w:val="34"/>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2C9124" w14:textId="77777777" w:rsidR="00930509" w:rsidRPr="00C4011C" w:rsidRDefault="00930509" w:rsidP="0001122C">
            <w:pP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C8EB8B" w14:textId="77777777" w:rsidR="00930509" w:rsidRPr="00C4011C" w:rsidRDefault="00930509" w:rsidP="0001122C">
            <w:pPr>
              <w:jc w:val="center"/>
              <w:rPr>
                <w:rFonts w:cs="Times New Roman"/>
              </w:rPr>
            </w:pPr>
            <w:r w:rsidRPr="00C4011C">
              <w:rPr>
                <w:rFonts w:cs="Times New Roman"/>
              </w:rPr>
              <w:t>Caudate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0108B1" w14:textId="77777777" w:rsidR="00930509" w:rsidRPr="00C4011C" w:rsidRDefault="00930509" w:rsidP="0001122C">
            <w:pPr>
              <w:jc w:val="center"/>
              <w:rPr>
                <w:rFonts w:cs="Times New Roman"/>
              </w:rPr>
            </w:pPr>
            <w:r w:rsidRPr="00C4011C">
              <w:rPr>
                <w:rFonts w:cs="Times New Roman"/>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B735EE" w14:textId="77777777" w:rsidR="00930509" w:rsidRPr="00C4011C" w:rsidRDefault="00930509" w:rsidP="0001122C">
            <w:pPr>
              <w:jc w:val="center"/>
              <w:rPr>
                <w:rFonts w:cs="Times New Roman"/>
              </w:rPr>
            </w:pPr>
            <w:r w:rsidRPr="00C4011C">
              <w:rPr>
                <w:rFonts w:cs="Times New Roman"/>
              </w:rPr>
              <w:t>Right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9CDE2E" w14:textId="77777777" w:rsidR="00930509" w:rsidRPr="00C4011C" w:rsidRDefault="00930509" w:rsidP="0001122C">
            <w:pPr>
              <w:jc w:val="center"/>
              <w:rPr>
                <w:rFonts w:cs="Times New Roman"/>
              </w:rPr>
            </w:pPr>
            <w:r w:rsidRPr="00C4011C">
              <w:rPr>
                <w:rFonts w:cs="Times New Roman"/>
                <w:color w:val="000000"/>
              </w:rPr>
              <w:t>3.49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0441B6" w14:textId="77777777" w:rsidR="00930509" w:rsidRPr="00C4011C" w:rsidRDefault="00930509" w:rsidP="0001122C">
            <w:pPr>
              <w:jc w:val="center"/>
              <w:rPr>
                <w:rFonts w:cs="Times New Roman"/>
              </w:rPr>
            </w:pPr>
            <w:r w:rsidRPr="00C4011C">
              <w:rPr>
                <w:rFonts w:cs="Times New Roman"/>
              </w:rPr>
              <w:t>Same as above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59A308" w14:textId="77777777" w:rsidR="00930509" w:rsidRPr="00C4011C" w:rsidRDefault="00930509" w:rsidP="0001122C">
            <w:pPr>
              <w:jc w:val="center"/>
              <w:rPr>
                <w:rFonts w:cs="Times New Roman"/>
              </w:rPr>
            </w:pPr>
            <w:r w:rsidRPr="00C4011C">
              <w:rPr>
                <w:rFonts w:cs="Times New Roman"/>
                <w:color w:val="000000"/>
              </w:rPr>
              <w:t>21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D0416B" w14:textId="77777777" w:rsidR="00930509" w:rsidRPr="00C4011C" w:rsidRDefault="00930509" w:rsidP="0001122C">
            <w:pPr>
              <w:jc w:val="center"/>
              <w:rPr>
                <w:rFonts w:cs="Times New Roman"/>
              </w:rPr>
            </w:pPr>
            <w:r w:rsidRPr="00C4011C">
              <w:rPr>
                <w:rFonts w:cs="Times New Roman"/>
                <w:color w:val="000000"/>
              </w:rPr>
              <w:t>20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6AAC12" w14:textId="77777777" w:rsidR="00930509" w:rsidRPr="00C4011C" w:rsidRDefault="00930509" w:rsidP="0001122C">
            <w:pPr>
              <w:jc w:val="center"/>
              <w:rPr>
                <w:rFonts w:cs="Times New Roman"/>
              </w:rPr>
            </w:pPr>
            <w:r w:rsidRPr="00C4011C">
              <w:rPr>
                <w:rFonts w:cs="Times New Roman"/>
                <w:color w:val="000000"/>
              </w:rPr>
              <w:t>6</w:t>
            </w:r>
          </w:p>
        </w:tc>
      </w:tr>
      <w:tr w:rsidR="00930509" w:rsidRPr="00C4011C" w14:paraId="1D7DCF7D" w14:textId="77777777" w:rsidTr="0001122C">
        <w:trPr>
          <w:trHeight w:val="34"/>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5DEFEA" w14:textId="77777777" w:rsidR="00930509" w:rsidRPr="00C4011C" w:rsidRDefault="00930509" w:rsidP="0001122C">
            <w:pP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C9CC16" w14:textId="77777777" w:rsidR="00930509" w:rsidRPr="00C4011C" w:rsidRDefault="00930509" w:rsidP="0001122C">
            <w:pPr>
              <w:jc w:val="center"/>
              <w:rPr>
                <w:rFonts w:cs="Times New Roman"/>
              </w:rPr>
            </w:pPr>
            <w:r w:rsidRPr="00C4011C">
              <w:rPr>
                <w:rFonts w:cs="Times New Roman"/>
              </w:rPr>
              <w:t>Pars Orbitalis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A726F0" w14:textId="77777777" w:rsidR="00930509" w:rsidRPr="00C4011C" w:rsidRDefault="00930509" w:rsidP="0001122C">
            <w:pPr>
              <w:jc w:val="center"/>
              <w:rPr>
                <w:rFonts w:cs="Times New Roman"/>
              </w:rPr>
            </w:pPr>
            <w:r w:rsidRPr="00C4011C">
              <w:rPr>
                <w:rFonts w:cs="Times New Roman"/>
              </w:rPr>
              <w:t>47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8D687B" w14:textId="77777777" w:rsidR="00930509" w:rsidRPr="00C4011C" w:rsidRDefault="00930509" w:rsidP="0001122C">
            <w:pPr>
              <w:jc w:val="center"/>
              <w:rPr>
                <w:rFonts w:cs="Times New Roman"/>
              </w:rPr>
            </w:pPr>
            <w:r w:rsidRPr="00C4011C">
              <w:rPr>
                <w:rFonts w:cs="Times New Roman"/>
              </w:rPr>
              <w:t>Left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EDFF5E" w14:textId="77777777" w:rsidR="00930509" w:rsidRPr="00C4011C" w:rsidRDefault="00930509" w:rsidP="0001122C">
            <w:pPr>
              <w:jc w:val="center"/>
              <w:rPr>
                <w:rFonts w:cs="Times New Roman"/>
              </w:rPr>
            </w:pPr>
            <w:r w:rsidRPr="00C4011C">
              <w:rPr>
                <w:rFonts w:cs="Times New Roman"/>
                <w:color w:val="000000"/>
              </w:rPr>
              <w:t>3.66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6A73F8" w14:textId="77777777" w:rsidR="00930509" w:rsidRPr="00C4011C" w:rsidRDefault="00930509" w:rsidP="0001122C">
            <w:pPr>
              <w:jc w:val="center"/>
              <w:rPr>
                <w:rFonts w:cs="Times New Roman"/>
              </w:rPr>
            </w:pPr>
            <w:r w:rsidRPr="00C4011C">
              <w:rPr>
                <w:rFonts w:cs="Times New Roman"/>
              </w:rPr>
              <w:t>41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EFBB20" w14:textId="77777777" w:rsidR="00930509" w:rsidRPr="00C4011C" w:rsidRDefault="00930509" w:rsidP="0001122C">
            <w:pPr>
              <w:jc w:val="center"/>
              <w:rPr>
                <w:rFonts w:cs="Times New Roman"/>
              </w:rPr>
            </w:pPr>
            <w:r w:rsidRPr="00C4011C">
              <w:rPr>
                <w:rFonts w:cs="Times New Roman"/>
                <w:color w:val="000000"/>
              </w:rPr>
              <w:t>-42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EA7FC9" w14:textId="77777777" w:rsidR="00930509" w:rsidRPr="00C4011C" w:rsidRDefault="00930509" w:rsidP="0001122C">
            <w:pPr>
              <w:jc w:val="center"/>
              <w:rPr>
                <w:rFonts w:cs="Times New Roman"/>
              </w:rPr>
            </w:pPr>
            <w:r w:rsidRPr="00C4011C">
              <w:rPr>
                <w:rFonts w:cs="Times New Roman"/>
                <w:color w:val="000000"/>
              </w:rPr>
              <w:t>42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350E98" w14:textId="77777777" w:rsidR="00930509" w:rsidRPr="00C4011C" w:rsidRDefault="00930509" w:rsidP="0001122C">
            <w:pPr>
              <w:jc w:val="center"/>
              <w:rPr>
                <w:rFonts w:cs="Times New Roman"/>
              </w:rPr>
            </w:pPr>
            <w:r w:rsidRPr="00C4011C">
              <w:rPr>
                <w:rFonts w:cs="Times New Roman"/>
                <w:color w:val="000000"/>
              </w:rPr>
              <w:t>-21</w:t>
            </w:r>
          </w:p>
        </w:tc>
      </w:tr>
      <w:tr w:rsidR="00930509" w:rsidRPr="00C4011C" w14:paraId="6C798915" w14:textId="77777777" w:rsidTr="0001122C">
        <w:trPr>
          <w:trHeight w:val="36"/>
        </w:trPr>
        <w:tc>
          <w:tcPr>
            <w:tcW w:w="0" w:type="auto"/>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7E8DA1F5" w14:textId="77777777" w:rsidR="00930509" w:rsidRPr="00C4011C" w:rsidRDefault="00930509" w:rsidP="0001122C">
            <w:pPr>
              <w:rPr>
                <w:rFonts w:cs="Times New Roman"/>
                <w:i/>
              </w:rPr>
            </w:pPr>
            <w:r w:rsidRPr="00C4011C">
              <w:rPr>
                <w:rFonts w:cs="Times New Roman"/>
                <w:i/>
              </w:rPr>
              <w:lastRenderedPageBreak/>
              <w:t>Sex-by-Resilience Score Interactions</w:t>
            </w:r>
          </w:p>
        </w:tc>
        <w:tc>
          <w:tcPr>
            <w:tcW w:w="0" w:type="auto"/>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1A8B3303" w14:textId="77777777" w:rsidR="00930509" w:rsidRPr="00C4011C" w:rsidRDefault="00930509" w:rsidP="0001122C">
            <w:pPr>
              <w:jc w:val="center"/>
              <w:rPr>
                <w:rFonts w:cs="Times New Roman"/>
              </w:rPr>
            </w:pPr>
          </w:p>
        </w:tc>
        <w:tc>
          <w:tcPr>
            <w:tcW w:w="0" w:type="auto"/>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6930A911" w14:textId="77777777" w:rsidR="00930509" w:rsidRPr="00C4011C" w:rsidRDefault="00930509" w:rsidP="0001122C">
            <w:pPr>
              <w:jc w:val="center"/>
              <w:rPr>
                <w:rFonts w:cs="Times New Roman"/>
              </w:rPr>
            </w:pPr>
          </w:p>
        </w:tc>
        <w:tc>
          <w:tcPr>
            <w:tcW w:w="0" w:type="auto"/>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0AD2ED1C" w14:textId="77777777" w:rsidR="00930509" w:rsidRPr="00C4011C" w:rsidRDefault="00930509" w:rsidP="0001122C">
            <w:pPr>
              <w:jc w:val="center"/>
              <w:rPr>
                <w:rFonts w:cs="Times New Roman"/>
              </w:rPr>
            </w:pPr>
          </w:p>
        </w:tc>
        <w:tc>
          <w:tcPr>
            <w:tcW w:w="0" w:type="auto"/>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58DF0F48" w14:textId="77777777" w:rsidR="00930509" w:rsidRPr="00C4011C" w:rsidRDefault="00930509" w:rsidP="0001122C">
            <w:pPr>
              <w:jc w:val="center"/>
              <w:rPr>
                <w:rFonts w:cs="Times New Roman"/>
                <w:color w:val="000000"/>
              </w:rPr>
            </w:pPr>
          </w:p>
        </w:tc>
        <w:tc>
          <w:tcPr>
            <w:tcW w:w="0" w:type="auto"/>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005A1B45" w14:textId="77777777" w:rsidR="00930509" w:rsidRPr="00C4011C" w:rsidRDefault="00930509" w:rsidP="0001122C">
            <w:pPr>
              <w:jc w:val="center"/>
              <w:rPr>
                <w:rFonts w:cs="Times New Roman"/>
                <w:color w:val="000000"/>
              </w:rPr>
            </w:pPr>
          </w:p>
        </w:tc>
        <w:tc>
          <w:tcPr>
            <w:tcW w:w="0" w:type="auto"/>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1BD4DEF1" w14:textId="77777777" w:rsidR="00930509" w:rsidRPr="00C4011C" w:rsidRDefault="00930509" w:rsidP="0001122C">
            <w:pPr>
              <w:jc w:val="center"/>
              <w:rPr>
                <w:rFonts w:cs="Times New Roman"/>
              </w:rPr>
            </w:pPr>
          </w:p>
        </w:tc>
        <w:tc>
          <w:tcPr>
            <w:tcW w:w="0" w:type="auto"/>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507971DB" w14:textId="77777777" w:rsidR="00930509" w:rsidRPr="00C4011C" w:rsidRDefault="00930509" w:rsidP="0001122C">
            <w:pPr>
              <w:jc w:val="center"/>
              <w:rPr>
                <w:rFonts w:cs="Times New Roman"/>
              </w:rPr>
            </w:pPr>
          </w:p>
        </w:tc>
        <w:tc>
          <w:tcPr>
            <w:tcW w:w="0" w:type="auto"/>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5E11D086" w14:textId="77777777" w:rsidR="00930509" w:rsidRPr="00C4011C" w:rsidRDefault="00930509" w:rsidP="0001122C">
            <w:pPr>
              <w:jc w:val="center"/>
              <w:rPr>
                <w:rFonts w:cs="Times New Roman"/>
              </w:rPr>
            </w:pPr>
          </w:p>
        </w:tc>
      </w:tr>
      <w:tr w:rsidR="00930509" w:rsidRPr="00C4011C" w14:paraId="0559BA3C" w14:textId="77777777" w:rsidTr="0001122C">
        <w:trPr>
          <w:trHeight w:val="623"/>
        </w:trPr>
        <w:tc>
          <w:tcPr>
            <w:tcW w:w="0" w:type="auto"/>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0D8CD3C2" w14:textId="77777777" w:rsidR="00930509" w:rsidRPr="00C4011C" w:rsidRDefault="00930509" w:rsidP="0001122C">
            <w:pPr>
              <w:jc w:val="center"/>
              <w:rPr>
                <w:rFonts w:cs="Times New Roman"/>
              </w:rPr>
            </w:pPr>
            <w:r w:rsidRPr="00C4011C">
              <w:rPr>
                <w:rFonts w:cs="Times New Roman"/>
              </w:rPr>
              <w:t>Females Positive, Males Negative</w:t>
            </w:r>
          </w:p>
        </w:tc>
        <w:tc>
          <w:tcPr>
            <w:tcW w:w="0" w:type="auto"/>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6EA466F5" w14:textId="77777777" w:rsidR="00930509" w:rsidRPr="00C4011C" w:rsidRDefault="00930509" w:rsidP="0001122C">
            <w:pPr>
              <w:jc w:val="center"/>
              <w:rPr>
                <w:rFonts w:cs="Times New Roman"/>
              </w:rPr>
            </w:pPr>
          </w:p>
        </w:tc>
        <w:tc>
          <w:tcPr>
            <w:tcW w:w="0" w:type="auto"/>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340EA8A9" w14:textId="77777777" w:rsidR="00930509" w:rsidRPr="00C4011C" w:rsidRDefault="00930509" w:rsidP="0001122C">
            <w:pPr>
              <w:jc w:val="center"/>
              <w:rPr>
                <w:rFonts w:cs="Times New Roman"/>
              </w:rPr>
            </w:pPr>
          </w:p>
        </w:tc>
        <w:tc>
          <w:tcPr>
            <w:tcW w:w="0" w:type="auto"/>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3169255A" w14:textId="77777777" w:rsidR="00930509" w:rsidRPr="00C4011C" w:rsidRDefault="00930509" w:rsidP="0001122C">
            <w:pPr>
              <w:jc w:val="center"/>
              <w:rPr>
                <w:rFonts w:cs="Times New Roman"/>
              </w:rPr>
            </w:pPr>
          </w:p>
        </w:tc>
        <w:tc>
          <w:tcPr>
            <w:tcW w:w="0" w:type="auto"/>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29CAABE3" w14:textId="77777777" w:rsidR="00930509" w:rsidRPr="00C4011C" w:rsidRDefault="00930509" w:rsidP="0001122C">
            <w:pPr>
              <w:jc w:val="center"/>
              <w:rPr>
                <w:rFonts w:cs="Times New Roman"/>
                <w:color w:val="000000"/>
              </w:rPr>
            </w:pPr>
          </w:p>
        </w:tc>
        <w:tc>
          <w:tcPr>
            <w:tcW w:w="0" w:type="auto"/>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5F30F429" w14:textId="77777777" w:rsidR="00930509" w:rsidRPr="00C4011C" w:rsidRDefault="00930509" w:rsidP="0001122C">
            <w:pPr>
              <w:jc w:val="center"/>
              <w:rPr>
                <w:rFonts w:cs="Times New Roman"/>
                <w:color w:val="000000"/>
              </w:rPr>
            </w:pPr>
          </w:p>
        </w:tc>
        <w:tc>
          <w:tcPr>
            <w:tcW w:w="0" w:type="auto"/>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7413BAC8" w14:textId="77777777" w:rsidR="00930509" w:rsidRPr="00C4011C" w:rsidRDefault="00930509" w:rsidP="0001122C">
            <w:pPr>
              <w:jc w:val="center"/>
              <w:rPr>
                <w:rFonts w:cs="Times New Roman"/>
              </w:rPr>
            </w:pPr>
          </w:p>
        </w:tc>
        <w:tc>
          <w:tcPr>
            <w:tcW w:w="0" w:type="auto"/>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33F18E75" w14:textId="77777777" w:rsidR="00930509" w:rsidRPr="00C4011C" w:rsidRDefault="00930509" w:rsidP="0001122C">
            <w:pPr>
              <w:jc w:val="center"/>
              <w:rPr>
                <w:rFonts w:cs="Times New Roman"/>
              </w:rPr>
            </w:pPr>
          </w:p>
        </w:tc>
        <w:tc>
          <w:tcPr>
            <w:tcW w:w="0" w:type="auto"/>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54F2E576" w14:textId="77777777" w:rsidR="00930509" w:rsidRPr="00C4011C" w:rsidRDefault="00930509" w:rsidP="0001122C">
            <w:pPr>
              <w:jc w:val="center"/>
              <w:rPr>
                <w:rFonts w:cs="Times New Roman"/>
              </w:rPr>
            </w:pPr>
          </w:p>
        </w:tc>
      </w:tr>
      <w:tr w:rsidR="00930509" w:rsidRPr="00C4011C" w14:paraId="7296B41D" w14:textId="77777777" w:rsidTr="0001122C">
        <w:trPr>
          <w:trHeight w:val="36"/>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4A4585" w14:textId="77777777" w:rsidR="00930509" w:rsidRPr="00C4011C" w:rsidRDefault="00930509" w:rsidP="0001122C">
            <w:pPr>
              <w:rPr>
                <w:rFonts w:cs="Times New Roman"/>
                <w:i/>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59E238" w14:textId="77777777" w:rsidR="00930509" w:rsidRPr="00C4011C" w:rsidRDefault="00930509" w:rsidP="0001122C">
            <w:pPr>
              <w:jc w:val="center"/>
              <w:rPr>
                <w:rFonts w:cs="Times New Roman"/>
              </w:rPr>
            </w:pPr>
            <w:r w:rsidRPr="00C4011C">
              <w:rPr>
                <w:rFonts w:cs="Times New Roman"/>
              </w:rPr>
              <w:t>Premotor Cortex</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48758E" w14:textId="77777777" w:rsidR="00930509" w:rsidRPr="00C4011C" w:rsidRDefault="00930509" w:rsidP="0001122C">
            <w:pPr>
              <w:jc w:val="center"/>
              <w:rPr>
                <w:rFonts w:cs="Times New Roman"/>
              </w:rPr>
            </w:pPr>
            <w:r w:rsidRPr="00C4011C">
              <w:rPr>
                <w:rFonts w:cs="Times New Roman"/>
              </w:rPr>
              <w:t>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D2A20D" w14:textId="77777777" w:rsidR="00930509" w:rsidRPr="00C4011C" w:rsidRDefault="00930509" w:rsidP="0001122C">
            <w:pPr>
              <w:jc w:val="center"/>
              <w:rPr>
                <w:rFonts w:cs="Times New Roman"/>
              </w:rPr>
            </w:pPr>
            <w:r w:rsidRPr="00C4011C">
              <w:rPr>
                <w:rFonts w:cs="Times New Roman"/>
              </w:rPr>
              <w:t>Left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9FA1EA" w14:textId="77777777" w:rsidR="00930509" w:rsidRPr="00C4011C" w:rsidRDefault="00930509" w:rsidP="0001122C">
            <w:pPr>
              <w:jc w:val="center"/>
              <w:rPr>
                <w:rFonts w:cs="Times New Roman"/>
                <w:color w:val="000000"/>
              </w:rPr>
            </w:pPr>
            <w:r w:rsidRPr="00C4011C">
              <w:rPr>
                <w:rFonts w:cs="Times New Roman"/>
                <w:color w:val="000000"/>
              </w:rPr>
              <w:t>4.05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137C01" w14:textId="77777777" w:rsidR="00930509" w:rsidRPr="00C4011C" w:rsidRDefault="00930509" w:rsidP="0001122C">
            <w:pPr>
              <w:jc w:val="center"/>
              <w:rPr>
                <w:rFonts w:cs="Times New Roman"/>
                <w:color w:val="000000"/>
              </w:rPr>
            </w:pPr>
            <w:r w:rsidRPr="00C4011C">
              <w:rPr>
                <w:rFonts w:cs="Times New Roman"/>
                <w:color w:val="000000"/>
              </w:rPr>
              <w:t>79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88FEB7" w14:textId="77777777" w:rsidR="00930509" w:rsidRPr="00C4011C" w:rsidRDefault="00930509" w:rsidP="0001122C">
            <w:pPr>
              <w:jc w:val="center"/>
              <w:rPr>
                <w:rFonts w:cs="Times New Roman"/>
              </w:rPr>
            </w:pPr>
            <w:r w:rsidRPr="00C4011C">
              <w:rPr>
                <w:rFonts w:cs="Times New Roman"/>
                <w:color w:val="000000"/>
              </w:rPr>
              <w:t>-30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A08FD8" w14:textId="77777777" w:rsidR="00930509" w:rsidRPr="00C4011C" w:rsidRDefault="00930509" w:rsidP="0001122C">
            <w:pPr>
              <w:jc w:val="center"/>
              <w:rPr>
                <w:rFonts w:cs="Times New Roman"/>
              </w:rPr>
            </w:pPr>
            <w:r w:rsidRPr="00C4011C">
              <w:rPr>
                <w:rFonts w:cs="Times New Roman"/>
                <w:color w:val="000000"/>
              </w:rPr>
              <w:t>-15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BB1163" w14:textId="77777777" w:rsidR="00930509" w:rsidRPr="00C4011C" w:rsidRDefault="00930509" w:rsidP="0001122C">
            <w:pPr>
              <w:jc w:val="center"/>
              <w:rPr>
                <w:rFonts w:cs="Times New Roman"/>
              </w:rPr>
            </w:pPr>
            <w:r w:rsidRPr="00C4011C">
              <w:rPr>
                <w:rFonts w:cs="Times New Roman"/>
                <w:color w:val="000000"/>
              </w:rPr>
              <w:t>45</w:t>
            </w:r>
          </w:p>
        </w:tc>
      </w:tr>
      <w:tr w:rsidR="00930509" w:rsidRPr="00C4011C" w14:paraId="5EDE80CA" w14:textId="77777777" w:rsidTr="0001122C">
        <w:trPr>
          <w:trHeight w:val="36"/>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88C2BC" w14:textId="77777777" w:rsidR="00930509" w:rsidRPr="00C4011C" w:rsidRDefault="00930509" w:rsidP="0001122C">
            <w:pPr>
              <w:jc w:val="cente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A36610" w14:textId="77777777" w:rsidR="00930509" w:rsidRPr="00C4011C" w:rsidRDefault="00930509" w:rsidP="0001122C">
            <w:pPr>
              <w:jc w:val="center"/>
              <w:rPr>
                <w:rFonts w:cs="Times New Roman"/>
              </w:rPr>
            </w:pPr>
            <w:r w:rsidRPr="00C4011C">
              <w:rPr>
                <w:rFonts w:cs="Times New Roman"/>
              </w:rPr>
              <w:t>Postcentral Gyrus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8F3D65" w14:textId="77777777" w:rsidR="00930509" w:rsidRPr="00C4011C" w:rsidRDefault="00930509" w:rsidP="0001122C">
            <w:pPr>
              <w:jc w:val="center"/>
              <w:rPr>
                <w:rFonts w:cs="Times New Roman"/>
              </w:rPr>
            </w:pPr>
            <w:r w:rsidRPr="00C4011C">
              <w:rPr>
                <w:rFonts w:cs="Times New Roman"/>
              </w:rPr>
              <w:t>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330D68" w14:textId="77777777" w:rsidR="00930509" w:rsidRPr="00C4011C" w:rsidRDefault="00930509" w:rsidP="0001122C">
            <w:pPr>
              <w:jc w:val="center"/>
              <w:rPr>
                <w:rFonts w:cs="Times New Roman"/>
              </w:rPr>
            </w:pPr>
            <w:r w:rsidRPr="00C4011C">
              <w:rPr>
                <w:rFonts w:cs="Times New Roman"/>
              </w:rPr>
              <w:t>Left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960DB9" w14:textId="77777777" w:rsidR="00930509" w:rsidRPr="00C4011C" w:rsidRDefault="00930509" w:rsidP="0001122C">
            <w:pPr>
              <w:jc w:val="center"/>
              <w:rPr>
                <w:rFonts w:cs="Times New Roman"/>
                <w:color w:val="000000"/>
              </w:rPr>
            </w:pPr>
            <w:r w:rsidRPr="00C4011C">
              <w:rPr>
                <w:rFonts w:cs="Times New Roman"/>
                <w:color w:val="000000"/>
              </w:rPr>
              <w:t>3.16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993BDD" w14:textId="77777777" w:rsidR="00930509" w:rsidRPr="00C4011C" w:rsidRDefault="00930509" w:rsidP="0001122C">
            <w:pPr>
              <w:jc w:val="center"/>
              <w:rPr>
                <w:rFonts w:cs="Times New Roman"/>
                <w:color w:val="000000"/>
              </w:rPr>
            </w:pPr>
            <w:r w:rsidRPr="00C4011C">
              <w:rPr>
                <w:rFonts w:cs="Times New Roman"/>
                <w:color w:val="000000"/>
              </w:rPr>
              <w:t>Same as above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9A55F7" w14:textId="77777777" w:rsidR="00930509" w:rsidRPr="00C4011C" w:rsidRDefault="00930509" w:rsidP="0001122C">
            <w:pPr>
              <w:jc w:val="center"/>
              <w:rPr>
                <w:rFonts w:cs="Times New Roman"/>
              </w:rPr>
            </w:pPr>
            <w:r w:rsidRPr="00C4011C">
              <w:rPr>
                <w:rFonts w:cs="Times New Roman"/>
                <w:color w:val="000000"/>
              </w:rPr>
              <w:t>-30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E0C5E9" w14:textId="77777777" w:rsidR="00930509" w:rsidRPr="00C4011C" w:rsidRDefault="00930509" w:rsidP="0001122C">
            <w:pPr>
              <w:jc w:val="center"/>
              <w:rPr>
                <w:rFonts w:cs="Times New Roman"/>
              </w:rPr>
            </w:pPr>
            <w:r w:rsidRPr="00C4011C">
              <w:rPr>
                <w:rFonts w:cs="Times New Roman"/>
                <w:color w:val="000000"/>
              </w:rPr>
              <w:t>-23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156C09" w14:textId="77777777" w:rsidR="00930509" w:rsidRPr="00C4011C" w:rsidRDefault="00930509" w:rsidP="0001122C">
            <w:pPr>
              <w:jc w:val="center"/>
              <w:rPr>
                <w:rFonts w:cs="Times New Roman"/>
              </w:rPr>
            </w:pPr>
            <w:r w:rsidRPr="00C4011C">
              <w:rPr>
                <w:rFonts w:cs="Times New Roman"/>
                <w:color w:val="000000"/>
              </w:rPr>
              <w:t>41</w:t>
            </w:r>
          </w:p>
        </w:tc>
      </w:tr>
      <w:tr w:rsidR="00930509" w:rsidRPr="00C4011C" w14:paraId="094C95C7" w14:textId="77777777" w:rsidTr="0001122C">
        <w:trPr>
          <w:trHeight w:val="36"/>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FB853" w14:textId="77777777" w:rsidR="00930509" w:rsidRPr="00C4011C" w:rsidRDefault="00930509" w:rsidP="0001122C">
            <w:pPr>
              <w:rPr>
                <w:rFonts w:cs="Times New Roman"/>
                <w:i/>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4F140F" w14:textId="77777777" w:rsidR="00930509" w:rsidRPr="00C4011C" w:rsidRDefault="00930509" w:rsidP="0001122C">
            <w:pPr>
              <w:jc w:val="center"/>
              <w:rPr>
                <w:rFonts w:cs="Times New Roman"/>
              </w:rPr>
            </w:pPr>
            <w:r w:rsidRPr="00C4011C">
              <w:rPr>
                <w:rFonts w:cs="Times New Roman"/>
              </w:rPr>
              <w:t>Lingual Gyrus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C136FF" w14:textId="77777777" w:rsidR="00930509" w:rsidRPr="00C4011C" w:rsidRDefault="00930509" w:rsidP="0001122C">
            <w:pPr>
              <w:jc w:val="center"/>
              <w:rPr>
                <w:rFonts w:cs="Times New Roman"/>
              </w:rPr>
            </w:pPr>
            <w:r w:rsidRPr="00C4011C">
              <w:rPr>
                <w:rFonts w:cs="Times New Roman"/>
              </w:rPr>
              <w:t>18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67D3A4" w14:textId="77777777" w:rsidR="00930509" w:rsidRPr="00C4011C" w:rsidRDefault="00930509" w:rsidP="0001122C">
            <w:pPr>
              <w:jc w:val="center"/>
              <w:rPr>
                <w:rFonts w:cs="Times New Roman"/>
              </w:rPr>
            </w:pPr>
            <w:r w:rsidRPr="00C4011C">
              <w:rPr>
                <w:rFonts w:cs="Times New Roman"/>
              </w:rPr>
              <w:t>Right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2F0FD8" w14:textId="77777777" w:rsidR="00930509" w:rsidRPr="00C4011C" w:rsidRDefault="00930509" w:rsidP="0001122C">
            <w:pPr>
              <w:jc w:val="center"/>
              <w:rPr>
                <w:rFonts w:cs="Times New Roman"/>
                <w:color w:val="000000"/>
              </w:rPr>
            </w:pPr>
            <w:r w:rsidRPr="00C4011C">
              <w:rPr>
                <w:rFonts w:cs="Times New Roman"/>
                <w:color w:val="000000"/>
              </w:rPr>
              <w:t>3.90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7FC66F" w14:textId="77777777" w:rsidR="00930509" w:rsidRPr="00C4011C" w:rsidRDefault="00930509" w:rsidP="0001122C">
            <w:pPr>
              <w:jc w:val="center"/>
              <w:rPr>
                <w:rFonts w:cs="Times New Roman"/>
                <w:color w:val="000000"/>
              </w:rPr>
            </w:pPr>
            <w:r w:rsidRPr="00C4011C">
              <w:rPr>
                <w:rFonts w:cs="Times New Roman"/>
                <w:color w:val="000000"/>
              </w:rPr>
              <w:t>42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EC588F" w14:textId="77777777" w:rsidR="00930509" w:rsidRPr="00C4011C" w:rsidRDefault="00930509" w:rsidP="0001122C">
            <w:pPr>
              <w:jc w:val="center"/>
              <w:rPr>
                <w:rFonts w:cs="Times New Roman"/>
              </w:rPr>
            </w:pPr>
            <w:r w:rsidRPr="00C4011C">
              <w:rPr>
                <w:rFonts w:cs="Times New Roman"/>
                <w:color w:val="000000"/>
              </w:rPr>
              <w:t>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0E1D52" w14:textId="77777777" w:rsidR="00930509" w:rsidRPr="00C4011C" w:rsidRDefault="00930509" w:rsidP="0001122C">
            <w:pPr>
              <w:jc w:val="center"/>
              <w:rPr>
                <w:rFonts w:cs="Times New Roman"/>
              </w:rPr>
            </w:pPr>
            <w:r w:rsidRPr="00C4011C">
              <w:rPr>
                <w:rFonts w:cs="Times New Roman"/>
                <w:color w:val="000000"/>
              </w:rPr>
              <w:t>-66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87B58B" w14:textId="77777777" w:rsidR="00930509" w:rsidRPr="00C4011C" w:rsidRDefault="00930509" w:rsidP="0001122C">
            <w:pPr>
              <w:jc w:val="center"/>
              <w:rPr>
                <w:rFonts w:cs="Times New Roman"/>
              </w:rPr>
            </w:pPr>
            <w:r w:rsidRPr="00C4011C">
              <w:rPr>
                <w:rFonts w:cs="Times New Roman"/>
                <w:color w:val="000000"/>
              </w:rPr>
              <w:t>2</w:t>
            </w:r>
          </w:p>
        </w:tc>
      </w:tr>
      <w:tr w:rsidR="00930509" w:rsidRPr="00C4011C" w14:paraId="5DA0F342" w14:textId="77777777" w:rsidTr="00BA14E1">
        <w:trPr>
          <w:trHeight w:val="36"/>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1AA592" w14:textId="77777777" w:rsidR="00930509" w:rsidRPr="00C4011C" w:rsidRDefault="00930509" w:rsidP="0001122C">
            <w:pPr>
              <w:rPr>
                <w:rFonts w:cs="Times New Roman"/>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4EA74F" w14:textId="77777777" w:rsidR="00930509" w:rsidRPr="00C4011C" w:rsidRDefault="00930509" w:rsidP="0001122C">
            <w:pPr>
              <w:jc w:val="center"/>
              <w:rPr>
                <w:rFonts w:cs="Times New Roman"/>
              </w:rPr>
            </w:pPr>
            <w:r w:rsidRPr="00C4011C">
              <w:rPr>
                <w:rFonts w:cs="Times New Roman"/>
              </w:rPr>
              <w:t>Cerebellar Tonsil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75504D" w14:textId="77777777" w:rsidR="00930509" w:rsidRPr="00C4011C" w:rsidRDefault="00930509" w:rsidP="0001122C">
            <w:pPr>
              <w:jc w:val="center"/>
              <w:rPr>
                <w:rFonts w:cs="Times New Roman"/>
              </w:rPr>
            </w:pPr>
            <w:r w:rsidRPr="00C4011C">
              <w:rPr>
                <w:rFonts w:cs="Times New Roman"/>
              </w:rPr>
              <w: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966234" w14:textId="77777777" w:rsidR="00930509" w:rsidRPr="00C4011C" w:rsidRDefault="00930509" w:rsidP="0001122C">
            <w:pPr>
              <w:jc w:val="center"/>
              <w:rPr>
                <w:rFonts w:cs="Times New Roman"/>
              </w:rPr>
            </w:pPr>
            <w:r w:rsidRPr="00C4011C">
              <w:rPr>
                <w:rFonts w:cs="Times New Roman"/>
              </w:rPr>
              <w:t>Left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4242A1" w14:textId="77777777" w:rsidR="00930509" w:rsidRPr="00C4011C" w:rsidRDefault="00930509" w:rsidP="0001122C">
            <w:pPr>
              <w:jc w:val="center"/>
              <w:rPr>
                <w:rFonts w:cs="Times New Roman"/>
                <w:color w:val="000000"/>
              </w:rPr>
            </w:pPr>
            <w:r w:rsidRPr="00C4011C">
              <w:rPr>
                <w:rFonts w:cs="Times New Roman"/>
                <w:color w:val="000000"/>
              </w:rPr>
              <w:t>3.70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02D6E2" w14:textId="77777777" w:rsidR="00930509" w:rsidRPr="00C4011C" w:rsidRDefault="00930509" w:rsidP="0001122C">
            <w:pPr>
              <w:jc w:val="center"/>
              <w:rPr>
                <w:rFonts w:cs="Times New Roman"/>
                <w:color w:val="000000"/>
              </w:rPr>
            </w:pPr>
            <w:r w:rsidRPr="00C4011C">
              <w:rPr>
                <w:rFonts w:cs="Times New Roman"/>
                <w:color w:val="000000"/>
              </w:rPr>
              <w:t>125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FA5F04" w14:textId="77777777" w:rsidR="00930509" w:rsidRPr="00C4011C" w:rsidRDefault="00930509" w:rsidP="0001122C">
            <w:pPr>
              <w:jc w:val="center"/>
              <w:rPr>
                <w:rFonts w:cs="Times New Roman"/>
              </w:rPr>
            </w:pPr>
            <w:r w:rsidRPr="00C4011C">
              <w:rPr>
                <w:rFonts w:cs="Times New Roman"/>
                <w:color w:val="000000"/>
              </w:rPr>
              <w:t>-14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1BD7CC" w14:textId="77777777" w:rsidR="00930509" w:rsidRPr="00C4011C" w:rsidRDefault="00930509" w:rsidP="0001122C">
            <w:pPr>
              <w:jc w:val="center"/>
              <w:rPr>
                <w:rFonts w:cs="Times New Roman"/>
              </w:rPr>
            </w:pPr>
            <w:r w:rsidRPr="00C4011C">
              <w:rPr>
                <w:rFonts w:cs="Times New Roman"/>
                <w:color w:val="000000"/>
              </w:rPr>
              <w:t>-44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32818D" w14:textId="77777777" w:rsidR="00930509" w:rsidRPr="00C4011C" w:rsidRDefault="00930509" w:rsidP="0001122C">
            <w:pPr>
              <w:jc w:val="center"/>
              <w:rPr>
                <w:rFonts w:cs="Times New Roman"/>
              </w:rPr>
            </w:pPr>
            <w:r w:rsidRPr="00C4011C">
              <w:rPr>
                <w:rFonts w:cs="Times New Roman"/>
                <w:color w:val="000000"/>
              </w:rPr>
              <w:t>-59</w:t>
            </w:r>
          </w:p>
        </w:tc>
      </w:tr>
      <w:tr w:rsidR="00930509" w:rsidRPr="00C4011C" w14:paraId="59E4BE0C" w14:textId="77777777" w:rsidTr="00BA14E1">
        <w:trPr>
          <w:trHeight w:val="36"/>
        </w:trPr>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2A1208B" w14:textId="77777777" w:rsidR="00930509" w:rsidRPr="00C4011C" w:rsidRDefault="00930509" w:rsidP="0001122C">
            <w:pPr>
              <w:rPr>
                <w:rFonts w:cs="Times New Roman"/>
              </w:rPr>
            </w:pP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A6A27BE" w14:textId="77777777" w:rsidR="00930509" w:rsidRPr="00C4011C" w:rsidRDefault="00930509" w:rsidP="0001122C">
            <w:pPr>
              <w:jc w:val="center"/>
              <w:rPr>
                <w:rFonts w:cs="Times New Roman"/>
              </w:rPr>
            </w:pPr>
            <w:r w:rsidRPr="00C4011C">
              <w:rPr>
                <w:rFonts w:cs="Times New Roman"/>
              </w:rPr>
              <w:t>Cerebellar Tonsil</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583AD85" w14:textId="77777777" w:rsidR="00930509" w:rsidRPr="00C4011C" w:rsidRDefault="00930509" w:rsidP="0001122C">
            <w:pPr>
              <w:jc w:val="center"/>
              <w:rPr>
                <w:rFonts w:cs="Times New Roman"/>
              </w:rPr>
            </w:pPr>
            <w:r w:rsidRPr="00C4011C">
              <w:rPr>
                <w:rFonts w:cs="Times New Roman"/>
              </w:rPr>
              <w:t>-</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7A49DB6" w14:textId="77777777" w:rsidR="00930509" w:rsidRPr="00C4011C" w:rsidRDefault="00930509" w:rsidP="0001122C">
            <w:pPr>
              <w:jc w:val="center"/>
              <w:rPr>
                <w:rFonts w:cs="Times New Roman"/>
              </w:rPr>
            </w:pPr>
            <w:r w:rsidRPr="00C4011C">
              <w:rPr>
                <w:rFonts w:cs="Times New Roman"/>
              </w:rPr>
              <w:t>Right</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1431327" w14:textId="77777777" w:rsidR="00930509" w:rsidRPr="00C4011C" w:rsidRDefault="00930509" w:rsidP="0001122C">
            <w:pPr>
              <w:jc w:val="center"/>
              <w:rPr>
                <w:rFonts w:cs="Times New Roman"/>
                <w:color w:val="000000"/>
              </w:rPr>
            </w:pPr>
            <w:r w:rsidRPr="00C4011C">
              <w:rPr>
                <w:rFonts w:cs="Times New Roman"/>
                <w:color w:val="000000"/>
              </w:rPr>
              <w:t>3.49</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542964F" w14:textId="77777777" w:rsidR="00930509" w:rsidRPr="00C4011C" w:rsidRDefault="00930509" w:rsidP="0001122C">
            <w:pPr>
              <w:jc w:val="center"/>
              <w:rPr>
                <w:rFonts w:cs="Times New Roman"/>
                <w:color w:val="000000"/>
              </w:rPr>
            </w:pPr>
            <w:r w:rsidRPr="00C4011C">
              <w:rPr>
                <w:rFonts w:cs="Times New Roman"/>
                <w:color w:val="000000"/>
              </w:rPr>
              <w:t>84</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68D380E" w14:textId="77777777" w:rsidR="00930509" w:rsidRPr="00C4011C" w:rsidRDefault="00930509" w:rsidP="0001122C">
            <w:pPr>
              <w:jc w:val="center"/>
              <w:rPr>
                <w:rFonts w:cs="Times New Roman"/>
              </w:rPr>
            </w:pPr>
            <w:r w:rsidRPr="00C4011C">
              <w:rPr>
                <w:rFonts w:cs="Times New Roman"/>
                <w:color w:val="000000"/>
              </w:rPr>
              <w:t>12</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2AC4562" w14:textId="77777777" w:rsidR="00930509" w:rsidRPr="00C4011C" w:rsidRDefault="00930509" w:rsidP="0001122C">
            <w:pPr>
              <w:jc w:val="center"/>
              <w:rPr>
                <w:rFonts w:cs="Times New Roman"/>
              </w:rPr>
            </w:pPr>
            <w:r w:rsidRPr="00C4011C">
              <w:rPr>
                <w:rFonts w:cs="Times New Roman"/>
                <w:color w:val="000000"/>
              </w:rPr>
              <w:t>-45</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5EE8156" w14:textId="77777777" w:rsidR="00930509" w:rsidRPr="00C4011C" w:rsidRDefault="00930509" w:rsidP="0001122C">
            <w:pPr>
              <w:jc w:val="center"/>
              <w:rPr>
                <w:rFonts w:cs="Times New Roman"/>
              </w:rPr>
            </w:pPr>
            <w:r w:rsidRPr="00C4011C">
              <w:rPr>
                <w:rFonts w:cs="Times New Roman"/>
                <w:color w:val="000000"/>
              </w:rPr>
              <w:t>-54</w:t>
            </w:r>
          </w:p>
        </w:tc>
      </w:tr>
    </w:tbl>
    <w:p w14:paraId="375BAB4D" w14:textId="77777777" w:rsidR="00930509" w:rsidRPr="00C4011C" w:rsidRDefault="00930509" w:rsidP="00E13E06">
      <w:pPr>
        <w:tabs>
          <w:tab w:val="left" w:pos="1440"/>
        </w:tabs>
        <w:spacing w:line="480" w:lineRule="auto"/>
        <w:rPr>
          <w:rFonts w:cs="Times New Roman"/>
          <w:sz w:val="20"/>
          <w:szCs w:val="20"/>
        </w:rPr>
      </w:pPr>
      <w:r>
        <w:rPr>
          <w:rFonts w:cs="Times New Roman"/>
          <w:i/>
          <w:iCs/>
          <w:sz w:val="20"/>
          <w:szCs w:val="20"/>
        </w:rPr>
        <w:t>Notes</w:t>
      </w:r>
      <w:r w:rsidRPr="00C4011C">
        <w:rPr>
          <w:rFonts w:cs="Times New Roman"/>
          <w:i/>
          <w:iCs/>
          <w:sz w:val="20"/>
          <w:szCs w:val="20"/>
        </w:rPr>
        <w:t>.</w:t>
      </w:r>
      <w:r w:rsidRPr="00C4011C">
        <w:rPr>
          <w:rFonts w:cs="Times New Roman"/>
          <w:sz w:val="20"/>
          <w:szCs w:val="20"/>
        </w:rPr>
        <w:t xml:space="preserve"> BA, Brodmann’s Area; MNI, Montreal Neurological Institute. All correlations and sex-by resilience score interactions shown were significant at a threshold of </w:t>
      </w:r>
      <w:r w:rsidRPr="00C4011C">
        <w:rPr>
          <w:rFonts w:cs="Times New Roman"/>
          <w:i/>
          <w:sz w:val="20"/>
          <w:szCs w:val="20"/>
        </w:rPr>
        <w:t>p</w:t>
      </w:r>
      <w:r w:rsidRPr="00C4011C">
        <w:rPr>
          <w:rFonts w:cs="Times New Roman"/>
          <w:sz w:val="20"/>
          <w:szCs w:val="20"/>
        </w:rPr>
        <w:t xml:space="preserve"> ≤ .001, with a cluster extent threshold of </w:t>
      </w:r>
      <w:r w:rsidRPr="00C4011C">
        <w:rPr>
          <w:rFonts w:cs="Times New Roman"/>
          <w:i/>
          <w:sz w:val="20"/>
          <w:szCs w:val="20"/>
        </w:rPr>
        <w:t>k</w:t>
      </w:r>
      <w:r w:rsidRPr="00C4011C">
        <w:rPr>
          <w:rFonts w:cs="Times New Roman"/>
          <w:sz w:val="20"/>
          <w:szCs w:val="20"/>
        </w:rPr>
        <w:t>=40 voxels.</w:t>
      </w:r>
    </w:p>
    <w:p w14:paraId="52C773C0" w14:textId="77777777" w:rsidR="00930509" w:rsidRPr="00C4011C" w:rsidRDefault="00930509" w:rsidP="00930509">
      <w:pPr>
        <w:tabs>
          <w:tab w:val="left" w:pos="1440"/>
        </w:tabs>
        <w:rPr>
          <w:rFonts w:cs="Times New Roman"/>
          <w:sz w:val="20"/>
          <w:szCs w:val="20"/>
        </w:rPr>
      </w:pPr>
    </w:p>
    <w:p w14:paraId="5157456A" w14:textId="77777777" w:rsidR="00197B99" w:rsidRDefault="00197B99" w:rsidP="00930509">
      <w:pPr>
        <w:rPr>
          <w:rFonts w:cs="Times New Roman"/>
          <w:sz w:val="20"/>
          <w:szCs w:val="20"/>
        </w:rPr>
        <w:sectPr w:rsidR="00197B99" w:rsidSect="00A965EE">
          <w:pgSz w:w="11900" w:h="16840"/>
          <w:pgMar w:top="1440" w:right="1440" w:bottom="1440" w:left="1440" w:header="708" w:footer="708" w:gutter="0"/>
          <w:cols w:space="708"/>
          <w:titlePg/>
          <w:docGrid w:linePitch="360"/>
        </w:sectPr>
      </w:pPr>
    </w:p>
    <w:p w14:paraId="33F4AE2A" w14:textId="360ED8F8" w:rsidR="00930509" w:rsidRPr="001D4B3C" w:rsidRDefault="00930509" w:rsidP="00992BEC">
      <w:pPr>
        <w:spacing w:line="480" w:lineRule="auto"/>
        <w:rPr>
          <w:rFonts w:cs="Times New Roman"/>
          <w:sz w:val="20"/>
          <w:szCs w:val="20"/>
        </w:rPr>
      </w:pPr>
      <w:r w:rsidRPr="00C4011C">
        <w:rPr>
          <w:rFonts w:cs="Times New Roman"/>
          <w:b/>
        </w:rPr>
        <w:lastRenderedPageBreak/>
        <w:t>Figure S</w:t>
      </w:r>
      <w:r w:rsidR="0015656F">
        <w:rPr>
          <w:rFonts w:cs="Times New Roman"/>
          <w:b/>
        </w:rPr>
        <w:t>4</w:t>
      </w:r>
    </w:p>
    <w:p w14:paraId="2ED07E17" w14:textId="18D93D71" w:rsidR="00F61F84" w:rsidRPr="001D4B3C" w:rsidRDefault="00930509" w:rsidP="00992BEC">
      <w:pPr>
        <w:spacing w:line="480" w:lineRule="auto"/>
        <w:rPr>
          <w:rFonts w:cs="Times New Roman"/>
          <w:i/>
        </w:rPr>
      </w:pPr>
      <w:r w:rsidRPr="001D4B3C">
        <w:rPr>
          <w:rFonts w:cs="Times New Roman"/>
          <w:i/>
        </w:rPr>
        <w:t xml:space="preserve">Negative </w:t>
      </w:r>
      <w:r w:rsidRPr="001D4B3C">
        <w:rPr>
          <w:rFonts w:cs="Times New Roman"/>
          <w:i/>
          <w:iCs/>
        </w:rPr>
        <w:t>Correlations Between Resilience Scores</w:t>
      </w:r>
      <w:r w:rsidRPr="001D4B3C">
        <w:rPr>
          <w:rFonts w:cs="Times New Roman"/>
          <w:i/>
        </w:rPr>
        <w:t xml:space="preserve"> and </w:t>
      </w:r>
      <w:r w:rsidRPr="001D4B3C">
        <w:rPr>
          <w:rFonts w:cs="Times New Roman"/>
          <w:i/>
          <w:iCs/>
        </w:rPr>
        <w:t>Gr</w:t>
      </w:r>
      <w:r w:rsidR="00A74500" w:rsidRPr="001D4B3C">
        <w:rPr>
          <w:rFonts w:cs="Times New Roman"/>
          <w:i/>
          <w:iCs/>
        </w:rPr>
        <w:t>a</w:t>
      </w:r>
      <w:r w:rsidRPr="001D4B3C">
        <w:rPr>
          <w:rFonts w:cs="Times New Roman"/>
          <w:i/>
          <w:iCs/>
        </w:rPr>
        <w:t>y Matter Volume</w:t>
      </w:r>
      <w:r w:rsidRPr="001D4B3C">
        <w:rPr>
          <w:rFonts w:cs="Times New Roman"/>
          <w:i/>
        </w:rPr>
        <w:t xml:space="preserve"> in the </w:t>
      </w:r>
      <w:r w:rsidR="000E5DF9" w:rsidRPr="001D4B3C">
        <w:rPr>
          <w:rFonts w:cs="Times New Roman"/>
          <w:i/>
        </w:rPr>
        <w:t xml:space="preserve">(a) </w:t>
      </w:r>
      <w:r w:rsidRPr="001D4B3C">
        <w:rPr>
          <w:rFonts w:cs="Times New Roman"/>
          <w:i/>
          <w:iCs/>
        </w:rPr>
        <w:t>Left</w:t>
      </w:r>
      <w:r w:rsidRPr="001D4B3C">
        <w:rPr>
          <w:rFonts w:cs="Times New Roman"/>
          <w:i/>
        </w:rPr>
        <w:t xml:space="preserve"> (</w:t>
      </w:r>
      <w:proofErr w:type="spellStart"/>
      <w:r w:rsidRPr="001D4B3C">
        <w:rPr>
          <w:rFonts w:cs="Times New Roman"/>
          <w:i/>
        </w:rPr>
        <w:t>r</w:t>
      </w:r>
      <w:r w:rsidRPr="001D4B3C">
        <w:rPr>
          <w:rFonts w:cs="Times New Roman"/>
          <w:i/>
          <w:vertAlign w:val="subscript"/>
        </w:rPr>
        <w:t>s</w:t>
      </w:r>
      <w:proofErr w:type="spellEnd"/>
      <w:r w:rsidRPr="001D4B3C">
        <w:rPr>
          <w:rFonts w:cs="Times New Roman"/>
          <w:i/>
        </w:rPr>
        <w:t xml:space="preserve">=-.23) and (b) </w:t>
      </w:r>
      <w:r w:rsidRPr="001D4B3C">
        <w:rPr>
          <w:rFonts w:cs="Times New Roman"/>
          <w:i/>
          <w:iCs/>
        </w:rPr>
        <w:t>Right Caudate</w:t>
      </w:r>
      <w:r w:rsidRPr="001D4B3C">
        <w:rPr>
          <w:rFonts w:cs="Times New Roman"/>
          <w:i/>
        </w:rPr>
        <w:t xml:space="preserve"> </w:t>
      </w:r>
      <w:r w:rsidR="00711B14" w:rsidRPr="001D4B3C">
        <w:rPr>
          <w:rFonts w:cs="Times New Roman"/>
          <w:i/>
        </w:rPr>
        <w:t xml:space="preserve">Nucleus </w:t>
      </w:r>
      <w:r w:rsidRPr="001D4B3C">
        <w:rPr>
          <w:rFonts w:cs="Times New Roman"/>
          <w:i/>
        </w:rPr>
        <w:t>(</w:t>
      </w:r>
      <w:proofErr w:type="spellStart"/>
      <w:r w:rsidRPr="001D4B3C">
        <w:rPr>
          <w:rFonts w:cs="Times New Roman"/>
          <w:i/>
        </w:rPr>
        <w:t>r</w:t>
      </w:r>
      <w:r w:rsidRPr="001D4B3C">
        <w:rPr>
          <w:rFonts w:cs="Times New Roman"/>
          <w:i/>
          <w:vertAlign w:val="subscript"/>
        </w:rPr>
        <w:t>s</w:t>
      </w:r>
      <w:proofErr w:type="spellEnd"/>
      <w:r w:rsidRPr="001D4B3C">
        <w:rPr>
          <w:rFonts w:cs="Times New Roman"/>
          <w:i/>
        </w:rPr>
        <w:t>=-.26)</w:t>
      </w:r>
      <w:r w:rsidR="00CD4ED0" w:rsidRPr="001D4B3C">
        <w:rPr>
          <w:rFonts w:cs="Times New Roman"/>
          <w:i/>
        </w:rPr>
        <w:t xml:space="preserve"> in the </w:t>
      </w:r>
      <w:r w:rsidR="00695BC0" w:rsidRPr="001D4B3C">
        <w:rPr>
          <w:rFonts w:cs="Times New Roman"/>
          <w:i/>
        </w:rPr>
        <w:t>You</w:t>
      </w:r>
      <w:r w:rsidR="00F72AB9" w:rsidRPr="001D4B3C">
        <w:rPr>
          <w:rFonts w:cs="Times New Roman"/>
          <w:i/>
        </w:rPr>
        <w:t>th</w:t>
      </w:r>
      <w:r w:rsidR="00695BC0" w:rsidRPr="001D4B3C">
        <w:rPr>
          <w:rFonts w:cs="Times New Roman"/>
          <w:i/>
        </w:rPr>
        <w:t xml:space="preserve"> who were Classified as Mid, Late, or Post</w:t>
      </w:r>
      <w:r w:rsidR="00F72AB9" w:rsidRPr="001D4B3C">
        <w:rPr>
          <w:rFonts w:cs="Times New Roman"/>
          <w:i/>
        </w:rPr>
        <w:t>-</w:t>
      </w:r>
      <w:r w:rsidR="00695BC0" w:rsidRPr="001D4B3C">
        <w:rPr>
          <w:rFonts w:cs="Times New Roman"/>
          <w:i/>
        </w:rPr>
        <w:t>Pubertal on the Pubertal Development Scale (n=225)</w:t>
      </w:r>
    </w:p>
    <w:p w14:paraId="73105BA2" w14:textId="0A72AC93" w:rsidR="00992BEC" w:rsidRPr="001B2CD1" w:rsidRDefault="001B2CD1" w:rsidP="00943727">
      <w:pPr>
        <w:spacing w:line="480" w:lineRule="auto"/>
        <w:ind w:left="720" w:hanging="720"/>
        <w:rPr>
          <w:rFonts w:cs="Times New Roman"/>
        </w:rPr>
      </w:pPr>
      <w:r w:rsidRPr="001B2CD1">
        <w:rPr>
          <w:rFonts w:cs="Times New Roman"/>
        </w:rPr>
        <w:t>a</w:t>
      </w:r>
    </w:p>
    <w:p w14:paraId="12A76775" w14:textId="77777777" w:rsidR="00992BEC" w:rsidRDefault="001B2CD1" w:rsidP="00992BEC">
      <w:pPr>
        <w:spacing w:line="480" w:lineRule="auto"/>
        <w:ind w:left="720" w:hanging="720"/>
        <w:rPr>
          <w:rFonts w:cs="Times New Roman"/>
        </w:rPr>
      </w:pPr>
      <w:r>
        <w:rPr>
          <w:noProof/>
        </w:rPr>
        <w:drawing>
          <wp:inline distT="0" distB="0" distL="0" distR="0" wp14:anchorId="2A40B468" wp14:editId="5C78A46C">
            <wp:extent cx="7694579" cy="4211955"/>
            <wp:effectExtent l="0" t="0" r="0" b="4445"/>
            <wp:docPr id="4" name="Chart 4">
              <a:extLst xmlns:a="http://schemas.openxmlformats.org/drawingml/2006/main">
                <a:ext uri="{FF2B5EF4-FFF2-40B4-BE49-F238E27FC236}">
                  <a16:creationId xmlns:a16="http://schemas.microsoft.com/office/drawing/2014/main" id="{55C22B0B-6049-4D9A-88C4-F7A179CC87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D0AA134" w14:textId="74CF8717" w:rsidR="001B2CD1" w:rsidRDefault="001B2CD1" w:rsidP="008D3654">
      <w:pPr>
        <w:spacing w:line="480" w:lineRule="auto"/>
        <w:ind w:left="720" w:hanging="720"/>
        <w:rPr>
          <w:rFonts w:cs="Times New Roman"/>
        </w:rPr>
      </w:pPr>
      <w:r>
        <w:rPr>
          <w:rFonts w:cs="Times New Roman"/>
        </w:rPr>
        <w:lastRenderedPageBreak/>
        <w:t>b</w:t>
      </w:r>
    </w:p>
    <w:p w14:paraId="6EC41966" w14:textId="65C052BE" w:rsidR="001B2CD1" w:rsidRPr="00992BEC" w:rsidRDefault="008D3654" w:rsidP="00992BEC">
      <w:pPr>
        <w:spacing w:line="480" w:lineRule="auto"/>
        <w:ind w:left="720" w:hanging="720"/>
        <w:rPr>
          <w:rFonts w:cs="Times New Roman"/>
        </w:rPr>
        <w:sectPr w:rsidR="001B2CD1" w:rsidRPr="00992BEC" w:rsidSect="00992BEC">
          <w:pgSz w:w="16840" w:h="11900" w:orient="landscape"/>
          <w:pgMar w:top="1440" w:right="1440" w:bottom="1440" w:left="1440" w:header="708" w:footer="708" w:gutter="0"/>
          <w:cols w:space="708"/>
          <w:titlePg/>
          <w:docGrid w:linePitch="360"/>
        </w:sectPr>
      </w:pPr>
      <w:r>
        <w:rPr>
          <w:noProof/>
        </w:rPr>
        <w:drawing>
          <wp:inline distT="0" distB="0" distL="0" distR="0" wp14:anchorId="1E3340AE" wp14:editId="188055D0">
            <wp:extent cx="7761600" cy="4212000"/>
            <wp:effectExtent l="0" t="0" r="0" b="4445"/>
            <wp:docPr id="5" name="Chart 5">
              <a:extLst xmlns:a="http://schemas.openxmlformats.org/drawingml/2006/main">
                <a:ext uri="{FF2B5EF4-FFF2-40B4-BE49-F238E27FC236}">
                  <a16:creationId xmlns:a16="http://schemas.microsoft.com/office/drawing/2014/main" id="{B401FDA7-E79E-4DF5-8A7B-8B629664A3A1}"/>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448068F" w14:textId="57934FA5" w:rsidR="004C4783" w:rsidRDefault="004C4783" w:rsidP="000E60B6">
      <w:pPr>
        <w:spacing w:line="480" w:lineRule="auto"/>
        <w:rPr>
          <w:rFonts w:cs="Times New Roman"/>
          <w:b/>
          <w:bCs/>
        </w:rPr>
      </w:pPr>
      <w:r w:rsidRPr="004C4783">
        <w:rPr>
          <w:rFonts w:cs="Times New Roman"/>
          <w:b/>
          <w:bCs/>
        </w:rPr>
        <w:lastRenderedPageBreak/>
        <w:t>Supplementary References</w:t>
      </w:r>
    </w:p>
    <w:p w14:paraId="0288F66E" w14:textId="42E676D2" w:rsidR="0037661A" w:rsidRDefault="0037661A" w:rsidP="00943727">
      <w:pPr>
        <w:spacing w:line="480" w:lineRule="auto"/>
        <w:ind w:left="720" w:hanging="720"/>
        <w:rPr>
          <w:rFonts w:cs="Times New Roman"/>
        </w:rPr>
      </w:pPr>
      <w:proofErr w:type="spellStart"/>
      <w:r w:rsidRPr="00077F02">
        <w:rPr>
          <w:rFonts w:cs="Times New Roman"/>
        </w:rPr>
        <w:t>Backhausen</w:t>
      </w:r>
      <w:proofErr w:type="spellEnd"/>
      <w:r w:rsidRPr="00077F02">
        <w:rPr>
          <w:rFonts w:cs="Times New Roman"/>
        </w:rPr>
        <w:t xml:space="preserve">, L. L., </w:t>
      </w:r>
      <w:proofErr w:type="spellStart"/>
      <w:r w:rsidRPr="00077F02">
        <w:rPr>
          <w:rFonts w:cs="Times New Roman"/>
        </w:rPr>
        <w:t>Herting</w:t>
      </w:r>
      <w:proofErr w:type="spellEnd"/>
      <w:r w:rsidRPr="00077F02">
        <w:rPr>
          <w:rFonts w:cs="Times New Roman"/>
        </w:rPr>
        <w:t xml:space="preserve">, M. M., Buse, J., </w:t>
      </w:r>
      <w:proofErr w:type="spellStart"/>
      <w:r w:rsidRPr="00077F02">
        <w:rPr>
          <w:rFonts w:cs="Times New Roman"/>
        </w:rPr>
        <w:t>Roessner</w:t>
      </w:r>
      <w:proofErr w:type="spellEnd"/>
      <w:r w:rsidRPr="00077F02">
        <w:rPr>
          <w:rFonts w:cs="Times New Roman"/>
        </w:rPr>
        <w:t xml:space="preserve">, V., </w:t>
      </w:r>
      <w:proofErr w:type="spellStart"/>
      <w:r w:rsidRPr="00077F02">
        <w:rPr>
          <w:rFonts w:cs="Times New Roman"/>
        </w:rPr>
        <w:t>Smolka</w:t>
      </w:r>
      <w:proofErr w:type="spellEnd"/>
      <w:r w:rsidRPr="00077F02">
        <w:rPr>
          <w:rFonts w:cs="Times New Roman"/>
        </w:rPr>
        <w:t xml:space="preserve">, M. N., &amp; Vetter, N. C. (2016). Quality control of structural MRI images applied using </w:t>
      </w:r>
      <w:proofErr w:type="spellStart"/>
      <w:r w:rsidRPr="00077F02">
        <w:rPr>
          <w:rFonts w:cs="Times New Roman"/>
        </w:rPr>
        <w:t>FreeSurfer</w:t>
      </w:r>
      <w:proofErr w:type="spellEnd"/>
      <w:r w:rsidRPr="00077F02">
        <w:rPr>
          <w:rFonts w:cs="Times New Roman"/>
        </w:rPr>
        <w:t xml:space="preserve">—A hands-on workflow to rate motion artifacts. </w:t>
      </w:r>
      <w:r w:rsidRPr="00EE2D47">
        <w:rPr>
          <w:rFonts w:cs="Times New Roman"/>
          <w:i/>
          <w:iCs/>
        </w:rPr>
        <w:t>Frontiers in Neuroscience, 10</w:t>
      </w:r>
      <w:r w:rsidRPr="00077F02">
        <w:rPr>
          <w:rFonts w:cs="Times New Roman"/>
        </w:rPr>
        <w:t>, Article 558. https://doi.org/10.3389/fnins.2016.00558</w:t>
      </w:r>
    </w:p>
    <w:p w14:paraId="4A5CA8AE" w14:textId="0F1DBA83" w:rsidR="00527F22" w:rsidRDefault="00527F22" w:rsidP="00943727">
      <w:pPr>
        <w:spacing w:line="480" w:lineRule="auto"/>
        <w:ind w:left="720" w:hanging="720"/>
        <w:rPr>
          <w:rFonts w:cs="Times New Roman"/>
        </w:rPr>
      </w:pPr>
      <w:proofErr w:type="spellStart"/>
      <w:r w:rsidRPr="00077F02">
        <w:rPr>
          <w:rFonts w:cs="Times New Roman"/>
        </w:rPr>
        <w:t>Bifulco</w:t>
      </w:r>
      <w:proofErr w:type="spellEnd"/>
      <w:r w:rsidRPr="00077F02">
        <w:rPr>
          <w:rFonts w:cs="Times New Roman"/>
        </w:rPr>
        <w:t xml:space="preserve">, A., </w:t>
      </w:r>
      <w:proofErr w:type="spellStart"/>
      <w:r w:rsidRPr="00077F02">
        <w:rPr>
          <w:rFonts w:cs="Times New Roman"/>
        </w:rPr>
        <w:t>Bernazzani</w:t>
      </w:r>
      <w:proofErr w:type="spellEnd"/>
      <w:r w:rsidRPr="00077F02">
        <w:rPr>
          <w:rFonts w:cs="Times New Roman"/>
        </w:rPr>
        <w:t xml:space="preserve">, O., Moran, P., &amp; Jacobs, C. (2005). The childhood experience of care and abuse questionnaire (CECA. Q): Validation in a community series. </w:t>
      </w:r>
      <w:r w:rsidRPr="00EE2D47">
        <w:rPr>
          <w:rFonts w:cs="Times New Roman"/>
          <w:i/>
          <w:iCs/>
        </w:rPr>
        <w:t>British Journal of Clinical Psychology, 44</w:t>
      </w:r>
      <w:r w:rsidRPr="00077F02">
        <w:rPr>
          <w:rFonts w:cs="Times New Roman"/>
        </w:rPr>
        <w:t>(4), 563–581. https://doi.org/10.1348/014466505X35344</w:t>
      </w:r>
    </w:p>
    <w:p w14:paraId="3ADD097A" w14:textId="07930006" w:rsidR="00621CC4" w:rsidRPr="00077F02" w:rsidRDefault="00621CC4" w:rsidP="00943727">
      <w:pPr>
        <w:spacing w:line="480" w:lineRule="auto"/>
        <w:ind w:left="720" w:hanging="720"/>
        <w:rPr>
          <w:rFonts w:cs="Times New Roman"/>
        </w:rPr>
      </w:pPr>
      <w:r w:rsidRPr="00077F02">
        <w:rPr>
          <w:rFonts w:cs="Times New Roman"/>
        </w:rPr>
        <w:t xml:space="preserve">Chen, C.-C., Wan, Y.-L., Wai, Y.-Y., &amp; Liu, H.-L. (2004). Quality assurance of clinical MRI scanners using ACR MRI phantom: Preliminary results. </w:t>
      </w:r>
      <w:r w:rsidRPr="00EE2D47">
        <w:rPr>
          <w:rFonts w:cs="Times New Roman"/>
          <w:i/>
          <w:iCs/>
        </w:rPr>
        <w:t>Journal of Digital Imaging, 17</w:t>
      </w:r>
      <w:r w:rsidRPr="00077F02">
        <w:rPr>
          <w:rFonts w:cs="Times New Roman"/>
        </w:rPr>
        <w:t>(4), 279–284. https://doi.org/10.1007/s10278-004-1023-5</w:t>
      </w:r>
    </w:p>
    <w:p w14:paraId="67FD8AC9" w14:textId="3DD5E29F" w:rsidR="00055129" w:rsidRDefault="00055129" w:rsidP="00943727">
      <w:pPr>
        <w:spacing w:line="480" w:lineRule="auto"/>
        <w:ind w:left="720" w:hanging="720"/>
        <w:rPr>
          <w:rFonts w:cs="Times New Roman"/>
        </w:rPr>
      </w:pPr>
      <w:proofErr w:type="spellStart"/>
      <w:r w:rsidRPr="00077F02">
        <w:rPr>
          <w:rFonts w:cs="Times New Roman"/>
        </w:rPr>
        <w:t>Eekhout</w:t>
      </w:r>
      <w:proofErr w:type="spellEnd"/>
      <w:r w:rsidRPr="00077F02">
        <w:rPr>
          <w:rFonts w:cs="Times New Roman"/>
        </w:rPr>
        <w:t xml:space="preserve">, I., de Vet, H. C., Twisk, J. W., Brand, J. P., de Boer, M. R., &amp; Heymans, M. W. (2014). Missing data in a multi-item instrument were best handled by multiple imputation at the item score level. </w:t>
      </w:r>
      <w:r w:rsidRPr="00EE2D47">
        <w:rPr>
          <w:rFonts w:cs="Times New Roman"/>
          <w:i/>
          <w:iCs/>
        </w:rPr>
        <w:t>Journal of Clinical Epidemiology, 67</w:t>
      </w:r>
      <w:r w:rsidRPr="00077F02">
        <w:rPr>
          <w:rFonts w:cs="Times New Roman"/>
        </w:rPr>
        <w:t>(3), 335–342. https://doi.org/10.1016/j.jclinepi.2013.09.009</w:t>
      </w:r>
    </w:p>
    <w:p w14:paraId="5163C773" w14:textId="31CDEC4D" w:rsidR="00470D2F" w:rsidRDefault="00470D2F" w:rsidP="00943727">
      <w:pPr>
        <w:spacing w:line="480" w:lineRule="auto"/>
        <w:ind w:left="720" w:hanging="720"/>
        <w:rPr>
          <w:rFonts w:cs="Times New Roman"/>
        </w:rPr>
      </w:pPr>
      <w:proofErr w:type="spellStart"/>
      <w:r w:rsidRPr="00077F02">
        <w:rPr>
          <w:rFonts w:cs="Times New Roman"/>
        </w:rPr>
        <w:t>Essau</w:t>
      </w:r>
      <w:proofErr w:type="spellEnd"/>
      <w:r w:rsidRPr="00077F02">
        <w:rPr>
          <w:rFonts w:cs="Times New Roman"/>
        </w:rPr>
        <w:t xml:space="preserve">, C. A., </w:t>
      </w:r>
      <w:proofErr w:type="spellStart"/>
      <w:r w:rsidRPr="00077F02">
        <w:rPr>
          <w:rFonts w:cs="Times New Roman"/>
        </w:rPr>
        <w:t>Sasagawa</w:t>
      </w:r>
      <w:proofErr w:type="spellEnd"/>
      <w:r w:rsidRPr="00077F02">
        <w:rPr>
          <w:rFonts w:cs="Times New Roman"/>
        </w:rPr>
        <w:t xml:space="preserve">, S., &amp; Frick, P. J. (2006). Psychometric properties of the Alabama parenting questionnaire. </w:t>
      </w:r>
      <w:r w:rsidRPr="00EE2D47">
        <w:rPr>
          <w:rFonts w:cs="Times New Roman"/>
          <w:i/>
          <w:iCs/>
        </w:rPr>
        <w:t>Journal of Child and Family Studies, 15</w:t>
      </w:r>
      <w:r w:rsidRPr="00077F02">
        <w:rPr>
          <w:rFonts w:cs="Times New Roman"/>
        </w:rPr>
        <w:t>(5), 595–614. https://doi.org/10.1007/s10826-006-9036-y</w:t>
      </w:r>
    </w:p>
    <w:p w14:paraId="43EF2701" w14:textId="7494265B" w:rsidR="00DB06BF" w:rsidRDefault="00F324B3" w:rsidP="00943727">
      <w:pPr>
        <w:spacing w:line="480" w:lineRule="auto"/>
        <w:ind w:left="720" w:hanging="720"/>
        <w:rPr>
          <w:rFonts w:cs="Times New Roman"/>
        </w:rPr>
      </w:pPr>
      <w:r w:rsidRPr="00F324B3">
        <w:rPr>
          <w:rFonts w:cs="Times New Roman"/>
        </w:rPr>
        <w:t xml:space="preserve">Field, A. (2013). </w:t>
      </w:r>
      <w:r w:rsidRPr="00F324B3">
        <w:rPr>
          <w:rFonts w:cs="Times New Roman"/>
          <w:i/>
          <w:iCs/>
        </w:rPr>
        <w:t>Discovering statistics using IBM SPSS statistics</w:t>
      </w:r>
      <w:r w:rsidR="00F72AB9">
        <w:rPr>
          <w:rFonts w:cs="Times New Roman"/>
          <w:i/>
          <w:iCs/>
        </w:rPr>
        <w:t>, 4</w:t>
      </w:r>
      <w:r w:rsidR="00F72AB9" w:rsidRPr="007B0FAF">
        <w:rPr>
          <w:rFonts w:cs="Times New Roman"/>
          <w:i/>
          <w:iCs/>
          <w:vertAlign w:val="superscript"/>
        </w:rPr>
        <w:t>th</w:t>
      </w:r>
      <w:r w:rsidR="00F72AB9">
        <w:rPr>
          <w:rFonts w:cs="Times New Roman"/>
          <w:i/>
          <w:iCs/>
        </w:rPr>
        <w:t xml:space="preserve"> Edition</w:t>
      </w:r>
      <w:r w:rsidRPr="00F324B3">
        <w:rPr>
          <w:rFonts w:cs="Times New Roman"/>
        </w:rPr>
        <w:t>. Sage.</w:t>
      </w:r>
    </w:p>
    <w:p w14:paraId="42C3CF9D" w14:textId="6ECBEB1C" w:rsidR="00F324B3" w:rsidRDefault="002509BB" w:rsidP="005C1858">
      <w:pPr>
        <w:spacing w:line="480" w:lineRule="auto"/>
        <w:ind w:left="720" w:hanging="720"/>
        <w:rPr>
          <w:rFonts w:cs="Times New Roman"/>
        </w:rPr>
      </w:pPr>
      <w:r w:rsidRPr="00077F02">
        <w:rPr>
          <w:rFonts w:cs="Times New Roman"/>
        </w:rPr>
        <w:t xml:space="preserve">Glover, G. H., Mueller, B. A., Turner, J. A., Van </w:t>
      </w:r>
      <w:proofErr w:type="spellStart"/>
      <w:r w:rsidRPr="00077F02">
        <w:rPr>
          <w:rFonts w:cs="Times New Roman"/>
        </w:rPr>
        <w:t>Erp</w:t>
      </w:r>
      <w:proofErr w:type="spellEnd"/>
      <w:r w:rsidRPr="00077F02">
        <w:rPr>
          <w:rFonts w:cs="Times New Roman"/>
        </w:rPr>
        <w:t xml:space="preserve">, T. G., Liu, T. T., </w:t>
      </w:r>
      <w:proofErr w:type="spellStart"/>
      <w:r w:rsidRPr="00077F02">
        <w:rPr>
          <w:rFonts w:cs="Times New Roman"/>
        </w:rPr>
        <w:t>Greve</w:t>
      </w:r>
      <w:proofErr w:type="spellEnd"/>
      <w:r w:rsidRPr="00077F02">
        <w:rPr>
          <w:rFonts w:cs="Times New Roman"/>
        </w:rPr>
        <w:t xml:space="preserve">, D. N., </w:t>
      </w:r>
      <w:proofErr w:type="spellStart"/>
      <w:r w:rsidRPr="00077F02">
        <w:rPr>
          <w:rFonts w:cs="Times New Roman"/>
        </w:rPr>
        <w:t>Voyvodic</w:t>
      </w:r>
      <w:proofErr w:type="spellEnd"/>
      <w:r w:rsidRPr="00077F02">
        <w:rPr>
          <w:rFonts w:cs="Times New Roman"/>
        </w:rPr>
        <w:t xml:space="preserve">, J. T., Rasmussen, J., Brown, G. G., &amp; </w:t>
      </w:r>
      <w:proofErr w:type="spellStart"/>
      <w:r w:rsidRPr="00077F02">
        <w:rPr>
          <w:rFonts w:cs="Times New Roman"/>
        </w:rPr>
        <w:t>Keator</w:t>
      </w:r>
      <w:proofErr w:type="spellEnd"/>
      <w:r w:rsidRPr="00077F02">
        <w:rPr>
          <w:rFonts w:cs="Times New Roman"/>
        </w:rPr>
        <w:t xml:space="preserve">, D. B. (2012). Function biomedical informatics research network recommendations for prospective </w:t>
      </w:r>
      <w:proofErr w:type="spellStart"/>
      <w:r w:rsidRPr="00077F02">
        <w:rPr>
          <w:rFonts w:cs="Times New Roman"/>
        </w:rPr>
        <w:t>multicenter</w:t>
      </w:r>
      <w:proofErr w:type="spellEnd"/>
      <w:r w:rsidRPr="00077F02">
        <w:rPr>
          <w:rFonts w:cs="Times New Roman"/>
        </w:rPr>
        <w:t xml:space="preserve"> functional MRI studies. </w:t>
      </w:r>
      <w:r w:rsidRPr="00EE2D47">
        <w:rPr>
          <w:rFonts w:cs="Times New Roman"/>
          <w:i/>
          <w:iCs/>
        </w:rPr>
        <w:t>Journal of Magnetic Resonance Imaging, 36</w:t>
      </w:r>
      <w:r w:rsidRPr="00077F02">
        <w:rPr>
          <w:rFonts w:cs="Times New Roman"/>
        </w:rPr>
        <w:t>(1), 39–54. https://doi.org/10.1002/jmri.23572</w:t>
      </w:r>
    </w:p>
    <w:p w14:paraId="47FF8386" w14:textId="4F0B250B" w:rsidR="00F324B3" w:rsidRDefault="00943727" w:rsidP="00943727">
      <w:pPr>
        <w:spacing w:line="480" w:lineRule="auto"/>
        <w:ind w:left="720" w:hanging="720"/>
        <w:rPr>
          <w:rFonts w:cs="Times New Roman"/>
        </w:rPr>
      </w:pPr>
      <w:r w:rsidRPr="00943727">
        <w:rPr>
          <w:rFonts w:cs="Times New Roman"/>
        </w:rPr>
        <w:lastRenderedPageBreak/>
        <w:t xml:space="preserve">Hutcheson, G. D., &amp; </w:t>
      </w:r>
      <w:proofErr w:type="spellStart"/>
      <w:r w:rsidRPr="00943727">
        <w:rPr>
          <w:rFonts w:cs="Times New Roman"/>
        </w:rPr>
        <w:t>Sofroniou</w:t>
      </w:r>
      <w:proofErr w:type="spellEnd"/>
      <w:r w:rsidRPr="00943727">
        <w:rPr>
          <w:rFonts w:cs="Times New Roman"/>
        </w:rPr>
        <w:t xml:space="preserve">, N. (1999). </w:t>
      </w:r>
      <w:r w:rsidRPr="00943727">
        <w:rPr>
          <w:rFonts w:cs="Times New Roman"/>
          <w:i/>
          <w:iCs/>
        </w:rPr>
        <w:t>The multivariate social scientist: Introductory statistics using generalized linear models</w:t>
      </w:r>
      <w:r w:rsidRPr="00943727">
        <w:rPr>
          <w:rFonts w:cs="Times New Roman"/>
        </w:rPr>
        <w:t>. S</w:t>
      </w:r>
      <w:r w:rsidR="00F72AB9">
        <w:rPr>
          <w:rFonts w:cs="Times New Roman"/>
        </w:rPr>
        <w:t>age.</w:t>
      </w:r>
    </w:p>
    <w:p w14:paraId="0A0FE8DD" w14:textId="6D00851C" w:rsidR="00F74339" w:rsidRPr="00077F02" w:rsidRDefault="00F74339" w:rsidP="00943727">
      <w:pPr>
        <w:spacing w:line="480" w:lineRule="auto"/>
        <w:ind w:left="720" w:hanging="720"/>
        <w:rPr>
          <w:rFonts w:cs="Times New Roman"/>
        </w:rPr>
      </w:pPr>
      <w:r w:rsidRPr="00077F02">
        <w:rPr>
          <w:rFonts w:cs="Times New Roman"/>
        </w:rPr>
        <w:t xml:space="preserve">Liu, Y., &amp; De, A. (2015). Multiple imputation by fully conditional specification for dealing with missing data in a large epidemiologic study. </w:t>
      </w:r>
      <w:r w:rsidRPr="00EE2D47">
        <w:rPr>
          <w:rFonts w:cs="Times New Roman"/>
          <w:i/>
          <w:iCs/>
        </w:rPr>
        <w:t>International Journal of Statistics in Medical Research, 4</w:t>
      </w:r>
      <w:r w:rsidRPr="00077F02">
        <w:rPr>
          <w:rFonts w:cs="Times New Roman"/>
        </w:rPr>
        <w:t>(3), 287–295. https://doi.org/10.6000/1929-6029.2015.04.03.7</w:t>
      </w:r>
    </w:p>
    <w:p w14:paraId="398F527F" w14:textId="77777777" w:rsidR="00527F22" w:rsidRPr="004C4783" w:rsidRDefault="00527F22" w:rsidP="00943727">
      <w:pPr>
        <w:spacing w:line="480" w:lineRule="auto"/>
        <w:ind w:left="720" w:hanging="720"/>
        <w:rPr>
          <w:rFonts w:cs="Times New Roman"/>
          <w:b/>
          <w:bCs/>
        </w:rPr>
      </w:pPr>
    </w:p>
    <w:sectPr w:rsidR="00527F22" w:rsidRPr="004C4783" w:rsidSect="00992BEC">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5C892" w14:textId="77777777" w:rsidR="00797010" w:rsidRDefault="00797010" w:rsidP="00A965EE">
      <w:r>
        <w:separator/>
      </w:r>
    </w:p>
  </w:endnote>
  <w:endnote w:type="continuationSeparator" w:id="0">
    <w:p w14:paraId="243CA630" w14:textId="77777777" w:rsidR="00797010" w:rsidRDefault="00797010" w:rsidP="00A965EE">
      <w:r>
        <w:continuationSeparator/>
      </w:r>
    </w:p>
  </w:endnote>
  <w:endnote w:type="continuationNotice" w:id="1">
    <w:p w14:paraId="7AE0DBFE" w14:textId="77777777" w:rsidR="00797010" w:rsidRDefault="00797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4D6D8" w14:textId="4B9AC742" w:rsidR="000B7AD9" w:rsidRDefault="000B7AD9" w:rsidP="00C764AE">
    <w:pPr>
      <w:pStyle w:val="TOC3"/>
      <w:framePr w:wrap="none" w:vAnchor="text" w:hAnchor="margin" w:xAlign="right" w:y="1"/>
    </w:pPr>
    <w:r>
      <w:fldChar w:fldCharType="begin"/>
    </w:r>
    <w:r>
      <w:instrText xml:space="preserve"> PAGE </w:instrText>
    </w:r>
    <w:r>
      <w:fldChar w:fldCharType="end"/>
    </w:r>
  </w:p>
  <w:p w14:paraId="5FEEDC43" w14:textId="77777777" w:rsidR="000B7AD9" w:rsidRDefault="000B7AD9" w:rsidP="00A965EE">
    <w:pPr>
      <w:pStyle w:val="TOC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00789" w14:textId="77777777" w:rsidR="000B7AD9" w:rsidRDefault="000B7AD9" w:rsidP="00A965EE">
    <w:pPr>
      <w:pStyle w:val="TOC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9CF83" w14:textId="77777777" w:rsidR="00797010" w:rsidRDefault="00797010" w:rsidP="00A965EE">
      <w:r>
        <w:separator/>
      </w:r>
    </w:p>
  </w:footnote>
  <w:footnote w:type="continuationSeparator" w:id="0">
    <w:p w14:paraId="3331382F" w14:textId="77777777" w:rsidR="00797010" w:rsidRDefault="00797010" w:rsidP="00A965EE">
      <w:r>
        <w:continuationSeparator/>
      </w:r>
    </w:p>
  </w:footnote>
  <w:footnote w:type="continuationNotice" w:id="1">
    <w:p w14:paraId="31FFF40E" w14:textId="77777777" w:rsidR="00797010" w:rsidRDefault="00797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6891007"/>
      <w:docPartObj>
        <w:docPartGallery w:val="Page Numbers (Top of Page)"/>
        <w:docPartUnique/>
      </w:docPartObj>
    </w:sdtPr>
    <w:sdtEndPr/>
    <w:sdtContent>
      <w:p w14:paraId="0C00BBA9" w14:textId="193C3569" w:rsidR="00A40651" w:rsidRDefault="00A40651" w:rsidP="00182A79">
        <w:pPr>
          <w:framePr w:wrap="none" w:vAnchor="text" w:hAnchor="margin" w:xAlign="right" w:y="1"/>
        </w:pPr>
        <w:r>
          <w:fldChar w:fldCharType="begin"/>
        </w:r>
        <w:r>
          <w:instrText xml:space="preserve"> PAGE </w:instrText>
        </w:r>
        <w:r>
          <w:fldChar w:fldCharType="end"/>
        </w:r>
      </w:p>
    </w:sdtContent>
  </w:sdt>
  <w:p w14:paraId="1CD0A0DE" w14:textId="77777777" w:rsidR="00A40651" w:rsidRDefault="00A40651" w:rsidP="00A40651">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5594526"/>
      <w:docPartObj>
        <w:docPartGallery w:val="Page Numbers (Top of Page)"/>
        <w:docPartUnique/>
      </w:docPartObj>
    </w:sdtPr>
    <w:sdtEndPr/>
    <w:sdtContent>
      <w:p w14:paraId="32BA9A60" w14:textId="5CF8BD7D" w:rsidR="00A40651" w:rsidRDefault="00A40651" w:rsidP="00182A79">
        <w:pPr>
          <w:framePr w:wrap="none" w:vAnchor="text" w:hAnchor="margin" w:xAlign="right" w:y="1"/>
        </w:pPr>
        <w:r>
          <w:fldChar w:fldCharType="begin"/>
        </w:r>
        <w:r>
          <w:instrText xml:space="preserve"> PAGE </w:instrText>
        </w:r>
        <w:r>
          <w:fldChar w:fldCharType="separate"/>
        </w:r>
        <w:r>
          <w:rPr>
            <w:noProof/>
          </w:rPr>
          <w:t>1</w:t>
        </w:r>
        <w:r>
          <w:fldChar w:fldCharType="end"/>
        </w:r>
      </w:p>
    </w:sdtContent>
  </w:sdt>
  <w:p w14:paraId="614ED789" w14:textId="30B82CE0" w:rsidR="00A40651" w:rsidRDefault="00A40651" w:rsidP="00A40651">
    <w:pPr>
      <w:ind w:right="360"/>
    </w:pPr>
    <w:r>
      <w:t>Structural brain markers of youth resilience</w:t>
    </w:r>
  </w:p>
  <w:p w14:paraId="3B90C612" w14:textId="77777777" w:rsidR="000B7AD9" w:rsidRDefault="000B7A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F0DD7"/>
    <w:multiLevelType w:val="hybridMultilevel"/>
    <w:tmpl w:val="3870A64E"/>
    <w:lvl w:ilvl="0" w:tplc="04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15:restartNumberingAfterBreak="0">
    <w:nsid w:val="0FA42B34"/>
    <w:multiLevelType w:val="hybridMultilevel"/>
    <w:tmpl w:val="35D48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C694E"/>
    <w:multiLevelType w:val="hybridMultilevel"/>
    <w:tmpl w:val="1756999E"/>
    <w:lvl w:ilvl="0" w:tplc="370048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D0206"/>
    <w:multiLevelType w:val="hybridMultilevel"/>
    <w:tmpl w:val="B8A88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70F0F"/>
    <w:multiLevelType w:val="hybridMultilevel"/>
    <w:tmpl w:val="BC7A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074CC"/>
    <w:multiLevelType w:val="hybridMultilevel"/>
    <w:tmpl w:val="079A1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52198"/>
    <w:multiLevelType w:val="hybridMultilevel"/>
    <w:tmpl w:val="5E36C7EA"/>
    <w:lvl w:ilvl="0" w:tplc="04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C936F0"/>
    <w:multiLevelType w:val="hybridMultilevel"/>
    <w:tmpl w:val="9B301400"/>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C7343E"/>
    <w:multiLevelType w:val="hybridMultilevel"/>
    <w:tmpl w:val="EED04BB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57E5196"/>
    <w:multiLevelType w:val="hybridMultilevel"/>
    <w:tmpl w:val="581E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D6ED2"/>
    <w:multiLevelType w:val="hybridMultilevel"/>
    <w:tmpl w:val="85FA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362FA"/>
    <w:multiLevelType w:val="hybridMultilevel"/>
    <w:tmpl w:val="432A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8657D"/>
    <w:multiLevelType w:val="hybridMultilevel"/>
    <w:tmpl w:val="8110C85E"/>
    <w:lvl w:ilvl="0" w:tplc="04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3" w15:restartNumberingAfterBreak="0">
    <w:nsid w:val="410F25E6"/>
    <w:multiLevelType w:val="hybridMultilevel"/>
    <w:tmpl w:val="2FB6CED6"/>
    <w:lvl w:ilvl="0" w:tplc="04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41EB04F0"/>
    <w:multiLevelType w:val="hybridMultilevel"/>
    <w:tmpl w:val="41A6E414"/>
    <w:lvl w:ilvl="0" w:tplc="04090003">
      <w:start w:val="1"/>
      <w:numFmt w:val="bullet"/>
      <w:lvlText w:val="o"/>
      <w:lvlJc w:val="left"/>
      <w:pPr>
        <w:ind w:left="3600" w:hanging="360"/>
      </w:pPr>
      <w:rPr>
        <w:rFonts w:ascii="Courier New" w:hAnsi="Courier New" w:cs="Courier New"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424E65AB"/>
    <w:multiLevelType w:val="hybridMultilevel"/>
    <w:tmpl w:val="5720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15:restartNumberingAfterBreak="0">
    <w:nsid w:val="438E5786"/>
    <w:multiLevelType w:val="hybridMultilevel"/>
    <w:tmpl w:val="D5D4C000"/>
    <w:lvl w:ilvl="0" w:tplc="3BA8E5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F85FCB"/>
    <w:multiLevelType w:val="hybridMultilevel"/>
    <w:tmpl w:val="8B02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233FEC"/>
    <w:multiLevelType w:val="hybridMultilevel"/>
    <w:tmpl w:val="080295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4D277F"/>
    <w:multiLevelType w:val="hybridMultilevel"/>
    <w:tmpl w:val="F0160128"/>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AB24650"/>
    <w:multiLevelType w:val="hybridMultilevel"/>
    <w:tmpl w:val="BA92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8A0896"/>
    <w:multiLevelType w:val="multilevel"/>
    <w:tmpl w:val="6FFA6450"/>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8C641D"/>
    <w:multiLevelType w:val="hybridMultilevel"/>
    <w:tmpl w:val="5D4A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D3564"/>
    <w:multiLevelType w:val="hybridMultilevel"/>
    <w:tmpl w:val="0248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1818B4"/>
    <w:multiLevelType w:val="hybridMultilevel"/>
    <w:tmpl w:val="D172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4B4BDA"/>
    <w:multiLevelType w:val="hybridMultilevel"/>
    <w:tmpl w:val="92381182"/>
    <w:lvl w:ilvl="0" w:tplc="F42273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6F9331A"/>
    <w:multiLevelType w:val="hybridMultilevel"/>
    <w:tmpl w:val="542ED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C07E9D"/>
    <w:multiLevelType w:val="hybridMultilevel"/>
    <w:tmpl w:val="6170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9721B"/>
    <w:multiLevelType w:val="hybridMultilevel"/>
    <w:tmpl w:val="40DCB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E25AD5"/>
    <w:multiLevelType w:val="hybridMultilevel"/>
    <w:tmpl w:val="8248773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D594EB4"/>
    <w:multiLevelType w:val="multilevel"/>
    <w:tmpl w:val="47C24CC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C36C05"/>
    <w:multiLevelType w:val="hybridMultilevel"/>
    <w:tmpl w:val="98DA9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212F7A"/>
    <w:multiLevelType w:val="hybridMultilevel"/>
    <w:tmpl w:val="0A443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A5778F"/>
    <w:multiLevelType w:val="hybridMultilevel"/>
    <w:tmpl w:val="FC7A5F2C"/>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7B06407"/>
    <w:multiLevelType w:val="hybridMultilevel"/>
    <w:tmpl w:val="5E26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0A5673"/>
    <w:multiLevelType w:val="hybridMultilevel"/>
    <w:tmpl w:val="8D3E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1B1F18"/>
    <w:multiLevelType w:val="hybridMultilevel"/>
    <w:tmpl w:val="61C8C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4A099C"/>
    <w:multiLevelType w:val="hybridMultilevel"/>
    <w:tmpl w:val="F3C20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19"/>
  </w:num>
  <w:num w:numId="3">
    <w:abstractNumId w:val="14"/>
  </w:num>
  <w:num w:numId="4">
    <w:abstractNumId w:val="15"/>
  </w:num>
  <w:num w:numId="5">
    <w:abstractNumId w:val="6"/>
  </w:num>
  <w:num w:numId="6">
    <w:abstractNumId w:val="13"/>
  </w:num>
  <w:num w:numId="7">
    <w:abstractNumId w:val="0"/>
  </w:num>
  <w:num w:numId="8">
    <w:abstractNumId w:val="12"/>
  </w:num>
  <w:num w:numId="9">
    <w:abstractNumId w:val="7"/>
  </w:num>
  <w:num w:numId="10">
    <w:abstractNumId w:val="8"/>
  </w:num>
  <w:num w:numId="11">
    <w:abstractNumId w:val="17"/>
  </w:num>
  <w:num w:numId="12">
    <w:abstractNumId w:val="33"/>
  </w:num>
  <w:num w:numId="13">
    <w:abstractNumId w:val="21"/>
  </w:num>
  <w:num w:numId="14">
    <w:abstractNumId w:val="11"/>
  </w:num>
  <w:num w:numId="15">
    <w:abstractNumId w:val="1"/>
  </w:num>
  <w:num w:numId="16">
    <w:abstractNumId w:val="25"/>
  </w:num>
  <w:num w:numId="17">
    <w:abstractNumId w:val="28"/>
  </w:num>
  <w:num w:numId="18">
    <w:abstractNumId w:val="29"/>
  </w:num>
  <w:num w:numId="19">
    <w:abstractNumId w:val="27"/>
  </w:num>
  <w:num w:numId="20">
    <w:abstractNumId w:val="20"/>
  </w:num>
  <w:num w:numId="21">
    <w:abstractNumId w:val="4"/>
  </w:num>
  <w:num w:numId="22">
    <w:abstractNumId w:val="24"/>
  </w:num>
  <w:num w:numId="23">
    <w:abstractNumId w:val="5"/>
  </w:num>
  <w:num w:numId="24">
    <w:abstractNumId w:val="22"/>
  </w:num>
  <w:num w:numId="25">
    <w:abstractNumId w:val="32"/>
  </w:num>
  <w:num w:numId="26">
    <w:abstractNumId w:val="23"/>
  </w:num>
  <w:num w:numId="27">
    <w:abstractNumId w:val="3"/>
  </w:num>
  <w:num w:numId="28">
    <w:abstractNumId w:val="35"/>
  </w:num>
  <w:num w:numId="29">
    <w:abstractNumId w:val="31"/>
  </w:num>
  <w:num w:numId="30">
    <w:abstractNumId w:val="18"/>
  </w:num>
  <w:num w:numId="31">
    <w:abstractNumId w:val="10"/>
  </w:num>
  <w:num w:numId="32">
    <w:abstractNumId w:val="16"/>
  </w:num>
  <w:num w:numId="33">
    <w:abstractNumId w:val="30"/>
  </w:num>
  <w:num w:numId="34">
    <w:abstractNumId w:val="9"/>
  </w:num>
  <w:num w:numId="35">
    <w:abstractNumId w:val="26"/>
  </w:num>
  <w:num w:numId="36">
    <w:abstractNumId w:val="36"/>
  </w:num>
  <w:num w:numId="37">
    <w:abstractNumId w:val="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37"/>
    <w:rsid w:val="000002CF"/>
    <w:rsid w:val="00000651"/>
    <w:rsid w:val="00000F97"/>
    <w:rsid w:val="00000FC4"/>
    <w:rsid w:val="00001069"/>
    <w:rsid w:val="00001129"/>
    <w:rsid w:val="00001A25"/>
    <w:rsid w:val="00002357"/>
    <w:rsid w:val="00002521"/>
    <w:rsid w:val="00002E70"/>
    <w:rsid w:val="00002F5D"/>
    <w:rsid w:val="0000305C"/>
    <w:rsid w:val="00003081"/>
    <w:rsid w:val="00003496"/>
    <w:rsid w:val="000039D3"/>
    <w:rsid w:val="00003D8C"/>
    <w:rsid w:val="00003DD7"/>
    <w:rsid w:val="00005A9F"/>
    <w:rsid w:val="00005B6F"/>
    <w:rsid w:val="00005C41"/>
    <w:rsid w:val="000060E6"/>
    <w:rsid w:val="00006E18"/>
    <w:rsid w:val="00006F16"/>
    <w:rsid w:val="00007722"/>
    <w:rsid w:val="0000775E"/>
    <w:rsid w:val="00007936"/>
    <w:rsid w:val="00010040"/>
    <w:rsid w:val="00010583"/>
    <w:rsid w:val="0001081D"/>
    <w:rsid w:val="00010B19"/>
    <w:rsid w:val="0001122C"/>
    <w:rsid w:val="00011AEB"/>
    <w:rsid w:val="00011CF5"/>
    <w:rsid w:val="000121D3"/>
    <w:rsid w:val="000122D6"/>
    <w:rsid w:val="0001248E"/>
    <w:rsid w:val="000139C1"/>
    <w:rsid w:val="00013E5B"/>
    <w:rsid w:val="0001422C"/>
    <w:rsid w:val="00014B32"/>
    <w:rsid w:val="00015881"/>
    <w:rsid w:val="00015AE9"/>
    <w:rsid w:val="000170D4"/>
    <w:rsid w:val="0001720E"/>
    <w:rsid w:val="000175F4"/>
    <w:rsid w:val="00017C01"/>
    <w:rsid w:val="00017D2A"/>
    <w:rsid w:val="00021467"/>
    <w:rsid w:val="0002178E"/>
    <w:rsid w:val="00021E44"/>
    <w:rsid w:val="00022058"/>
    <w:rsid w:val="000224DF"/>
    <w:rsid w:val="0002298A"/>
    <w:rsid w:val="00022B84"/>
    <w:rsid w:val="00023115"/>
    <w:rsid w:val="00023178"/>
    <w:rsid w:val="00023669"/>
    <w:rsid w:val="00023D9A"/>
    <w:rsid w:val="000240AC"/>
    <w:rsid w:val="0002412A"/>
    <w:rsid w:val="00024D66"/>
    <w:rsid w:val="000254FF"/>
    <w:rsid w:val="00025677"/>
    <w:rsid w:val="000256FF"/>
    <w:rsid w:val="00025C66"/>
    <w:rsid w:val="00025DB1"/>
    <w:rsid w:val="00026D83"/>
    <w:rsid w:val="000273EC"/>
    <w:rsid w:val="00027502"/>
    <w:rsid w:val="0002783A"/>
    <w:rsid w:val="00027B9C"/>
    <w:rsid w:val="00027E50"/>
    <w:rsid w:val="0003030B"/>
    <w:rsid w:val="00030508"/>
    <w:rsid w:val="0003052B"/>
    <w:rsid w:val="00030C67"/>
    <w:rsid w:val="00030D68"/>
    <w:rsid w:val="00030E13"/>
    <w:rsid w:val="000318D0"/>
    <w:rsid w:val="00031CDF"/>
    <w:rsid w:val="000322E9"/>
    <w:rsid w:val="000331D7"/>
    <w:rsid w:val="00033811"/>
    <w:rsid w:val="000338B9"/>
    <w:rsid w:val="00033AC0"/>
    <w:rsid w:val="00033F66"/>
    <w:rsid w:val="000341D5"/>
    <w:rsid w:val="000346CD"/>
    <w:rsid w:val="000348FA"/>
    <w:rsid w:val="00034C71"/>
    <w:rsid w:val="0003514E"/>
    <w:rsid w:val="00035BB6"/>
    <w:rsid w:val="00036519"/>
    <w:rsid w:val="000371BE"/>
    <w:rsid w:val="0003781A"/>
    <w:rsid w:val="00037C99"/>
    <w:rsid w:val="0004043F"/>
    <w:rsid w:val="00040F91"/>
    <w:rsid w:val="00041982"/>
    <w:rsid w:val="00041D17"/>
    <w:rsid w:val="00041E3F"/>
    <w:rsid w:val="000420CA"/>
    <w:rsid w:val="000425A8"/>
    <w:rsid w:val="000428A9"/>
    <w:rsid w:val="00042C1C"/>
    <w:rsid w:val="00043BEA"/>
    <w:rsid w:val="000454DE"/>
    <w:rsid w:val="00045F9B"/>
    <w:rsid w:val="000464A2"/>
    <w:rsid w:val="00047027"/>
    <w:rsid w:val="00047497"/>
    <w:rsid w:val="000477ED"/>
    <w:rsid w:val="00047E47"/>
    <w:rsid w:val="00050957"/>
    <w:rsid w:val="00050C23"/>
    <w:rsid w:val="00051133"/>
    <w:rsid w:val="0005114B"/>
    <w:rsid w:val="00051158"/>
    <w:rsid w:val="00051F2B"/>
    <w:rsid w:val="000537A3"/>
    <w:rsid w:val="000538F8"/>
    <w:rsid w:val="00053958"/>
    <w:rsid w:val="000539CF"/>
    <w:rsid w:val="00053EDD"/>
    <w:rsid w:val="00054C95"/>
    <w:rsid w:val="00054CB8"/>
    <w:rsid w:val="000550D0"/>
    <w:rsid w:val="00055129"/>
    <w:rsid w:val="000556D8"/>
    <w:rsid w:val="00055E9D"/>
    <w:rsid w:val="000566C9"/>
    <w:rsid w:val="00056957"/>
    <w:rsid w:val="00056B08"/>
    <w:rsid w:val="00056C5E"/>
    <w:rsid w:val="00056FE6"/>
    <w:rsid w:val="00057243"/>
    <w:rsid w:val="0005766E"/>
    <w:rsid w:val="00057A4D"/>
    <w:rsid w:val="000601BA"/>
    <w:rsid w:val="00060429"/>
    <w:rsid w:val="000609B2"/>
    <w:rsid w:val="00060F0F"/>
    <w:rsid w:val="0006122E"/>
    <w:rsid w:val="00061841"/>
    <w:rsid w:val="00062854"/>
    <w:rsid w:val="00062A7A"/>
    <w:rsid w:val="00063477"/>
    <w:rsid w:val="00063695"/>
    <w:rsid w:val="000641AD"/>
    <w:rsid w:val="0006472A"/>
    <w:rsid w:val="00065A8B"/>
    <w:rsid w:val="00065BFB"/>
    <w:rsid w:val="000660D2"/>
    <w:rsid w:val="000665CD"/>
    <w:rsid w:val="00066983"/>
    <w:rsid w:val="00066AD5"/>
    <w:rsid w:val="00066D26"/>
    <w:rsid w:val="00066F3B"/>
    <w:rsid w:val="0006774C"/>
    <w:rsid w:val="00070398"/>
    <w:rsid w:val="00070987"/>
    <w:rsid w:val="00070A53"/>
    <w:rsid w:val="0007194B"/>
    <w:rsid w:val="000723D6"/>
    <w:rsid w:val="00072520"/>
    <w:rsid w:val="00072556"/>
    <w:rsid w:val="00072679"/>
    <w:rsid w:val="000727BC"/>
    <w:rsid w:val="00073675"/>
    <w:rsid w:val="00073725"/>
    <w:rsid w:val="00074914"/>
    <w:rsid w:val="000749F4"/>
    <w:rsid w:val="00074D70"/>
    <w:rsid w:val="000752CF"/>
    <w:rsid w:val="00075376"/>
    <w:rsid w:val="000757C5"/>
    <w:rsid w:val="00075C1E"/>
    <w:rsid w:val="00075D51"/>
    <w:rsid w:val="0007629D"/>
    <w:rsid w:val="00077CFB"/>
    <w:rsid w:val="00077DC0"/>
    <w:rsid w:val="00077F02"/>
    <w:rsid w:val="0008058C"/>
    <w:rsid w:val="0008078B"/>
    <w:rsid w:val="00080793"/>
    <w:rsid w:val="0008169A"/>
    <w:rsid w:val="00081852"/>
    <w:rsid w:val="00081A74"/>
    <w:rsid w:val="00081D1D"/>
    <w:rsid w:val="00082586"/>
    <w:rsid w:val="000826DF"/>
    <w:rsid w:val="00082761"/>
    <w:rsid w:val="000828AF"/>
    <w:rsid w:val="0008330A"/>
    <w:rsid w:val="00083ADD"/>
    <w:rsid w:val="000841D1"/>
    <w:rsid w:val="000847E1"/>
    <w:rsid w:val="0008521B"/>
    <w:rsid w:val="0008552B"/>
    <w:rsid w:val="00085704"/>
    <w:rsid w:val="00085804"/>
    <w:rsid w:val="00086CAB"/>
    <w:rsid w:val="00086D26"/>
    <w:rsid w:val="00087F74"/>
    <w:rsid w:val="00090309"/>
    <w:rsid w:val="00090737"/>
    <w:rsid w:val="00090BCF"/>
    <w:rsid w:val="00090ECD"/>
    <w:rsid w:val="00091109"/>
    <w:rsid w:val="000912C0"/>
    <w:rsid w:val="00092168"/>
    <w:rsid w:val="0009315A"/>
    <w:rsid w:val="00093382"/>
    <w:rsid w:val="00093554"/>
    <w:rsid w:val="000944CF"/>
    <w:rsid w:val="000945B3"/>
    <w:rsid w:val="000954A3"/>
    <w:rsid w:val="00095521"/>
    <w:rsid w:val="000959AA"/>
    <w:rsid w:val="00095A3B"/>
    <w:rsid w:val="00096198"/>
    <w:rsid w:val="00096706"/>
    <w:rsid w:val="000968CF"/>
    <w:rsid w:val="000974D6"/>
    <w:rsid w:val="0009779E"/>
    <w:rsid w:val="0009798C"/>
    <w:rsid w:val="00097D76"/>
    <w:rsid w:val="00097D97"/>
    <w:rsid w:val="000A0383"/>
    <w:rsid w:val="000A0E72"/>
    <w:rsid w:val="000A150E"/>
    <w:rsid w:val="000A2FEF"/>
    <w:rsid w:val="000A30F8"/>
    <w:rsid w:val="000A3EF3"/>
    <w:rsid w:val="000A4C6C"/>
    <w:rsid w:val="000A4E91"/>
    <w:rsid w:val="000A610A"/>
    <w:rsid w:val="000A685F"/>
    <w:rsid w:val="000A75C5"/>
    <w:rsid w:val="000A7BDE"/>
    <w:rsid w:val="000B07EB"/>
    <w:rsid w:val="000B0929"/>
    <w:rsid w:val="000B0D26"/>
    <w:rsid w:val="000B143D"/>
    <w:rsid w:val="000B196A"/>
    <w:rsid w:val="000B1BF6"/>
    <w:rsid w:val="000B233D"/>
    <w:rsid w:val="000B235B"/>
    <w:rsid w:val="000B2565"/>
    <w:rsid w:val="000B26E2"/>
    <w:rsid w:val="000B285D"/>
    <w:rsid w:val="000B3293"/>
    <w:rsid w:val="000B347E"/>
    <w:rsid w:val="000B3590"/>
    <w:rsid w:val="000B3C34"/>
    <w:rsid w:val="000B4722"/>
    <w:rsid w:val="000B50B0"/>
    <w:rsid w:val="000B598E"/>
    <w:rsid w:val="000B6372"/>
    <w:rsid w:val="000B63E2"/>
    <w:rsid w:val="000B65FE"/>
    <w:rsid w:val="000B6654"/>
    <w:rsid w:val="000B69BB"/>
    <w:rsid w:val="000B7596"/>
    <w:rsid w:val="000B76C4"/>
    <w:rsid w:val="000B7812"/>
    <w:rsid w:val="000B7A06"/>
    <w:rsid w:val="000B7AD9"/>
    <w:rsid w:val="000B7DB3"/>
    <w:rsid w:val="000B7E0D"/>
    <w:rsid w:val="000C01E3"/>
    <w:rsid w:val="000C04F6"/>
    <w:rsid w:val="000C08E2"/>
    <w:rsid w:val="000C263E"/>
    <w:rsid w:val="000C2F01"/>
    <w:rsid w:val="000C3556"/>
    <w:rsid w:val="000C366F"/>
    <w:rsid w:val="000C3780"/>
    <w:rsid w:val="000C38EF"/>
    <w:rsid w:val="000C40C6"/>
    <w:rsid w:val="000C42B9"/>
    <w:rsid w:val="000C42BC"/>
    <w:rsid w:val="000C6272"/>
    <w:rsid w:val="000C64AF"/>
    <w:rsid w:val="000D023C"/>
    <w:rsid w:val="000D0420"/>
    <w:rsid w:val="000D086F"/>
    <w:rsid w:val="000D117C"/>
    <w:rsid w:val="000D14FB"/>
    <w:rsid w:val="000D18B9"/>
    <w:rsid w:val="000D190B"/>
    <w:rsid w:val="000D261A"/>
    <w:rsid w:val="000D2EF9"/>
    <w:rsid w:val="000D311B"/>
    <w:rsid w:val="000D3273"/>
    <w:rsid w:val="000D354B"/>
    <w:rsid w:val="000D387F"/>
    <w:rsid w:val="000D48FD"/>
    <w:rsid w:val="000D4FA8"/>
    <w:rsid w:val="000D50A5"/>
    <w:rsid w:val="000D51C3"/>
    <w:rsid w:val="000D52DE"/>
    <w:rsid w:val="000D54FC"/>
    <w:rsid w:val="000D5B5B"/>
    <w:rsid w:val="000D7253"/>
    <w:rsid w:val="000D7560"/>
    <w:rsid w:val="000D7956"/>
    <w:rsid w:val="000E0037"/>
    <w:rsid w:val="000E080B"/>
    <w:rsid w:val="000E0DA0"/>
    <w:rsid w:val="000E1EAE"/>
    <w:rsid w:val="000E20B1"/>
    <w:rsid w:val="000E2C41"/>
    <w:rsid w:val="000E3759"/>
    <w:rsid w:val="000E4865"/>
    <w:rsid w:val="000E4A2B"/>
    <w:rsid w:val="000E5DF9"/>
    <w:rsid w:val="000E5F87"/>
    <w:rsid w:val="000E60B6"/>
    <w:rsid w:val="000E63C6"/>
    <w:rsid w:val="000E69AB"/>
    <w:rsid w:val="000E6A69"/>
    <w:rsid w:val="000E6C77"/>
    <w:rsid w:val="000E7C59"/>
    <w:rsid w:val="000E7EDE"/>
    <w:rsid w:val="000F06FE"/>
    <w:rsid w:val="000F0719"/>
    <w:rsid w:val="000F0FBD"/>
    <w:rsid w:val="000F10B1"/>
    <w:rsid w:val="000F1322"/>
    <w:rsid w:val="000F2CEA"/>
    <w:rsid w:val="000F3264"/>
    <w:rsid w:val="000F400C"/>
    <w:rsid w:val="000F444C"/>
    <w:rsid w:val="000F4986"/>
    <w:rsid w:val="000F4C5E"/>
    <w:rsid w:val="000F5305"/>
    <w:rsid w:val="000F5B8D"/>
    <w:rsid w:val="000F733F"/>
    <w:rsid w:val="000F79B1"/>
    <w:rsid w:val="00100230"/>
    <w:rsid w:val="00100810"/>
    <w:rsid w:val="001025D2"/>
    <w:rsid w:val="00102C8A"/>
    <w:rsid w:val="00102EFE"/>
    <w:rsid w:val="00102F80"/>
    <w:rsid w:val="001030EC"/>
    <w:rsid w:val="00103CCF"/>
    <w:rsid w:val="00103E58"/>
    <w:rsid w:val="00104002"/>
    <w:rsid w:val="001042B8"/>
    <w:rsid w:val="00104D88"/>
    <w:rsid w:val="001052C6"/>
    <w:rsid w:val="001058A9"/>
    <w:rsid w:val="00105B6B"/>
    <w:rsid w:val="00105EF6"/>
    <w:rsid w:val="001064AB"/>
    <w:rsid w:val="00106913"/>
    <w:rsid w:val="00106CAA"/>
    <w:rsid w:val="001072F3"/>
    <w:rsid w:val="00107673"/>
    <w:rsid w:val="001076BD"/>
    <w:rsid w:val="00110B0E"/>
    <w:rsid w:val="00111520"/>
    <w:rsid w:val="00112145"/>
    <w:rsid w:val="0011241E"/>
    <w:rsid w:val="00112D7E"/>
    <w:rsid w:val="0011319D"/>
    <w:rsid w:val="00113514"/>
    <w:rsid w:val="00114AC2"/>
    <w:rsid w:val="001157CA"/>
    <w:rsid w:val="00115A21"/>
    <w:rsid w:val="00115B7D"/>
    <w:rsid w:val="00115C9C"/>
    <w:rsid w:val="00115DF0"/>
    <w:rsid w:val="0011668A"/>
    <w:rsid w:val="00116C62"/>
    <w:rsid w:val="001170DA"/>
    <w:rsid w:val="00117F8F"/>
    <w:rsid w:val="0012010B"/>
    <w:rsid w:val="001204B4"/>
    <w:rsid w:val="001208CF"/>
    <w:rsid w:val="00120BEC"/>
    <w:rsid w:val="00120F94"/>
    <w:rsid w:val="001216FA"/>
    <w:rsid w:val="001218ED"/>
    <w:rsid w:val="00122B82"/>
    <w:rsid w:val="0012319F"/>
    <w:rsid w:val="00123991"/>
    <w:rsid w:val="00124498"/>
    <w:rsid w:val="001244B2"/>
    <w:rsid w:val="00124625"/>
    <w:rsid w:val="00124F3E"/>
    <w:rsid w:val="00125A08"/>
    <w:rsid w:val="00125C24"/>
    <w:rsid w:val="00126515"/>
    <w:rsid w:val="00126595"/>
    <w:rsid w:val="00126B85"/>
    <w:rsid w:val="00126E51"/>
    <w:rsid w:val="0012797C"/>
    <w:rsid w:val="00130BEF"/>
    <w:rsid w:val="001319BD"/>
    <w:rsid w:val="00131A26"/>
    <w:rsid w:val="00131DCC"/>
    <w:rsid w:val="001328D6"/>
    <w:rsid w:val="00132CFA"/>
    <w:rsid w:val="00132E70"/>
    <w:rsid w:val="00133798"/>
    <w:rsid w:val="00133C0A"/>
    <w:rsid w:val="00135330"/>
    <w:rsid w:val="001354AE"/>
    <w:rsid w:val="00135CE2"/>
    <w:rsid w:val="001364BA"/>
    <w:rsid w:val="00136F23"/>
    <w:rsid w:val="00136F63"/>
    <w:rsid w:val="001370CE"/>
    <w:rsid w:val="0013712C"/>
    <w:rsid w:val="00140185"/>
    <w:rsid w:val="00140DB9"/>
    <w:rsid w:val="0014180B"/>
    <w:rsid w:val="00141A37"/>
    <w:rsid w:val="00141B85"/>
    <w:rsid w:val="00143972"/>
    <w:rsid w:val="00143C95"/>
    <w:rsid w:val="0014406D"/>
    <w:rsid w:val="00144A2A"/>
    <w:rsid w:val="001450A4"/>
    <w:rsid w:val="00145DCE"/>
    <w:rsid w:val="001466BC"/>
    <w:rsid w:val="001475C7"/>
    <w:rsid w:val="00150750"/>
    <w:rsid w:val="00150C26"/>
    <w:rsid w:val="0015103D"/>
    <w:rsid w:val="001519EE"/>
    <w:rsid w:val="001524B1"/>
    <w:rsid w:val="00152551"/>
    <w:rsid w:val="00152E7C"/>
    <w:rsid w:val="001538DA"/>
    <w:rsid w:val="00153BF6"/>
    <w:rsid w:val="00153F6E"/>
    <w:rsid w:val="00155090"/>
    <w:rsid w:val="001553A3"/>
    <w:rsid w:val="0015656F"/>
    <w:rsid w:val="0015659E"/>
    <w:rsid w:val="001570C3"/>
    <w:rsid w:val="00157118"/>
    <w:rsid w:val="0015722F"/>
    <w:rsid w:val="001577BA"/>
    <w:rsid w:val="0015780B"/>
    <w:rsid w:val="00157965"/>
    <w:rsid w:val="00157F9B"/>
    <w:rsid w:val="0016086F"/>
    <w:rsid w:val="0016130A"/>
    <w:rsid w:val="0016134D"/>
    <w:rsid w:val="001632A0"/>
    <w:rsid w:val="00164276"/>
    <w:rsid w:val="0016446A"/>
    <w:rsid w:val="00164795"/>
    <w:rsid w:val="00164883"/>
    <w:rsid w:val="00164B10"/>
    <w:rsid w:val="00164C6E"/>
    <w:rsid w:val="00165B3E"/>
    <w:rsid w:val="001667EB"/>
    <w:rsid w:val="001675FC"/>
    <w:rsid w:val="00167A2B"/>
    <w:rsid w:val="00167AE0"/>
    <w:rsid w:val="00170F49"/>
    <w:rsid w:val="00171277"/>
    <w:rsid w:val="00171E23"/>
    <w:rsid w:val="0017227B"/>
    <w:rsid w:val="00172840"/>
    <w:rsid w:val="00172A77"/>
    <w:rsid w:val="0017322C"/>
    <w:rsid w:val="00173319"/>
    <w:rsid w:val="0017357C"/>
    <w:rsid w:val="00173BC2"/>
    <w:rsid w:val="00173F0F"/>
    <w:rsid w:val="00173F34"/>
    <w:rsid w:val="001741EF"/>
    <w:rsid w:val="00174562"/>
    <w:rsid w:val="001745A7"/>
    <w:rsid w:val="001750F2"/>
    <w:rsid w:val="001756AF"/>
    <w:rsid w:val="00175C17"/>
    <w:rsid w:val="00176523"/>
    <w:rsid w:val="00176578"/>
    <w:rsid w:val="00176BB6"/>
    <w:rsid w:val="00177341"/>
    <w:rsid w:val="0017749F"/>
    <w:rsid w:val="0017785D"/>
    <w:rsid w:val="00177D0E"/>
    <w:rsid w:val="00177F7F"/>
    <w:rsid w:val="001804E5"/>
    <w:rsid w:val="0018161D"/>
    <w:rsid w:val="00182456"/>
    <w:rsid w:val="0018250B"/>
    <w:rsid w:val="001828C1"/>
    <w:rsid w:val="0018349F"/>
    <w:rsid w:val="00183633"/>
    <w:rsid w:val="00183AD0"/>
    <w:rsid w:val="00183DB4"/>
    <w:rsid w:val="00184420"/>
    <w:rsid w:val="0018497E"/>
    <w:rsid w:val="00185AC6"/>
    <w:rsid w:val="00185D1E"/>
    <w:rsid w:val="001865DD"/>
    <w:rsid w:val="00186E30"/>
    <w:rsid w:val="00187215"/>
    <w:rsid w:val="00187669"/>
    <w:rsid w:val="00190423"/>
    <w:rsid w:val="00190522"/>
    <w:rsid w:val="001917BF"/>
    <w:rsid w:val="001922FB"/>
    <w:rsid w:val="00192802"/>
    <w:rsid w:val="00192F8F"/>
    <w:rsid w:val="001935ED"/>
    <w:rsid w:val="00193D2C"/>
    <w:rsid w:val="00194FF9"/>
    <w:rsid w:val="001950CD"/>
    <w:rsid w:val="001961D1"/>
    <w:rsid w:val="00196907"/>
    <w:rsid w:val="0019792B"/>
    <w:rsid w:val="00197A0E"/>
    <w:rsid w:val="00197B99"/>
    <w:rsid w:val="00197D86"/>
    <w:rsid w:val="001A00A5"/>
    <w:rsid w:val="001A0EF8"/>
    <w:rsid w:val="001A17CC"/>
    <w:rsid w:val="001A1B45"/>
    <w:rsid w:val="001A1E36"/>
    <w:rsid w:val="001A21A3"/>
    <w:rsid w:val="001A25A3"/>
    <w:rsid w:val="001A2C50"/>
    <w:rsid w:val="001A3080"/>
    <w:rsid w:val="001A35CA"/>
    <w:rsid w:val="001A3AE7"/>
    <w:rsid w:val="001A3EB9"/>
    <w:rsid w:val="001A40D2"/>
    <w:rsid w:val="001A43F8"/>
    <w:rsid w:val="001A4FED"/>
    <w:rsid w:val="001A53F5"/>
    <w:rsid w:val="001A5AF2"/>
    <w:rsid w:val="001A5DDB"/>
    <w:rsid w:val="001A66F1"/>
    <w:rsid w:val="001A6FCC"/>
    <w:rsid w:val="001A745B"/>
    <w:rsid w:val="001A7802"/>
    <w:rsid w:val="001A7F4C"/>
    <w:rsid w:val="001B0A03"/>
    <w:rsid w:val="001B0B2C"/>
    <w:rsid w:val="001B1F90"/>
    <w:rsid w:val="001B2141"/>
    <w:rsid w:val="001B2CD1"/>
    <w:rsid w:val="001B2F8B"/>
    <w:rsid w:val="001B3014"/>
    <w:rsid w:val="001B32A3"/>
    <w:rsid w:val="001B33AC"/>
    <w:rsid w:val="001B36B7"/>
    <w:rsid w:val="001B3A13"/>
    <w:rsid w:val="001B5135"/>
    <w:rsid w:val="001B5409"/>
    <w:rsid w:val="001B572C"/>
    <w:rsid w:val="001B6997"/>
    <w:rsid w:val="001B7E89"/>
    <w:rsid w:val="001C093B"/>
    <w:rsid w:val="001C1444"/>
    <w:rsid w:val="001C180D"/>
    <w:rsid w:val="001C2462"/>
    <w:rsid w:val="001C3341"/>
    <w:rsid w:val="001C45D5"/>
    <w:rsid w:val="001C5639"/>
    <w:rsid w:val="001C56F6"/>
    <w:rsid w:val="001C5929"/>
    <w:rsid w:val="001C5E86"/>
    <w:rsid w:val="001C6856"/>
    <w:rsid w:val="001C7192"/>
    <w:rsid w:val="001C7EEA"/>
    <w:rsid w:val="001C7F1F"/>
    <w:rsid w:val="001D0020"/>
    <w:rsid w:val="001D0B8C"/>
    <w:rsid w:val="001D1940"/>
    <w:rsid w:val="001D1D81"/>
    <w:rsid w:val="001D20AE"/>
    <w:rsid w:val="001D26A3"/>
    <w:rsid w:val="001D2F21"/>
    <w:rsid w:val="001D2F45"/>
    <w:rsid w:val="001D32DC"/>
    <w:rsid w:val="001D3499"/>
    <w:rsid w:val="001D3587"/>
    <w:rsid w:val="001D3667"/>
    <w:rsid w:val="001D3DBE"/>
    <w:rsid w:val="001D4212"/>
    <w:rsid w:val="001D4B3C"/>
    <w:rsid w:val="001D5A55"/>
    <w:rsid w:val="001D67DF"/>
    <w:rsid w:val="001D6AE7"/>
    <w:rsid w:val="001D7C4E"/>
    <w:rsid w:val="001D7D00"/>
    <w:rsid w:val="001E05DF"/>
    <w:rsid w:val="001E0892"/>
    <w:rsid w:val="001E08F4"/>
    <w:rsid w:val="001E0985"/>
    <w:rsid w:val="001E0AD3"/>
    <w:rsid w:val="001E0FE7"/>
    <w:rsid w:val="001E1349"/>
    <w:rsid w:val="001E1596"/>
    <w:rsid w:val="001E1D04"/>
    <w:rsid w:val="001E1EF6"/>
    <w:rsid w:val="001E1FF3"/>
    <w:rsid w:val="001E24E3"/>
    <w:rsid w:val="001E2EFD"/>
    <w:rsid w:val="001E342B"/>
    <w:rsid w:val="001E3824"/>
    <w:rsid w:val="001E4108"/>
    <w:rsid w:val="001E50D4"/>
    <w:rsid w:val="001E5269"/>
    <w:rsid w:val="001E5597"/>
    <w:rsid w:val="001E5738"/>
    <w:rsid w:val="001E5E9F"/>
    <w:rsid w:val="001E6200"/>
    <w:rsid w:val="001F03D5"/>
    <w:rsid w:val="001F06D8"/>
    <w:rsid w:val="001F07AB"/>
    <w:rsid w:val="001F0DB3"/>
    <w:rsid w:val="001F18E4"/>
    <w:rsid w:val="001F2168"/>
    <w:rsid w:val="001F24DB"/>
    <w:rsid w:val="001F2D9B"/>
    <w:rsid w:val="001F3A9E"/>
    <w:rsid w:val="001F3C57"/>
    <w:rsid w:val="001F49C6"/>
    <w:rsid w:val="001F4A3B"/>
    <w:rsid w:val="001F50F5"/>
    <w:rsid w:val="001F5931"/>
    <w:rsid w:val="001F6E4A"/>
    <w:rsid w:val="001F702E"/>
    <w:rsid w:val="001F7993"/>
    <w:rsid w:val="0020012E"/>
    <w:rsid w:val="0020054A"/>
    <w:rsid w:val="00200556"/>
    <w:rsid w:val="002009E3"/>
    <w:rsid w:val="002012A2"/>
    <w:rsid w:val="002017EA"/>
    <w:rsid w:val="00201A23"/>
    <w:rsid w:val="002025CA"/>
    <w:rsid w:val="002025D4"/>
    <w:rsid w:val="00202953"/>
    <w:rsid w:val="00203395"/>
    <w:rsid w:val="0020359B"/>
    <w:rsid w:val="00203689"/>
    <w:rsid w:val="0020392C"/>
    <w:rsid w:val="00203B53"/>
    <w:rsid w:val="00204946"/>
    <w:rsid w:val="00205829"/>
    <w:rsid w:val="00205BD8"/>
    <w:rsid w:val="00205D98"/>
    <w:rsid w:val="00206CB4"/>
    <w:rsid w:val="00206D0E"/>
    <w:rsid w:val="0020763A"/>
    <w:rsid w:val="0020786F"/>
    <w:rsid w:val="0021015D"/>
    <w:rsid w:val="002109F9"/>
    <w:rsid w:val="00210A2A"/>
    <w:rsid w:val="00210F34"/>
    <w:rsid w:val="00211C89"/>
    <w:rsid w:val="00212300"/>
    <w:rsid w:val="002124F4"/>
    <w:rsid w:val="002124F5"/>
    <w:rsid w:val="002129D7"/>
    <w:rsid w:val="00213385"/>
    <w:rsid w:val="002133D1"/>
    <w:rsid w:val="00213772"/>
    <w:rsid w:val="00213913"/>
    <w:rsid w:val="00213CBD"/>
    <w:rsid w:val="002143F8"/>
    <w:rsid w:val="00214459"/>
    <w:rsid w:val="00214A82"/>
    <w:rsid w:val="00214D1B"/>
    <w:rsid w:val="0021559A"/>
    <w:rsid w:val="0021581E"/>
    <w:rsid w:val="0021582F"/>
    <w:rsid w:val="00216209"/>
    <w:rsid w:val="002166E5"/>
    <w:rsid w:val="00216F9C"/>
    <w:rsid w:val="00217CD9"/>
    <w:rsid w:val="00220396"/>
    <w:rsid w:val="00220899"/>
    <w:rsid w:val="0022093B"/>
    <w:rsid w:val="00220A31"/>
    <w:rsid w:val="002218F9"/>
    <w:rsid w:val="00221F92"/>
    <w:rsid w:val="00222120"/>
    <w:rsid w:val="00222573"/>
    <w:rsid w:val="00222E4E"/>
    <w:rsid w:val="00222FC1"/>
    <w:rsid w:val="00223F08"/>
    <w:rsid w:val="00224109"/>
    <w:rsid w:val="00224208"/>
    <w:rsid w:val="002246E3"/>
    <w:rsid w:val="0022477F"/>
    <w:rsid w:val="00224D31"/>
    <w:rsid w:val="002251FC"/>
    <w:rsid w:val="00226D7E"/>
    <w:rsid w:val="00226FBC"/>
    <w:rsid w:val="0022755A"/>
    <w:rsid w:val="00227B58"/>
    <w:rsid w:val="00227DE7"/>
    <w:rsid w:val="002304BD"/>
    <w:rsid w:val="00231768"/>
    <w:rsid w:val="00232073"/>
    <w:rsid w:val="002322A9"/>
    <w:rsid w:val="00232F3A"/>
    <w:rsid w:val="002341F4"/>
    <w:rsid w:val="00234AB3"/>
    <w:rsid w:val="0023660A"/>
    <w:rsid w:val="002369F0"/>
    <w:rsid w:val="00236A9D"/>
    <w:rsid w:val="00237789"/>
    <w:rsid w:val="002379A4"/>
    <w:rsid w:val="00241A73"/>
    <w:rsid w:val="002425A3"/>
    <w:rsid w:val="00242C04"/>
    <w:rsid w:val="0024327E"/>
    <w:rsid w:val="0024364F"/>
    <w:rsid w:val="00243B2B"/>
    <w:rsid w:val="0024449D"/>
    <w:rsid w:val="00244803"/>
    <w:rsid w:val="00244FEA"/>
    <w:rsid w:val="0024552B"/>
    <w:rsid w:val="00245CCE"/>
    <w:rsid w:val="00245F5C"/>
    <w:rsid w:val="0024654E"/>
    <w:rsid w:val="002465E2"/>
    <w:rsid w:val="00246832"/>
    <w:rsid w:val="00247263"/>
    <w:rsid w:val="0024749C"/>
    <w:rsid w:val="002478B4"/>
    <w:rsid w:val="00250088"/>
    <w:rsid w:val="0025048E"/>
    <w:rsid w:val="002509BB"/>
    <w:rsid w:val="00250DFB"/>
    <w:rsid w:val="00251076"/>
    <w:rsid w:val="00251694"/>
    <w:rsid w:val="00251920"/>
    <w:rsid w:val="002524FF"/>
    <w:rsid w:val="00252764"/>
    <w:rsid w:val="00252F90"/>
    <w:rsid w:val="002539B7"/>
    <w:rsid w:val="002539E9"/>
    <w:rsid w:val="00253ADC"/>
    <w:rsid w:val="00254351"/>
    <w:rsid w:val="00254D58"/>
    <w:rsid w:val="00255627"/>
    <w:rsid w:val="002558F8"/>
    <w:rsid w:val="002573C3"/>
    <w:rsid w:val="00257CC0"/>
    <w:rsid w:val="00261194"/>
    <w:rsid w:val="002613BB"/>
    <w:rsid w:val="00261EA1"/>
    <w:rsid w:val="00262D3D"/>
    <w:rsid w:val="00262FD7"/>
    <w:rsid w:val="002632B7"/>
    <w:rsid w:val="0026365E"/>
    <w:rsid w:val="00263B1B"/>
    <w:rsid w:val="00264D10"/>
    <w:rsid w:val="00264F0E"/>
    <w:rsid w:val="00265923"/>
    <w:rsid w:val="00265F71"/>
    <w:rsid w:val="00266407"/>
    <w:rsid w:val="0026751C"/>
    <w:rsid w:val="00267A2B"/>
    <w:rsid w:val="00267D73"/>
    <w:rsid w:val="00270F1C"/>
    <w:rsid w:val="00271593"/>
    <w:rsid w:val="002715B4"/>
    <w:rsid w:val="00271E9C"/>
    <w:rsid w:val="00272C39"/>
    <w:rsid w:val="00273924"/>
    <w:rsid w:val="0027403D"/>
    <w:rsid w:val="002741BF"/>
    <w:rsid w:val="002746B5"/>
    <w:rsid w:val="00274962"/>
    <w:rsid w:val="00274BE3"/>
    <w:rsid w:val="00275117"/>
    <w:rsid w:val="002754E5"/>
    <w:rsid w:val="00275C91"/>
    <w:rsid w:val="00275F80"/>
    <w:rsid w:val="002761FF"/>
    <w:rsid w:val="002763CF"/>
    <w:rsid w:val="00276732"/>
    <w:rsid w:val="00276F0D"/>
    <w:rsid w:val="00277B88"/>
    <w:rsid w:val="00277FE6"/>
    <w:rsid w:val="002805A7"/>
    <w:rsid w:val="00280EA0"/>
    <w:rsid w:val="00281329"/>
    <w:rsid w:val="00281530"/>
    <w:rsid w:val="00281668"/>
    <w:rsid w:val="002824A2"/>
    <w:rsid w:val="002833F4"/>
    <w:rsid w:val="00283543"/>
    <w:rsid w:val="00283936"/>
    <w:rsid w:val="00284346"/>
    <w:rsid w:val="002843C2"/>
    <w:rsid w:val="002844B6"/>
    <w:rsid w:val="00284969"/>
    <w:rsid w:val="00284E72"/>
    <w:rsid w:val="00284E9E"/>
    <w:rsid w:val="00286D06"/>
    <w:rsid w:val="00286DB5"/>
    <w:rsid w:val="00286DBD"/>
    <w:rsid w:val="002873C8"/>
    <w:rsid w:val="00287862"/>
    <w:rsid w:val="00287913"/>
    <w:rsid w:val="00287F9C"/>
    <w:rsid w:val="00290481"/>
    <w:rsid w:val="00290E39"/>
    <w:rsid w:val="0029112D"/>
    <w:rsid w:val="00291B08"/>
    <w:rsid w:val="00292313"/>
    <w:rsid w:val="002939E5"/>
    <w:rsid w:val="00293FB0"/>
    <w:rsid w:val="00294042"/>
    <w:rsid w:val="00294A8F"/>
    <w:rsid w:val="00294E05"/>
    <w:rsid w:val="00294EED"/>
    <w:rsid w:val="00294F17"/>
    <w:rsid w:val="00294FBB"/>
    <w:rsid w:val="00295740"/>
    <w:rsid w:val="00295CAB"/>
    <w:rsid w:val="00296576"/>
    <w:rsid w:val="00296670"/>
    <w:rsid w:val="00296748"/>
    <w:rsid w:val="00297883"/>
    <w:rsid w:val="00297B4A"/>
    <w:rsid w:val="002A04EA"/>
    <w:rsid w:val="002A087C"/>
    <w:rsid w:val="002A1288"/>
    <w:rsid w:val="002A1B2D"/>
    <w:rsid w:val="002A288B"/>
    <w:rsid w:val="002A2D83"/>
    <w:rsid w:val="002A32B9"/>
    <w:rsid w:val="002A33C5"/>
    <w:rsid w:val="002A3468"/>
    <w:rsid w:val="002A37D6"/>
    <w:rsid w:val="002A39B5"/>
    <w:rsid w:val="002A3DEB"/>
    <w:rsid w:val="002A4336"/>
    <w:rsid w:val="002A4989"/>
    <w:rsid w:val="002A4C2B"/>
    <w:rsid w:val="002A4F1B"/>
    <w:rsid w:val="002A50A6"/>
    <w:rsid w:val="002A51E5"/>
    <w:rsid w:val="002A56A3"/>
    <w:rsid w:val="002A5ACD"/>
    <w:rsid w:val="002A5B7A"/>
    <w:rsid w:val="002A6CAB"/>
    <w:rsid w:val="002A769E"/>
    <w:rsid w:val="002A7D6C"/>
    <w:rsid w:val="002B11CA"/>
    <w:rsid w:val="002B16E8"/>
    <w:rsid w:val="002B1E9C"/>
    <w:rsid w:val="002B2386"/>
    <w:rsid w:val="002B2755"/>
    <w:rsid w:val="002B307F"/>
    <w:rsid w:val="002B3436"/>
    <w:rsid w:val="002B3AED"/>
    <w:rsid w:val="002B427D"/>
    <w:rsid w:val="002B4779"/>
    <w:rsid w:val="002B4B50"/>
    <w:rsid w:val="002B4BDC"/>
    <w:rsid w:val="002B4C34"/>
    <w:rsid w:val="002B4DB3"/>
    <w:rsid w:val="002B5726"/>
    <w:rsid w:val="002B5908"/>
    <w:rsid w:val="002B5FA5"/>
    <w:rsid w:val="002B60C9"/>
    <w:rsid w:val="002B6575"/>
    <w:rsid w:val="002B6ECC"/>
    <w:rsid w:val="002B7212"/>
    <w:rsid w:val="002B7387"/>
    <w:rsid w:val="002B74C2"/>
    <w:rsid w:val="002B7E28"/>
    <w:rsid w:val="002B7E6A"/>
    <w:rsid w:val="002C12BD"/>
    <w:rsid w:val="002C12EC"/>
    <w:rsid w:val="002C20EC"/>
    <w:rsid w:val="002C2514"/>
    <w:rsid w:val="002C2593"/>
    <w:rsid w:val="002C2860"/>
    <w:rsid w:val="002C2A1D"/>
    <w:rsid w:val="002C2FFC"/>
    <w:rsid w:val="002C453D"/>
    <w:rsid w:val="002C48D5"/>
    <w:rsid w:val="002C4A06"/>
    <w:rsid w:val="002C4A54"/>
    <w:rsid w:val="002C4C32"/>
    <w:rsid w:val="002C64A0"/>
    <w:rsid w:val="002C7C4D"/>
    <w:rsid w:val="002D02F7"/>
    <w:rsid w:val="002D09F8"/>
    <w:rsid w:val="002D10C7"/>
    <w:rsid w:val="002D1429"/>
    <w:rsid w:val="002D17B1"/>
    <w:rsid w:val="002D1C98"/>
    <w:rsid w:val="002D2431"/>
    <w:rsid w:val="002D25B8"/>
    <w:rsid w:val="002D28EF"/>
    <w:rsid w:val="002D2950"/>
    <w:rsid w:val="002D3A7F"/>
    <w:rsid w:val="002D3E80"/>
    <w:rsid w:val="002D3F6B"/>
    <w:rsid w:val="002D40F2"/>
    <w:rsid w:val="002D411C"/>
    <w:rsid w:val="002D4318"/>
    <w:rsid w:val="002D4F9E"/>
    <w:rsid w:val="002D5338"/>
    <w:rsid w:val="002D5FF1"/>
    <w:rsid w:val="002D6B58"/>
    <w:rsid w:val="002D6EBD"/>
    <w:rsid w:val="002D6F2D"/>
    <w:rsid w:val="002E0450"/>
    <w:rsid w:val="002E0647"/>
    <w:rsid w:val="002E06E5"/>
    <w:rsid w:val="002E0B69"/>
    <w:rsid w:val="002E3023"/>
    <w:rsid w:val="002E3B45"/>
    <w:rsid w:val="002E4002"/>
    <w:rsid w:val="002E42C9"/>
    <w:rsid w:val="002E451C"/>
    <w:rsid w:val="002E526A"/>
    <w:rsid w:val="002E54BD"/>
    <w:rsid w:val="002E566F"/>
    <w:rsid w:val="002E68AA"/>
    <w:rsid w:val="002E6C65"/>
    <w:rsid w:val="002E71E3"/>
    <w:rsid w:val="002E7674"/>
    <w:rsid w:val="002F0C3B"/>
    <w:rsid w:val="002F0C62"/>
    <w:rsid w:val="002F127B"/>
    <w:rsid w:val="002F1336"/>
    <w:rsid w:val="002F17E5"/>
    <w:rsid w:val="002F1F0C"/>
    <w:rsid w:val="002F1F58"/>
    <w:rsid w:val="002F2E27"/>
    <w:rsid w:val="002F2FEF"/>
    <w:rsid w:val="002F300D"/>
    <w:rsid w:val="002F3B03"/>
    <w:rsid w:val="002F3C33"/>
    <w:rsid w:val="002F3E29"/>
    <w:rsid w:val="002F4474"/>
    <w:rsid w:val="002F484D"/>
    <w:rsid w:val="002F526E"/>
    <w:rsid w:val="002F566C"/>
    <w:rsid w:val="002F5F2C"/>
    <w:rsid w:val="002F5F83"/>
    <w:rsid w:val="002F66E6"/>
    <w:rsid w:val="002F6D18"/>
    <w:rsid w:val="002F73DE"/>
    <w:rsid w:val="002F77C0"/>
    <w:rsid w:val="00300652"/>
    <w:rsid w:val="003018B9"/>
    <w:rsid w:val="00301983"/>
    <w:rsid w:val="00301EA5"/>
    <w:rsid w:val="00303AEB"/>
    <w:rsid w:val="00303CBB"/>
    <w:rsid w:val="003040BD"/>
    <w:rsid w:val="0030420B"/>
    <w:rsid w:val="003044A9"/>
    <w:rsid w:val="003048A4"/>
    <w:rsid w:val="00304A89"/>
    <w:rsid w:val="0030543F"/>
    <w:rsid w:val="00305682"/>
    <w:rsid w:val="003057C7"/>
    <w:rsid w:val="003105C2"/>
    <w:rsid w:val="0031065D"/>
    <w:rsid w:val="003107E9"/>
    <w:rsid w:val="003108F0"/>
    <w:rsid w:val="00311E3D"/>
    <w:rsid w:val="00312222"/>
    <w:rsid w:val="00312CE8"/>
    <w:rsid w:val="0031326E"/>
    <w:rsid w:val="0031369D"/>
    <w:rsid w:val="00314D94"/>
    <w:rsid w:val="00314FD6"/>
    <w:rsid w:val="003158B7"/>
    <w:rsid w:val="00315B26"/>
    <w:rsid w:val="00315B51"/>
    <w:rsid w:val="003167AC"/>
    <w:rsid w:val="00316A32"/>
    <w:rsid w:val="003179AB"/>
    <w:rsid w:val="0032143C"/>
    <w:rsid w:val="003223B0"/>
    <w:rsid w:val="00322BFF"/>
    <w:rsid w:val="00323D8B"/>
    <w:rsid w:val="003245DE"/>
    <w:rsid w:val="00324B4A"/>
    <w:rsid w:val="00324CC0"/>
    <w:rsid w:val="00325044"/>
    <w:rsid w:val="00327D8B"/>
    <w:rsid w:val="00330086"/>
    <w:rsid w:val="003300D6"/>
    <w:rsid w:val="00330BB5"/>
    <w:rsid w:val="0033112C"/>
    <w:rsid w:val="00333416"/>
    <w:rsid w:val="00333938"/>
    <w:rsid w:val="00333AEC"/>
    <w:rsid w:val="00333EDD"/>
    <w:rsid w:val="0033485A"/>
    <w:rsid w:val="00335266"/>
    <w:rsid w:val="00335293"/>
    <w:rsid w:val="0033569D"/>
    <w:rsid w:val="00335889"/>
    <w:rsid w:val="00335F2B"/>
    <w:rsid w:val="003363E3"/>
    <w:rsid w:val="00336A31"/>
    <w:rsid w:val="00336E8F"/>
    <w:rsid w:val="00337480"/>
    <w:rsid w:val="00337B7C"/>
    <w:rsid w:val="00340187"/>
    <w:rsid w:val="00340330"/>
    <w:rsid w:val="00340759"/>
    <w:rsid w:val="00340CEF"/>
    <w:rsid w:val="00340F3E"/>
    <w:rsid w:val="003421C4"/>
    <w:rsid w:val="003423CC"/>
    <w:rsid w:val="0034265F"/>
    <w:rsid w:val="00342877"/>
    <w:rsid w:val="00342D2D"/>
    <w:rsid w:val="00343A2D"/>
    <w:rsid w:val="00343D8E"/>
    <w:rsid w:val="00344377"/>
    <w:rsid w:val="00344572"/>
    <w:rsid w:val="00344A62"/>
    <w:rsid w:val="00344C63"/>
    <w:rsid w:val="003450FA"/>
    <w:rsid w:val="003460AA"/>
    <w:rsid w:val="003464E1"/>
    <w:rsid w:val="003465D8"/>
    <w:rsid w:val="0034714A"/>
    <w:rsid w:val="00347C1C"/>
    <w:rsid w:val="00347D16"/>
    <w:rsid w:val="00350396"/>
    <w:rsid w:val="003506C5"/>
    <w:rsid w:val="0035111F"/>
    <w:rsid w:val="0035155D"/>
    <w:rsid w:val="0035224E"/>
    <w:rsid w:val="00352736"/>
    <w:rsid w:val="00352852"/>
    <w:rsid w:val="00353242"/>
    <w:rsid w:val="00353D0E"/>
    <w:rsid w:val="00353F0F"/>
    <w:rsid w:val="0035476E"/>
    <w:rsid w:val="003547F0"/>
    <w:rsid w:val="00354833"/>
    <w:rsid w:val="003556E7"/>
    <w:rsid w:val="0035583F"/>
    <w:rsid w:val="00355B9E"/>
    <w:rsid w:val="00355D32"/>
    <w:rsid w:val="00355D62"/>
    <w:rsid w:val="003564F7"/>
    <w:rsid w:val="00356796"/>
    <w:rsid w:val="003606B3"/>
    <w:rsid w:val="0036179E"/>
    <w:rsid w:val="003623C5"/>
    <w:rsid w:val="00363561"/>
    <w:rsid w:val="00363B95"/>
    <w:rsid w:val="003642B6"/>
    <w:rsid w:val="00364D4D"/>
    <w:rsid w:val="0036555F"/>
    <w:rsid w:val="00365A4D"/>
    <w:rsid w:val="00365B52"/>
    <w:rsid w:val="00366203"/>
    <w:rsid w:val="00366D06"/>
    <w:rsid w:val="00366D97"/>
    <w:rsid w:val="00366DEE"/>
    <w:rsid w:val="00367293"/>
    <w:rsid w:val="00370217"/>
    <w:rsid w:val="003708B2"/>
    <w:rsid w:val="0037090C"/>
    <w:rsid w:val="00370A1A"/>
    <w:rsid w:val="00370D3D"/>
    <w:rsid w:val="00370DDC"/>
    <w:rsid w:val="00371217"/>
    <w:rsid w:val="00372229"/>
    <w:rsid w:val="0037249E"/>
    <w:rsid w:val="003726E3"/>
    <w:rsid w:val="00372813"/>
    <w:rsid w:val="00372BD0"/>
    <w:rsid w:val="00373077"/>
    <w:rsid w:val="003734D0"/>
    <w:rsid w:val="00373C07"/>
    <w:rsid w:val="0037414C"/>
    <w:rsid w:val="0037468F"/>
    <w:rsid w:val="003746C3"/>
    <w:rsid w:val="0037563C"/>
    <w:rsid w:val="003756FB"/>
    <w:rsid w:val="0037661A"/>
    <w:rsid w:val="0037709D"/>
    <w:rsid w:val="0037788E"/>
    <w:rsid w:val="00377B2B"/>
    <w:rsid w:val="0038022C"/>
    <w:rsid w:val="003808A9"/>
    <w:rsid w:val="00381A6D"/>
    <w:rsid w:val="00382C44"/>
    <w:rsid w:val="00382F87"/>
    <w:rsid w:val="00383657"/>
    <w:rsid w:val="003840CC"/>
    <w:rsid w:val="00384C99"/>
    <w:rsid w:val="00385630"/>
    <w:rsid w:val="0038575E"/>
    <w:rsid w:val="00385FE2"/>
    <w:rsid w:val="00386379"/>
    <w:rsid w:val="003868C5"/>
    <w:rsid w:val="00386E91"/>
    <w:rsid w:val="0038702F"/>
    <w:rsid w:val="003870DE"/>
    <w:rsid w:val="00387176"/>
    <w:rsid w:val="00387407"/>
    <w:rsid w:val="00387726"/>
    <w:rsid w:val="00390B81"/>
    <w:rsid w:val="0039176A"/>
    <w:rsid w:val="00392112"/>
    <w:rsid w:val="003922FA"/>
    <w:rsid w:val="00392327"/>
    <w:rsid w:val="0039358E"/>
    <w:rsid w:val="00393660"/>
    <w:rsid w:val="003945C9"/>
    <w:rsid w:val="00395087"/>
    <w:rsid w:val="0039514F"/>
    <w:rsid w:val="003952C5"/>
    <w:rsid w:val="003957A7"/>
    <w:rsid w:val="00395D89"/>
    <w:rsid w:val="00396B70"/>
    <w:rsid w:val="003A0CF6"/>
    <w:rsid w:val="003A1681"/>
    <w:rsid w:val="003A17D3"/>
    <w:rsid w:val="003A17F9"/>
    <w:rsid w:val="003A1889"/>
    <w:rsid w:val="003A1905"/>
    <w:rsid w:val="003A1947"/>
    <w:rsid w:val="003A24F3"/>
    <w:rsid w:val="003A279E"/>
    <w:rsid w:val="003A2A69"/>
    <w:rsid w:val="003A3162"/>
    <w:rsid w:val="003A33C2"/>
    <w:rsid w:val="003A367B"/>
    <w:rsid w:val="003A376E"/>
    <w:rsid w:val="003A4049"/>
    <w:rsid w:val="003A48B7"/>
    <w:rsid w:val="003A4BFA"/>
    <w:rsid w:val="003A5961"/>
    <w:rsid w:val="003A5AF3"/>
    <w:rsid w:val="003A5E17"/>
    <w:rsid w:val="003A5F2A"/>
    <w:rsid w:val="003A67ED"/>
    <w:rsid w:val="003A73F3"/>
    <w:rsid w:val="003A782E"/>
    <w:rsid w:val="003A7989"/>
    <w:rsid w:val="003A7F78"/>
    <w:rsid w:val="003B0426"/>
    <w:rsid w:val="003B1664"/>
    <w:rsid w:val="003B1940"/>
    <w:rsid w:val="003B1989"/>
    <w:rsid w:val="003B373F"/>
    <w:rsid w:val="003B3976"/>
    <w:rsid w:val="003B3D5F"/>
    <w:rsid w:val="003B4A00"/>
    <w:rsid w:val="003B5134"/>
    <w:rsid w:val="003B5533"/>
    <w:rsid w:val="003B5AD5"/>
    <w:rsid w:val="003B5F53"/>
    <w:rsid w:val="003B6735"/>
    <w:rsid w:val="003B778C"/>
    <w:rsid w:val="003B7B67"/>
    <w:rsid w:val="003B7BA9"/>
    <w:rsid w:val="003B7FD1"/>
    <w:rsid w:val="003C008B"/>
    <w:rsid w:val="003C017B"/>
    <w:rsid w:val="003C02DD"/>
    <w:rsid w:val="003C0523"/>
    <w:rsid w:val="003C0BF7"/>
    <w:rsid w:val="003C1233"/>
    <w:rsid w:val="003C166F"/>
    <w:rsid w:val="003C181C"/>
    <w:rsid w:val="003C217C"/>
    <w:rsid w:val="003C25D0"/>
    <w:rsid w:val="003C2ADA"/>
    <w:rsid w:val="003C2B42"/>
    <w:rsid w:val="003C35FF"/>
    <w:rsid w:val="003C36E3"/>
    <w:rsid w:val="003C3904"/>
    <w:rsid w:val="003C3A96"/>
    <w:rsid w:val="003C4309"/>
    <w:rsid w:val="003C43FF"/>
    <w:rsid w:val="003C4BA3"/>
    <w:rsid w:val="003C4E62"/>
    <w:rsid w:val="003C5236"/>
    <w:rsid w:val="003C543F"/>
    <w:rsid w:val="003C5CE9"/>
    <w:rsid w:val="003C6690"/>
    <w:rsid w:val="003C6DA5"/>
    <w:rsid w:val="003C7565"/>
    <w:rsid w:val="003C7C25"/>
    <w:rsid w:val="003C7EBB"/>
    <w:rsid w:val="003D0DFB"/>
    <w:rsid w:val="003D14BC"/>
    <w:rsid w:val="003D240D"/>
    <w:rsid w:val="003D31F9"/>
    <w:rsid w:val="003D3B01"/>
    <w:rsid w:val="003D46C3"/>
    <w:rsid w:val="003D54E2"/>
    <w:rsid w:val="003D584F"/>
    <w:rsid w:val="003D5B46"/>
    <w:rsid w:val="003D6029"/>
    <w:rsid w:val="003D6044"/>
    <w:rsid w:val="003D6553"/>
    <w:rsid w:val="003D66D5"/>
    <w:rsid w:val="003D7DB3"/>
    <w:rsid w:val="003E040E"/>
    <w:rsid w:val="003E0870"/>
    <w:rsid w:val="003E0F67"/>
    <w:rsid w:val="003E1900"/>
    <w:rsid w:val="003E1917"/>
    <w:rsid w:val="003E1DDD"/>
    <w:rsid w:val="003E248D"/>
    <w:rsid w:val="003E300C"/>
    <w:rsid w:val="003E30E9"/>
    <w:rsid w:val="003E3B84"/>
    <w:rsid w:val="003E3F90"/>
    <w:rsid w:val="003E4D67"/>
    <w:rsid w:val="003E4EDC"/>
    <w:rsid w:val="003E5614"/>
    <w:rsid w:val="003E6173"/>
    <w:rsid w:val="003E6387"/>
    <w:rsid w:val="003E645C"/>
    <w:rsid w:val="003E7CCC"/>
    <w:rsid w:val="003E7FF3"/>
    <w:rsid w:val="003F0E37"/>
    <w:rsid w:val="003F0EB9"/>
    <w:rsid w:val="003F0F07"/>
    <w:rsid w:val="003F15F0"/>
    <w:rsid w:val="003F1DB2"/>
    <w:rsid w:val="003F2A57"/>
    <w:rsid w:val="003F2C69"/>
    <w:rsid w:val="003F373A"/>
    <w:rsid w:val="003F450B"/>
    <w:rsid w:val="003F4AD8"/>
    <w:rsid w:val="003F50E7"/>
    <w:rsid w:val="003F5277"/>
    <w:rsid w:val="003F53A8"/>
    <w:rsid w:val="003F5BFE"/>
    <w:rsid w:val="003F63CD"/>
    <w:rsid w:val="003F6E45"/>
    <w:rsid w:val="003F7632"/>
    <w:rsid w:val="003F7BCA"/>
    <w:rsid w:val="003F7E5E"/>
    <w:rsid w:val="004000E2"/>
    <w:rsid w:val="004003A6"/>
    <w:rsid w:val="00400673"/>
    <w:rsid w:val="00400A46"/>
    <w:rsid w:val="0040120A"/>
    <w:rsid w:val="00402564"/>
    <w:rsid w:val="00402927"/>
    <w:rsid w:val="00402A12"/>
    <w:rsid w:val="00402A83"/>
    <w:rsid w:val="00402F7B"/>
    <w:rsid w:val="00405AD4"/>
    <w:rsid w:val="00405F35"/>
    <w:rsid w:val="004062A8"/>
    <w:rsid w:val="004063B4"/>
    <w:rsid w:val="0040648A"/>
    <w:rsid w:val="00406643"/>
    <w:rsid w:val="00407CDA"/>
    <w:rsid w:val="00407D6A"/>
    <w:rsid w:val="00410C6D"/>
    <w:rsid w:val="00411034"/>
    <w:rsid w:val="0041112C"/>
    <w:rsid w:val="00411237"/>
    <w:rsid w:val="00411592"/>
    <w:rsid w:val="00412523"/>
    <w:rsid w:val="00412F6F"/>
    <w:rsid w:val="00413248"/>
    <w:rsid w:val="00413B64"/>
    <w:rsid w:val="00413E5E"/>
    <w:rsid w:val="00414F52"/>
    <w:rsid w:val="00415D26"/>
    <w:rsid w:val="004161F4"/>
    <w:rsid w:val="0041630F"/>
    <w:rsid w:val="00416343"/>
    <w:rsid w:val="00416528"/>
    <w:rsid w:val="00416B0D"/>
    <w:rsid w:val="00416BAD"/>
    <w:rsid w:val="00416DAE"/>
    <w:rsid w:val="0041706D"/>
    <w:rsid w:val="00417263"/>
    <w:rsid w:val="004174F2"/>
    <w:rsid w:val="00417658"/>
    <w:rsid w:val="00420237"/>
    <w:rsid w:val="00420771"/>
    <w:rsid w:val="00420EED"/>
    <w:rsid w:val="004210E7"/>
    <w:rsid w:val="0042116D"/>
    <w:rsid w:val="00421436"/>
    <w:rsid w:val="00421E59"/>
    <w:rsid w:val="004220E6"/>
    <w:rsid w:val="0042238F"/>
    <w:rsid w:val="00422E70"/>
    <w:rsid w:val="00423253"/>
    <w:rsid w:val="0042379D"/>
    <w:rsid w:val="0042426E"/>
    <w:rsid w:val="00424DFF"/>
    <w:rsid w:val="004257DD"/>
    <w:rsid w:val="00425A29"/>
    <w:rsid w:val="004262DA"/>
    <w:rsid w:val="00426F89"/>
    <w:rsid w:val="004310CA"/>
    <w:rsid w:val="00432FB6"/>
    <w:rsid w:val="00433273"/>
    <w:rsid w:val="004335E8"/>
    <w:rsid w:val="0043439B"/>
    <w:rsid w:val="00434C4B"/>
    <w:rsid w:val="004352A6"/>
    <w:rsid w:val="004358DE"/>
    <w:rsid w:val="00436BA2"/>
    <w:rsid w:val="00436F79"/>
    <w:rsid w:val="004372FA"/>
    <w:rsid w:val="00437B85"/>
    <w:rsid w:val="004406FA"/>
    <w:rsid w:val="004410C8"/>
    <w:rsid w:val="00441394"/>
    <w:rsid w:val="00441BAB"/>
    <w:rsid w:val="00441DDD"/>
    <w:rsid w:val="00442025"/>
    <w:rsid w:val="004428CF"/>
    <w:rsid w:val="00444945"/>
    <w:rsid w:val="004454D4"/>
    <w:rsid w:val="00446486"/>
    <w:rsid w:val="00446570"/>
    <w:rsid w:val="00446B38"/>
    <w:rsid w:val="00447455"/>
    <w:rsid w:val="004474FD"/>
    <w:rsid w:val="00447664"/>
    <w:rsid w:val="004500E5"/>
    <w:rsid w:val="004502EE"/>
    <w:rsid w:val="004504B4"/>
    <w:rsid w:val="004511B8"/>
    <w:rsid w:val="004511E0"/>
    <w:rsid w:val="00452F7E"/>
    <w:rsid w:val="00453155"/>
    <w:rsid w:val="00453441"/>
    <w:rsid w:val="00453A46"/>
    <w:rsid w:val="00453C73"/>
    <w:rsid w:val="00453C91"/>
    <w:rsid w:val="00453DB9"/>
    <w:rsid w:val="00454348"/>
    <w:rsid w:val="004546EE"/>
    <w:rsid w:val="00454918"/>
    <w:rsid w:val="0045632A"/>
    <w:rsid w:val="004564E8"/>
    <w:rsid w:val="004568AC"/>
    <w:rsid w:val="00456957"/>
    <w:rsid w:val="00456AF5"/>
    <w:rsid w:val="004574B6"/>
    <w:rsid w:val="00457B58"/>
    <w:rsid w:val="004604AA"/>
    <w:rsid w:val="004605F1"/>
    <w:rsid w:val="00461072"/>
    <w:rsid w:val="0046113A"/>
    <w:rsid w:val="004622E2"/>
    <w:rsid w:val="00462589"/>
    <w:rsid w:val="0046259A"/>
    <w:rsid w:val="0046294B"/>
    <w:rsid w:val="00462952"/>
    <w:rsid w:val="00464C60"/>
    <w:rsid w:val="004664ED"/>
    <w:rsid w:val="00466882"/>
    <w:rsid w:val="004670A8"/>
    <w:rsid w:val="00467841"/>
    <w:rsid w:val="00467909"/>
    <w:rsid w:val="004679B9"/>
    <w:rsid w:val="004702A1"/>
    <w:rsid w:val="00470D2F"/>
    <w:rsid w:val="00472252"/>
    <w:rsid w:val="0047346B"/>
    <w:rsid w:val="00473CCF"/>
    <w:rsid w:val="00474745"/>
    <w:rsid w:val="00474C86"/>
    <w:rsid w:val="00474CD9"/>
    <w:rsid w:val="00475132"/>
    <w:rsid w:val="0047534C"/>
    <w:rsid w:val="004753B2"/>
    <w:rsid w:val="0047560A"/>
    <w:rsid w:val="00476133"/>
    <w:rsid w:val="0047677F"/>
    <w:rsid w:val="00476BE8"/>
    <w:rsid w:val="004770D0"/>
    <w:rsid w:val="00480127"/>
    <w:rsid w:val="004803DC"/>
    <w:rsid w:val="00480592"/>
    <w:rsid w:val="00480AC4"/>
    <w:rsid w:val="00480C3C"/>
    <w:rsid w:val="0048111A"/>
    <w:rsid w:val="00481665"/>
    <w:rsid w:val="00481A5F"/>
    <w:rsid w:val="00481B88"/>
    <w:rsid w:val="004822F8"/>
    <w:rsid w:val="0048233A"/>
    <w:rsid w:val="00482B4A"/>
    <w:rsid w:val="00482FDF"/>
    <w:rsid w:val="00484A85"/>
    <w:rsid w:val="00484F28"/>
    <w:rsid w:val="00484F64"/>
    <w:rsid w:val="004856AA"/>
    <w:rsid w:val="004869FE"/>
    <w:rsid w:val="00486E60"/>
    <w:rsid w:val="004873E3"/>
    <w:rsid w:val="00490EB8"/>
    <w:rsid w:val="00492E31"/>
    <w:rsid w:val="004931A1"/>
    <w:rsid w:val="004931AE"/>
    <w:rsid w:val="0049365B"/>
    <w:rsid w:val="004950F1"/>
    <w:rsid w:val="00495879"/>
    <w:rsid w:val="00495D1C"/>
    <w:rsid w:val="00495E43"/>
    <w:rsid w:val="00495EA6"/>
    <w:rsid w:val="0049660C"/>
    <w:rsid w:val="00497272"/>
    <w:rsid w:val="00497CE0"/>
    <w:rsid w:val="004A0716"/>
    <w:rsid w:val="004A090A"/>
    <w:rsid w:val="004A0B5C"/>
    <w:rsid w:val="004A0CC2"/>
    <w:rsid w:val="004A274E"/>
    <w:rsid w:val="004A274F"/>
    <w:rsid w:val="004A4811"/>
    <w:rsid w:val="004A4987"/>
    <w:rsid w:val="004A4C63"/>
    <w:rsid w:val="004A4D7C"/>
    <w:rsid w:val="004A51C9"/>
    <w:rsid w:val="004A5406"/>
    <w:rsid w:val="004A57DD"/>
    <w:rsid w:val="004A5D41"/>
    <w:rsid w:val="004A5FA8"/>
    <w:rsid w:val="004A674F"/>
    <w:rsid w:val="004A71B3"/>
    <w:rsid w:val="004A7426"/>
    <w:rsid w:val="004A77C2"/>
    <w:rsid w:val="004A797D"/>
    <w:rsid w:val="004A7F65"/>
    <w:rsid w:val="004B0700"/>
    <w:rsid w:val="004B0CCD"/>
    <w:rsid w:val="004B102C"/>
    <w:rsid w:val="004B133A"/>
    <w:rsid w:val="004B1C62"/>
    <w:rsid w:val="004B202C"/>
    <w:rsid w:val="004B267C"/>
    <w:rsid w:val="004B26EC"/>
    <w:rsid w:val="004B28D1"/>
    <w:rsid w:val="004B2B0C"/>
    <w:rsid w:val="004B2C21"/>
    <w:rsid w:val="004B35EF"/>
    <w:rsid w:val="004B4754"/>
    <w:rsid w:val="004B69AA"/>
    <w:rsid w:val="004B6B3D"/>
    <w:rsid w:val="004B6BE0"/>
    <w:rsid w:val="004B6D4C"/>
    <w:rsid w:val="004B6E5D"/>
    <w:rsid w:val="004B6EAE"/>
    <w:rsid w:val="004B7954"/>
    <w:rsid w:val="004B7C22"/>
    <w:rsid w:val="004C03FC"/>
    <w:rsid w:val="004C055D"/>
    <w:rsid w:val="004C05CF"/>
    <w:rsid w:val="004C0B7A"/>
    <w:rsid w:val="004C0C6B"/>
    <w:rsid w:val="004C1303"/>
    <w:rsid w:val="004C1332"/>
    <w:rsid w:val="004C27B0"/>
    <w:rsid w:val="004C3433"/>
    <w:rsid w:val="004C37A0"/>
    <w:rsid w:val="004C3C2F"/>
    <w:rsid w:val="004C411B"/>
    <w:rsid w:val="004C438F"/>
    <w:rsid w:val="004C43E2"/>
    <w:rsid w:val="004C4783"/>
    <w:rsid w:val="004C4C2F"/>
    <w:rsid w:val="004C661E"/>
    <w:rsid w:val="004C6A02"/>
    <w:rsid w:val="004C6AD8"/>
    <w:rsid w:val="004C7392"/>
    <w:rsid w:val="004C75E3"/>
    <w:rsid w:val="004C76BE"/>
    <w:rsid w:val="004D012B"/>
    <w:rsid w:val="004D05D4"/>
    <w:rsid w:val="004D082B"/>
    <w:rsid w:val="004D0A1B"/>
    <w:rsid w:val="004D0F3E"/>
    <w:rsid w:val="004D10BD"/>
    <w:rsid w:val="004D122C"/>
    <w:rsid w:val="004D16E5"/>
    <w:rsid w:val="004D1B3D"/>
    <w:rsid w:val="004D1C0A"/>
    <w:rsid w:val="004D2350"/>
    <w:rsid w:val="004D3206"/>
    <w:rsid w:val="004D3B62"/>
    <w:rsid w:val="004D3F0D"/>
    <w:rsid w:val="004D424B"/>
    <w:rsid w:val="004D4299"/>
    <w:rsid w:val="004D44C6"/>
    <w:rsid w:val="004D4729"/>
    <w:rsid w:val="004D4CA2"/>
    <w:rsid w:val="004D5651"/>
    <w:rsid w:val="004D5685"/>
    <w:rsid w:val="004D58DB"/>
    <w:rsid w:val="004D5A70"/>
    <w:rsid w:val="004D5AA2"/>
    <w:rsid w:val="004D5C76"/>
    <w:rsid w:val="004D5CD6"/>
    <w:rsid w:val="004D716F"/>
    <w:rsid w:val="004E041E"/>
    <w:rsid w:val="004E06C4"/>
    <w:rsid w:val="004E0BB3"/>
    <w:rsid w:val="004E103A"/>
    <w:rsid w:val="004E1E02"/>
    <w:rsid w:val="004E1EA2"/>
    <w:rsid w:val="004E3DF9"/>
    <w:rsid w:val="004E41C0"/>
    <w:rsid w:val="004E41EF"/>
    <w:rsid w:val="004E435F"/>
    <w:rsid w:val="004E436D"/>
    <w:rsid w:val="004E4B21"/>
    <w:rsid w:val="004E5477"/>
    <w:rsid w:val="004E5A6D"/>
    <w:rsid w:val="004E61B3"/>
    <w:rsid w:val="004E6DB6"/>
    <w:rsid w:val="004E7152"/>
    <w:rsid w:val="004E73B8"/>
    <w:rsid w:val="004E747F"/>
    <w:rsid w:val="004E7563"/>
    <w:rsid w:val="004E7690"/>
    <w:rsid w:val="004E7B3D"/>
    <w:rsid w:val="004F002B"/>
    <w:rsid w:val="004F117F"/>
    <w:rsid w:val="004F1449"/>
    <w:rsid w:val="004F1FE8"/>
    <w:rsid w:val="004F27FF"/>
    <w:rsid w:val="004F2B5D"/>
    <w:rsid w:val="004F2BAF"/>
    <w:rsid w:val="004F2FF9"/>
    <w:rsid w:val="004F3EDD"/>
    <w:rsid w:val="004F4633"/>
    <w:rsid w:val="004F47EA"/>
    <w:rsid w:val="004F4972"/>
    <w:rsid w:val="004F4AA2"/>
    <w:rsid w:val="004F5002"/>
    <w:rsid w:val="004F510A"/>
    <w:rsid w:val="004F5692"/>
    <w:rsid w:val="004F63E3"/>
    <w:rsid w:val="00501CD1"/>
    <w:rsid w:val="0050212C"/>
    <w:rsid w:val="00502237"/>
    <w:rsid w:val="00502526"/>
    <w:rsid w:val="005028C1"/>
    <w:rsid w:val="005029FF"/>
    <w:rsid w:val="00502DAE"/>
    <w:rsid w:val="00503157"/>
    <w:rsid w:val="005032C7"/>
    <w:rsid w:val="005035A6"/>
    <w:rsid w:val="00503D83"/>
    <w:rsid w:val="00503E9C"/>
    <w:rsid w:val="005041BB"/>
    <w:rsid w:val="005044A8"/>
    <w:rsid w:val="00504996"/>
    <w:rsid w:val="00505575"/>
    <w:rsid w:val="00505FCB"/>
    <w:rsid w:val="00506736"/>
    <w:rsid w:val="00507CCF"/>
    <w:rsid w:val="00510582"/>
    <w:rsid w:val="00510719"/>
    <w:rsid w:val="00510781"/>
    <w:rsid w:val="005112D7"/>
    <w:rsid w:val="00511385"/>
    <w:rsid w:val="00512A91"/>
    <w:rsid w:val="00513132"/>
    <w:rsid w:val="00513550"/>
    <w:rsid w:val="00513A60"/>
    <w:rsid w:val="0051406F"/>
    <w:rsid w:val="00514736"/>
    <w:rsid w:val="00514B41"/>
    <w:rsid w:val="00514F78"/>
    <w:rsid w:val="00514FD6"/>
    <w:rsid w:val="00515338"/>
    <w:rsid w:val="00515F95"/>
    <w:rsid w:val="0051660C"/>
    <w:rsid w:val="00516D9E"/>
    <w:rsid w:val="00517691"/>
    <w:rsid w:val="00517B9E"/>
    <w:rsid w:val="00517FF3"/>
    <w:rsid w:val="0052013B"/>
    <w:rsid w:val="005213EB"/>
    <w:rsid w:val="005216F6"/>
    <w:rsid w:val="005217F3"/>
    <w:rsid w:val="00522E61"/>
    <w:rsid w:val="00522F70"/>
    <w:rsid w:val="00522FB4"/>
    <w:rsid w:val="005232F8"/>
    <w:rsid w:val="00523E9A"/>
    <w:rsid w:val="005241D8"/>
    <w:rsid w:val="00524369"/>
    <w:rsid w:val="005248B6"/>
    <w:rsid w:val="00524DF6"/>
    <w:rsid w:val="00525138"/>
    <w:rsid w:val="00525854"/>
    <w:rsid w:val="005259D1"/>
    <w:rsid w:val="005274A5"/>
    <w:rsid w:val="00527944"/>
    <w:rsid w:val="00527A1D"/>
    <w:rsid w:val="00527F22"/>
    <w:rsid w:val="0053089D"/>
    <w:rsid w:val="005309B0"/>
    <w:rsid w:val="00530EA3"/>
    <w:rsid w:val="00531927"/>
    <w:rsid w:val="00531976"/>
    <w:rsid w:val="00531A47"/>
    <w:rsid w:val="00532093"/>
    <w:rsid w:val="005320AC"/>
    <w:rsid w:val="005320EB"/>
    <w:rsid w:val="0053288C"/>
    <w:rsid w:val="00532893"/>
    <w:rsid w:val="0053289B"/>
    <w:rsid w:val="00532A8C"/>
    <w:rsid w:val="0053312A"/>
    <w:rsid w:val="00533FD4"/>
    <w:rsid w:val="0053411E"/>
    <w:rsid w:val="005343E6"/>
    <w:rsid w:val="00535198"/>
    <w:rsid w:val="005355A8"/>
    <w:rsid w:val="005357BB"/>
    <w:rsid w:val="0053581B"/>
    <w:rsid w:val="005359A0"/>
    <w:rsid w:val="00535A6A"/>
    <w:rsid w:val="00535C4B"/>
    <w:rsid w:val="005364CC"/>
    <w:rsid w:val="00536788"/>
    <w:rsid w:val="00536CE5"/>
    <w:rsid w:val="00537FB1"/>
    <w:rsid w:val="0054025C"/>
    <w:rsid w:val="00540377"/>
    <w:rsid w:val="00541550"/>
    <w:rsid w:val="0054182F"/>
    <w:rsid w:val="00542464"/>
    <w:rsid w:val="005426F4"/>
    <w:rsid w:val="005429B2"/>
    <w:rsid w:val="00542A3B"/>
    <w:rsid w:val="00542DE8"/>
    <w:rsid w:val="005436D7"/>
    <w:rsid w:val="00543DFF"/>
    <w:rsid w:val="00544126"/>
    <w:rsid w:val="0054441C"/>
    <w:rsid w:val="00544605"/>
    <w:rsid w:val="00544820"/>
    <w:rsid w:val="00544A23"/>
    <w:rsid w:val="005450A7"/>
    <w:rsid w:val="00545500"/>
    <w:rsid w:val="0054578D"/>
    <w:rsid w:val="0054591C"/>
    <w:rsid w:val="005460E2"/>
    <w:rsid w:val="005462A2"/>
    <w:rsid w:val="00546BB7"/>
    <w:rsid w:val="00546D0F"/>
    <w:rsid w:val="0054712E"/>
    <w:rsid w:val="00547A99"/>
    <w:rsid w:val="00547DAF"/>
    <w:rsid w:val="00550B7C"/>
    <w:rsid w:val="00550C91"/>
    <w:rsid w:val="00550D45"/>
    <w:rsid w:val="005516B9"/>
    <w:rsid w:val="00551A57"/>
    <w:rsid w:val="00551A9C"/>
    <w:rsid w:val="0055210F"/>
    <w:rsid w:val="00552130"/>
    <w:rsid w:val="0055282A"/>
    <w:rsid w:val="00552B1E"/>
    <w:rsid w:val="00552C25"/>
    <w:rsid w:val="00552D08"/>
    <w:rsid w:val="00553F28"/>
    <w:rsid w:val="00554289"/>
    <w:rsid w:val="00554B6C"/>
    <w:rsid w:val="00554F06"/>
    <w:rsid w:val="0055500B"/>
    <w:rsid w:val="005559A4"/>
    <w:rsid w:val="00555ABA"/>
    <w:rsid w:val="00555B4A"/>
    <w:rsid w:val="0055673E"/>
    <w:rsid w:val="0055776E"/>
    <w:rsid w:val="005608FD"/>
    <w:rsid w:val="0056093D"/>
    <w:rsid w:val="00560941"/>
    <w:rsid w:val="00561CD6"/>
    <w:rsid w:val="0056265C"/>
    <w:rsid w:val="00562949"/>
    <w:rsid w:val="005634E7"/>
    <w:rsid w:val="00565466"/>
    <w:rsid w:val="005656E3"/>
    <w:rsid w:val="00565BE9"/>
    <w:rsid w:val="00566006"/>
    <w:rsid w:val="005667E2"/>
    <w:rsid w:val="00566BE5"/>
    <w:rsid w:val="00566EB4"/>
    <w:rsid w:val="00567627"/>
    <w:rsid w:val="00570945"/>
    <w:rsid w:val="00570B53"/>
    <w:rsid w:val="00570BDD"/>
    <w:rsid w:val="00570E9F"/>
    <w:rsid w:val="005710CF"/>
    <w:rsid w:val="00571258"/>
    <w:rsid w:val="00571312"/>
    <w:rsid w:val="00571AA5"/>
    <w:rsid w:val="00571AF7"/>
    <w:rsid w:val="00572457"/>
    <w:rsid w:val="005725DC"/>
    <w:rsid w:val="005726F5"/>
    <w:rsid w:val="00572B46"/>
    <w:rsid w:val="00572ECD"/>
    <w:rsid w:val="0057322E"/>
    <w:rsid w:val="005747C7"/>
    <w:rsid w:val="005752B4"/>
    <w:rsid w:val="0057542D"/>
    <w:rsid w:val="0057565C"/>
    <w:rsid w:val="005758A7"/>
    <w:rsid w:val="00575AD7"/>
    <w:rsid w:val="0057653D"/>
    <w:rsid w:val="0057707C"/>
    <w:rsid w:val="0057798A"/>
    <w:rsid w:val="00577DFE"/>
    <w:rsid w:val="005801FD"/>
    <w:rsid w:val="005809AD"/>
    <w:rsid w:val="005810FA"/>
    <w:rsid w:val="0058173E"/>
    <w:rsid w:val="0058205C"/>
    <w:rsid w:val="005822EB"/>
    <w:rsid w:val="0058319F"/>
    <w:rsid w:val="005833D9"/>
    <w:rsid w:val="005839DC"/>
    <w:rsid w:val="0058492D"/>
    <w:rsid w:val="00584D40"/>
    <w:rsid w:val="00585103"/>
    <w:rsid w:val="0058530D"/>
    <w:rsid w:val="00585D5D"/>
    <w:rsid w:val="0058621E"/>
    <w:rsid w:val="005862AF"/>
    <w:rsid w:val="00586879"/>
    <w:rsid w:val="00586931"/>
    <w:rsid w:val="005869EB"/>
    <w:rsid w:val="00586E6E"/>
    <w:rsid w:val="0058743C"/>
    <w:rsid w:val="00587703"/>
    <w:rsid w:val="00587DAE"/>
    <w:rsid w:val="005912A7"/>
    <w:rsid w:val="00591489"/>
    <w:rsid w:val="0059260E"/>
    <w:rsid w:val="00592E65"/>
    <w:rsid w:val="00592F8A"/>
    <w:rsid w:val="0059317D"/>
    <w:rsid w:val="00593302"/>
    <w:rsid w:val="00593532"/>
    <w:rsid w:val="005938F8"/>
    <w:rsid w:val="005943BC"/>
    <w:rsid w:val="00594532"/>
    <w:rsid w:val="005945CC"/>
    <w:rsid w:val="005956E9"/>
    <w:rsid w:val="00596BD6"/>
    <w:rsid w:val="005974DD"/>
    <w:rsid w:val="005A00F9"/>
    <w:rsid w:val="005A04B4"/>
    <w:rsid w:val="005A0EA9"/>
    <w:rsid w:val="005A1C64"/>
    <w:rsid w:val="005A28F3"/>
    <w:rsid w:val="005A2975"/>
    <w:rsid w:val="005A2AA3"/>
    <w:rsid w:val="005A2ABD"/>
    <w:rsid w:val="005A3985"/>
    <w:rsid w:val="005A3E59"/>
    <w:rsid w:val="005A4692"/>
    <w:rsid w:val="005A47CB"/>
    <w:rsid w:val="005A529B"/>
    <w:rsid w:val="005A54D5"/>
    <w:rsid w:val="005A5CB8"/>
    <w:rsid w:val="005A5CD2"/>
    <w:rsid w:val="005A6134"/>
    <w:rsid w:val="005A6205"/>
    <w:rsid w:val="005A6983"/>
    <w:rsid w:val="005A6AE6"/>
    <w:rsid w:val="005A7A21"/>
    <w:rsid w:val="005A7E2A"/>
    <w:rsid w:val="005B01F1"/>
    <w:rsid w:val="005B0AC6"/>
    <w:rsid w:val="005B0DE6"/>
    <w:rsid w:val="005B139B"/>
    <w:rsid w:val="005B15D2"/>
    <w:rsid w:val="005B24D0"/>
    <w:rsid w:val="005B2716"/>
    <w:rsid w:val="005B3827"/>
    <w:rsid w:val="005B3B6D"/>
    <w:rsid w:val="005B3DCF"/>
    <w:rsid w:val="005B3FE3"/>
    <w:rsid w:val="005B42B4"/>
    <w:rsid w:val="005B445D"/>
    <w:rsid w:val="005B48A4"/>
    <w:rsid w:val="005B4901"/>
    <w:rsid w:val="005B525E"/>
    <w:rsid w:val="005B5466"/>
    <w:rsid w:val="005B5D21"/>
    <w:rsid w:val="005B6A8A"/>
    <w:rsid w:val="005B6ED1"/>
    <w:rsid w:val="005B7124"/>
    <w:rsid w:val="005B714E"/>
    <w:rsid w:val="005B76D7"/>
    <w:rsid w:val="005B7853"/>
    <w:rsid w:val="005B7B20"/>
    <w:rsid w:val="005C00BE"/>
    <w:rsid w:val="005C0265"/>
    <w:rsid w:val="005C0F6B"/>
    <w:rsid w:val="005C1858"/>
    <w:rsid w:val="005C193B"/>
    <w:rsid w:val="005C1B17"/>
    <w:rsid w:val="005C2ECA"/>
    <w:rsid w:val="005C3797"/>
    <w:rsid w:val="005C3A21"/>
    <w:rsid w:val="005C4E87"/>
    <w:rsid w:val="005C583F"/>
    <w:rsid w:val="005C59CB"/>
    <w:rsid w:val="005C5ACB"/>
    <w:rsid w:val="005C6905"/>
    <w:rsid w:val="005C6F14"/>
    <w:rsid w:val="005C7ABD"/>
    <w:rsid w:val="005D000D"/>
    <w:rsid w:val="005D092D"/>
    <w:rsid w:val="005D09BC"/>
    <w:rsid w:val="005D18BB"/>
    <w:rsid w:val="005D1C67"/>
    <w:rsid w:val="005D27DC"/>
    <w:rsid w:val="005D288A"/>
    <w:rsid w:val="005D38EE"/>
    <w:rsid w:val="005D40FB"/>
    <w:rsid w:val="005D46D6"/>
    <w:rsid w:val="005D47CA"/>
    <w:rsid w:val="005D4854"/>
    <w:rsid w:val="005D4A7C"/>
    <w:rsid w:val="005D57C7"/>
    <w:rsid w:val="005D5A8A"/>
    <w:rsid w:val="005D5AAC"/>
    <w:rsid w:val="005D5B68"/>
    <w:rsid w:val="005D6C2E"/>
    <w:rsid w:val="005D6EC2"/>
    <w:rsid w:val="005D774E"/>
    <w:rsid w:val="005E111D"/>
    <w:rsid w:val="005E14B7"/>
    <w:rsid w:val="005E15C1"/>
    <w:rsid w:val="005E1AC5"/>
    <w:rsid w:val="005E1C46"/>
    <w:rsid w:val="005E21B3"/>
    <w:rsid w:val="005E2607"/>
    <w:rsid w:val="005E2EB6"/>
    <w:rsid w:val="005E32D0"/>
    <w:rsid w:val="005E3776"/>
    <w:rsid w:val="005E3866"/>
    <w:rsid w:val="005E3EE6"/>
    <w:rsid w:val="005E417C"/>
    <w:rsid w:val="005E4627"/>
    <w:rsid w:val="005E4993"/>
    <w:rsid w:val="005E4A9D"/>
    <w:rsid w:val="005E4B43"/>
    <w:rsid w:val="005E4CDD"/>
    <w:rsid w:val="005E4ED5"/>
    <w:rsid w:val="005E5185"/>
    <w:rsid w:val="005E5B8C"/>
    <w:rsid w:val="005E6257"/>
    <w:rsid w:val="005E67E3"/>
    <w:rsid w:val="005E6820"/>
    <w:rsid w:val="005E6984"/>
    <w:rsid w:val="005E6D12"/>
    <w:rsid w:val="005F005F"/>
    <w:rsid w:val="005F08C4"/>
    <w:rsid w:val="005F1C9D"/>
    <w:rsid w:val="005F2F0A"/>
    <w:rsid w:val="005F38AC"/>
    <w:rsid w:val="005F3A39"/>
    <w:rsid w:val="005F3C78"/>
    <w:rsid w:val="005F433D"/>
    <w:rsid w:val="005F4762"/>
    <w:rsid w:val="005F4773"/>
    <w:rsid w:val="005F4DA8"/>
    <w:rsid w:val="005F4EBA"/>
    <w:rsid w:val="005F5A18"/>
    <w:rsid w:val="005F6645"/>
    <w:rsid w:val="005F6A21"/>
    <w:rsid w:val="005F7638"/>
    <w:rsid w:val="005F7823"/>
    <w:rsid w:val="005F7C30"/>
    <w:rsid w:val="0060011F"/>
    <w:rsid w:val="00600747"/>
    <w:rsid w:val="00601C6B"/>
    <w:rsid w:val="00603106"/>
    <w:rsid w:val="0060373F"/>
    <w:rsid w:val="00603D76"/>
    <w:rsid w:val="00605301"/>
    <w:rsid w:val="00605377"/>
    <w:rsid w:val="006053BD"/>
    <w:rsid w:val="006056E0"/>
    <w:rsid w:val="00605787"/>
    <w:rsid w:val="00605E6B"/>
    <w:rsid w:val="006062B6"/>
    <w:rsid w:val="006064AF"/>
    <w:rsid w:val="00606888"/>
    <w:rsid w:val="00610837"/>
    <w:rsid w:val="00610FE0"/>
    <w:rsid w:val="0061162C"/>
    <w:rsid w:val="00611C36"/>
    <w:rsid w:val="00611FFB"/>
    <w:rsid w:val="006124B9"/>
    <w:rsid w:val="00612A23"/>
    <w:rsid w:val="00612F11"/>
    <w:rsid w:val="00613023"/>
    <w:rsid w:val="00613C47"/>
    <w:rsid w:val="006141B5"/>
    <w:rsid w:val="00614353"/>
    <w:rsid w:val="00614931"/>
    <w:rsid w:val="00614C52"/>
    <w:rsid w:val="00615CE4"/>
    <w:rsid w:val="006163F4"/>
    <w:rsid w:val="00616CA9"/>
    <w:rsid w:val="006170A7"/>
    <w:rsid w:val="006175B3"/>
    <w:rsid w:val="00617C8F"/>
    <w:rsid w:val="00617E75"/>
    <w:rsid w:val="0062005B"/>
    <w:rsid w:val="00620231"/>
    <w:rsid w:val="006205DB"/>
    <w:rsid w:val="006209E4"/>
    <w:rsid w:val="00620AAE"/>
    <w:rsid w:val="0062129B"/>
    <w:rsid w:val="00621705"/>
    <w:rsid w:val="00621CC4"/>
    <w:rsid w:val="006221EE"/>
    <w:rsid w:val="00624650"/>
    <w:rsid w:val="0062509C"/>
    <w:rsid w:val="0062528B"/>
    <w:rsid w:val="00625537"/>
    <w:rsid w:val="0062553D"/>
    <w:rsid w:val="006258FB"/>
    <w:rsid w:val="00625F70"/>
    <w:rsid w:val="00627500"/>
    <w:rsid w:val="0063042E"/>
    <w:rsid w:val="00630CF6"/>
    <w:rsid w:val="00630EF0"/>
    <w:rsid w:val="00632188"/>
    <w:rsid w:val="006331C2"/>
    <w:rsid w:val="006334F6"/>
    <w:rsid w:val="0063398B"/>
    <w:rsid w:val="006339C2"/>
    <w:rsid w:val="00633A97"/>
    <w:rsid w:val="00634AB3"/>
    <w:rsid w:val="006352CB"/>
    <w:rsid w:val="006359B9"/>
    <w:rsid w:val="00636770"/>
    <w:rsid w:val="00636D1F"/>
    <w:rsid w:val="00636EC1"/>
    <w:rsid w:val="00636FFF"/>
    <w:rsid w:val="0063738D"/>
    <w:rsid w:val="00640404"/>
    <w:rsid w:val="00640469"/>
    <w:rsid w:val="00641AA9"/>
    <w:rsid w:val="0064200E"/>
    <w:rsid w:val="00642E98"/>
    <w:rsid w:val="0064328A"/>
    <w:rsid w:val="006445F1"/>
    <w:rsid w:val="00645337"/>
    <w:rsid w:val="00645A43"/>
    <w:rsid w:val="00646A24"/>
    <w:rsid w:val="00646F7B"/>
    <w:rsid w:val="006472E2"/>
    <w:rsid w:val="0064783A"/>
    <w:rsid w:val="00647ECA"/>
    <w:rsid w:val="0065060F"/>
    <w:rsid w:val="0065062C"/>
    <w:rsid w:val="00650BB3"/>
    <w:rsid w:val="00650BE8"/>
    <w:rsid w:val="00650E61"/>
    <w:rsid w:val="00650FEB"/>
    <w:rsid w:val="006511A0"/>
    <w:rsid w:val="0065175E"/>
    <w:rsid w:val="00651B95"/>
    <w:rsid w:val="00652540"/>
    <w:rsid w:val="00652CE8"/>
    <w:rsid w:val="00652DDA"/>
    <w:rsid w:val="00652F9F"/>
    <w:rsid w:val="00653FC4"/>
    <w:rsid w:val="00654DC7"/>
    <w:rsid w:val="00655257"/>
    <w:rsid w:val="00655283"/>
    <w:rsid w:val="00655C42"/>
    <w:rsid w:val="00655C62"/>
    <w:rsid w:val="00655DC4"/>
    <w:rsid w:val="00655F7F"/>
    <w:rsid w:val="00656606"/>
    <w:rsid w:val="0065661B"/>
    <w:rsid w:val="006569FA"/>
    <w:rsid w:val="00656C0A"/>
    <w:rsid w:val="0065708A"/>
    <w:rsid w:val="006574A0"/>
    <w:rsid w:val="006579C6"/>
    <w:rsid w:val="00657A77"/>
    <w:rsid w:val="0066018B"/>
    <w:rsid w:val="006605F4"/>
    <w:rsid w:val="00660862"/>
    <w:rsid w:val="00660CC3"/>
    <w:rsid w:val="006612D4"/>
    <w:rsid w:val="00661449"/>
    <w:rsid w:val="00662410"/>
    <w:rsid w:val="00662BB5"/>
    <w:rsid w:val="00663159"/>
    <w:rsid w:val="006632E6"/>
    <w:rsid w:val="006634DB"/>
    <w:rsid w:val="00663D90"/>
    <w:rsid w:val="00663E49"/>
    <w:rsid w:val="0066457C"/>
    <w:rsid w:val="00664D0F"/>
    <w:rsid w:val="006653FF"/>
    <w:rsid w:val="006656D2"/>
    <w:rsid w:val="0066575F"/>
    <w:rsid w:val="0066630F"/>
    <w:rsid w:val="006667BD"/>
    <w:rsid w:val="006669D2"/>
    <w:rsid w:val="00666A2A"/>
    <w:rsid w:val="00666EC2"/>
    <w:rsid w:val="00666F4E"/>
    <w:rsid w:val="0066721A"/>
    <w:rsid w:val="006677E8"/>
    <w:rsid w:val="0066793D"/>
    <w:rsid w:val="00667D9B"/>
    <w:rsid w:val="00670A69"/>
    <w:rsid w:val="00670E9F"/>
    <w:rsid w:val="0067118C"/>
    <w:rsid w:val="006715F3"/>
    <w:rsid w:val="00671B8B"/>
    <w:rsid w:val="00672FBD"/>
    <w:rsid w:val="0067338F"/>
    <w:rsid w:val="006737D9"/>
    <w:rsid w:val="00676D67"/>
    <w:rsid w:val="006770E8"/>
    <w:rsid w:val="006776A8"/>
    <w:rsid w:val="006776C8"/>
    <w:rsid w:val="00680AF9"/>
    <w:rsid w:val="006811D7"/>
    <w:rsid w:val="00683057"/>
    <w:rsid w:val="00683724"/>
    <w:rsid w:val="00684146"/>
    <w:rsid w:val="006844E9"/>
    <w:rsid w:val="00686083"/>
    <w:rsid w:val="00686AE8"/>
    <w:rsid w:val="00687081"/>
    <w:rsid w:val="0068717F"/>
    <w:rsid w:val="006875AB"/>
    <w:rsid w:val="00687CF3"/>
    <w:rsid w:val="00690C70"/>
    <w:rsid w:val="00690EE9"/>
    <w:rsid w:val="00690F7E"/>
    <w:rsid w:val="00692569"/>
    <w:rsid w:val="00692CFF"/>
    <w:rsid w:val="00693096"/>
    <w:rsid w:val="0069398D"/>
    <w:rsid w:val="0069477F"/>
    <w:rsid w:val="00694F98"/>
    <w:rsid w:val="00695468"/>
    <w:rsid w:val="00695B2A"/>
    <w:rsid w:val="00695BC0"/>
    <w:rsid w:val="006964CD"/>
    <w:rsid w:val="006966D9"/>
    <w:rsid w:val="006968BD"/>
    <w:rsid w:val="00697B76"/>
    <w:rsid w:val="00697C31"/>
    <w:rsid w:val="00697EF7"/>
    <w:rsid w:val="00697F50"/>
    <w:rsid w:val="006A05CA"/>
    <w:rsid w:val="006A0941"/>
    <w:rsid w:val="006A196E"/>
    <w:rsid w:val="006A1B70"/>
    <w:rsid w:val="006A2052"/>
    <w:rsid w:val="006A2567"/>
    <w:rsid w:val="006A270E"/>
    <w:rsid w:val="006A3C0B"/>
    <w:rsid w:val="006A3D44"/>
    <w:rsid w:val="006A3DD9"/>
    <w:rsid w:val="006A441B"/>
    <w:rsid w:val="006A488D"/>
    <w:rsid w:val="006A48E3"/>
    <w:rsid w:val="006A61BB"/>
    <w:rsid w:val="006A6217"/>
    <w:rsid w:val="006A676D"/>
    <w:rsid w:val="006A6995"/>
    <w:rsid w:val="006A6A5E"/>
    <w:rsid w:val="006A6B05"/>
    <w:rsid w:val="006A6B15"/>
    <w:rsid w:val="006A6D39"/>
    <w:rsid w:val="006A6F67"/>
    <w:rsid w:val="006A761B"/>
    <w:rsid w:val="006A7EB9"/>
    <w:rsid w:val="006A7F7E"/>
    <w:rsid w:val="006A7F98"/>
    <w:rsid w:val="006B038E"/>
    <w:rsid w:val="006B04C7"/>
    <w:rsid w:val="006B09BF"/>
    <w:rsid w:val="006B0EDA"/>
    <w:rsid w:val="006B1036"/>
    <w:rsid w:val="006B10A8"/>
    <w:rsid w:val="006B13AF"/>
    <w:rsid w:val="006B14F8"/>
    <w:rsid w:val="006B20C7"/>
    <w:rsid w:val="006B2902"/>
    <w:rsid w:val="006B2EF8"/>
    <w:rsid w:val="006B35FA"/>
    <w:rsid w:val="006B4617"/>
    <w:rsid w:val="006B59AA"/>
    <w:rsid w:val="006B5BE2"/>
    <w:rsid w:val="006B5D07"/>
    <w:rsid w:val="006B6B77"/>
    <w:rsid w:val="006B6F58"/>
    <w:rsid w:val="006B7B22"/>
    <w:rsid w:val="006C023B"/>
    <w:rsid w:val="006C03AB"/>
    <w:rsid w:val="006C16C1"/>
    <w:rsid w:val="006C1B04"/>
    <w:rsid w:val="006C1E6F"/>
    <w:rsid w:val="006C293D"/>
    <w:rsid w:val="006C2948"/>
    <w:rsid w:val="006C2ACE"/>
    <w:rsid w:val="006C3514"/>
    <w:rsid w:val="006C35D0"/>
    <w:rsid w:val="006C3E5E"/>
    <w:rsid w:val="006C3FFA"/>
    <w:rsid w:val="006C4371"/>
    <w:rsid w:val="006C5530"/>
    <w:rsid w:val="006C605D"/>
    <w:rsid w:val="006C71E6"/>
    <w:rsid w:val="006C74DD"/>
    <w:rsid w:val="006D006C"/>
    <w:rsid w:val="006D00FA"/>
    <w:rsid w:val="006D0247"/>
    <w:rsid w:val="006D0D41"/>
    <w:rsid w:val="006D0FD4"/>
    <w:rsid w:val="006D1373"/>
    <w:rsid w:val="006D149E"/>
    <w:rsid w:val="006D1B2D"/>
    <w:rsid w:val="006D288A"/>
    <w:rsid w:val="006D2DA3"/>
    <w:rsid w:val="006D2F6D"/>
    <w:rsid w:val="006D3423"/>
    <w:rsid w:val="006D3C1D"/>
    <w:rsid w:val="006D3E6F"/>
    <w:rsid w:val="006D5590"/>
    <w:rsid w:val="006D5EFD"/>
    <w:rsid w:val="006D6940"/>
    <w:rsid w:val="006D7DD3"/>
    <w:rsid w:val="006E0CB4"/>
    <w:rsid w:val="006E0DA6"/>
    <w:rsid w:val="006E1662"/>
    <w:rsid w:val="006E18D3"/>
    <w:rsid w:val="006E191C"/>
    <w:rsid w:val="006E1DEE"/>
    <w:rsid w:val="006E28CD"/>
    <w:rsid w:val="006E2C42"/>
    <w:rsid w:val="006E3E80"/>
    <w:rsid w:val="006E4040"/>
    <w:rsid w:val="006E46DB"/>
    <w:rsid w:val="006E4738"/>
    <w:rsid w:val="006E4DF6"/>
    <w:rsid w:val="006E5102"/>
    <w:rsid w:val="006E5188"/>
    <w:rsid w:val="006E53AA"/>
    <w:rsid w:val="006E55C0"/>
    <w:rsid w:val="006E58E7"/>
    <w:rsid w:val="006E5980"/>
    <w:rsid w:val="006E67DC"/>
    <w:rsid w:val="006E7B29"/>
    <w:rsid w:val="006E7E2A"/>
    <w:rsid w:val="006F01F1"/>
    <w:rsid w:val="006F0616"/>
    <w:rsid w:val="006F0741"/>
    <w:rsid w:val="006F155D"/>
    <w:rsid w:val="006F16C9"/>
    <w:rsid w:val="006F1979"/>
    <w:rsid w:val="006F2C6A"/>
    <w:rsid w:val="006F2FA6"/>
    <w:rsid w:val="006F3D92"/>
    <w:rsid w:val="006F422A"/>
    <w:rsid w:val="006F4658"/>
    <w:rsid w:val="006F4677"/>
    <w:rsid w:val="006F47B4"/>
    <w:rsid w:val="006F501F"/>
    <w:rsid w:val="006F703C"/>
    <w:rsid w:val="006F714E"/>
    <w:rsid w:val="006F7394"/>
    <w:rsid w:val="006F763C"/>
    <w:rsid w:val="006F7828"/>
    <w:rsid w:val="00701244"/>
    <w:rsid w:val="00702124"/>
    <w:rsid w:val="007023DC"/>
    <w:rsid w:val="00703960"/>
    <w:rsid w:val="0070418B"/>
    <w:rsid w:val="0070477D"/>
    <w:rsid w:val="00704904"/>
    <w:rsid w:val="00704D74"/>
    <w:rsid w:val="007055AB"/>
    <w:rsid w:val="00705DB2"/>
    <w:rsid w:val="00706FE6"/>
    <w:rsid w:val="0070710D"/>
    <w:rsid w:val="007074C9"/>
    <w:rsid w:val="00707528"/>
    <w:rsid w:val="007103E1"/>
    <w:rsid w:val="00710F8B"/>
    <w:rsid w:val="007115B4"/>
    <w:rsid w:val="0071168B"/>
    <w:rsid w:val="007118C0"/>
    <w:rsid w:val="00711A81"/>
    <w:rsid w:val="00711B14"/>
    <w:rsid w:val="00711FAC"/>
    <w:rsid w:val="0071297F"/>
    <w:rsid w:val="00712AFF"/>
    <w:rsid w:val="007138D6"/>
    <w:rsid w:val="00713BB1"/>
    <w:rsid w:val="00713C62"/>
    <w:rsid w:val="0071422E"/>
    <w:rsid w:val="00714703"/>
    <w:rsid w:val="0071491E"/>
    <w:rsid w:val="00714F67"/>
    <w:rsid w:val="007156A2"/>
    <w:rsid w:val="00715BEA"/>
    <w:rsid w:val="00716F6F"/>
    <w:rsid w:val="007171CC"/>
    <w:rsid w:val="00717AA3"/>
    <w:rsid w:val="00720645"/>
    <w:rsid w:val="00721446"/>
    <w:rsid w:val="00721835"/>
    <w:rsid w:val="00721DB3"/>
    <w:rsid w:val="00722651"/>
    <w:rsid w:val="00722943"/>
    <w:rsid w:val="00722BFA"/>
    <w:rsid w:val="0072393B"/>
    <w:rsid w:val="00724052"/>
    <w:rsid w:val="007242D2"/>
    <w:rsid w:val="0072442F"/>
    <w:rsid w:val="00724648"/>
    <w:rsid w:val="00724A8B"/>
    <w:rsid w:val="00724F7F"/>
    <w:rsid w:val="00725F2E"/>
    <w:rsid w:val="00726BE8"/>
    <w:rsid w:val="007277DC"/>
    <w:rsid w:val="00727FD1"/>
    <w:rsid w:val="007302BF"/>
    <w:rsid w:val="00730709"/>
    <w:rsid w:val="007312C8"/>
    <w:rsid w:val="0073245D"/>
    <w:rsid w:val="00732ACA"/>
    <w:rsid w:val="00732C39"/>
    <w:rsid w:val="00732FDF"/>
    <w:rsid w:val="007331D4"/>
    <w:rsid w:val="007332C1"/>
    <w:rsid w:val="00733C44"/>
    <w:rsid w:val="00733E32"/>
    <w:rsid w:val="0073467E"/>
    <w:rsid w:val="0073531A"/>
    <w:rsid w:val="00735CF2"/>
    <w:rsid w:val="00735D89"/>
    <w:rsid w:val="007362AC"/>
    <w:rsid w:val="007365E4"/>
    <w:rsid w:val="00736B73"/>
    <w:rsid w:val="00736D04"/>
    <w:rsid w:val="00736EDF"/>
    <w:rsid w:val="00736F4D"/>
    <w:rsid w:val="00740014"/>
    <w:rsid w:val="007406CF"/>
    <w:rsid w:val="00740F5B"/>
    <w:rsid w:val="0074125F"/>
    <w:rsid w:val="00741D2A"/>
    <w:rsid w:val="00743444"/>
    <w:rsid w:val="00743909"/>
    <w:rsid w:val="00743B54"/>
    <w:rsid w:val="00743C22"/>
    <w:rsid w:val="00744793"/>
    <w:rsid w:val="00745A69"/>
    <w:rsid w:val="00745C6B"/>
    <w:rsid w:val="00746120"/>
    <w:rsid w:val="0074657C"/>
    <w:rsid w:val="00746635"/>
    <w:rsid w:val="00746AFC"/>
    <w:rsid w:val="0074722D"/>
    <w:rsid w:val="00747646"/>
    <w:rsid w:val="00747697"/>
    <w:rsid w:val="0074781D"/>
    <w:rsid w:val="00747945"/>
    <w:rsid w:val="00747D84"/>
    <w:rsid w:val="00747E43"/>
    <w:rsid w:val="00750D8F"/>
    <w:rsid w:val="007515FE"/>
    <w:rsid w:val="007523AC"/>
    <w:rsid w:val="00752804"/>
    <w:rsid w:val="007529D5"/>
    <w:rsid w:val="00752C95"/>
    <w:rsid w:val="00752CB4"/>
    <w:rsid w:val="00752E54"/>
    <w:rsid w:val="00752EE2"/>
    <w:rsid w:val="00753914"/>
    <w:rsid w:val="00753D98"/>
    <w:rsid w:val="00753E7D"/>
    <w:rsid w:val="007550B7"/>
    <w:rsid w:val="007560CA"/>
    <w:rsid w:val="007575D5"/>
    <w:rsid w:val="00757DB7"/>
    <w:rsid w:val="00757F16"/>
    <w:rsid w:val="0076022C"/>
    <w:rsid w:val="00760441"/>
    <w:rsid w:val="00760636"/>
    <w:rsid w:val="007607FE"/>
    <w:rsid w:val="00761137"/>
    <w:rsid w:val="00761713"/>
    <w:rsid w:val="007617F9"/>
    <w:rsid w:val="00761ECF"/>
    <w:rsid w:val="00762218"/>
    <w:rsid w:val="007623DB"/>
    <w:rsid w:val="00762984"/>
    <w:rsid w:val="00762E09"/>
    <w:rsid w:val="00764C0A"/>
    <w:rsid w:val="00765278"/>
    <w:rsid w:val="00765290"/>
    <w:rsid w:val="00765886"/>
    <w:rsid w:val="007659BD"/>
    <w:rsid w:val="00765A2F"/>
    <w:rsid w:val="00765F6B"/>
    <w:rsid w:val="00766146"/>
    <w:rsid w:val="007668AC"/>
    <w:rsid w:val="007669C8"/>
    <w:rsid w:val="00766DE8"/>
    <w:rsid w:val="00766F7E"/>
    <w:rsid w:val="00767420"/>
    <w:rsid w:val="00767631"/>
    <w:rsid w:val="00770A4F"/>
    <w:rsid w:val="00771294"/>
    <w:rsid w:val="0077153A"/>
    <w:rsid w:val="007736C6"/>
    <w:rsid w:val="0077399C"/>
    <w:rsid w:val="007739F4"/>
    <w:rsid w:val="00773DE6"/>
    <w:rsid w:val="00774252"/>
    <w:rsid w:val="007743FB"/>
    <w:rsid w:val="007748AE"/>
    <w:rsid w:val="00774A39"/>
    <w:rsid w:val="00774ECA"/>
    <w:rsid w:val="00775395"/>
    <w:rsid w:val="007753DB"/>
    <w:rsid w:val="00775713"/>
    <w:rsid w:val="00775D3A"/>
    <w:rsid w:val="0077663D"/>
    <w:rsid w:val="0077704A"/>
    <w:rsid w:val="00777BE7"/>
    <w:rsid w:val="007808C1"/>
    <w:rsid w:val="00780F8C"/>
    <w:rsid w:val="007824CB"/>
    <w:rsid w:val="00782A02"/>
    <w:rsid w:val="00782EC4"/>
    <w:rsid w:val="00783097"/>
    <w:rsid w:val="007834DB"/>
    <w:rsid w:val="00783DFC"/>
    <w:rsid w:val="00783F29"/>
    <w:rsid w:val="00783F3E"/>
    <w:rsid w:val="00784418"/>
    <w:rsid w:val="00785A8C"/>
    <w:rsid w:val="00785B94"/>
    <w:rsid w:val="00786729"/>
    <w:rsid w:val="007873DE"/>
    <w:rsid w:val="00787920"/>
    <w:rsid w:val="007907B9"/>
    <w:rsid w:val="00790B02"/>
    <w:rsid w:val="00791429"/>
    <w:rsid w:val="00791473"/>
    <w:rsid w:val="007914FE"/>
    <w:rsid w:val="00792590"/>
    <w:rsid w:val="00792A90"/>
    <w:rsid w:val="00793C0A"/>
    <w:rsid w:val="00794013"/>
    <w:rsid w:val="00794C83"/>
    <w:rsid w:val="00794E6B"/>
    <w:rsid w:val="007951CE"/>
    <w:rsid w:val="0079548F"/>
    <w:rsid w:val="00795682"/>
    <w:rsid w:val="00795B81"/>
    <w:rsid w:val="00795C2C"/>
    <w:rsid w:val="00795C80"/>
    <w:rsid w:val="007967AC"/>
    <w:rsid w:val="00796BAD"/>
    <w:rsid w:val="00796E74"/>
    <w:rsid w:val="00797010"/>
    <w:rsid w:val="007A12F1"/>
    <w:rsid w:val="007A2803"/>
    <w:rsid w:val="007A2BDB"/>
    <w:rsid w:val="007A2DDF"/>
    <w:rsid w:val="007A351D"/>
    <w:rsid w:val="007A365D"/>
    <w:rsid w:val="007A3C36"/>
    <w:rsid w:val="007A4651"/>
    <w:rsid w:val="007A4ABD"/>
    <w:rsid w:val="007A52DA"/>
    <w:rsid w:val="007A6033"/>
    <w:rsid w:val="007A61ED"/>
    <w:rsid w:val="007A644A"/>
    <w:rsid w:val="007A7123"/>
    <w:rsid w:val="007A763B"/>
    <w:rsid w:val="007A79C8"/>
    <w:rsid w:val="007A7A41"/>
    <w:rsid w:val="007A7A45"/>
    <w:rsid w:val="007B0841"/>
    <w:rsid w:val="007B0B9E"/>
    <w:rsid w:val="007B0F49"/>
    <w:rsid w:val="007B0FAF"/>
    <w:rsid w:val="007B1003"/>
    <w:rsid w:val="007B1E08"/>
    <w:rsid w:val="007B232F"/>
    <w:rsid w:val="007B24F0"/>
    <w:rsid w:val="007B4182"/>
    <w:rsid w:val="007B5411"/>
    <w:rsid w:val="007B5611"/>
    <w:rsid w:val="007B56D9"/>
    <w:rsid w:val="007B5CF2"/>
    <w:rsid w:val="007B6205"/>
    <w:rsid w:val="007B6B68"/>
    <w:rsid w:val="007B73D5"/>
    <w:rsid w:val="007B7B07"/>
    <w:rsid w:val="007B7EEC"/>
    <w:rsid w:val="007C0252"/>
    <w:rsid w:val="007C06A4"/>
    <w:rsid w:val="007C20C6"/>
    <w:rsid w:val="007C2101"/>
    <w:rsid w:val="007C2526"/>
    <w:rsid w:val="007C266C"/>
    <w:rsid w:val="007C2A1A"/>
    <w:rsid w:val="007C3234"/>
    <w:rsid w:val="007C33E5"/>
    <w:rsid w:val="007C3518"/>
    <w:rsid w:val="007C3556"/>
    <w:rsid w:val="007C35F3"/>
    <w:rsid w:val="007C3A09"/>
    <w:rsid w:val="007C4355"/>
    <w:rsid w:val="007C4D01"/>
    <w:rsid w:val="007C512B"/>
    <w:rsid w:val="007C533D"/>
    <w:rsid w:val="007C54D0"/>
    <w:rsid w:val="007C5843"/>
    <w:rsid w:val="007C5FC0"/>
    <w:rsid w:val="007C605C"/>
    <w:rsid w:val="007C6105"/>
    <w:rsid w:val="007C6378"/>
    <w:rsid w:val="007C6747"/>
    <w:rsid w:val="007C679B"/>
    <w:rsid w:val="007C6E13"/>
    <w:rsid w:val="007C77F8"/>
    <w:rsid w:val="007C78A3"/>
    <w:rsid w:val="007C7B3A"/>
    <w:rsid w:val="007C7FBA"/>
    <w:rsid w:val="007D0486"/>
    <w:rsid w:val="007D05DE"/>
    <w:rsid w:val="007D137D"/>
    <w:rsid w:val="007D17B2"/>
    <w:rsid w:val="007D2C9E"/>
    <w:rsid w:val="007D31BC"/>
    <w:rsid w:val="007D35CC"/>
    <w:rsid w:val="007D37E6"/>
    <w:rsid w:val="007D3FF2"/>
    <w:rsid w:val="007D41C1"/>
    <w:rsid w:val="007D5121"/>
    <w:rsid w:val="007D5324"/>
    <w:rsid w:val="007D5435"/>
    <w:rsid w:val="007D5889"/>
    <w:rsid w:val="007D58C7"/>
    <w:rsid w:val="007D5A10"/>
    <w:rsid w:val="007D5FB8"/>
    <w:rsid w:val="007D682A"/>
    <w:rsid w:val="007D6A4B"/>
    <w:rsid w:val="007E0FE1"/>
    <w:rsid w:val="007E0FF6"/>
    <w:rsid w:val="007E101E"/>
    <w:rsid w:val="007E1721"/>
    <w:rsid w:val="007E26EA"/>
    <w:rsid w:val="007E2C0B"/>
    <w:rsid w:val="007E2D95"/>
    <w:rsid w:val="007E3198"/>
    <w:rsid w:val="007E371F"/>
    <w:rsid w:val="007E447B"/>
    <w:rsid w:val="007E4C69"/>
    <w:rsid w:val="007E573D"/>
    <w:rsid w:val="007E69B2"/>
    <w:rsid w:val="007E7746"/>
    <w:rsid w:val="007F0013"/>
    <w:rsid w:val="007F03BD"/>
    <w:rsid w:val="007F0E81"/>
    <w:rsid w:val="007F1759"/>
    <w:rsid w:val="007F20A7"/>
    <w:rsid w:val="007F3469"/>
    <w:rsid w:val="007F3A77"/>
    <w:rsid w:val="007F3ABB"/>
    <w:rsid w:val="007F3BE9"/>
    <w:rsid w:val="007F4E4A"/>
    <w:rsid w:val="007F5007"/>
    <w:rsid w:val="007F54D4"/>
    <w:rsid w:val="007F6FC0"/>
    <w:rsid w:val="007F783B"/>
    <w:rsid w:val="007F7BBE"/>
    <w:rsid w:val="00800182"/>
    <w:rsid w:val="0080034F"/>
    <w:rsid w:val="0080107A"/>
    <w:rsid w:val="00801B3D"/>
    <w:rsid w:val="00801DFC"/>
    <w:rsid w:val="00801E92"/>
    <w:rsid w:val="00801F40"/>
    <w:rsid w:val="00802AC3"/>
    <w:rsid w:val="0080344B"/>
    <w:rsid w:val="00803453"/>
    <w:rsid w:val="00803528"/>
    <w:rsid w:val="00804457"/>
    <w:rsid w:val="00804529"/>
    <w:rsid w:val="00805A84"/>
    <w:rsid w:val="0080675E"/>
    <w:rsid w:val="008075FF"/>
    <w:rsid w:val="00810093"/>
    <w:rsid w:val="00810DB6"/>
    <w:rsid w:val="008112FD"/>
    <w:rsid w:val="0081144C"/>
    <w:rsid w:val="00811CA7"/>
    <w:rsid w:val="00811E73"/>
    <w:rsid w:val="00812917"/>
    <w:rsid w:val="00812EC3"/>
    <w:rsid w:val="00813D55"/>
    <w:rsid w:val="00813E77"/>
    <w:rsid w:val="00813FA7"/>
    <w:rsid w:val="00813FBA"/>
    <w:rsid w:val="00814121"/>
    <w:rsid w:val="0081582D"/>
    <w:rsid w:val="00815B48"/>
    <w:rsid w:val="00815C9A"/>
    <w:rsid w:val="00817107"/>
    <w:rsid w:val="00817464"/>
    <w:rsid w:val="00817CC2"/>
    <w:rsid w:val="00817E6E"/>
    <w:rsid w:val="0082057D"/>
    <w:rsid w:val="00820788"/>
    <w:rsid w:val="00820BF9"/>
    <w:rsid w:val="00820C6D"/>
    <w:rsid w:val="00820CCF"/>
    <w:rsid w:val="00821185"/>
    <w:rsid w:val="0082172D"/>
    <w:rsid w:val="00822353"/>
    <w:rsid w:val="0082291E"/>
    <w:rsid w:val="00822B52"/>
    <w:rsid w:val="00822EF1"/>
    <w:rsid w:val="00824746"/>
    <w:rsid w:val="00825978"/>
    <w:rsid w:val="008259A7"/>
    <w:rsid w:val="00826084"/>
    <w:rsid w:val="0082624A"/>
    <w:rsid w:val="00827F53"/>
    <w:rsid w:val="00827FE6"/>
    <w:rsid w:val="00830AB7"/>
    <w:rsid w:val="00830E69"/>
    <w:rsid w:val="008317E0"/>
    <w:rsid w:val="00831D91"/>
    <w:rsid w:val="0083208A"/>
    <w:rsid w:val="00832C9A"/>
    <w:rsid w:val="00832F90"/>
    <w:rsid w:val="0083317B"/>
    <w:rsid w:val="00833247"/>
    <w:rsid w:val="008339AF"/>
    <w:rsid w:val="00833B6B"/>
    <w:rsid w:val="00834288"/>
    <w:rsid w:val="008355D4"/>
    <w:rsid w:val="00836E7A"/>
    <w:rsid w:val="0083741C"/>
    <w:rsid w:val="00837626"/>
    <w:rsid w:val="00840390"/>
    <w:rsid w:val="0084052D"/>
    <w:rsid w:val="00840B56"/>
    <w:rsid w:val="008411FF"/>
    <w:rsid w:val="00841707"/>
    <w:rsid w:val="00842376"/>
    <w:rsid w:val="00842663"/>
    <w:rsid w:val="00842E1F"/>
    <w:rsid w:val="008433C8"/>
    <w:rsid w:val="0084404D"/>
    <w:rsid w:val="0084469E"/>
    <w:rsid w:val="00844A78"/>
    <w:rsid w:val="00845F50"/>
    <w:rsid w:val="00845FA0"/>
    <w:rsid w:val="00846BBC"/>
    <w:rsid w:val="00846D1B"/>
    <w:rsid w:val="008471BB"/>
    <w:rsid w:val="00847820"/>
    <w:rsid w:val="008508C2"/>
    <w:rsid w:val="00850D0C"/>
    <w:rsid w:val="00850D52"/>
    <w:rsid w:val="00850DB2"/>
    <w:rsid w:val="008516C1"/>
    <w:rsid w:val="00851B46"/>
    <w:rsid w:val="00851C8A"/>
    <w:rsid w:val="00851D2D"/>
    <w:rsid w:val="00852948"/>
    <w:rsid w:val="00852EF4"/>
    <w:rsid w:val="0085310D"/>
    <w:rsid w:val="00853263"/>
    <w:rsid w:val="008542B9"/>
    <w:rsid w:val="00854839"/>
    <w:rsid w:val="0085494C"/>
    <w:rsid w:val="008549F2"/>
    <w:rsid w:val="00854B01"/>
    <w:rsid w:val="00854B37"/>
    <w:rsid w:val="0085545D"/>
    <w:rsid w:val="00855DCC"/>
    <w:rsid w:val="00856823"/>
    <w:rsid w:val="00856B7E"/>
    <w:rsid w:val="00860594"/>
    <w:rsid w:val="008606D5"/>
    <w:rsid w:val="0086105C"/>
    <w:rsid w:val="00861A6D"/>
    <w:rsid w:val="0086274B"/>
    <w:rsid w:val="008627EB"/>
    <w:rsid w:val="00862B2C"/>
    <w:rsid w:val="00862C7E"/>
    <w:rsid w:val="00862E53"/>
    <w:rsid w:val="00862ED9"/>
    <w:rsid w:val="00863271"/>
    <w:rsid w:val="008636F5"/>
    <w:rsid w:val="00863EFA"/>
    <w:rsid w:val="00864460"/>
    <w:rsid w:val="008646B9"/>
    <w:rsid w:val="008652D9"/>
    <w:rsid w:val="00865376"/>
    <w:rsid w:val="00865E72"/>
    <w:rsid w:val="00867D31"/>
    <w:rsid w:val="008704D6"/>
    <w:rsid w:val="0087196F"/>
    <w:rsid w:val="008727BB"/>
    <w:rsid w:val="008727DD"/>
    <w:rsid w:val="00872E31"/>
    <w:rsid w:val="008730E6"/>
    <w:rsid w:val="008737BC"/>
    <w:rsid w:val="008749D3"/>
    <w:rsid w:val="00874B38"/>
    <w:rsid w:val="0087585B"/>
    <w:rsid w:val="00875C98"/>
    <w:rsid w:val="00875EFB"/>
    <w:rsid w:val="008760BE"/>
    <w:rsid w:val="0087624A"/>
    <w:rsid w:val="008762BA"/>
    <w:rsid w:val="00876CBB"/>
    <w:rsid w:val="00877451"/>
    <w:rsid w:val="0088029D"/>
    <w:rsid w:val="00881016"/>
    <w:rsid w:val="0088112B"/>
    <w:rsid w:val="00881747"/>
    <w:rsid w:val="008822D6"/>
    <w:rsid w:val="00882409"/>
    <w:rsid w:val="00882A41"/>
    <w:rsid w:val="0088307B"/>
    <w:rsid w:val="0088335F"/>
    <w:rsid w:val="008838E6"/>
    <w:rsid w:val="008850C1"/>
    <w:rsid w:val="00885894"/>
    <w:rsid w:val="0088627D"/>
    <w:rsid w:val="00886788"/>
    <w:rsid w:val="00887986"/>
    <w:rsid w:val="00887E22"/>
    <w:rsid w:val="00887E4D"/>
    <w:rsid w:val="00890030"/>
    <w:rsid w:val="00890353"/>
    <w:rsid w:val="00890564"/>
    <w:rsid w:val="00890872"/>
    <w:rsid w:val="00890F29"/>
    <w:rsid w:val="00891A58"/>
    <w:rsid w:val="00891ADD"/>
    <w:rsid w:val="00891AFB"/>
    <w:rsid w:val="00891F9A"/>
    <w:rsid w:val="00892C15"/>
    <w:rsid w:val="0089391F"/>
    <w:rsid w:val="00893E01"/>
    <w:rsid w:val="008940D4"/>
    <w:rsid w:val="0089419A"/>
    <w:rsid w:val="00894F32"/>
    <w:rsid w:val="008950BD"/>
    <w:rsid w:val="0089576B"/>
    <w:rsid w:val="00895E81"/>
    <w:rsid w:val="008961FC"/>
    <w:rsid w:val="008965FF"/>
    <w:rsid w:val="008968EA"/>
    <w:rsid w:val="00896931"/>
    <w:rsid w:val="008969FE"/>
    <w:rsid w:val="008970C4"/>
    <w:rsid w:val="008973AC"/>
    <w:rsid w:val="008975DF"/>
    <w:rsid w:val="008978B5"/>
    <w:rsid w:val="008A0019"/>
    <w:rsid w:val="008A0CAC"/>
    <w:rsid w:val="008A1534"/>
    <w:rsid w:val="008A22FB"/>
    <w:rsid w:val="008A2CF0"/>
    <w:rsid w:val="008A31EA"/>
    <w:rsid w:val="008A3299"/>
    <w:rsid w:val="008A572A"/>
    <w:rsid w:val="008A5D31"/>
    <w:rsid w:val="008A6961"/>
    <w:rsid w:val="008A70A5"/>
    <w:rsid w:val="008A74F9"/>
    <w:rsid w:val="008A76AA"/>
    <w:rsid w:val="008B0A90"/>
    <w:rsid w:val="008B1879"/>
    <w:rsid w:val="008B1C35"/>
    <w:rsid w:val="008B1FE1"/>
    <w:rsid w:val="008B2140"/>
    <w:rsid w:val="008B218A"/>
    <w:rsid w:val="008B2245"/>
    <w:rsid w:val="008B25B7"/>
    <w:rsid w:val="008B3390"/>
    <w:rsid w:val="008B342C"/>
    <w:rsid w:val="008B3437"/>
    <w:rsid w:val="008B3A0F"/>
    <w:rsid w:val="008B3D4C"/>
    <w:rsid w:val="008B421D"/>
    <w:rsid w:val="008B4D48"/>
    <w:rsid w:val="008B5F4A"/>
    <w:rsid w:val="008B6100"/>
    <w:rsid w:val="008B67DA"/>
    <w:rsid w:val="008C0926"/>
    <w:rsid w:val="008C154E"/>
    <w:rsid w:val="008C1661"/>
    <w:rsid w:val="008C1747"/>
    <w:rsid w:val="008C1778"/>
    <w:rsid w:val="008C1D30"/>
    <w:rsid w:val="008C23CA"/>
    <w:rsid w:val="008C25A4"/>
    <w:rsid w:val="008C3394"/>
    <w:rsid w:val="008C344D"/>
    <w:rsid w:val="008C3C4D"/>
    <w:rsid w:val="008C466A"/>
    <w:rsid w:val="008C59F7"/>
    <w:rsid w:val="008C5A01"/>
    <w:rsid w:val="008C5A6B"/>
    <w:rsid w:val="008C5A8A"/>
    <w:rsid w:val="008C5C11"/>
    <w:rsid w:val="008C5EC6"/>
    <w:rsid w:val="008C6006"/>
    <w:rsid w:val="008C68AE"/>
    <w:rsid w:val="008C6DC3"/>
    <w:rsid w:val="008C6EC9"/>
    <w:rsid w:val="008C6ED7"/>
    <w:rsid w:val="008D0B04"/>
    <w:rsid w:val="008D0EB2"/>
    <w:rsid w:val="008D12A4"/>
    <w:rsid w:val="008D1D9D"/>
    <w:rsid w:val="008D1F42"/>
    <w:rsid w:val="008D1F7B"/>
    <w:rsid w:val="008D2299"/>
    <w:rsid w:val="008D3022"/>
    <w:rsid w:val="008D31AC"/>
    <w:rsid w:val="008D3597"/>
    <w:rsid w:val="008D3654"/>
    <w:rsid w:val="008D3771"/>
    <w:rsid w:val="008D3920"/>
    <w:rsid w:val="008D3D37"/>
    <w:rsid w:val="008D4263"/>
    <w:rsid w:val="008D52AB"/>
    <w:rsid w:val="008D5746"/>
    <w:rsid w:val="008D58FF"/>
    <w:rsid w:val="008D5994"/>
    <w:rsid w:val="008D623A"/>
    <w:rsid w:val="008D695E"/>
    <w:rsid w:val="008D6BA3"/>
    <w:rsid w:val="008D6C21"/>
    <w:rsid w:val="008D6F80"/>
    <w:rsid w:val="008E112F"/>
    <w:rsid w:val="008E14A5"/>
    <w:rsid w:val="008E167C"/>
    <w:rsid w:val="008E17D9"/>
    <w:rsid w:val="008E1900"/>
    <w:rsid w:val="008E1C82"/>
    <w:rsid w:val="008E3F52"/>
    <w:rsid w:val="008E4076"/>
    <w:rsid w:val="008E42B0"/>
    <w:rsid w:val="008E48F7"/>
    <w:rsid w:val="008E4EA2"/>
    <w:rsid w:val="008E5C55"/>
    <w:rsid w:val="008E63AA"/>
    <w:rsid w:val="008E659D"/>
    <w:rsid w:val="008E6743"/>
    <w:rsid w:val="008E68EE"/>
    <w:rsid w:val="008E6985"/>
    <w:rsid w:val="008E6AC5"/>
    <w:rsid w:val="008E6F83"/>
    <w:rsid w:val="008E73C9"/>
    <w:rsid w:val="008E7BC0"/>
    <w:rsid w:val="008F0C3C"/>
    <w:rsid w:val="008F0D0C"/>
    <w:rsid w:val="008F0ED3"/>
    <w:rsid w:val="008F0F5A"/>
    <w:rsid w:val="008F150A"/>
    <w:rsid w:val="008F1ABB"/>
    <w:rsid w:val="008F269D"/>
    <w:rsid w:val="008F291F"/>
    <w:rsid w:val="008F2B58"/>
    <w:rsid w:val="008F3E61"/>
    <w:rsid w:val="008F46BF"/>
    <w:rsid w:val="008F5CBB"/>
    <w:rsid w:val="008F5FDE"/>
    <w:rsid w:val="008F603D"/>
    <w:rsid w:val="008F6152"/>
    <w:rsid w:val="008F6539"/>
    <w:rsid w:val="009005F5"/>
    <w:rsid w:val="0090090E"/>
    <w:rsid w:val="00900C9C"/>
    <w:rsid w:val="00900F9A"/>
    <w:rsid w:val="009014B2"/>
    <w:rsid w:val="00901ECB"/>
    <w:rsid w:val="0090287E"/>
    <w:rsid w:val="0090344F"/>
    <w:rsid w:val="00903677"/>
    <w:rsid w:val="00903F9B"/>
    <w:rsid w:val="00904220"/>
    <w:rsid w:val="0090428E"/>
    <w:rsid w:val="00904B66"/>
    <w:rsid w:val="00905581"/>
    <w:rsid w:val="00905E00"/>
    <w:rsid w:val="009076D1"/>
    <w:rsid w:val="00907F4F"/>
    <w:rsid w:val="009107D5"/>
    <w:rsid w:val="009110E3"/>
    <w:rsid w:val="00911517"/>
    <w:rsid w:val="00911A66"/>
    <w:rsid w:val="009121A1"/>
    <w:rsid w:val="009123C4"/>
    <w:rsid w:val="009124E1"/>
    <w:rsid w:val="0091261E"/>
    <w:rsid w:val="00912AD5"/>
    <w:rsid w:val="00915154"/>
    <w:rsid w:val="009160DB"/>
    <w:rsid w:val="009164D3"/>
    <w:rsid w:val="00916614"/>
    <w:rsid w:val="00917946"/>
    <w:rsid w:val="00917A8D"/>
    <w:rsid w:val="009200B6"/>
    <w:rsid w:val="00920157"/>
    <w:rsid w:val="009207DF"/>
    <w:rsid w:val="00920FAE"/>
    <w:rsid w:val="00920FE7"/>
    <w:rsid w:val="009222B5"/>
    <w:rsid w:val="0092284A"/>
    <w:rsid w:val="00922CDC"/>
    <w:rsid w:val="009231CF"/>
    <w:rsid w:val="0092416F"/>
    <w:rsid w:val="009242D6"/>
    <w:rsid w:val="00924570"/>
    <w:rsid w:val="009249E0"/>
    <w:rsid w:val="00925B11"/>
    <w:rsid w:val="00925C85"/>
    <w:rsid w:val="00927369"/>
    <w:rsid w:val="009276B9"/>
    <w:rsid w:val="0092776D"/>
    <w:rsid w:val="00927DCE"/>
    <w:rsid w:val="00930313"/>
    <w:rsid w:val="00930509"/>
    <w:rsid w:val="00930E30"/>
    <w:rsid w:val="00931065"/>
    <w:rsid w:val="00931098"/>
    <w:rsid w:val="0093127C"/>
    <w:rsid w:val="009313D4"/>
    <w:rsid w:val="0093156F"/>
    <w:rsid w:val="0093180C"/>
    <w:rsid w:val="00931D3A"/>
    <w:rsid w:val="00931FEC"/>
    <w:rsid w:val="0093299B"/>
    <w:rsid w:val="00932E2F"/>
    <w:rsid w:val="00933197"/>
    <w:rsid w:val="009339F6"/>
    <w:rsid w:val="00933C66"/>
    <w:rsid w:val="00933F64"/>
    <w:rsid w:val="009353DD"/>
    <w:rsid w:val="009369A1"/>
    <w:rsid w:val="009369FA"/>
    <w:rsid w:val="009371FD"/>
    <w:rsid w:val="009376F3"/>
    <w:rsid w:val="009407E6"/>
    <w:rsid w:val="00940CE9"/>
    <w:rsid w:val="00940D5B"/>
    <w:rsid w:val="009411B2"/>
    <w:rsid w:val="00941241"/>
    <w:rsid w:val="00941638"/>
    <w:rsid w:val="00941CB7"/>
    <w:rsid w:val="009429F5"/>
    <w:rsid w:val="009430F4"/>
    <w:rsid w:val="0094310C"/>
    <w:rsid w:val="00943727"/>
    <w:rsid w:val="00943C7B"/>
    <w:rsid w:val="00944A12"/>
    <w:rsid w:val="0094504D"/>
    <w:rsid w:val="00945669"/>
    <w:rsid w:val="00945FE5"/>
    <w:rsid w:val="0094607B"/>
    <w:rsid w:val="00946777"/>
    <w:rsid w:val="00946B20"/>
    <w:rsid w:val="00946FFE"/>
    <w:rsid w:val="00947582"/>
    <w:rsid w:val="00950154"/>
    <w:rsid w:val="00950360"/>
    <w:rsid w:val="0095151C"/>
    <w:rsid w:val="0095213A"/>
    <w:rsid w:val="00952425"/>
    <w:rsid w:val="00952B4E"/>
    <w:rsid w:val="00952C17"/>
    <w:rsid w:val="00952FE3"/>
    <w:rsid w:val="00953A76"/>
    <w:rsid w:val="00953E69"/>
    <w:rsid w:val="00954208"/>
    <w:rsid w:val="009543B8"/>
    <w:rsid w:val="0095442F"/>
    <w:rsid w:val="00954F30"/>
    <w:rsid w:val="00955045"/>
    <w:rsid w:val="00955974"/>
    <w:rsid w:val="00957376"/>
    <w:rsid w:val="0095742F"/>
    <w:rsid w:val="00957672"/>
    <w:rsid w:val="009579FC"/>
    <w:rsid w:val="0096086C"/>
    <w:rsid w:val="00960FB4"/>
    <w:rsid w:val="00961167"/>
    <w:rsid w:val="00961205"/>
    <w:rsid w:val="0096154B"/>
    <w:rsid w:val="00961647"/>
    <w:rsid w:val="009618B8"/>
    <w:rsid w:val="009619B1"/>
    <w:rsid w:val="00961CB3"/>
    <w:rsid w:val="009620BC"/>
    <w:rsid w:val="009623D6"/>
    <w:rsid w:val="009627E3"/>
    <w:rsid w:val="0096291D"/>
    <w:rsid w:val="00962CEC"/>
    <w:rsid w:val="00963008"/>
    <w:rsid w:val="0096445B"/>
    <w:rsid w:val="00964752"/>
    <w:rsid w:val="0096482E"/>
    <w:rsid w:val="009650C1"/>
    <w:rsid w:val="009653B0"/>
    <w:rsid w:val="00965872"/>
    <w:rsid w:val="00965CD5"/>
    <w:rsid w:val="009660E5"/>
    <w:rsid w:val="009662F9"/>
    <w:rsid w:val="00966569"/>
    <w:rsid w:val="00966F2B"/>
    <w:rsid w:val="0096706A"/>
    <w:rsid w:val="009670B2"/>
    <w:rsid w:val="0096727E"/>
    <w:rsid w:val="00967482"/>
    <w:rsid w:val="0096762A"/>
    <w:rsid w:val="00967B3B"/>
    <w:rsid w:val="009703B1"/>
    <w:rsid w:val="00970463"/>
    <w:rsid w:val="00970646"/>
    <w:rsid w:val="00970974"/>
    <w:rsid w:val="00970C61"/>
    <w:rsid w:val="00971656"/>
    <w:rsid w:val="00971B43"/>
    <w:rsid w:val="00972AC9"/>
    <w:rsid w:val="009731B6"/>
    <w:rsid w:val="0097374D"/>
    <w:rsid w:val="00974053"/>
    <w:rsid w:val="00974116"/>
    <w:rsid w:val="00974764"/>
    <w:rsid w:val="00975292"/>
    <w:rsid w:val="00975B3A"/>
    <w:rsid w:val="0097638F"/>
    <w:rsid w:val="009768CB"/>
    <w:rsid w:val="009769BE"/>
    <w:rsid w:val="00977B2E"/>
    <w:rsid w:val="009808AC"/>
    <w:rsid w:val="00980A7E"/>
    <w:rsid w:val="009814B7"/>
    <w:rsid w:val="00981C2D"/>
    <w:rsid w:val="0098241E"/>
    <w:rsid w:val="009839EF"/>
    <w:rsid w:val="0098403F"/>
    <w:rsid w:val="00985212"/>
    <w:rsid w:val="00985ED7"/>
    <w:rsid w:val="00986492"/>
    <w:rsid w:val="00986AD3"/>
    <w:rsid w:val="009873E7"/>
    <w:rsid w:val="009874E8"/>
    <w:rsid w:val="009878B6"/>
    <w:rsid w:val="00990134"/>
    <w:rsid w:val="0099034C"/>
    <w:rsid w:val="00990537"/>
    <w:rsid w:val="009906B6"/>
    <w:rsid w:val="00990B61"/>
    <w:rsid w:val="009911B7"/>
    <w:rsid w:val="00991549"/>
    <w:rsid w:val="00992148"/>
    <w:rsid w:val="00992BEC"/>
    <w:rsid w:val="0099363D"/>
    <w:rsid w:val="00993C4E"/>
    <w:rsid w:val="009943E5"/>
    <w:rsid w:val="0099446B"/>
    <w:rsid w:val="0099454F"/>
    <w:rsid w:val="009946FE"/>
    <w:rsid w:val="009949FA"/>
    <w:rsid w:val="009957D5"/>
    <w:rsid w:val="0099599C"/>
    <w:rsid w:val="00995AC8"/>
    <w:rsid w:val="00995CCB"/>
    <w:rsid w:val="00995EB6"/>
    <w:rsid w:val="009961B9"/>
    <w:rsid w:val="0099644F"/>
    <w:rsid w:val="00996643"/>
    <w:rsid w:val="00996B45"/>
    <w:rsid w:val="0099770B"/>
    <w:rsid w:val="009979F1"/>
    <w:rsid w:val="00997D57"/>
    <w:rsid w:val="009A00F3"/>
    <w:rsid w:val="009A08B2"/>
    <w:rsid w:val="009A0CD9"/>
    <w:rsid w:val="009A15D3"/>
    <w:rsid w:val="009A16D5"/>
    <w:rsid w:val="009A286A"/>
    <w:rsid w:val="009A2B10"/>
    <w:rsid w:val="009A35C1"/>
    <w:rsid w:val="009A3B3C"/>
    <w:rsid w:val="009A46CD"/>
    <w:rsid w:val="009A564E"/>
    <w:rsid w:val="009A5A50"/>
    <w:rsid w:val="009A5C48"/>
    <w:rsid w:val="009A5DAA"/>
    <w:rsid w:val="009A63AD"/>
    <w:rsid w:val="009A6614"/>
    <w:rsid w:val="009A6CB2"/>
    <w:rsid w:val="009A71AC"/>
    <w:rsid w:val="009A74F4"/>
    <w:rsid w:val="009A7B64"/>
    <w:rsid w:val="009A7CC6"/>
    <w:rsid w:val="009B01F0"/>
    <w:rsid w:val="009B02FC"/>
    <w:rsid w:val="009B066C"/>
    <w:rsid w:val="009B0B45"/>
    <w:rsid w:val="009B0C84"/>
    <w:rsid w:val="009B1545"/>
    <w:rsid w:val="009B2981"/>
    <w:rsid w:val="009B2FB0"/>
    <w:rsid w:val="009B35E9"/>
    <w:rsid w:val="009B436A"/>
    <w:rsid w:val="009B43A8"/>
    <w:rsid w:val="009B4405"/>
    <w:rsid w:val="009B47B0"/>
    <w:rsid w:val="009B4EB4"/>
    <w:rsid w:val="009B4EF3"/>
    <w:rsid w:val="009B53FB"/>
    <w:rsid w:val="009B610F"/>
    <w:rsid w:val="009B69AF"/>
    <w:rsid w:val="009B6BA8"/>
    <w:rsid w:val="009B7CE2"/>
    <w:rsid w:val="009C02FE"/>
    <w:rsid w:val="009C0545"/>
    <w:rsid w:val="009C056F"/>
    <w:rsid w:val="009C0929"/>
    <w:rsid w:val="009C1004"/>
    <w:rsid w:val="009C18B4"/>
    <w:rsid w:val="009C1C2E"/>
    <w:rsid w:val="009C1C72"/>
    <w:rsid w:val="009C1EB2"/>
    <w:rsid w:val="009C375C"/>
    <w:rsid w:val="009C3931"/>
    <w:rsid w:val="009C3949"/>
    <w:rsid w:val="009C395E"/>
    <w:rsid w:val="009C3C31"/>
    <w:rsid w:val="009C3E74"/>
    <w:rsid w:val="009C4115"/>
    <w:rsid w:val="009C42F9"/>
    <w:rsid w:val="009C4931"/>
    <w:rsid w:val="009C59EC"/>
    <w:rsid w:val="009C6ACB"/>
    <w:rsid w:val="009C77B5"/>
    <w:rsid w:val="009C7B85"/>
    <w:rsid w:val="009C7C1A"/>
    <w:rsid w:val="009C7E78"/>
    <w:rsid w:val="009D03FF"/>
    <w:rsid w:val="009D04C2"/>
    <w:rsid w:val="009D051B"/>
    <w:rsid w:val="009D079C"/>
    <w:rsid w:val="009D0B65"/>
    <w:rsid w:val="009D14DF"/>
    <w:rsid w:val="009D1E6E"/>
    <w:rsid w:val="009D220B"/>
    <w:rsid w:val="009D2B04"/>
    <w:rsid w:val="009D2E5E"/>
    <w:rsid w:val="009D3065"/>
    <w:rsid w:val="009D3098"/>
    <w:rsid w:val="009D3100"/>
    <w:rsid w:val="009D3632"/>
    <w:rsid w:val="009D3CF0"/>
    <w:rsid w:val="009D432B"/>
    <w:rsid w:val="009D44C9"/>
    <w:rsid w:val="009D4B23"/>
    <w:rsid w:val="009D4E07"/>
    <w:rsid w:val="009D58F1"/>
    <w:rsid w:val="009D6725"/>
    <w:rsid w:val="009D6859"/>
    <w:rsid w:val="009D6963"/>
    <w:rsid w:val="009D7023"/>
    <w:rsid w:val="009D7885"/>
    <w:rsid w:val="009D7E2C"/>
    <w:rsid w:val="009E0FBF"/>
    <w:rsid w:val="009E10D8"/>
    <w:rsid w:val="009E129A"/>
    <w:rsid w:val="009E1300"/>
    <w:rsid w:val="009E1933"/>
    <w:rsid w:val="009E21AF"/>
    <w:rsid w:val="009E3945"/>
    <w:rsid w:val="009E3FC3"/>
    <w:rsid w:val="009E4A1C"/>
    <w:rsid w:val="009E4CD0"/>
    <w:rsid w:val="009E521C"/>
    <w:rsid w:val="009E5BAF"/>
    <w:rsid w:val="009E5D29"/>
    <w:rsid w:val="009E7D73"/>
    <w:rsid w:val="009E7E81"/>
    <w:rsid w:val="009F0DFE"/>
    <w:rsid w:val="009F129A"/>
    <w:rsid w:val="009F13F0"/>
    <w:rsid w:val="009F1635"/>
    <w:rsid w:val="009F1A3E"/>
    <w:rsid w:val="009F1E9E"/>
    <w:rsid w:val="009F3545"/>
    <w:rsid w:val="009F3987"/>
    <w:rsid w:val="009F3A1F"/>
    <w:rsid w:val="009F3A70"/>
    <w:rsid w:val="009F526A"/>
    <w:rsid w:val="009F5966"/>
    <w:rsid w:val="009F6188"/>
    <w:rsid w:val="009F6411"/>
    <w:rsid w:val="009F6637"/>
    <w:rsid w:val="009F7AB7"/>
    <w:rsid w:val="009F7C2A"/>
    <w:rsid w:val="009F7D89"/>
    <w:rsid w:val="009F7E4B"/>
    <w:rsid w:val="009F7F3E"/>
    <w:rsid w:val="00A00345"/>
    <w:rsid w:val="00A00454"/>
    <w:rsid w:val="00A0057E"/>
    <w:rsid w:val="00A009A8"/>
    <w:rsid w:val="00A00D5A"/>
    <w:rsid w:val="00A01AA5"/>
    <w:rsid w:val="00A0225D"/>
    <w:rsid w:val="00A02330"/>
    <w:rsid w:val="00A028BE"/>
    <w:rsid w:val="00A02B16"/>
    <w:rsid w:val="00A032D0"/>
    <w:rsid w:val="00A03828"/>
    <w:rsid w:val="00A03932"/>
    <w:rsid w:val="00A0432E"/>
    <w:rsid w:val="00A043AC"/>
    <w:rsid w:val="00A049AF"/>
    <w:rsid w:val="00A05357"/>
    <w:rsid w:val="00A054D6"/>
    <w:rsid w:val="00A05FF2"/>
    <w:rsid w:val="00A060A0"/>
    <w:rsid w:val="00A06453"/>
    <w:rsid w:val="00A06483"/>
    <w:rsid w:val="00A07903"/>
    <w:rsid w:val="00A101FA"/>
    <w:rsid w:val="00A10490"/>
    <w:rsid w:val="00A108A3"/>
    <w:rsid w:val="00A10E39"/>
    <w:rsid w:val="00A11316"/>
    <w:rsid w:val="00A11664"/>
    <w:rsid w:val="00A11E01"/>
    <w:rsid w:val="00A12812"/>
    <w:rsid w:val="00A13383"/>
    <w:rsid w:val="00A147BB"/>
    <w:rsid w:val="00A14AD0"/>
    <w:rsid w:val="00A14FEF"/>
    <w:rsid w:val="00A15219"/>
    <w:rsid w:val="00A156EC"/>
    <w:rsid w:val="00A15FE4"/>
    <w:rsid w:val="00A1621D"/>
    <w:rsid w:val="00A164D6"/>
    <w:rsid w:val="00A16502"/>
    <w:rsid w:val="00A173FB"/>
    <w:rsid w:val="00A200E9"/>
    <w:rsid w:val="00A202AE"/>
    <w:rsid w:val="00A209EC"/>
    <w:rsid w:val="00A20D9E"/>
    <w:rsid w:val="00A20F57"/>
    <w:rsid w:val="00A21084"/>
    <w:rsid w:val="00A216B5"/>
    <w:rsid w:val="00A21D1A"/>
    <w:rsid w:val="00A22736"/>
    <w:rsid w:val="00A22B40"/>
    <w:rsid w:val="00A22C29"/>
    <w:rsid w:val="00A22D72"/>
    <w:rsid w:val="00A233CF"/>
    <w:rsid w:val="00A2406A"/>
    <w:rsid w:val="00A240C7"/>
    <w:rsid w:val="00A24270"/>
    <w:rsid w:val="00A2442D"/>
    <w:rsid w:val="00A24F06"/>
    <w:rsid w:val="00A253C2"/>
    <w:rsid w:val="00A25CC2"/>
    <w:rsid w:val="00A26D3B"/>
    <w:rsid w:val="00A26D98"/>
    <w:rsid w:val="00A273C9"/>
    <w:rsid w:val="00A27497"/>
    <w:rsid w:val="00A277A5"/>
    <w:rsid w:val="00A30429"/>
    <w:rsid w:val="00A30AA7"/>
    <w:rsid w:val="00A30CCA"/>
    <w:rsid w:val="00A31F31"/>
    <w:rsid w:val="00A3223F"/>
    <w:rsid w:val="00A322DB"/>
    <w:rsid w:val="00A32701"/>
    <w:rsid w:val="00A329D1"/>
    <w:rsid w:val="00A32AD1"/>
    <w:rsid w:val="00A3346A"/>
    <w:rsid w:val="00A33561"/>
    <w:rsid w:val="00A3361B"/>
    <w:rsid w:val="00A33CCB"/>
    <w:rsid w:val="00A34764"/>
    <w:rsid w:val="00A34BE3"/>
    <w:rsid w:val="00A34E36"/>
    <w:rsid w:val="00A351D2"/>
    <w:rsid w:val="00A354A6"/>
    <w:rsid w:val="00A355AD"/>
    <w:rsid w:val="00A36815"/>
    <w:rsid w:val="00A36EC7"/>
    <w:rsid w:val="00A36FF0"/>
    <w:rsid w:val="00A3771C"/>
    <w:rsid w:val="00A3785C"/>
    <w:rsid w:val="00A37E29"/>
    <w:rsid w:val="00A40651"/>
    <w:rsid w:val="00A409DC"/>
    <w:rsid w:val="00A4128D"/>
    <w:rsid w:val="00A41A8E"/>
    <w:rsid w:val="00A43D25"/>
    <w:rsid w:val="00A447BF"/>
    <w:rsid w:val="00A44D1D"/>
    <w:rsid w:val="00A45F59"/>
    <w:rsid w:val="00A46072"/>
    <w:rsid w:val="00A46376"/>
    <w:rsid w:val="00A47259"/>
    <w:rsid w:val="00A504A1"/>
    <w:rsid w:val="00A50A32"/>
    <w:rsid w:val="00A515F0"/>
    <w:rsid w:val="00A51F53"/>
    <w:rsid w:val="00A51FB9"/>
    <w:rsid w:val="00A523F4"/>
    <w:rsid w:val="00A5243D"/>
    <w:rsid w:val="00A5272F"/>
    <w:rsid w:val="00A5287F"/>
    <w:rsid w:val="00A53FFE"/>
    <w:rsid w:val="00A541DF"/>
    <w:rsid w:val="00A5433E"/>
    <w:rsid w:val="00A547FC"/>
    <w:rsid w:val="00A548CD"/>
    <w:rsid w:val="00A54D8C"/>
    <w:rsid w:val="00A54FA6"/>
    <w:rsid w:val="00A5554D"/>
    <w:rsid w:val="00A566EC"/>
    <w:rsid w:val="00A56C78"/>
    <w:rsid w:val="00A5753A"/>
    <w:rsid w:val="00A57588"/>
    <w:rsid w:val="00A57607"/>
    <w:rsid w:val="00A57DC3"/>
    <w:rsid w:val="00A57FFE"/>
    <w:rsid w:val="00A6044E"/>
    <w:rsid w:val="00A60617"/>
    <w:rsid w:val="00A606B4"/>
    <w:rsid w:val="00A60B0E"/>
    <w:rsid w:val="00A6125C"/>
    <w:rsid w:val="00A61605"/>
    <w:rsid w:val="00A6277F"/>
    <w:rsid w:val="00A62887"/>
    <w:rsid w:val="00A62B6C"/>
    <w:rsid w:val="00A63910"/>
    <w:rsid w:val="00A63914"/>
    <w:rsid w:val="00A647D5"/>
    <w:rsid w:val="00A64851"/>
    <w:rsid w:val="00A64B91"/>
    <w:rsid w:val="00A6626A"/>
    <w:rsid w:val="00A662CA"/>
    <w:rsid w:val="00A664D9"/>
    <w:rsid w:val="00A667B4"/>
    <w:rsid w:val="00A66D29"/>
    <w:rsid w:val="00A673FB"/>
    <w:rsid w:val="00A6749A"/>
    <w:rsid w:val="00A678B5"/>
    <w:rsid w:val="00A679D6"/>
    <w:rsid w:val="00A67A87"/>
    <w:rsid w:val="00A67D8F"/>
    <w:rsid w:val="00A700F7"/>
    <w:rsid w:val="00A7081C"/>
    <w:rsid w:val="00A70BFC"/>
    <w:rsid w:val="00A71362"/>
    <w:rsid w:val="00A71DA8"/>
    <w:rsid w:val="00A73C2C"/>
    <w:rsid w:val="00A73CD3"/>
    <w:rsid w:val="00A74483"/>
    <w:rsid w:val="00A744CB"/>
    <w:rsid w:val="00A74500"/>
    <w:rsid w:val="00A74571"/>
    <w:rsid w:val="00A7479F"/>
    <w:rsid w:val="00A749E8"/>
    <w:rsid w:val="00A75662"/>
    <w:rsid w:val="00A75CFB"/>
    <w:rsid w:val="00A76BCD"/>
    <w:rsid w:val="00A77268"/>
    <w:rsid w:val="00A77A1C"/>
    <w:rsid w:val="00A77CF2"/>
    <w:rsid w:val="00A77D0C"/>
    <w:rsid w:val="00A77E0A"/>
    <w:rsid w:val="00A77E0B"/>
    <w:rsid w:val="00A80297"/>
    <w:rsid w:val="00A80305"/>
    <w:rsid w:val="00A804B6"/>
    <w:rsid w:val="00A80653"/>
    <w:rsid w:val="00A80BD2"/>
    <w:rsid w:val="00A8114B"/>
    <w:rsid w:val="00A8195F"/>
    <w:rsid w:val="00A826E6"/>
    <w:rsid w:val="00A8294C"/>
    <w:rsid w:val="00A82FE4"/>
    <w:rsid w:val="00A839FC"/>
    <w:rsid w:val="00A83A48"/>
    <w:rsid w:val="00A83ECC"/>
    <w:rsid w:val="00A83FCF"/>
    <w:rsid w:val="00A84339"/>
    <w:rsid w:val="00A84445"/>
    <w:rsid w:val="00A84764"/>
    <w:rsid w:val="00A84A9C"/>
    <w:rsid w:val="00A84CFA"/>
    <w:rsid w:val="00A84E9D"/>
    <w:rsid w:val="00A84FD6"/>
    <w:rsid w:val="00A8529D"/>
    <w:rsid w:val="00A8580D"/>
    <w:rsid w:val="00A86179"/>
    <w:rsid w:val="00A86888"/>
    <w:rsid w:val="00A86B80"/>
    <w:rsid w:val="00A86E86"/>
    <w:rsid w:val="00A87651"/>
    <w:rsid w:val="00A8783C"/>
    <w:rsid w:val="00A87F94"/>
    <w:rsid w:val="00A90095"/>
    <w:rsid w:val="00A90733"/>
    <w:rsid w:val="00A90E27"/>
    <w:rsid w:val="00A90EDF"/>
    <w:rsid w:val="00A916EC"/>
    <w:rsid w:val="00A919B5"/>
    <w:rsid w:val="00A91D82"/>
    <w:rsid w:val="00A92C2E"/>
    <w:rsid w:val="00A92E17"/>
    <w:rsid w:val="00A93C8C"/>
    <w:rsid w:val="00A93D77"/>
    <w:rsid w:val="00A942AF"/>
    <w:rsid w:val="00A95380"/>
    <w:rsid w:val="00A954FD"/>
    <w:rsid w:val="00A95A94"/>
    <w:rsid w:val="00A95E5F"/>
    <w:rsid w:val="00A9619D"/>
    <w:rsid w:val="00A965EE"/>
    <w:rsid w:val="00A967F5"/>
    <w:rsid w:val="00A97356"/>
    <w:rsid w:val="00A97510"/>
    <w:rsid w:val="00A97B9F"/>
    <w:rsid w:val="00AA00F0"/>
    <w:rsid w:val="00AA0130"/>
    <w:rsid w:val="00AA022E"/>
    <w:rsid w:val="00AA07D2"/>
    <w:rsid w:val="00AA0919"/>
    <w:rsid w:val="00AA0B8A"/>
    <w:rsid w:val="00AA0D4C"/>
    <w:rsid w:val="00AA0E46"/>
    <w:rsid w:val="00AA1504"/>
    <w:rsid w:val="00AA1A62"/>
    <w:rsid w:val="00AA1B0F"/>
    <w:rsid w:val="00AA1B96"/>
    <w:rsid w:val="00AA1BAD"/>
    <w:rsid w:val="00AA1C7E"/>
    <w:rsid w:val="00AA2645"/>
    <w:rsid w:val="00AA39FB"/>
    <w:rsid w:val="00AA4028"/>
    <w:rsid w:val="00AA42B0"/>
    <w:rsid w:val="00AA4326"/>
    <w:rsid w:val="00AA4574"/>
    <w:rsid w:val="00AA4A5B"/>
    <w:rsid w:val="00AA5936"/>
    <w:rsid w:val="00AA5FFB"/>
    <w:rsid w:val="00AA6098"/>
    <w:rsid w:val="00AA633C"/>
    <w:rsid w:val="00AA65C6"/>
    <w:rsid w:val="00AA6987"/>
    <w:rsid w:val="00AA76A5"/>
    <w:rsid w:val="00AA7B4D"/>
    <w:rsid w:val="00AB1225"/>
    <w:rsid w:val="00AB1257"/>
    <w:rsid w:val="00AB1273"/>
    <w:rsid w:val="00AB1611"/>
    <w:rsid w:val="00AB1D1E"/>
    <w:rsid w:val="00AB1F4F"/>
    <w:rsid w:val="00AB2082"/>
    <w:rsid w:val="00AB23E7"/>
    <w:rsid w:val="00AB2425"/>
    <w:rsid w:val="00AB2442"/>
    <w:rsid w:val="00AB2485"/>
    <w:rsid w:val="00AB38EB"/>
    <w:rsid w:val="00AB3D70"/>
    <w:rsid w:val="00AB3F56"/>
    <w:rsid w:val="00AB44CA"/>
    <w:rsid w:val="00AB4C6C"/>
    <w:rsid w:val="00AB4D0A"/>
    <w:rsid w:val="00AB53EC"/>
    <w:rsid w:val="00AB57E4"/>
    <w:rsid w:val="00AB6C12"/>
    <w:rsid w:val="00AB7BD8"/>
    <w:rsid w:val="00AC06D6"/>
    <w:rsid w:val="00AC08B7"/>
    <w:rsid w:val="00AC0C6D"/>
    <w:rsid w:val="00AC1347"/>
    <w:rsid w:val="00AC1394"/>
    <w:rsid w:val="00AC24E3"/>
    <w:rsid w:val="00AC28E4"/>
    <w:rsid w:val="00AC3430"/>
    <w:rsid w:val="00AC3632"/>
    <w:rsid w:val="00AC478E"/>
    <w:rsid w:val="00AC4E48"/>
    <w:rsid w:val="00AC55CF"/>
    <w:rsid w:val="00AC5A35"/>
    <w:rsid w:val="00AC5DF8"/>
    <w:rsid w:val="00AC5F6A"/>
    <w:rsid w:val="00AC6CD4"/>
    <w:rsid w:val="00AD0323"/>
    <w:rsid w:val="00AD0C70"/>
    <w:rsid w:val="00AD1A29"/>
    <w:rsid w:val="00AD1CF4"/>
    <w:rsid w:val="00AD2338"/>
    <w:rsid w:val="00AD3489"/>
    <w:rsid w:val="00AD3584"/>
    <w:rsid w:val="00AD3ECE"/>
    <w:rsid w:val="00AD45B6"/>
    <w:rsid w:val="00AD4ACF"/>
    <w:rsid w:val="00AD4B79"/>
    <w:rsid w:val="00AD589A"/>
    <w:rsid w:val="00AD5FE8"/>
    <w:rsid w:val="00AD612F"/>
    <w:rsid w:val="00AD77C9"/>
    <w:rsid w:val="00AD78F1"/>
    <w:rsid w:val="00AD7E39"/>
    <w:rsid w:val="00AE0083"/>
    <w:rsid w:val="00AE05C2"/>
    <w:rsid w:val="00AE0E16"/>
    <w:rsid w:val="00AE0F38"/>
    <w:rsid w:val="00AE16D2"/>
    <w:rsid w:val="00AE178F"/>
    <w:rsid w:val="00AE1A81"/>
    <w:rsid w:val="00AE23D3"/>
    <w:rsid w:val="00AE2A31"/>
    <w:rsid w:val="00AE2FA3"/>
    <w:rsid w:val="00AE3B14"/>
    <w:rsid w:val="00AE3CB9"/>
    <w:rsid w:val="00AE449B"/>
    <w:rsid w:val="00AE4566"/>
    <w:rsid w:val="00AE4F91"/>
    <w:rsid w:val="00AE5481"/>
    <w:rsid w:val="00AE649B"/>
    <w:rsid w:val="00AE7826"/>
    <w:rsid w:val="00AE7BF2"/>
    <w:rsid w:val="00AE7F23"/>
    <w:rsid w:val="00AE7FC1"/>
    <w:rsid w:val="00AF02AF"/>
    <w:rsid w:val="00AF02BF"/>
    <w:rsid w:val="00AF02F7"/>
    <w:rsid w:val="00AF08C1"/>
    <w:rsid w:val="00AF1AFB"/>
    <w:rsid w:val="00AF1CC8"/>
    <w:rsid w:val="00AF23FF"/>
    <w:rsid w:val="00AF24DA"/>
    <w:rsid w:val="00AF24F2"/>
    <w:rsid w:val="00AF2906"/>
    <w:rsid w:val="00AF42EE"/>
    <w:rsid w:val="00AF438B"/>
    <w:rsid w:val="00AF45A1"/>
    <w:rsid w:val="00AF47F0"/>
    <w:rsid w:val="00AF4A7B"/>
    <w:rsid w:val="00AF5841"/>
    <w:rsid w:val="00AF5F8C"/>
    <w:rsid w:val="00AF673F"/>
    <w:rsid w:val="00AF6A03"/>
    <w:rsid w:val="00AF7A86"/>
    <w:rsid w:val="00AF7C65"/>
    <w:rsid w:val="00B0068C"/>
    <w:rsid w:val="00B00850"/>
    <w:rsid w:val="00B00AF2"/>
    <w:rsid w:val="00B0102E"/>
    <w:rsid w:val="00B014D0"/>
    <w:rsid w:val="00B0254D"/>
    <w:rsid w:val="00B036BD"/>
    <w:rsid w:val="00B0379A"/>
    <w:rsid w:val="00B04204"/>
    <w:rsid w:val="00B044C4"/>
    <w:rsid w:val="00B0461F"/>
    <w:rsid w:val="00B04D01"/>
    <w:rsid w:val="00B050CA"/>
    <w:rsid w:val="00B05113"/>
    <w:rsid w:val="00B0566D"/>
    <w:rsid w:val="00B06BEF"/>
    <w:rsid w:val="00B06DB9"/>
    <w:rsid w:val="00B0714C"/>
    <w:rsid w:val="00B07536"/>
    <w:rsid w:val="00B105B3"/>
    <w:rsid w:val="00B106F3"/>
    <w:rsid w:val="00B1131C"/>
    <w:rsid w:val="00B12369"/>
    <w:rsid w:val="00B12F76"/>
    <w:rsid w:val="00B1311D"/>
    <w:rsid w:val="00B15946"/>
    <w:rsid w:val="00B159F1"/>
    <w:rsid w:val="00B15D27"/>
    <w:rsid w:val="00B15F65"/>
    <w:rsid w:val="00B15F76"/>
    <w:rsid w:val="00B16311"/>
    <w:rsid w:val="00B1642D"/>
    <w:rsid w:val="00B166DE"/>
    <w:rsid w:val="00B16AC4"/>
    <w:rsid w:val="00B17096"/>
    <w:rsid w:val="00B17346"/>
    <w:rsid w:val="00B2072B"/>
    <w:rsid w:val="00B215A1"/>
    <w:rsid w:val="00B21633"/>
    <w:rsid w:val="00B21769"/>
    <w:rsid w:val="00B220E3"/>
    <w:rsid w:val="00B22328"/>
    <w:rsid w:val="00B22D3B"/>
    <w:rsid w:val="00B22D53"/>
    <w:rsid w:val="00B231DB"/>
    <w:rsid w:val="00B236D5"/>
    <w:rsid w:val="00B23E5F"/>
    <w:rsid w:val="00B246B6"/>
    <w:rsid w:val="00B248CD"/>
    <w:rsid w:val="00B2580B"/>
    <w:rsid w:val="00B25FE1"/>
    <w:rsid w:val="00B261DA"/>
    <w:rsid w:val="00B26420"/>
    <w:rsid w:val="00B26D3F"/>
    <w:rsid w:val="00B26D5E"/>
    <w:rsid w:val="00B275E8"/>
    <w:rsid w:val="00B30249"/>
    <w:rsid w:val="00B305CA"/>
    <w:rsid w:val="00B30A02"/>
    <w:rsid w:val="00B31361"/>
    <w:rsid w:val="00B32986"/>
    <w:rsid w:val="00B32BB1"/>
    <w:rsid w:val="00B32D02"/>
    <w:rsid w:val="00B33290"/>
    <w:rsid w:val="00B33FA4"/>
    <w:rsid w:val="00B34066"/>
    <w:rsid w:val="00B34B06"/>
    <w:rsid w:val="00B34FE5"/>
    <w:rsid w:val="00B354A5"/>
    <w:rsid w:val="00B358EC"/>
    <w:rsid w:val="00B35F2C"/>
    <w:rsid w:val="00B3625A"/>
    <w:rsid w:val="00B36BD2"/>
    <w:rsid w:val="00B36EB6"/>
    <w:rsid w:val="00B37169"/>
    <w:rsid w:val="00B4038F"/>
    <w:rsid w:val="00B40E56"/>
    <w:rsid w:val="00B42398"/>
    <w:rsid w:val="00B42ECF"/>
    <w:rsid w:val="00B43617"/>
    <w:rsid w:val="00B439A8"/>
    <w:rsid w:val="00B43C76"/>
    <w:rsid w:val="00B44B49"/>
    <w:rsid w:val="00B45454"/>
    <w:rsid w:val="00B459D3"/>
    <w:rsid w:val="00B45B4C"/>
    <w:rsid w:val="00B4658D"/>
    <w:rsid w:val="00B470D6"/>
    <w:rsid w:val="00B4739E"/>
    <w:rsid w:val="00B504EE"/>
    <w:rsid w:val="00B50A6F"/>
    <w:rsid w:val="00B50B61"/>
    <w:rsid w:val="00B50E39"/>
    <w:rsid w:val="00B51E2A"/>
    <w:rsid w:val="00B521DE"/>
    <w:rsid w:val="00B523A8"/>
    <w:rsid w:val="00B528F4"/>
    <w:rsid w:val="00B52FE2"/>
    <w:rsid w:val="00B53263"/>
    <w:rsid w:val="00B536EA"/>
    <w:rsid w:val="00B53F2A"/>
    <w:rsid w:val="00B54909"/>
    <w:rsid w:val="00B554B3"/>
    <w:rsid w:val="00B556C0"/>
    <w:rsid w:val="00B57218"/>
    <w:rsid w:val="00B575C5"/>
    <w:rsid w:val="00B57E22"/>
    <w:rsid w:val="00B6033F"/>
    <w:rsid w:val="00B60364"/>
    <w:rsid w:val="00B6080D"/>
    <w:rsid w:val="00B6137D"/>
    <w:rsid w:val="00B6161C"/>
    <w:rsid w:val="00B616FF"/>
    <w:rsid w:val="00B61C8D"/>
    <w:rsid w:val="00B624F4"/>
    <w:rsid w:val="00B6265C"/>
    <w:rsid w:val="00B627FF"/>
    <w:rsid w:val="00B62834"/>
    <w:rsid w:val="00B631CB"/>
    <w:rsid w:val="00B6323C"/>
    <w:rsid w:val="00B6375E"/>
    <w:rsid w:val="00B653AD"/>
    <w:rsid w:val="00B65607"/>
    <w:rsid w:val="00B65CBF"/>
    <w:rsid w:val="00B65DA5"/>
    <w:rsid w:val="00B662D7"/>
    <w:rsid w:val="00B66BF7"/>
    <w:rsid w:val="00B676D8"/>
    <w:rsid w:val="00B67772"/>
    <w:rsid w:val="00B67D4C"/>
    <w:rsid w:val="00B704B0"/>
    <w:rsid w:val="00B70EA5"/>
    <w:rsid w:val="00B7156E"/>
    <w:rsid w:val="00B718AB"/>
    <w:rsid w:val="00B71C8F"/>
    <w:rsid w:val="00B72210"/>
    <w:rsid w:val="00B72A85"/>
    <w:rsid w:val="00B72C5D"/>
    <w:rsid w:val="00B732BD"/>
    <w:rsid w:val="00B73313"/>
    <w:rsid w:val="00B736DA"/>
    <w:rsid w:val="00B738FF"/>
    <w:rsid w:val="00B74059"/>
    <w:rsid w:val="00B7496F"/>
    <w:rsid w:val="00B74979"/>
    <w:rsid w:val="00B754BE"/>
    <w:rsid w:val="00B75A56"/>
    <w:rsid w:val="00B75FF3"/>
    <w:rsid w:val="00B760BE"/>
    <w:rsid w:val="00B76223"/>
    <w:rsid w:val="00B7635B"/>
    <w:rsid w:val="00B7673B"/>
    <w:rsid w:val="00B77701"/>
    <w:rsid w:val="00B77985"/>
    <w:rsid w:val="00B77DE6"/>
    <w:rsid w:val="00B806E1"/>
    <w:rsid w:val="00B80A0C"/>
    <w:rsid w:val="00B80F32"/>
    <w:rsid w:val="00B813DB"/>
    <w:rsid w:val="00B81638"/>
    <w:rsid w:val="00B81BE2"/>
    <w:rsid w:val="00B82694"/>
    <w:rsid w:val="00B836BA"/>
    <w:rsid w:val="00B8375E"/>
    <w:rsid w:val="00B83B3C"/>
    <w:rsid w:val="00B83E26"/>
    <w:rsid w:val="00B846CD"/>
    <w:rsid w:val="00B85070"/>
    <w:rsid w:val="00B852FB"/>
    <w:rsid w:val="00B8544A"/>
    <w:rsid w:val="00B85B1B"/>
    <w:rsid w:val="00B85C63"/>
    <w:rsid w:val="00B8661F"/>
    <w:rsid w:val="00B86F80"/>
    <w:rsid w:val="00B87481"/>
    <w:rsid w:val="00B877E0"/>
    <w:rsid w:val="00B879FC"/>
    <w:rsid w:val="00B87D20"/>
    <w:rsid w:val="00B90CBE"/>
    <w:rsid w:val="00B91A63"/>
    <w:rsid w:val="00B91D75"/>
    <w:rsid w:val="00B9210A"/>
    <w:rsid w:val="00B9283B"/>
    <w:rsid w:val="00B930F2"/>
    <w:rsid w:val="00B94C02"/>
    <w:rsid w:val="00B94E83"/>
    <w:rsid w:val="00B9500D"/>
    <w:rsid w:val="00B9511A"/>
    <w:rsid w:val="00B96ACC"/>
    <w:rsid w:val="00B96CA0"/>
    <w:rsid w:val="00B96E1C"/>
    <w:rsid w:val="00B97921"/>
    <w:rsid w:val="00B97DDF"/>
    <w:rsid w:val="00BA0B4D"/>
    <w:rsid w:val="00BA0BF1"/>
    <w:rsid w:val="00BA14E1"/>
    <w:rsid w:val="00BA2AE9"/>
    <w:rsid w:val="00BA2D4D"/>
    <w:rsid w:val="00BA3BA6"/>
    <w:rsid w:val="00BA3C26"/>
    <w:rsid w:val="00BA480E"/>
    <w:rsid w:val="00BA5021"/>
    <w:rsid w:val="00BA5187"/>
    <w:rsid w:val="00BA568D"/>
    <w:rsid w:val="00BA5908"/>
    <w:rsid w:val="00BA5BAC"/>
    <w:rsid w:val="00BA6919"/>
    <w:rsid w:val="00BA6CFF"/>
    <w:rsid w:val="00BA73B1"/>
    <w:rsid w:val="00BA7FAB"/>
    <w:rsid w:val="00BB05C7"/>
    <w:rsid w:val="00BB05EC"/>
    <w:rsid w:val="00BB0AB4"/>
    <w:rsid w:val="00BB0B9C"/>
    <w:rsid w:val="00BB1C29"/>
    <w:rsid w:val="00BB1DCA"/>
    <w:rsid w:val="00BB2389"/>
    <w:rsid w:val="00BB2907"/>
    <w:rsid w:val="00BB2C7C"/>
    <w:rsid w:val="00BB3130"/>
    <w:rsid w:val="00BB328F"/>
    <w:rsid w:val="00BB479C"/>
    <w:rsid w:val="00BB5179"/>
    <w:rsid w:val="00BB551D"/>
    <w:rsid w:val="00BB5847"/>
    <w:rsid w:val="00BB59B2"/>
    <w:rsid w:val="00BB5C2C"/>
    <w:rsid w:val="00BB5CAF"/>
    <w:rsid w:val="00BB6AAB"/>
    <w:rsid w:val="00BB6FFC"/>
    <w:rsid w:val="00BB7D1E"/>
    <w:rsid w:val="00BC0870"/>
    <w:rsid w:val="00BC0C22"/>
    <w:rsid w:val="00BC0EA8"/>
    <w:rsid w:val="00BC0F86"/>
    <w:rsid w:val="00BC13AE"/>
    <w:rsid w:val="00BC145C"/>
    <w:rsid w:val="00BC1EE9"/>
    <w:rsid w:val="00BC2036"/>
    <w:rsid w:val="00BC24DF"/>
    <w:rsid w:val="00BC36A6"/>
    <w:rsid w:val="00BC3941"/>
    <w:rsid w:val="00BC3A1A"/>
    <w:rsid w:val="00BC575A"/>
    <w:rsid w:val="00BC58C5"/>
    <w:rsid w:val="00BC5E07"/>
    <w:rsid w:val="00BC742C"/>
    <w:rsid w:val="00BD01F7"/>
    <w:rsid w:val="00BD0F2B"/>
    <w:rsid w:val="00BD1FCB"/>
    <w:rsid w:val="00BD236C"/>
    <w:rsid w:val="00BD31C2"/>
    <w:rsid w:val="00BD334E"/>
    <w:rsid w:val="00BD355F"/>
    <w:rsid w:val="00BD41D7"/>
    <w:rsid w:val="00BD472E"/>
    <w:rsid w:val="00BD496D"/>
    <w:rsid w:val="00BD4E4C"/>
    <w:rsid w:val="00BD5B4D"/>
    <w:rsid w:val="00BD5DD4"/>
    <w:rsid w:val="00BD6088"/>
    <w:rsid w:val="00BD6443"/>
    <w:rsid w:val="00BD6D4C"/>
    <w:rsid w:val="00BD701B"/>
    <w:rsid w:val="00BE04DE"/>
    <w:rsid w:val="00BE08D6"/>
    <w:rsid w:val="00BE1207"/>
    <w:rsid w:val="00BE17C6"/>
    <w:rsid w:val="00BE214A"/>
    <w:rsid w:val="00BE2424"/>
    <w:rsid w:val="00BE2A60"/>
    <w:rsid w:val="00BE2B60"/>
    <w:rsid w:val="00BE2FBF"/>
    <w:rsid w:val="00BE345F"/>
    <w:rsid w:val="00BE34CD"/>
    <w:rsid w:val="00BE3798"/>
    <w:rsid w:val="00BE3CE9"/>
    <w:rsid w:val="00BE4DC4"/>
    <w:rsid w:val="00BE5315"/>
    <w:rsid w:val="00BE598B"/>
    <w:rsid w:val="00BE5DB3"/>
    <w:rsid w:val="00BE6372"/>
    <w:rsid w:val="00BE6CBE"/>
    <w:rsid w:val="00BE6DD4"/>
    <w:rsid w:val="00BE6F3F"/>
    <w:rsid w:val="00BE759F"/>
    <w:rsid w:val="00BE7D0A"/>
    <w:rsid w:val="00BF06DB"/>
    <w:rsid w:val="00BF0D28"/>
    <w:rsid w:val="00BF0F80"/>
    <w:rsid w:val="00BF1F37"/>
    <w:rsid w:val="00BF203E"/>
    <w:rsid w:val="00BF2553"/>
    <w:rsid w:val="00BF27EA"/>
    <w:rsid w:val="00BF33A9"/>
    <w:rsid w:val="00BF3759"/>
    <w:rsid w:val="00BF3B3C"/>
    <w:rsid w:val="00BF488D"/>
    <w:rsid w:val="00BF491C"/>
    <w:rsid w:val="00BF58E6"/>
    <w:rsid w:val="00BF5F1C"/>
    <w:rsid w:val="00BF6318"/>
    <w:rsid w:val="00BF745F"/>
    <w:rsid w:val="00BF7A4B"/>
    <w:rsid w:val="00BF7B7E"/>
    <w:rsid w:val="00BF7CD5"/>
    <w:rsid w:val="00BF7E0B"/>
    <w:rsid w:val="00C005A5"/>
    <w:rsid w:val="00C00605"/>
    <w:rsid w:val="00C0081E"/>
    <w:rsid w:val="00C00B62"/>
    <w:rsid w:val="00C01277"/>
    <w:rsid w:val="00C016D2"/>
    <w:rsid w:val="00C029F7"/>
    <w:rsid w:val="00C0380A"/>
    <w:rsid w:val="00C039A8"/>
    <w:rsid w:val="00C03C87"/>
    <w:rsid w:val="00C03DCA"/>
    <w:rsid w:val="00C04431"/>
    <w:rsid w:val="00C04777"/>
    <w:rsid w:val="00C04901"/>
    <w:rsid w:val="00C04E70"/>
    <w:rsid w:val="00C04F9F"/>
    <w:rsid w:val="00C0557E"/>
    <w:rsid w:val="00C07755"/>
    <w:rsid w:val="00C129DE"/>
    <w:rsid w:val="00C132DF"/>
    <w:rsid w:val="00C13ECC"/>
    <w:rsid w:val="00C14610"/>
    <w:rsid w:val="00C14659"/>
    <w:rsid w:val="00C147E8"/>
    <w:rsid w:val="00C149AB"/>
    <w:rsid w:val="00C15313"/>
    <w:rsid w:val="00C1547F"/>
    <w:rsid w:val="00C15AD7"/>
    <w:rsid w:val="00C15BCD"/>
    <w:rsid w:val="00C17273"/>
    <w:rsid w:val="00C17412"/>
    <w:rsid w:val="00C17902"/>
    <w:rsid w:val="00C17A44"/>
    <w:rsid w:val="00C17C55"/>
    <w:rsid w:val="00C17D6B"/>
    <w:rsid w:val="00C17E56"/>
    <w:rsid w:val="00C206D7"/>
    <w:rsid w:val="00C20C3A"/>
    <w:rsid w:val="00C21602"/>
    <w:rsid w:val="00C21E04"/>
    <w:rsid w:val="00C21E27"/>
    <w:rsid w:val="00C24003"/>
    <w:rsid w:val="00C248D3"/>
    <w:rsid w:val="00C24E59"/>
    <w:rsid w:val="00C25421"/>
    <w:rsid w:val="00C254A1"/>
    <w:rsid w:val="00C25CB6"/>
    <w:rsid w:val="00C25F30"/>
    <w:rsid w:val="00C26201"/>
    <w:rsid w:val="00C264DE"/>
    <w:rsid w:val="00C2689E"/>
    <w:rsid w:val="00C26985"/>
    <w:rsid w:val="00C27DD0"/>
    <w:rsid w:val="00C306ED"/>
    <w:rsid w:val="00C30E27"/>
    <w:rsid w:val="00C31AEE"/>
    <w:rsid w:val="00C31F1D"/>
    <w:rsid w:val="00C31F77"/>
    <w:rsid w:val="00C320B2"/>
    <w:rsid w:val="00C32A02"/>
    <w:rsid w:val="00C32C7E"/>
    <w:rsid w:val="00C3319F"/>
    <w:rsid w:val="00C33F2D"/>
    <w:rsid w:val="00C33F90"/>
    <w:rsid w:val="00C345BA"/>
    <w:rsid w:val="00C346FD"/>
    <w:rsid w:val="00C35849"/>
    <w:rsid w:val="00C36643"/>
    <w:rsid w:val="00C36B4A"/>
    <w:rsid w:val="00C370CD"/>
    <w:rsid w:val="00C371A4"/>
    <w:rsid w:val="00C373C0"/>
    <w:rsid w:val="00C37654"/>
    <w:rsid w:val="00C37D8A"/>
    <w:rsid w:val="00C4011C"/>
    <w:rsid w:val="00C4035D"/>
    <w:rsid w:val="00C412B8"/>
    <w:rsid w:val="00C41328"/>
    <w:rsid w:val="00C4136C"/>
    <w:rsid w:val="00C41541"/>
    <w:rsid w:val="00C42233"/>
    <w:rsid w:val="00C424C4"/>
    <w:rsid w:val="00C425EA"/>
    <w:rsid w:val="00C431D7"/>
    <w:rsid w:val="00C436D9"/>
    <w:rsid w:val="00C43FD8"/>
    <w:rsid w:val="00C44256"/>
    <w:rsid w:val="00C451F9"/>
    <w:rsid w:val="00C458CD"/>
    <w:rsid w:val="00C45EAF"/>
    <w:rsid w:val="00C4614B"/>
    <w:rsid w:val="00C466B8"/>
    <w:rsid w:val="00C46C0C"/>
    <w:rsid w:val="00C471EC"/>
    <w:rsid w:val="00C4751A"/>
    <w:rsid w:val="00C5022D"/>
    <w:rsid w:val="00C5052D"/>
    <w:rsid w:val="00C50559"/>
    <w:rsid w:val="00C50B96"/>
    <w:rsid w:val="00C514E6"/>
    <w:rsid w:val="00C51DDA"/>
    <w:rsid w:val="00C52755"/>
    <w:rsid w:val="00C52B05"/>
    <w:rsid w:val="00C53B8D"/>
    <w:rsid w:val="00C53CB2"/>
    <w:rsid w:val="00C54254"/>
    <w:rsid w:val="00C545F2"/>
    <w:rsid w:val="00C54ECE"/>
    <w:rsid w:val="00C552B0"/>
    <w:rsid w:val="00C559ED"/>
    <w:rsid w:val="00C55C58"/>
    <w:rsid w:val="00C55F03"/>
    <w:rsid w:val="00C55F46"/>
    <w:rsid w:val="00C5635A"/>
    <w:rsid w:val="00C56D14"/>
    <w:rsid w:val="00C579BC"/>
    <w:rsid w:val="00C57AFA"/>
    <w:rsid w:val="00C60C16"/>
    <w:rsid w:val="00C6147F"/>
    <w:rsid w:val="00C616F6"/>
    <w:rsid w:val="00C61826"/>
    <w:rsid w:val="00C61BFB"/>
    <w:rsid w:val="00C6237E"/>
    <w:rsid w:val="00C626AB"/>
    <w:rsid w:val="00C62B5D"/>
    <w:rsid w:val="00C62E67"/>
    <w:rsid w:val="00C62FCD"/>
    <w:rsid w:val="00C63C99"/>
    <w:rsid w:val="00C64D40"/>
    <w:rsid w:val="00C6556A"/>
    <w:rsid w:val="00C6573F"/>
    <w:rsid w:val="00C65C7A"/>
    <w:rsid w:val="00C65F59"/>
    <w:rsid w:val="00C66247"/>
    <w:rsid w:val="00C676CA"/>
    <w:rsid w:val="00C677AE"/>
    <w:rsid w:val="00C71451"/>
    <w:rsid w:val="00C718BA"/>
    <w:rsid w:val="00C71B4E"/>
    <w:rsid w:val="00C7206A"/>
    <w:rsid w:val="00C7278E"/>
    <w:rsid w:val="00C728D3"/>
    <w:rsid w:val="00C72ACF"/>
    <w:rsid w:val="00C73410"/>
    <w:rsid w:val="00C739DB"/>
    <w:rsid w:val="00C73E9A"/>
    <w:rsid w:val="00C7402F"/>
    <w:rsid w:val="00C74108"/>
    <w:rsid w:val="00C7457B"/>
    <w:rsid w:val="00C75012"/>
    <w:rsid w:val="00C75675"/>
    <w:rsid w:val="00C7591D"/>
    <w:rsid w:val="00C75BFD"/>
    <w:rsid w:val="00C75C1F"/>
    <w:rsid w:val="00C75F65"/>
    <w:rsid w:val="00C764AE"/>
    <w:rsid w:val="00C76B1F"/>
    <w:rsid w:val="00C771BF"/>
    <w:rsid w:val="00C77243"/>
    <w:rsid w:val="00C80545"/>
    <w:rsid w:val="00C8058D"/>
    <w:rsid w:val="00C80948"/>
    <w:rsid w:val="00C80E04"/>
    <w:rsid w:val="00C8140A"/>
    <w:rsid w:val="00C81C52"/>
    <w:rsid w:val="00C81EE2"/>
    <w:rsid w:val="00C82202"/>
    <w:rsid w:val="00C82827"/>
    <w:rsid w:val="00C82F77"/>
    <w:rsid w:val="00C83061"/>
    <w:rsid w:val="00C8313A"/>
    <w:rsid w:val="00C833D9"/>
    <w:rsid w:val="00C84931"/>
    <w:rsid w:val="00C84D29"/>
    <w:rsid w:val="00C85429"/>
    <w:rsid w:val="00C859D2"/>
    <w:rsid w:val="00C8667F"/>
    <w:rsid w:val="00C86686"/>
    <w:rsid w:val="00C86902"/>
    <w:rsid w:val="00C86950"/>
    <w:rsid w:val="00C87A9C"/>
    <w:rsid w:val="00C90131"/>
    <w:rsid w:val="00C9046D"/>
    <w:rsid w:val="00C910CA"/>
    <w:rsid w:val="00C9129D"/>
    <w:rsid w:val="00C9159E"/>
    <w:rsid w:val="00C91A9B"/>
    <w:rsid w:val="00C91B4E"/>
    <w:rsid w:val="00C9208B"/>
    <w:rsid w:val="00C92470"/>
    <w:rsid w:val="00C925CB"/>
    <w:rsid w:val="00C925E2"/>
    <w:rsid w:val="00C93987"/>
    <w:rsid w:val="00C9438F"/>
    <w:rsid w:val="00C94861"/>
    <w:rsid w:val="00C94BCF"/>
    <w:rsid w:val="00C959F7"/>
    <w:rsid w:val="00C96118"/>
    <w:rsid w:val="00C966B6"/>
    <w:rsid w:val="00C9691A"/>
    <w:rsid w:val="00C96990"/>
    <w:rsid w:val="00C97031"/>
    <w:rsid w:val="00C9746B"/>
    <w:rsid w:val="00CA01DF"/>
    <w:rsid w:val="00CA020B"/>
    <w:rsid w:val="00CA0649"/>
    <w:rsid w:val="00CA06FA"/>
    <w:rsid w:val="00CA1350"/>
    <w:rsid w:val="00CA13F4"/>
    <w:rsid w:val="00CA1B20"/>
    <w:rsid w:val="00CA20EE"/>
    <w:rsid w:val="00CA306E"/>
    <w:rsid w:val="00CA30CD"/>
    <w:rsid w:val="00CA51CA"/>
    <w:rsid w:val="00CA52B6"/>
    <w:rsid w:val="00CA532C"/>
    <w:rsid w:val="00CA6459"/>
    <w:rsid w:val="00CA6C5C"/>
    <w:rsid w:val="00CA6D6F"/>
    <w:rsid w:val="00CA770C"/>
    <w:rsid w:val="00CA7E85"/>
    <w:rsid w:val="00CB0071"/>
    <w:rsid w:val="00CB0BC8"/>
    <w:rsid w:val="00CB1756"/>
    <w:rsid w:val="00CB26A8"/>
    <w:rsid w:val="00CB26AD"/>
    <w:rsid w:val="00CB34B5"/>
    <w:rsid w:val="00CB4E3B"/>
    <w:rsid w:val="00CB54A7"/>
    <w:rsid w:val="00CB5EB8"/>
    <w:rsid w:val="00CB60D6"/>
    <w:rsid w:val="00CB79B7"/>
    <w:rsid w:val="00CB7C01"/>
    <w:rsid w:val="00CC051F"/>
    <w:rsid w:val="00CC091C"/>
    <w:rsid w:val="00CC0A31"/>
    <w:rsid w:val="00CC20F7"/>
    <w:rsid w:val="00CC26BD"/>
    <w:rsid w:val="00CC2F52"/>
    <w:rsid w:val="00CC309B"/>
    <w:rsid w:val="00CC3DD9"/>
    <w:rsid w:val="00CC4600"/>
    <w:rsid w:val="00CC4778"/>
    <w:rsid w:val="00CC4AFE"/>
    <w:rsid w:val="00CC4D9C"/>
    <w:rsid w:val="00CC4F34"/>
    <w:rsid w:val="00CC557D"/>
    <w:rsid w:val="00CC5BDB"/>
    <w:rsid w:val="00CC5DFB"/>
    <w:rsid w:val="00CC67E9"/>
    <w:rsid w:val="00CC69A6"/>
    <w:rsid w:val="00CC69D3"/>
    <w:rsid w:val="00CC6F01"/>
    <w:rsid w:val="00CC7246"/>
    <w:rsid w:val="00CC724E"/>
    <w:rsid w:val="00CC7F84"/>
    <w:rsid w:val="00CD00F9"/>
    <w:rsid w:val="00CD019A"/>
    <w:rsid w:val="00CD1077"/>
    <w:rsid w:val="00CD1A8A"/>
    <w:rsid w:val="00CD2301"/>
    <w:rsid w:val="00CD2423"/>
    <w:rsid w:val="00CD379A"/>
    <w:rsid w:val="00CD3D3D"/>
    <w:rsid w:val="00CD4BFD"/>
    <w:rsid w:val="00CD4ED0"/>
    <w:rsid w:val="00CD5957"/>
    <w:rsid w:val="00CD5B1D"/>
    <w:rsid w:val="00CD7136"/>
    <w:rsid w:val="00CD72F2"/>
    <w:rsid w:val="00CD79B1"/>
    <w:rsid w:val="00CD7C2E"/>
    <w:rsid w:val="00CE0019"/>
    <w:rsid w:val="00CE0206"/>
    <w:rsid w:val="00CE0D37"/>
    <w:rsid w:val="00CE1821"/>
    <w:rsid w:val="00CE2474"/>
    <w:rsid w:val="00CE252A"/>
    <w:rsid w:val="00CE41ED"/>
    <w:rsid w:val="00CE461C"/>
    <w:rsid w:val="00CE595E"/>
    <w:rsid w:val="00CE5D19"/>
    <w:rsid w:val="00CE609D"/>
    <w:rsid w:val="00CE6349"/>
    <w:rsid w:val="00CE677F"/>
    <w:rsid w:val="00CE739E"/>
    <w:rsid w:val="00CE79D0"/>
    <w:rsid w:val="00CE7A53"/>
    <w:rsid w:val="00CE7BC0"/>
    <w:rsid w:val="00CE7ED8"/>
    <w:rsid w:val="00CF002D"/>
    <w:rsid w:val="00CF0155"/>
    <w:rsid w:val="00CF01DF"/>
    <w:rsid w:val="00CF12BE"/>
    <w:rsid w:val="00CF174A"/>
    <w:rsid w:val="00CF1F1C"/>
    <w:rsid w:val="00CF1F2C"/>
    <w:rsid w:val="00CF30FD"/>
    <w:rsid w:val="00CF4E69"/>
    <w:rsid w:val="00CF52A4"/>
    <w:rsid w:val="00CF5583"/>
    <w:rsid w:val="00CF6DDA"/>
    <w:rsid w:val="00CF6EBB"/>
    <w:rsid w:val="00CF702B"/>
    <w:rsid w:val="00CF7439"/>
    <w:rsid w:val="00CF7DD9"/>
    <w:rsid w:val="00D015E5"/>
    <w:rsid w:val="00D01F6A"/>
    <w:rsid w:val="00D01F92"/>
    <w:rsid w:val="00D02265"/>
    <w:rsid w:val="00D0268B"/>
    <w:rsid w:val="00D02920"/>
    <w:rsid w:val="00D02FFA"/>
    <w:rsid w:val="00D03491"/>
    <w:rsid w:val="00D03746"/>
    <w:rsid w:val="00D0383B"/>
    <w:rsid w:val="00D0448C"/>
    <w:rsid w:val="00D0454A"/>
    <w:rsid w:val="00D04A41"/>
    <w:rsid w:val="00D04E77"/>
    <w:rsid w:val="00D0545A"/>
    <w:rsid w:val="00D05620"/>
    <w:rsid w:val="00D05AB1"/>
    <w:rsid w:val="00D06556"/>
    <w:rsid w:val="00D06B4B"/>
    <w:rsid w:val="00D06E1A"/>
    <w:rsid w:val="00D0732B"/>
    <w:rsid w:val="00D076BE"/>
    <w:rsid w:val="00D112B1"/>
    <w:rsid w:val="00D118D6"/>
    <w:rsid w:val="00D11D8C"/>
    <w:rsid w:val="00D123A2"/>
    <w:rsid w:val="00D123E0"/>
    <w:rsid w:val="00D12C3C"/>
    <w:rsid w:val="00D13329"/>
    <w:rsid w:val="00D13569"/>
    <w:rsid w:val="00D136C5"/>
    <w:rsid w:val="00D137FE"/>
    <w:rsid w:val="00D13FF0"/>
    <w:rsid w:val="00D14E5E"/>
    <w:rsid w:val="00D15BEB"/>
    <w:rsid w:val="00D15E7B"/>
    <w:rsid w:val="00D16488"/>
    <w:rsid w:val="00D16FAB"/>
    <w:rsid w:val="00D17685"/>
    <w:rsid w:val="00D17709"/>
    <w:rsid w:val="00D20690"/>
    <w:rsid w:val="00D20722"/>
    <w:rsid w:val="00D20CD0"/>
    <w:rsid w:val="00D21161"/>
    <w:rsid w:val="00D21680"/>
    <w:rsid w:val="00D21AA9"/>
    <w:rsid w:val="00D21DBD"/>
    <w:rsid w:val="00D225B0"/>
    <w:rsid w:val="00D226B6"/>
    <w:rsid w:val="00D22A1E"/>
    <w:rsid w:val="00D22ECD"/>
    <w:rsid w:val="00D23C0F"/>
    <w:rsid w:val="00D23C1E"/>
    <w:rsid w:val="00D24481"/>
    <w:rsid w:val="00D24E07"/>
    <w:rsid w:val="00D24FB1"/>
    <w:rsid w:val="00D25760"/>
    <w:rsid w:val="00D259DA"/>
    <w:rsid w:val="00D26386"/>
    <w:rsid w:val="00D27153"/>
    <w:rsid w:val="00D27604"/>
    <w:rsid w:val="00D27A7C"/>
    <w:rsid w:val="00D27D58"/>
    <w:rsid w:val="00D27F4D"/>
    <w:rsid w:val="00D30A71"/>
    <w:rsid w:val="00D30C84"/>
    <w:rsid w:val="00D3219E"/>
    <w:rsid w:val="00D32375"/>
    <w:rsid w:val="00D32743"/>
    <w:rsid w:val="00D32996"/>
    <w:rsid w:val="00D32F62"/>
    <w:rsid w:val="00D33080"/>
    <w:rsid w:val="00D334EE"/>
    <w:rsid w:val="00D33A40"/>
    <w:rsid w:val="00D340FD"/>
    <w:rsid w:val="00D344B4"/>
    <w:rsid w:val="00D34F71"/>
    <w:rsid w:val="00D355F3"/>
    <w:rsid w:val="00D3578E"/>
    <w:rsid w:val="00D36137"/>
    <w:rsid w:val="00D361DE"/>
    <w:rsid w:val="00D36827"/>
    <w:rsid w:val="00D36D57"/>
    <w:rsid w:val="00D37474"/>
    <w:rsid w:val="00D37688"/>
    <w:rsid w:val="00D37B9B"/>
    <w:rsid w:val="00D41191"/>
    <w:rsid w:val="00D41434"/>
    <w:rsid w:val="00D41961"/>
    <w:rsid w:val="00D41C3F"/>
    <w:rsid w:val="00D425C1"/>
    <w:rsid w:val="00D42665"/>
    <w:rsid w:val="00D427B9"/>
    <w:rsid w:val="00D42F2A"/>
    <w:rsid w:val="00D43410"/>
    <w:rsid w:val="00D437E7"/>
    <w:rsid w:val="00D43ED3"/>
    <w:rsid w:val="00D44B39"/>
    <w:rsid w:val="00D463F9"/>
    <w:rsid w:val="00D465FD"/>
    <w:rsid w:val="00D46C97"/>
    <w:rsid w:val="00D47763"/>
    <w:rsid w:val="00D47E26"/>
    <w:rsid w:val="00D50482"/>
    <w:rsid w:val="00D50CA5"/>
    <w:rsid w:val="00D5113B"/>
    <w:rsid w:val="00D51600"/>
    <w:rsid w:val="00D51A09"/>
    <w:rsid w:val="00D52656"/>
    <w:rsid w:val="00D534DD"/>
    <w:rsid w:val="00D5380E"/>
    <w:rsid w:val="00D539C8"/>
    <w:rsid w:val="00D53D91"/>
    <w:rsid w:val="00D5434B"/>
    <w:rsid w:val="00D54A61"/>
    <w:rsid w:val="00D54D6B"/>
    <w:rsid w:val="00D54DA0"/>
    <w:rsid w:val="00D55AA1"/>
    <w:rsid w:val="00D56083"/>
    <w:rsid w:val="00D5654F"/>
    <w:rsid w:val="00D5657C"/>
    <w:rsid w:val="00D56DB4"/>
    <w:rsid w:val="00D56E5F"/>
    <w:rsid w:val="00D56F7B"/>
    <w:rsid w:val="00D577E5"/>
    <w:rsid w:val="00D60078"/>
    <w:rsid w:val="00D60626"/>
    <w:rsid w:val="00D613E1"/>
    <w:rsid w:val="00D61823"/>
    <w:rsid w:val="00D61A56"/>
    <w:rsid w:val="00D61E1B"/>
    <w:rsid w:val="00D62153"/>
    <w:rsid w:val="00D63A4F"/>
    <w:rsid w:val="00D63A5B"/>
    <w:rsid w:val="00D63ECF"/>
    <w:rsid w:val="00D647A6"/>
    <w:rsid w:val="00D65AE4"/>
    <w:rsid w:val="00D66D4C"/>
    <w:rsid w:val="00D66D50"/>
    <w:rsid w:val="00D67175"/>
    <w:rsid w:val="00D67191"/>
    <w:rsid w:val="00D67690"/>
    <w:rsid w:val="00D70055"/>
    <w:rsid w:val="00D70572"/>
    <w:rsid w:val="00D70BF0"/>
    <w:rsid w:val="00D7120C"/>
    <w:rsid w:val="00D717C8"/>
    <w:rsid w:val="00D71C7D"/>
    <w:rsid w:val="00D72221"/>
    <w:rsid w:val="00D7230F"/>
    <w:rsid w:val="00D727ED"/>
    <w:rsid w:val="00D72867"/>
    <w:rsid w:val="00D739F9"/>
    <w:rsid w:val="00D73C23"/>
    <w:rsid w:val="00D73D58"/>
    <w:rsid w:val="00D742F9"/>
    <w:rsid w:val="00D74416"/>
    <w:rsid w:val="00D74737"/>
    <w:rsid w:val="00D74803"/>
    <w:rsid w:val="00D74E31"/>
    <w:rsid w:val="00D750D5"/>
    <w:rsid w:val="00D758A1"/>
    <w:rsid w:val="00D75E41"/>
    <w:rsid w:val="00D76338"/>
    <w:rsid w:val="00D76870"/>
    <w:rsid w:val="00D768AF"/>
    <w:rsid w:val="00D76F8C"/>
    <w:rsid w:val="00D76FB0"/>
    <w:rsid w:val="00D76FFB"/>
    <w:rsid w:val="00D7730C"/>
    <w:rsid w:val="00D77408"/>
    <w:rsid w:val="00D77A67"/>
    <w:rsid w:val="00D80037"/>
    <w:rsid w:val="00D803CD"/>
    <w:rsid w:val="00D8098C"/>
    <w:rsid w:val="00D80CE1"/>
    <w:rsid w:val="00D81B4E"/>
    <w:rsid w:val="00D81C42"/>
    <w:rsid w:val="00D82371"/>
    <w:rsid w:val="00D82D6C"/>
    <w:rsid w:val="00D8479D"/>
    <w:rsid w:val="00D84BDC"/>
    <w:rsid w:val="00D85070"/>
    <w:rsid w:val="00D85367"/>
    <w:rsid w:val="00D85645"/>
    <w:rsid w:val="00D85B10"/>
    <w:rsid w:val="00D85BB7"/>
    <w:rsid w:val="00D85CDB"/>
    <w:rsid w:val="00D86580"/>
    <w:rsid w:val="00D866A6"/>
    <w:rsid w:val="00D869CB"/>
    <w:rsid w:val="00D86B88"/>
    <w:rsid w:val="00D86BD0"/>
    <w:rsid w:val="00D87389"/>
    <w:rsid w:val="00D87C83"/>
    <w:rsid w:val="00D9003B"/>
    <w:rsid w:val="00D90C3B"/>
    <w:rsid w:val="00D90D63"/>
    <w:rsid w:val="00D91914"/>
    <w:rsid w:val="00D91DFA"/>
    <w:rsid w:val="00D91EC9"/>
    <w:rsid w:val="00D91F55"/>
    <w:rsid w:val="00D92315"/>
    <w:rsid w:val="00D92854"/>
    <w:rsid w:val="00D92EDD"/>
    <w:rsid w:val="00D93C65"/>
    <w:rsid w:val="00D93F6A"/>
    <w:rsid w:val="00D965A3"/>
    <w:rsid w:val="00D9668B"/>
    <w:rsid w:val="00D967F3"/>
    <w:rsid w:val="00D96EC2"/>
    <w:rsid w:val="00D97111"/>
    <w:rsid w:val="00D972B9"/>
    <w:rsid w:val="00D9734F"/>
    <w:rsid w:val="00D973F1"/>
    <w:rsid w:val="00D975FA"/>
    <w:rsid w:val="00D97AB8"/>
    <w:rsid w:val="00D97CBC"/>
    <w:rsid w:val="00DA0164"/>
    <w:rsid w:val="00DA047B"/>
    <w:rsid w:val="00DA0BC0"/>
    <w:rsid w:val="00DA1512"/>
    <w:rsid w:val="00DA1ED0"/>
    <w:rsid w:val="00DA206D"/>
    <w:rsid w:val="00DA21E7"/>
    <w:rsid w:val="00DA2B44"/>
    <w:rsid w:val="00DA2D64"/>
    <w:rsid w:val="00DA39BD"/>
    <w:rsid w:val="00DA3DE4"/>
    <w:rsid w:val="00DA42EC"/>
    <w:rsid w:val="00DA463B"/>
    <w:rsid w:val="00DA4D12"/>
    <w:rsid w:val="00DA50E1"/>
    <w:rsid w:val="00DA5586"/>
    <w:rsid w:val="00DA56F6"/>
    <w:rsid w:val="00DA6C19"/>
    <w:rsid w:val="00DA734E"/>
    <w:rsid w:val="00DA7B98"/>
    <w:rsid w:val="00DB03CE"/>
    <w:rsid w:val="00DB06BF"/>
    <w:rsid w:val="00DB112E"/>
    <w:rsid w:val="00DB1254"/>
    <w:rsid w:val="00DB1628"/>
    <w:rsid w:val="00DB2AD2"/>
    <w:rsid w:val="00DB2C0F"/>
    <w:rsid w:val="00DB36D8"/>
    <w:rsid w:val="00DB3780"/>
    <w:rsid w:val="00DB389D"/>
    <w:rsid w:val="00DB3D80"/>
    <w:rsid w:val="00DB4463"/>
    <w:rsid w:val="00DB4D57"/>
    <w:rsid w:val="00DB5040"/>
    <w:rsid w:val="00DB50FE"/>
    <w:rsid w:val="00DB643E"/>
    <w:rsid w:val="00DB65C1"/>
    <w:rsid w:val="00DB6DAE"/>
    <w:rsid w:val="00DB7C2A"/>
    <w:rsid w:val="00DB7C6A"/>
    <w:rsid w:val="00DB7C71"/>
    <w:rsid w:val="00DB7D05"/>
    <w:rsid w:val="00DB7D3D"/>
    <w:rsid w:val="00DB7F02"/>
    <w:rsid w:val="00DC038D"/>
    <w:rsid w:val="00DC074F"/>
    <w:rsid w:val="00DC07BA"/>
    <w:rsid w:val="00DC1306"/>
    <w:rsid w:val="00DC150C"/>
    <w:rsid w:val="00DC1BF3"/>
    <w:rsid w:val="00DC294E"/>
    <w:rsid w:val="00DC34F0"/>
    <w:rsid w:val="00DC3C90"/>
    <w:rsid w:val="00DC424E"/>
    <w:rsid w:val="00DC435C"/>
    <w:rsid w:val="00DC45F6"/>
    <w:rsid w:val="00DC4927"/>
    <w:rsid w:val="00DC537E"/>
    <w:rsid w:val="00DC56C6"/>
    <w:rsid w:val="00DC57AE"/>
    <w:rsid w:val="00DC6A94"/>
    <w:rsid w:val="00DC6FA5"/>
    <w:rsid w:val="00DC7254"/>
    <w:rsid w:val="00DC765F"/>
    <w:rsid w:val="00DC76A1"/>
    <w:rsid w:val="00DC7DBB"/>
    <w:rsid w:val="00DC7E7B"/>
    <w:rsid w:val="00DC7E8B"/>
    <w:rsid w:val="00DD0FA6"/>
    <w:rsid w:val="00DD1B4A"/>
    <w:rsid w:val="00DD1DCC"/>
    <w:rsid w:val="00DD1EEA"/>
    <w:rsid w:val="00DD20AE"/>
    <w:rsid w:val="00DD254B"/>
    <w:rsid w:val="00DD27F5"/>
    <w:rsid w:val="00DD3126"/>
    <w:rsid w:val="00DD3EA2"/>
    <w:rsid w:val="00DD3F55"/>
    <w:rsid w:val="00DD4322"/>
    <w:rsid w:val="00DD4874"/>
    <w:rsid w:val="00DD4A61"/>
    <w:rsid w:val="00DD62B7"/>
    <w:rsid w:val="00DD6424"/>
    <w:rsid w:val="00DD6C9E"/>
    <w:rsid w:val="00DD6CA5"/>
    <w:rsid w:val="00DD6F4A"/>
    <w:rsid w:val="00DD6FC1"/>
    <w:rsid w:val="00DD7915"/>
    <w:rsid w:val="00DE048F"/>
    <w:rsid w:val="00DE06C1"/>
    <w:rsid w:val="00DE25C0"/>
    <w:rsid w:val="00DE29FD"/>
    <w:rsid w:val="00DE2B7F"/>
    <w:rsid w:val="00DE3029"/>
    <w:rsid w:val="00DE3541"/>
    <w:rsid w:val="00DE3765"/>
    <w:rsid w:val="00DE392D"/>
    <w:rsid w:val="00DE3DCD"/>
    <w:rsid w:val="00DE435E"/>
    <w:rsid w:val="00DE4821"/>
    <w:rsid w:val="00DE51B4"/>
    <w:rsid w:val="00DE5442"/>
    <w:rsid w:val="00DE5686"/>
    <w:rsid w:val="00DE5860"/>
    <w:rsid w:val="00DE5BD7"/>
    <w:rsid w:val="00DE6948"/>
    <w:rsid w:val="00DE7086"/>
    <w:rsid w:val="00DE71A0"/>
    <w:rsid w:val="00DE768C"/>
    <w:rsid w:val="00DE76CD"/>
    <w:rsid w:val="00DE76D5"/>
    <w:rsid w:val="00DF01A2"/>
    <w:rsid w:val="00DF0FBC"/>
    <w:rsid w:val="00DF1917"/>
    <w:rsid w:val="00DF19B5"/>
    <w:rsid w:val="00DF1AD6"/>
    <w:rsid w:val="00DF2387"/>
    <w:rsid w:val="00DF2861"/>
    <w:rsid w:val="00DF2A86"/>
    <w:rsid w:val="00DF2FFC"/>
    <w:rsid w:val="00DF32E2"/>
    <w:rsid w:val="00DF37EA"/>
    <w:rsid w:val="00DF48D1"/>
    <w:rsid w:val="00DF4DF4"/>
    <w:rsid w:val="00DF51D6"/>
    <w:rsid w:val="00DF6182"/>
    <w:rsid w:val="00DF6354"/>
    <w:rsid w:val="00DF6CF9"/>
    <w:rsid w:val="00DF6D72"/>
    <w:rsid w:val="00DF7196"/>
    <w:rsid w:val="00DF7483"/>
    <w:rsid w:val="00E000A4"/>
    <w:rsid w:val="00E001A6"/>
    <w:rsid w:val="00E00C86"/>
    <w:rsid w:val="00E00DF2"/>
    <w:rsid w:val="00E018DF"/>
    <w:rsid w:val="00E01E4F"/>
    <w:rsid w:val="00E01E9C"/>
    <w:rsid w:val="00E02050"/>
    <w:rsid w:val="00E02C42"/>
    <w:rsid w:val="00E02D0D"/>
    <w:rsid w:val="00E03948"/>
    <w:rsid w:val="00E03CD5"/>
    <w:rsid w:val="00E0422A"/>
    <w:rsid w:val="00E04F00"/>
    <w:rsid w:val="00E05110"/>
    <w:rsid w:val="00E051B5"/>
    <w:rsid w:val="00E05340"/>
    <w:rsid w:val="00E06242"/>
    <w:rsid w:val="00E06253"/>
    <w:rsid w:val="00E06273"/>
    <w:rsid w:val="00E065CA"/>
    <w:rsid w:val="00E067A2"/>
    <w:rsid w:val="00E074EF"/>
    <w:rsid w:val="00E07B32"/>
    <w:rsid w:val="00E07D83"/>
    <w:rsid w:val="00E100B8"/>
    <w:rsid w:val="00E100EE"/>
    <w:rsid w:val="00E111A2"/>
    <w:rsid w:val="00E11CE5"/>
    <w:rsid w:val="00E12132"/>
    <w:rsid w:val="00E1271E"/>
    <w:rsid w:val="00E12A4A"/>
    <w:rsid w:val="00E13339"/>
    <w:rsid w:val="00E13E06"/>
    <w:rsid w:val="00E140C8"/>
    <w:rsid w:val="00E152CD"/>
    <w:rsid w:val="00E15DCA"/>
    <w:rsid w:val="00E166DE"/>
    <w:rsid w:val="00E166ED"/>
    <w:rsid w:val="00E20012"/>
    <w:rsid w:val="00E20A0A"/>
    <w:rsid w:val="00E20E34"/>
    <w:rsid w:val="00E2143F"/>
    <w:rsid w:val="00E21B74"/>
    <w:rsid w:val="00E22553"/>
    <w:rsid w:val="00E22699"/>
    <w:rsid w:val="00E2286B"/>
    <w:rsid w:val="00E2331E"/>
    <w:rsid w:val="00E237D9"/>
    <w:rsid w:val="00E23E2E"/>
    <w:rsid w:val="00E2412B"/>
    <w:rsid w:val="00E258CA"/>
    <w:rsid w:val="00E25A87"/>
    <w:rsid w:val="00E25C43"/>
    <w:rsid w:val="00E26221"/>
    <w:rsid w:val="00E2630C"/>
    <w:rsid w:val="00E2639B"/>
    <w:rsid w:val="00E2660F"/>
    <w:rsid w:val="00E26E39"/>
    <w:rsid w:val="00E278CC"/>
    <w:rsid w:val="00E27FCB"/>
    <w:rsid w:val="00E314DF"/>
    <w:rsid w:val="00E323C8"/>
    <w:rsid w:val="00E32D5B"/>
    <w:rsid w:val="00E33087"/>
    <w:rsid w:val="00E331C7"/>
    <w:rsid w:val="00E333DF"/>
    <w:rsid w:val="00E3444A"/>
    <w:rsid w:val="00E3498B"/>
    <w:rsid w:val="00E34A34"/>
    <w:rsid w:val="00E34BA2"/>
    <w:rsid w:val="00E35191"/>
    <w:rsid w:val="00E358BA"/>
    <w:rsid w:val="00E35A22"/>
    <w:rsid w:val="00E35A6F"/>
    <w:rsid w:val="00E361E5"/>
    <w:rsid w:val="00E362EF"/>
    <w:rsid w:val="00E36499"/>
    <w:rsid w:val="00E367D0"/>
    <w:rsid w:val="00E36E21"/>
    <w:rsid w:val="00E37FE0"/>
    <w:rsid w:val="00E40824"/>
    <w:rsid w:val="00E417B0"/>
    <w:rsid w:val="00E41E2A"/>
    <w:rsid w:val="00E4261D"/>
    <w:rsid w:val="00E42925"/>
    <w:rsid w:val="00E42D47"/>
    <w:rsid w:val="00E433DB"/>
    <w:rsid w:val="00E4349C"/>
    <w:rsid w:val="00E43B6A"/>
    <w:rsid w:val="00E43C20"/>
    <w:rsid w:val="00E44E6A"/>
    <w:rsid w:val="00E44F4A"/>
    <w:rsid w:val="00E4506B"/>
    <w:rsid w:val="00E452F8"/>
    <w:rsid w:val="00E45308"/>
    <w:rsid w:val="00E45835"/>
    <w:rsid w:val="00E458B0"/>
    <w:rsid w:val="00E45D0C"/>
    <w:rsid w:val="00E468EC"/>
    <w:rsid w:val="00E46F04"/>
    <w:rsid w:val="00E474EC"/>
    <w:rsid w:val="00E50A3C"/>
    <w:rsid w:val="00E50A6A"/>
    <w:rsid w:val="00E5129B"/>
    <w:rsid w:val="00E514C6"/>
    <w:rsid w:val="00E5184F"/>
    <w:rsid w:val="00E51AF3"/>
    <w:rsid w:val="00E52037"/>
    <w:rsid w:val="00E5358E"/>
    <w:rsid w:val="00E537CB"/>
    <w:rsid w:val="00E53FD2"/>
    <w:rsid w:val="00E5407B"/>
    <w:rsid w:val="00E54297"/>
    <w:rsid w:val="00E54436"/>
    <w:rsid w:val="00E54B0F"/>
    <w:rsid w:val="00E553C6"/>
    <w:rsid w:val="00E55574"/>
    <w:rsid w:val="00E558B1"/>
    <w:rsid w:val="00E55E58"/>
    <w:rsid w:val="00E56036"/>
    <w:rsid w:val="00E60063"/>
    <w:rsid w:val="00E60125"/>
    <w:rsid w:val="00E60900"/>
    <w:rsid w:val="00E61132"/>
    <w:rsid w:val="00E61CE8"/>
    <w:rsid w:val="00E61F27"/>
    <w:rsid w:val="00E6218F"/>
    <w:rsid w:val="00E62862"/>
    <w:rsid w:val="00E63418"/>
    <w:rsid w:val="00E63BDD"/>
    <w:rsid w:val="00E64217"/>
    <w:rsid w:val="00E64A19"/>
    <w:rsid w:val="00E64D90"/>
    <w:rsid w:val="00E650D0"/>
    <w:rsid w:val="00E66B42"/>
    <w:rsid w:val="00E6700B"/>
    <w:rsid w:val="00E67D66"/>
    <w:rsid w:val="00E711BD"/>
    <w:rsid w:val="00E718E9"/>
    <w:rsid w:val="00E71BB7"/>
    <w:rsid w:val="00E71E8F"/>
    <w:rsid w:val="00E720E0"/>
    <w:rsid w:val="00E73A83"/>
    <w:rsid w:val="00E73F8D"/>
    <w:rsid w:val="00E7497E"/>
    <w:rsid w:val="00E75266"/>
    <w:rsid w:val="00E757EA"/>
    <w:rsid w:val="00E75A51"/>
    <w:rsid w:val="00E7601E"/>
    <w:rsid w:val="00E76118"/>
    <w:rsid w:val="00E7628C"/>
    <w:rsid w:val="00E764E6"/>
    <w:rsid w:val="00E7667E"/>
    <w:rsid w:val="00E76A5C"/>
    <w:rsid w:val="00E76B44"/>
    <w:rsid w:val="00E7708F"/>
    <w:rsid w:val="00E77ED1"/>
    <w:rsid w:val="00E80093"/>
    <w:rsid w:val="00E80178"/>
    <w:rsid w:val="00E806BF"/>
    <w:rsid w:val="00E807B6"/>
    <w:rsid w:val="00E80EF2"/>
    <w:rsid w:val="00E80F85"/>
    <w:rsid w:val="00E8110D"/>
    <w:rsid w:val="00E816F7"/>
    <w:rsid w:val="00E82349"/>
    <w:rsid w:val="00E82809"/>
    <w:rsid w:val="00E82BD4"/>
    <w:rsid w:val="00E82E8D"/>
    <w:rsid w:val="00E832DA"/>
    <w:rsid w:val="00E83C0D"/>
    <w:rsid w:val="00E85271"/>
    <w:rsid w:val="00E8539E"/>
    <w:rsid w:val="00E87FD1"/>
    <w:rsid w:val="00E9013C"/>
    <w:rsid w:val="00E90787"/>
    <w:rsid w:val="00E90B55"/>
    <w:rsid w:val="00E90E0D"/>
    <w:rsid w:val="00E919B4"/>
    <w:rsid w:val="00E91AA6"/>
    <w:rsid w:val="00E91D9B"/>
    <w:rsid w:val="00E921E3"/>
    <w:rsid w:val="00E9295F"/>
    <w:rsid w:val="00E93574"/>
    <w:rsid w:val="00E93575"/>
    <w:rsid w:val="00E93BAC"/>
    <w:rsid w:val="00E953A2"/>
    <w:rsid w:val="00E956B3"/>
    <w:rsid w:val="00E95962"/>
    <w:rsid w:val="00E961B9"/>
    <w:rsid w:val="00E9620B"/>
    <w:rsid w:val="00E96DB7"/>
    <w:rsid w:val="00EA0179"/>
    <w:rsid w:val="00EA0260"/>
    <w:rsid w:val="00EA28A5"/>
    <w:rsid w:val="00EA327B"/>
    <w:rsid w:val="00EA3CC6"/>
    <w:rsid w:val="00EA3ED7"/>
    <w:rsid w:val="00EA4924"/>
    <w:rsid w:val="00EA562D"/>
    <w:rsid w:val="00EA5FF8"/>
    <w:rsid w:val="00EA622E"/>
    <w:rsid w:val="00EA659A"/>
    <w:rsid w:val="00EA6750"/>
    <w:rsid w:val="00EA6F75"/>
    <w:rsid w:val="00EA74E2"/>
    <w:rsid w:val="00EA74F0"/>
    <w:rsid w:val="00EB05BF"/>
    <w:rsid w:val="00EB065F"/>
    <w:rsid w:val="00EB09C8"/>
    <w:rsid w:val="00EB1218"/>
    <w:rsid w:val="00EB1732"/>
    <w:rsid w:val="00EB1C58"/>
    <w:rsid w:val="00EB1E02"/>
    <w:rsid w:val="00EB2350"/>
    <w:rsid w:val="00EB2458"/>
    <w:rsid w:val="00EB3074"/>
    <w:rsid w:val="00EB315A"/>
    <w:rsid w:val="00EB40B8"/>
    <w:rsid w:val="00EB43C2"/>
    <w:rsid w:val="00EB46EE"/>
    <w:rsid w:val="00EB4C91"/>
    <w:rsid w:val="00EB52A8"/>
    <w:rsid w:val="00EB533E"/>
    <w:rsid w:val="00EB5755"/>
    <w:rsid w:val="00EB5EDD"/>
    <w:rsid w:val="00EB6713"/>
    <w:rsid w:val="00EB6EE5"/>
    <w:rsid w:val="00EB6F44"/>
    <w:rsid w:val="00EB6F6F"/>
    <w:rsid w:val="00EB79BD"/>
    <w:rsid w:val="00EB7A22"/>
    <w:rsid w:val="00EC093F"/>
    <w:rsid w:val="00EC09F1"/>
    <w:rsid w:val="00EC2BEF"/>
    <w:rsid w:val="00EC3044"/>
    <w:rsid w:val="00EC4E9F"/>
    <w:rsid w:val="00EC59AE"/>
    <w:rsid w:val="00EC5E72"/>
    <w:rsid w:val="00EC61C8"/>
    <w:rsid w:val="00EC6344"/>
    <w:rsid w:val="00EC6439"/>
    <w:rsid w:val="00EC6F90"/>
    <w:rsid w:val="00EC731E"/>
    <w:rsid w:val="00EC741C"/>
    <w:rsid w:val="00EC77E6"/>
    <w:rsid w:val="00EC7BEC"/>
    <w:rsid w:val="00ED03D4"/>
    <w:rsid w:val="00ED0568"/>
    <w:rsid w:val="00ED0B9C"/>
    <w:rsid w:val="00ED15C0"/>
    <w:rsid w:val="00ED16CC"/>
    <w:rsid w:val="00ED1947"/>
    <w:rsid w:val="00ED1A6D"/>
    <w:rsid w:val="00ED1BF5"/>
    <w:rsid w:val="00ED26EF"/>
    <w:rsid w:val="00ED2DF7"/>
    <w:rsid w:val="00ED399F"/>
    <w:rsid w:val="00ED3F11"/>
    <w:rsid w:val="00ED4180"/>
    <w:rsid w:val="00ED5150"/>
    <w:rsid w:val="00ED5C09"/>
    <w:rsid w:val="00ED5E92"/>
    <w:rsid w:val="00ED6053"/>
    <w:rsid w:val="00ED63C5"/>
    <w:rsid w:val="00ED7C6A"/>
    <w:rsid w:val="00EE00E9"/>
    <w:rsid w:val="00EE0AF3"/>
    <w:rsid w:val="00EE0BBE"/>
    <w:rsid w:val="00EE18BF"/>
    <w:rsid w:val="00EE299E"/>
    <w:rsid w:val="00EE31FF"/>
    <w:rsid w:val="00EE35C2"/>
    <w:rsid w:val="00EE3A31"/>
    <w:rsid w:val="00EE47B9"/>
    <w:rsid w:val="00EE4C5D"/>
    <w:rsid w:val="00EE4E73"/>
    <w:rsid w:val="00EE4FA6"/>
    <w:rsid w:val="00EE5051"/>
    <w:rsid w:val="00EE5239"/>
    <w:rsid w:val="00EE549A"/>
    <w:rsid w:val="00EE5A68"/>
    <w:rsid w:val="00EE5DDB"/>
    <w:rsid w:val="00EE6147"/>
    <w:rsid w:val="00EE6731"/>
    <w:rsid w:val="00EE69C4"/>
    <w:rsid w:val="00EE6A96"/>
    <w:rsid w:val="00EE7D18"/>
    <w:rsid w:val="00EE7EBC"/>
    <w:rsid w:val="00EF079B"/>
    <w:rsid w:val="00EF08D2"/>
    <w:rsid w:val="00EF0CC7"/>
    <w:rsid w:val="00EF0DDE"/>
    <w:rsid w:val="00EF0E9C"/>
    <w:rsid w:val="00EF15A0"/>
    <w:rsid w:val="00EF1CBA"/>
    <w:rsid w:val="00EF1D15"/>
    <w:rsid w:val="00EF24FF"/>
    <w:rsid w:val="00EF25A3"/>
    <w:rsid w:val="00EF30EC"/>
    <w:rsid w:val="00EF37C8"/>
    <w:rsid w:val="00EF402B"/>
    <w:rsid w:val="00EF4340"/>
    <w:rsid w:val="00EF44C8"/>
    <w:rsid w:val="00EF46D2"/>
    <w:rsid w:val="00EF4F6F"/>
    <w:rsid w:val="00EF578A"/>
    <w:rsid w:val="00EF5ED2"/>
    <w:rsid w:val="00EF5F59"/>
    <w:rsid w:val="00EF7269"/>
    <w:rsid w:val="00F01051"/>
    <w:rsid w:val="00F0109C"/>
    <w:rsid w:val="00F01A3F"/>
    <w:rsid w:val="00F01C93"/>
    <w:rsid w:val="00F02346"/>
    <w:rsid w:val="00F02984"/>
    <w:rsid w:val="00F029D3"/>
    <w:rsid w:val="00F02D23"/>
    <w:rsid w:val="00F03206"/>
    <w:rsid w:val="00F03331"/>
    <w:rsid w:val="00F041A2"/>
    <w:rsid w:val="00F0518F"/>
    <w:rsid w:val="00F05F6B"/>
    <w:rsid w:val="00F06055"/>
    <w:rsid w:val="00F0626D"/>
    <w:rsid w:val="00F06FED"/>
    <w:rsid w:val="00F073BD"/>
    <w:rsid w:val="00F07527"/>
    <w:rsid w:val="00F10151"/>
    <w:rsid w:val="00F10358"/>
    <w:rsid w:val="00F114F3"/>
    <w:rsid w:val="00F115F3"/>
    <w:rsid w:val="00F11C00"/>
    <w:rsid w:val="00F11CD8"/>
    <w:rsid w:val="00F11D53"/>
    <w:rsid w:val="00F122EF"/>
    <w:rsid w:val="00F12684"/>
    <w:rsid w:val="00F1290C"/>
    <w:rsid w:val="00F12C5D"/>
    <w:rsid w:val="00F12EC0"/>
    <w:rsid w:val="00F12F0E"/>
    <w:rsid w:val="00F12FDD"/>
    <w:rsid w:val="00F135FC"/>
    <w:rsid w:val="00F13F01"/>
    <w:rsid w:val="00F1455A"/>
    <w:rsid w:val="00F14C1F"/>
    <w:rsid w:val="00F14D6F"/>
    <w:rsid w:val="00F15185"/>
    <w:rsid w:val="00F151E2"/>
    <w:rsid w:val="00F15337"/>
    <w:rsid w:val="00F15365"/>
    <w:rsid w:val="00F155E1"/>
    <w:rsid w:val="00F15941"/>
    <w:rsid w:val="00F16002"/>
    <w:rsid w:val="00F16264"/>
    <w:rsid w:val="00F16F04"/>
    <w:rsid w:val="00F17026"/>
    <w:rsid w:val="00F17CE8"/>
    <w:rsid w:val="00F20431"/>
    <w:rsid w:val="00F208D4"/>
    <w:rsid w:val="00F20A5E"/>
    <w:rsid w:val="00F20E7B"/>
    <w:rsid w:val="00F21010"/>
    <w:rsid w:val="00F21461"/>
    <w:rsid w:val="00F2162A"/>
    <w:rsid w:val="00F2171F"/>
    <w:rsid w:val="00F2213D"/>
    <w:rsid w:val="00F2290E"/>
    <w:rsid w:val="00F237A5"/>
    <w:rsid w:val="00F23836"/>
    <w:rsid w:val="00F24625"/>
    <w:rsid w:val="00F24CD9"/>
    <w:rsid w:val="00F25230"/>
    <w:rsid w:val="00F25408"/>
    <w:rsid w:val="00F255A7"/>
    <w:rsid w:val="00F259BC"/>
    <w:rsid w:val="00F25B5C"/>
    <w:rsid w:val="00F265BE"/>
    <w:rsid w:val="00F26B64"/>
    <w:rsid w:val="00F26DF9"/>
    <w:rsid w:val="00F27039"/>
    <w:rsid w:val="00F27A89"/>
    <w:rsid w:val="00F27D7A"/>
    <w:rsid w:val="00F27F01"/>
    <w:rsid w:val="00F302D5"/>
    <w:rsid w:val="00F30644"/>
    <w:rsid w:val="00F30AD3"/>
    <w:rsid w:val="00F31562"/>
    <w:rsid w:val="00F31E48"/>
    <w:rsid w:val="00F31F3F"/>
    <w:rsid w:val="00F32205"/>
    <w:rsid w:val="00F3229F"/>
    <w:rsid w:val="00F3247B"/>
    <w:rsid w:val="00F324B3"/>
    <w:rsid w:val="00F3271E"/>
    <w:rsid w:val="00F32797"/>
    <w:rsid w:val="00F337EE"/>
    <w:rsid w:val="00F34082"/>
    <w:rsid w:val="00F34B46"/>
    <w:rsid w:val="00F3513E"/>
    <w:rsid w:val="00F354F0"/>
    <w:rsid w:val="00F3611B"/>
    <w:rsid w:val="00F36175"/>
    <w:rsid w:val="00F36211"/>
    <w:rsid w:val="00F369DF"/>
    <w:rsid w:val="00F378B4"/>
    <w:rsid w:val="00F378E5"/>
    <w:rsid w:val="00F37BE7"/>
    <w:rsid w:val="00F4045A"/>
    <w:rsid w:val="00F4050A"/>
    <w:rsid w:val="00F40651"/>
    <w:rsid w:val="00F41009"/>
    <w:rsid w:val="00F412D4"/>
    <w:rsid w:val="00F41829"/>
    <w:rsid w:val="00F41E42"/>
    <w:rsid w:val="00F42F3A"/>
    <w:rsid w:val="00F434DC"/>
    <w:rsid w:val="00F43FCD"/>
    <w:rsid w:val="00F44737"/>
    <w:rsid w:val="00F45B97"/>
    <w:rsid w:val="00F45D05"/>
    <w:rsid w:val="00F4611D"/>
    <w:rsid w:val="00F46185"/>
    <w:rsid w:val="00F46410"/>
    <w:rsid w:val="00F466B8"/>
    <w:rsid w:val="00F46716"/>
    <w:rsid w:val="00F47636"/>
    <w:rsid w:val="00F47AB8"/>
    <w:rsid w:val="00F5280D"/>
    <w:rsid w:val="00F5296A"/>
    <w:rsid w:val="00F52E27"/>
    <w:rsid w:val="00F531D9"/>
    <w:rsid w:val="00F53993"/>
    <w:rsid w:val="00F53B0F"/>
    <w:rsid w:val="00F53EC0"/>
    <w:rsid w:val="00F540C4"/>
    <w:rsid w:val="00F54717"/>
    <w:rsid w:val="00F54C58"/>
    <w:rsid w:val="00F5507C"/>
    <w:rsid w:val="00F55879"/>
    <w:rsid w:val="00F5594C"/>
    <w:rsid w:val="00F56320"/>
    <w:rsid w:val="00F56C31"/>
    <w:rsid w:val="00F56F10"/>
    <w:rsid w:val="00F57B9A"/>
    <w:rsid w:val="00F60A1B"/>
    <w:rsid w:val="00F61E42"/>
    <w:rsid w:val="00F61F84"/>
    <w:rsid w:val="00F624B8"/>
    <w:rsid w:val="00F63F67"/>
    <w:rsid w:val="00F64668"/>
    <w:rsid w:val="00F64AF7"/>
    <w:rsid w:val="00F64DD2"/>
    <w:rsid w:val="00F651A8"/>
    <w:rsid w:val="00F65409"/>
    <w:rsid w:val="00F6569E"/>
    <w:rsid w:val="00F65EC6"/>
    <w:rsid w:val="00F66288"/>
    <w:rsid w:val="00F66336"/>
    <w:rsid w:val="00F663E0"/>
    <w:rsid w:val="00F6656A"/>
    <w:rsid w:val="00F669DD"/>
    <w:rsid w:val="00F67083"/>
    <w:rsid w:val="00F721A3"/>
    <w:rsid w:val="00F7276C"/>
    <w:rsid w:val="00F72AB9"/>
    <w:rsid w:val="00F72E1C"/>
    <w:rsid w:val="00F7369E"/>
    <w:rsid w:val="00F73ACB"/>
    <w:rsid w:val="00F7415C"/>
    <w:rsid w:val="00F74339"/>
    <w:rsid w:val="00F74D5B"/>
    <w:rsid w:val="00F750BE"/>
    <w:rsid w:val="00F760DA"/>
    <w:rsid w:val="00F76D03"/>
    <w:rsid w:val="00F76F99"/>
    <w:rsid w:val="00F7706C"/>
    <w:rsid w:val="00F77416"/>
    <w:rsid w:val="00F80C60"/>
    <w:rsid w:val="00F811B8"/>
    <w:rsid w:val="00F81F37"/>
    <w:rsid w:val="00F824AE"/>
    <w:rsid w:val="00F82983"/>
    <w:rsid w:val="00F82E79"/>
    <w:rsid w:val="00F84310"/>
    <w:rsid w:val="00F847A8"/>
    <w:rsid w:val="00F84DB6"/>
    <w:rsid w:val="00F84F55"/>
    <w:rsid w:val="00F85370"/>
    <w:rsid w:val="00F86507"/>
    <w:rsid w:val="00F86920"/>
    <w:rsid w:val="00F86F96"/>
    <w:rsid w:val="00F908A7"/>
    <w:rsid w:val="00F90FB3"/>
    <w:rsid w:val="00F919A7"/>
    <w:rsid w:val="00F925D4"/>
    <w:rsid w:val="00F92C9F"/>
    <w:rsid w:val="00F92F55"/>
    <w:rsid w:val="00F93479"/>
    <w:rsid w:val="00F9347A"/>
    <w:rsid w:val="00F93BB5"/>
    <w:rsid w:val="00F93E83"/>
    <w:rsid w:val="00F93EC1"/>
    <w:rsid w:val="00F942DC"/>
    <w:rsid w:val="00F943BB"/>
    <w:rsid w:val="00F947AA"/>
    <w:rsid w:val="00F94AA6"/>
    <w:rsid w:val="00F9534F"/>
    <w:rsid w:val="00F959AE"/>
    <w:rsid w:val="00F95B54"/>
    <w:rsid w:val="00F95CB0"/>
    <w:rsid w:val="00F96216"/>
    <w:rsid w:val="00F96250"/>
    <w:rsid w:val="00F968DF"/>
    <w:rsid w:val="00F96998"/>
    <w:rsid w:val="00F96ED1"/>
    <w:rsid w:val="00F973D3"/>
    <w:rsid w:val="00F9765C"/>
    <w:rsid w:val="00FA02EA"/>
    <w:rsid w:val="00FA0470"/>
    <w:rsid w:val="00FA05C3"/>
    <w:rsid w:val="00FA104A"/>
    <w:rsid w:val="00FA13C7"/>
    <w:rsid w:val="00FA13E1"/>
    <w:rsid w:val="00FA1991"/>
    <w:rsid w:val="00FA1D53"/>
    <w:rsid w:val="00FA21E7"/>
    <w:rsid w:val="00FA222E"/>
    <w:rsid w:val="00FA2B40"/>
    <w:rsid w:val="00FA2D80"/>
    <w:rsid w:val="00FA2F74"/>
    <w:rsid w:val="00FA3581"/>
    <w:rsid w:val="00FA3659"/>
    <w:rsid w:val="00FA37F7"/>
    <w:rsid w:val="00FA38A5"/>
    <w:rsid w:val="00FA3B4D"/>
    <w:rsid w:val="00FA3E40"/>
    <w:rsid w:val="00FA4484"/>
    <w:rsid w:val="00FA4B1F"/>
    <w:rsid w:val="00FA4E01"/>
    <w:rsid w:val="00FA59E4"/>
    <w:rsid w:val="00FA5E5A"/>
    <w:rsid w:val="00FA606B"/>
    <w:rsid w:val="00FA6321"/>
    <w:rsid w:val="00FA6CDA"/>
    <w:rsid w:val="00FA7288"/>
    <w:rsid w:val="00FA79EC"/>
    <w:rsid w:val="00FB0159"/>
    <w:rsid w:val="00FB1CE4"/>
    <w:rsid w:val="00FB1F98"/>
    <w:rsid w:val="00FB1FAD"/>
    <w:rsid w:val="00FB1FD9"/>
    <w:rsid w:val="00FB2F03"/>
    <w:rsid w:val="00FB2FA9"/>
    <w:rsid w:val="00FB3693"/>
    <w:rsid w:val="00FB383A"/>
    <w:rsid w:val="00FB4386"/>
    <w:rsid w:val="00FB4C19"/>
    <w:rsid w:val="00FB4CFD"/>
    <w:rsid w:val="00FB4DB8"/>
    <w:rsid w:val="00FB4FBA"/>
    <w:rsid w:val="00FB4FDF"/>
    <w:rsid w:val="00FB50F8"/>
    <w:rsid w:val="00FB5270"/>
    <w:rsid w:val="00FB55C6"/>
    <w:rsid w:val="00FB578D"/>
    <w:rsid w:val="00FB5A95"/>
    <w:rsid w:val="00FB5D23"/>
    <w:rsid w:val="00FB65D1"/>
    <w:rsid w:val="00FB66B3"/>
    <w:rsid w:val="00FB69A1"/>
    <w:rsid w:val="00FB7232"/>
    <w:rsid w:val="00FB77BD"/>
    <w:rsid w:val="00FB77D8"/>
    <w:rsid w:val="00FC0E84"/>
    <w:rsid w:val="00FC1AF6"/>
    <w:rsid w:val="00FC1CE9"/>
    <w:rsid w:val="00FC262F"/>
    <w:rsid w:val="00FC2EA9"/>
    <w:rsid w:val="00FC30EB"/>
    <w:rsid w:val="00FC329F"/>
    <w:rsid w:val="00FC346B"/>
    <w:rsid w:val="00FC387A"/>
    <w:rsid w:val="00FC3CCE"/>
    <w:rsid w:val="00FC414D"/>
    <w:rsid w:val="00FC458D"/>
    <w:rsid w:val="00FC4AEF"/>
    <w:rsid w:val="00FC6637"/>
    <w:rsid w:val="00FC6B1D"/>
    <w:rsid w:val="00FC7031"/>
    <w:rsid w:val="00FC7449"/>
    <w:rsid w:val="00FC7FB5"/>
    <w:rsid w:val="00FD0008"/>
    <w:rsid w:val="00FD0D88"/>
    <w:rsid w:val="00FD13FE"/>
    <w:rsid w:val="00FD1830"/>
    <w:rsid w:val="00FD208E"/>
    <w:rsid w:val="00FD4039"/>
    <w:rsid w:val="00FD5023"/>
    <w:rsid w:val="00FD5501"/>
    <w:rsid w:val="00FD5909"/>
    <w:rsid w:val="00FD5982"/>
    <w:rsid w:val="00FD5A87"/>
    <w:rsid w:val="00FD5B57"/>
    <w:rsid w:val="00FD6F8D"/>
    <w:rsid w:val="00FD73BA"/>
    <w:rsid w:val="00FE0038"/>
    <w:rsid w:val="00FE0411"/>
    <w:rsid w:val="00FE12C8"/>
    <w:rsid w:val="00FE1EF0"/>
    <w:rsid w:val="00FE2225"/>
    <w:rsid w:val="00FE236E"/>
    <w:rsid w:val="00FE2663"/>
    <w:rsid w:val="00FE419C"/>
    <w:rsid w:val="00FE458C"/>
    <w:rsid w:val="00FE4AD3"/>
    <w:rsid w:val="00FE4AF2"/>
    <w:rsid w:val="00FE4BC0"/>
    <w:rsid w:val="00FE4C88"/>
    <w:rsid w:val="00FE5018"/>
    <w:rsid w:val="00FE5418"/>
    <w:rsid w:val="00FE59CC"/>
    <w:rsid w:val="00FE5D39"/>
    <w:rsid w:val="00FE5DA7"/>
    <w:rsid w:val="00FE5FC1"/>
    <w:rsid w:val="00FE7493"/>
    <w:rsid w:val="00FF02AF"/>
    <w:rsid w:val="00FF0753"/>
    <w:rsid w:val="00FF09B3"/>
    <w:rsid w:val="00FF0BAD"/>
    <w:rsid w:val="00FF0DE9"/>
    <w:rsid w:val="00FF23FB"/>
    <w:rsid w:val="00FF2759"/>
    <w:rsid w:val="00FF2F43"/>
    <w:rsid w:val="00FF3854"/>
    <w:rsid w:val="00FF3DBE"/>
    <w:rsid w:val="00FF4387"/>
    <w:rsid w:val="00FF474E"/>
    <w:rsid w:val="00FF4B66"/>
    <w:rsid w:val="00FF4D85"/>
    <w:rsid w:val="00FF5380"/>
    <w:rsid w:val="00FF5627"/>
    <w:rsid w:val="00FF598B"/>
    <w:rsid w:val="00FF600E"/>
    <w:rsid w:val="00FF6122"/>
    <w:rsid w:val="00FF711E"/>
    <w:rsid w:val="00FF7743"/>
    <w:rsid w:val="364DC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8701A"/>
  <w15:docId w15:val="{5E24350D-14B6-6143-9FB2-990FED1C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3E"/>
    <w:pPr>
      <w:spacing w:line="360" w:lineRule="auto"/>
    </w:pPr>
    <w:rPr>
      <w:rFonts w:ascii="Times New Roman" w:hAnsi="Times New Roman"/>
      <w:color w:val="000000" w:themeColor="text1"/>
    </w:rPr>
  </w:style>
  <w:style w:type="paragraph" w:styleId="Heading1">
    <w:name w:val="heading 1"/>
    <w:basedOn w:val="Normal"/>
    <w:next w:val="Normal"/>
    <w:link w:val="Heading1Char"/>
    <w:uiPriority w:val="9"/>
    <w:qFormat/>
    <w:rsid w:val="00C016D2"/>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A5936"/>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B7C2A"/>
    <w:pPr>
      <w:keepNext/>
      <w:keepLines/>
      <w:outlineLvl w:val="2"/>
    </w:pPr>
    <w:rPr>
      <w:rFonts w:eastAsiaTheme="majorEastAsia" w:cstheme="majorBidi"/>
      <w:b/>
      <w:i/>
    </w:rPr>
  </w:style>
  <w:style w:type="paragraph" w:styleId="Heading4">
    <w:name w:val="heading 4"/>
    <w:basedOn w:val="Normal"/>
    <w:next w:val="Normal"/>
    <w:link w:val="Heading4Char"/>
    <w:uiPriority w:val="9"/>
    <w:unhideWhenUsed/>
    <w:qFormat/>
    <w:rsid w:val="000B598E"/>
    <w:pPr>
      <w:keepNext/>
      <w:keepLines/>
      <w:ind w:left="720"/>
      <w:outlineLvl w:val="3"/>
    </w:pPr>
    <w:rPr>
      <w:rFonts w:eastAsiaTheme="majorEastAsia" w:cstheme="majorBidi"/>
      <w:b/>
      <w:iCs/>
    </w:rPr>
  </w:style>
  <w:style w:type="paragraph" w:styleId="Heading5">
    <w:name w:val="heading 5"/>
    <w:basedOn w:val="Normal"/>
    <w:next w:val="Normal"/>
    <w:link w:val="Heading5Char"/>
    <w:uiPriority w:val="9"/>
    <w:unhideWhenUsed/>
    <w:qFormat/>
    <w:rsid w:val="0014180B"/>
    <w:pPr>
      <w:keepNext/>
      <w:keepLines/>
      <w:ind w:left="72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A1C"/>
    <w:rPr>
      <w:rFonts w:ascii="Times New Roman" w:eastAsiaTheme="majorEastAsia" w:hAnsi="Times New Roman" w:cstheme="majorBidi"/>
      <w:b/>
      <w:color w:val="000000" w:themeColor="text1"/>
      <w:szCs w:val="32"/>
    </w:rPr>
  </w:style>
  <w:style w:type="character" w:customStyle="1" w:styleId="Heading2Char">
    <w:name w:val="Heading 2 Char"/>
    <w:basedOn w:val="DefaultParagraphFont"/>
    <w:link w:val="Heading2"/>
    <w:uiPriority w:val="9"/>
    <w:rsid w:val="009E4A1C"/>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sid w:val="004D0A1B"/>
    <w:rPr>
      <w:rFonts w:ascii="Times New Roman" w:eastAsiaTheme="majorEastAsia" w:hAnsi="Times New Roman" w:cstheme="majorBidi"/>
      <w:b/>
      <w:i/>
      <w:color w:val="000000" w:themeColor="text1"/>
    </w:rPr>
  </w:style>
  <w:style w:type="character" w:customStyle="1" w:styleId="Heading4Char">
    <w:name w:val="Heading 4 Char"/>
    <w:basedOn w:val="DefaultParagraphFont"/>
    <w:link w:val="Heading4"/>
    <w:uiPriority w:val="9"/>
    <w:rsid w:val="00FB77BD"/>
    <w:rPr>
      <w:rFonts w:ascii="Times New Roman" w:eastAsiaTheme="majorEastAsia" w:hAnsi="Times New Roman" w:cstheme="majorBidi"/>
      <w:b/>
      <w:iCs/>
      <w:color w:val="000000" w:themeColor="text1"/>
    </w:rPr>
  </w:style>
  <w:style w:type="character" w:customStyle="1" w:styleId="Heading5Char">
    <w:name w:val="Heading 5 Char"/>
    <w:basedOn w:val="DefaultParagraphFont"/>
    <w:link w:val="Heading5"/>
    <w:uiPriority w:val="9"/>
    <w:rsid w:val="00261EA1"/>
    <w:rPr>
      <w:rFonts w:ascii="Times New Roman" w:eastAsiaTheme="majorEastAsia" w:hAnsi="Times New Roman" w:cstheme="majorBidi"/>
      <w:b/>
      <w:i/>
      <w:color w:val="000000" w:themeColor="text1"/>
    </w:rPr>
  </w:style>
  <w:style w:type="paragraph" w:styleId="BalloonText">
    <w:name w:val="Balloon Text"/>
    <w:basedOn w:val="Normal"/>
    <w:link w:val="BalloonTextChar"/>
    <w:uiPriority w:val="99"/>
    <w:semiHidden/>
    <w:unhideWhenUsed/>
    <w:rsid w:val="00B43617"/>
    <w:rPr>
      <w:rFonts w:cs="Times New Roman"/>
      <w:sz w:val="18"/>
      <w:szCs w:val="18"/>
    </w:rPr>
  </w:style>
  <w:style w:type="character" w:customStyle="1" w:styleId="BalloonTextChar">
    <w:name w:val="Balloon Text Char"/>
    <w:basedOn w:val="DefaultParagraphFont"/>
    <w:link w:val="BalloonText"/>
    <w:uiPriority w:val="99"/>
    <w:semiHidden/>
    <w:rsid w:val="00B43617"/>
    <w:rPr>
      <w:rFonts w:ascii="Times New Roman" w:hAnsi="Times New Roman" w:cs="Times New Roman"/>
      <w:color w:val="000000" w:themeColor="text1"/>
      <w:sz w:val="18"/>
      <w:szCs w:val="18"/>
    </w:rPr>
  </w:style>
  <w:style w:type="paragraph" w:styleId="TOC2">
    <w:name w:val="toc 2"/>
    <w:basedOn w:val="Normal"/>
    <w:next w:val="Normal"/>
    <w:autoRedefine/>
    <w:uiPriority w:val="39"/>
    <w:unhideWhenUsed/>
    <w:rsid w:val="00495D1C"/>
    <w:pPr>
      <w:tabs>
        <w:tab w:val="right" w:leader="dot" w:pos="9010"/>
      </w:tabs>
      <w:spacing w:after="100"/>
      <w:ind w:left="240"/>
    </w:pPr>
    <w:rPr>
      <w:rFonts w:cs="Times New Roman"/>
      <w:noProof/>
    </w:rPr>
  </w:style>
  <w:style w:type="paragraph" w:styleId="TOC1">
    <w:name w:val="toc 1"/>
    <w:basedOn w:val="Normal"/>
    <w:next w:val="Normal"/>
    <w:autoRedefine/>
    <w:uiPriority w:val="39"/>
    <w:unhideWhenUsed/>
    <w:rsid w:val="009A16D5"/>
    <w:pPr>
      <w:spacing w:after="100"/>
    </w:pPr>
  </w:style>
  <w:style w:type="paragraph" w:styleId="TOC3">
    <w:name w:val="toc 3"/>
    <w:basedOn w:val="Normal"/>
    <w:next w:val="Normal"/>
    <w:autoRedefine/>
    <w:uiPriority w:val="39"/>
    <w:unhideWhenUsed/>
    <w:rsid w:val="009A16D5"/>
    <w:pPr>
      <w:spacing w:after="100"/>
      <w:ind w:left="480"/>
    </w:pPr>
  </w:style>
  <w:style w:type="character" w:styleId="Hyperlink">
    <w:name w:val="Hyperlink"/>
    <w:basedOn w:val="DefaultParagraphFont"/>
    <w:uiPriority w:val="99"/>
    <w:unhideWhenUsed/>
    <w:rsid w:val="009A16D5"/>
    <w:rPr>
      <w:color w:val="0563C1" w:themeColor="hyperlink"/>
      <w:u w:val="single"/>
    </w:rPr>
  </w:style>
  <w:style w:type="paragraph" w:styleId="Footer">
    <w:name w:val="footer"/>
    <w:basedOn w:val="Normal"/>
    <w:link w:val="FooterChar"/>
    <w:uiPriority w:val="99"/>
    <w:unhideWhenUsed/>
    <w:rsid w:val="00A965EE"/>
    <w:pPr>
      <w:tabs>
        <w:tab w:val="center" w:pos="4680"/>
        <w:tab w:val="right" w:pos="9360"/>
      </w:tabs>
    </w:pPr>
  </w:style>
  <w:style w:type="character" w:customStyle="1" w:styleId="FooterChar">
    <w:name w:val="Footer Char"/>
    <w:basedOn w:val="DefaultParagraphFont"/>
    <w:link w:val="Footer"/>
    <w:uiPriority w:val="99"/>
    <w:rsid w:val="00A965EE"/>
  </w:style>
  <w:style w:type="character" w:styleId="PageNumber">
    <w:name w:val="page number"/>
    <w:basedOn w:val="DefaultParagraphFont"/>
    <w:uiPriority w:val="99"/>
    <w:semiHidden/>
    <w:unhideWhenUsed/>
    <w:rsid w:val="00A965EE"/>
  </w:style>
  <w:style w:type="paragraph" w:styleId="ListParagraph">
    <w:name w:val="List Paragraph"/>
    <w:basedOn w:val="Normal"/>
    <w:uiPriority w:val="34"/>
    <w:qFormat/>
    <w:rsid w:val="00662BB5"/>
    <w:pPr>
      <w:ind w:left="720"/>
      <w:contextualSpacing/>
    </w:pPr>
  </w:style>
  <w:style w:type="character" w:styleId="CommentReference">
    <w:name w:val="annotation reference"/>
    <w:basedOn w:val="DefaultParagraphFont"/>
    <w:uiPriority w:val="99"/>
    <w:semiHidden/>
    <w:unhideWhenUsed/>
    <w:rsid w:val="005F4762"/>
    <w:rPr>
      <w:sz w:val="16"/>
      <w:szCs w:val="16"/>
    </w:rPr>
  </w:style>
  <w:style w:type="paragraph" w:styleId="CommentText">
    <w:name w:val="annotation text"/>
    <w:basedOn w:val="Normal"/>
    <w:link w:val="CommentTextChar"/>
    <w:uiPriority w:val="99"/>
    <w:unhideWhenUsed/>
    <w:rsid w:val="005F4762"/>
    <w:rPr>
      <w:sz w:val="20"/>
      <w:szCs w:val="20"/>
    </w:rPr>
  </w:style>
  <w:style w:type="character" w:customStyle="1" w:styleId="CommentTextChar">
    <w:name w:val="Comment Text Char"/>
    <w:basedOn w:val="DefaultParagraphFont"/>
    <w:link w:val="CommentText"/>
    <w:uiPriority w:val="99"/>
    <w:rsid w:val="005F4762"/>
    <w:rPr>
      <w:sz w:val="20"/>
      <w:szCs w:val="20"/>
    </w:rPr>
  </w:style>
  <w:style w:type="paragraph" w:styleId="CommentSubject">
    <w:name w:val="annotation subject"/>
    <w:basedOn w:val="CommentText"/>
    <w:next w:val="CommentText"/>
    <w:link w:val="CommentSubjectChar"/>
    <w:uiPriority w:val="99"/>
    <w:semiHidden/>
    <w:unhideWhenUsed/>
    <w:rsid w:val="005F4762"/>
    <w:rPr>
      <w:b/>
      <w:bCs/>
    </w:rPr>
  </w:style>
  <w:style w:type="character" w:customStyle="1" w:styleId="CommentSubjectChar">
    <w:name w:val="Comment Subject Char"/>
    <w:basedOn w:val="CommentTextChar"/>
    <w:link w:val="CommentSubject"/>
    <w:uiPriority w:val="99"/>
    <w:semiHidden/>
    <w:rsid w:val="005F4762"/>
    <w:rPr>
      <w:b/>
      <w:bCs/>
      <w:sz w:val="20"/>
      <w:szCs w:val="20"/>
    </w:rPr>
  </w:style>
  <w:style w:type="paragraph" w:styleId="Revision">
    <w:name w:val="Revision"/>
    <w:hidden/>
    <w:uiPriority w:val="99"/>
    <w:semiHidden/>
    <w:rsid w:val="00EC7BEC"/>
  </w:style>
  <w:style w:type="paragraph" w:styleId="Header">
    <w:name w:val="header"/>
    <w:basedOn w:val="Normal"/>
    <w:link w:val="HeaderChar"/>
    <w:uiPriority w:val="99"/>
    <w:unhideWhenUsed/>
    <w:rsid w:val="00D04E77"/>
    <w:pPr>
      <w:tabs>
        <w:tab w:val="center" w:pos="4513"/>
        <w:tab w:val="right" w:pos="9026"/>
      </w:tabs>
    </w:pPr>
  </w:style>
  <w:style w:type="character" w:customStyle="1" w:styleId="HeaderChar">
    <w:name w:val="Header Char"/>
    <w:basedOn w:val="DefaultParagraphFont"/>
    <w:link w:val="Header"/>
    <w:uiPriority w:val="99"/>
    <w:rsid w:val="00D04E77"/>
  </w:style>
  <w:style w:type="table" w:styleId="TableGrid">
    <w:name w:val="Table Grid"/>
    <w:basedOn w:val="TableNormal"/>
    <w:uiPriority w:val="39"/>
    <w:rsid w:val="00EB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5755"/>
    <w:pPr>
      <w:spacing w:before="100" w:beforeAutospacing="1" w:after="100" w:afterAutospacing="1"/>
    </w:pPr>
    <w:rPr>
      <w:rFonts w:eastAsia="Times New Roman" w:cs="Times New Roman"/>
      <w:lang w:eastAsia="en-GB"/>
    </w:rPr>
  </w:style>
  <w:style w:type="table" w:customStyle="1" w:styleId="TableGrid1">
    <w:name w:val="Table Grid1"/>
    <w:basedOn w:val="TableNormal"/>
    <w:next w:val="TableGrid"/>
    <w:uiPriority w:val="39"/>
    <w:rsid w:val="001750F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A3361B"/>
    <w:pPr>
      <w:spacing w:after="100" w:line="259" w:lineRule="auto"/>
      <w:ind w:left="660"/>
    </w:pPr>
    <w:rPr>
      <w:rFonts w:eastAsiaTheme="minorEastAsia"/>
      <w:sz w:val="22"/>
      <w:szCs w:val="22"/>
      <w:lang w:eastAsia="en-GB"/>
    </w:rPr>
  </w:style>
  <w:style w:type="paragraph" w:styleId="TOC5">
    <w:name w:val="toc 5"/>
    <w:basedOn w:val="Normal"/>
    <w:next w:val="Normal"/>
    <w:autoRedefine/>
    <w:uiPriority w:val="39"/>
    <w:unhideWhenUsed/>
    <w:rsid w:val="00A3361B"/>
    <w:pPr>
      <w:spacing w:after="100" w:line="259" w:lineRule="auto"/>
      <w:ind w:left="880"/>
    </w:pPr>
    <w:rPr>
      <w:rFonts w:eastAsiaTheme="minorEastAsia"/>
      <w:sz w:val="22"/>
      <w:szCs w:val="22"/>
      <w:lang w:eastAsia="en-GB"/>
    </w:rPr>
  </w:style>
  <w:style w:type="paragraph" w:styleId="TOC6">
    <w:name w:val="toc 6"/>
    <w:basedOn w:val="Normal"/>
    <w:next w:val="Normal"/>
    <w:autoRedefine/>
    <w:uiPriority w:val="39"/>
    <w:unhideWhenUsed/>
    <w:rsid w:val="00A3361B"/>
    <w:pPr>
      <w:spacing w:after="100" w:line="259" w:lineRule="auto"/>
      <w:ind w:left="1100"/>
    </w:pPr>
    <w:rPr>
      <w:rFonts w:eastAsiaTheme="minorEastAsia"/>
      <w:sz w:val="22"/>
      <w:szCs w:val="22"/>
      <w:lang w:eastAsia="en-GB"/>
    </w:rPr>
  </w:style>
  <w:style w:type="paragraph" w:styleId="TOC7">
    <w:name w:val="toc 7"/>
    <w:basedOn w:val="Normal"/>
    <w:next w:val="Normal"/>
    <w:autoRedefine/>
    <w:uiPriority w:val="39"/>
    <w:unhideWhenUsed/>
    <w:rsid w:val="00A3361B"/>
    <w:pPr>
      <w:spacing w:after="100" w:line="259" w:lineRule="auto"/>
      <w:ind w:left="1320"/>
    </w:pPr>
    <w:rPr>
      <w:rFonts w:eastAsiaTheme="minorEastAsia"/>
      <w:sz w:val="22"/>
      <w:szCs w:val="22"/>
      <w:lang w:eastAsia="en-GB"/>
    </w:rPr>
  </w:style>
  <w:style w:type="paragraph" w:styleId="TOC8">
    <w:name w:val="toc 8"/>
    <w:basedOn w:val="Normal"/>
    <w:next w:val="Normal"/>
    <w:autoRedefine/>
    <w:uiPriority w:val="39"/>
    <w:unhideWhenUsed/>
    <w:rsid w:val="00A3361B"/>
    <w:pPr>
      <w:spacing w:after="100" w:line="259" w:lineRule="auto"/>
      <w:ind w:left="1540"/>
    </w:pPr>
    <w:rPr>
      <w:rFonts w:eastAsiaTheme="minorEastAsia"/>
      <w:sz w:val="22"/>
      <w:szCs w:val="22"/>
      <w:lang w:eastAsia="en-GB"/>
    </w:rPr>
  </w:style>
  <w:style w:type="paragraph" w:styleId="TOC9">
    <w:name w:val="toc 9"/>
    <w:basedOn w:val="Normal"/>
    <w:next w:val="Normal"/>
    <w:autoRedefine/>
    <w:uiPriority w:val="39"/>
    <w:unhideWhenUsed/>
    <w:rsid w:val="00A3361B"/>
    <w:pPr>
      <w:spacing w:after="100" w:line="259" w:lineRule="auto"/>
      <w:ind w:left="1760"/>
    </w:pPr>
    <w:rPr>
      <w:rFonts w:eastAsiaTheme="minorEastAsia"/>
      <w:sz w:val="22"/>
      <w:szCs w:val="22"/>
      <w:lang w:eastAsia="en-GB"/>
    </w:rPr>
  </w:style>
  <w:style w:type="character" w:customStyle="1" w:styleId="UnresolvedMention1">
    <w:name w:val="Unresolved Mention1"/>
    <w:basedOn w:val="DefaultParagraphFont"/>
    <w:uiPriority w:val="99"/>
    <w:unhideWhenUsed/>
    <w:rsid w:val="00A3361B"/>
    <w:rPr>
      <w:color w:val="605E5C"/>
      <w:shd w:val="clear" w:color="auto" w:fill="E1DFDD"/>
    </w:rPr>
  </w:style>
  <w:style w:type="paragraph" w:styleId="TableofFigures">
    <w:name w:val="table of figures"/>
    <w:basedOn w:val="Normal"/>
    <w:next w:val="Normal"/>
    <w:uiPriority w:val="99"/>
    <w:semiHidden/>
    <w:unhideWhenUsed/>
    <w:rsid w:val="00093554"/>
  </w:style>
  <w:style w:type="table" w:customStyle="1" w:styleId="TableGrid2">
    <w:name w:val="Table Grid2"/>
    <w:basedOn w:val="TableNormal"/>
    <w:next w:val="TableGrid"/>
    <w:uiPriority w:val="39"/>
    <w:rsid w:val="00E512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644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52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3485A"/>
  </w:style>
  <w:style w:type="character" w:styleId="SubtleEmphasis">
    <w:name w:val="Subtle Emphasis"/>
    <w:basedOn w:val="DefaultParagraphFont"/>
    <w:uiPriority w:val="19"/>
    <w:qFormat/>
    <w:rsid w:val="007B7EEC"/>
    <w:rPr>
      <w:i/>
      <w:iCs/>
      <w:color w:val="404040" w:themeColor="text1" w:themeTint="BF"/>
    </w:rPr>
  </w:style>
  <w:style w:type="paragraph" w:styleId="Subtitle">
    <w:name w:val="Subtitle"/>
    <w:basedOn w:val="Normal"/>
    <w:next w:val="Normal"/>
    <w:link w:val="SubtitleChar"/>
    <w:uiPriority w:val="11"/>
    <w:qFormat/>
    <w:rsid w:val="007B7EEC"/>
    <w:pPr>
      <w:numPr>
        <w:ilvl w:val="1"/>
      </w:numPr>
      <w:spacing w:after="160" w:line="480" w:lineRule="auto"/>
      <w:ind w:firstLine="72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7B7EEC"/>
    <w:rPr>
      <w:rFonts w:eastAsiaTheme="minorEastAsia"/>
      <w:color w:val="5A5A5A" w:themeColor="text1" w:themeTint="A5"/>
      <w:spacing w:val="15"/>
      <w:sz w:val="22"/>
      <w:szCs w:val="22"/>
    </w:rPr>
  </w:style>
  <w:style w:type="table" w:customStyle="1" w:styleId="TableGrid5">
    <w:name w:val="Table Grid5"/>
    <w:basedOn w:val="TableNormal"/>
    <w:next w:val="TableGrid"/>
    <w:uiPriority w:val="39"/>
    <w:rsid w:val="009D4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80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EC093F"/>
    <w:rPr>
      <w:color w:val="2B579A"/>
      <w:shd w:val="clear" w:color="auto" w:fill="E1DFDD"/>
    </w:rPr>
  </w:style>
  <w:style w:type="character" w:customStyle="1" w:styleId="UnresolvedMention10">
    <w:name w:val="Unresolved Mention1"/>
    <w:basedOn w:val="DefaultParagraphFont"/>
    <w:uiPriority w:val="99"/>
    <w:unhideWhenUsed/>
    <w:rsid w:val="005B525E"/>
    <w:rPr>
      <w:color w:val="605E5C"/>
      <w:shd w:val="clear" w:color="auto" w:fill="E1DFDD"/>
    </w:rPr>
  </w:style>
  <w:style w:type="character" w:customStyle="1" w:styleId="Mention10">
    <w:name w:val="Mention1"/>
    <w:basedOn w:val="DefaultParagraphFont"/>
    <w:uiPriority w:val="99"/>
    <w:unhideWhenUsed/>
    <w:rsid w:val="005B525E"/>
    <w:rPr>
      <w:color w:val="2B579A"/>
      <w:shd w:val="clear" w:color="auto" w:fill="E1DFDD"/>
    </w:rPr>
  </w:style>
  <w:style w:type="character" w:styleId="FollowedHyperlink">
    <w:name w:val="FollowedHyperlink"/>
    <w:basedOn w:val="DefaultParagraphFont"/>
    <w:uiPriority w:val="99"/>
    <w:semiHidden/>
    <w:unhideWhenUsed/>
    <w:rsid w:val="005B525E"/>
    <w:rPr>
      <w:color w:val="954F72" w:themeColor="followedHyperlink"/>
      <w:u w:val="single"/>
    </w:rPr>
  </w:style>
  <w:style w:type="paragraph" w:styleId="Caption">
    <w:name w:val="caption"/>
    <w:basedOn w:val="Normal"/>
    <w:next w:val="Normal"/>
    <w:uiPriority w:val="35"/>
    <w:unhideWhenUsed/>
    <w:qFormat/>
    <w:rsid w:val="005B525E"/>
    <w:pPr>
      <w:spacing w:after="200"/>
    </w:pPr>
    <w:rPr>
      <w:i/>
      <w:iCs/>
      <w:color w:val="44546A" w:themeColor="text2"/>
      <w:sz w:val="18"/>
      <w:szCs w:val="18"/>
    </w:rPr>
  </w:style>
  <w:style w:type="character" w:styleId="UnresolvedMention">
    <w:name w:val="Unresolved Mention"/>
    <w:basedOn w:val="DefaultParagraphFont"/>
    <w:uiPriority w:val="99"/>
    <w:unhideWhenUsed/>
    <w:rsid w:val="008B25B7"/>
    <w:rPr>
      <w:color w:val="605E5C"/>
      <w:shd w:val="clear" w:color="auto" w:fill="E1DFDD"/>
    </w:rPr>
  </w:style>
  <w:style w:type="character" w:styleId="Strong">
    <w:name w:val="Strong"/>
    <w:basedOn w:val="DefaultParagraphFont"/>
    <w:uiPriority w:val="22"/>
    <w:qFormat/>
    <w:rsid w:val="00F12E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157230">
      <w:bodyDiv w:val="1"/>
      <w:marLeft w:val="0"/>
      <w:marRight w:val="0"/>
      <w:marTop w:val="0"/>
      <w:marBottom w:val="0"/>
      <w:divBdr>
        <w:top w:val="none" w:sz="0" w:space="0" w:color="auto"/>
        <w:left w:val="none" w:sz="0" w:space="0" w:color="auto"/>
        <w:bottom w:val="none" w:sz="0" w:space="0" w:color="auto"/>
        <w:right w:val="none" w:sz="0" w:space="0" w:color="auto"/>
      </w:divBdr>
    </w:div>
    <w:div w:id="184007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26"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4/relationships/chartEx" Target="charts/chartEx1.xml"/><Relationship Id="rId25"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23" Type="http://schemas.microsoft.com/office/2014/relationships/chartEx" Target="charts/chartEx2.xml"/><Relationship Id="rId28"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computingservices-my.sharepoint.com/personal/hgc36_bath_ac_uk/Documents/GW4%20PhD/PhD%20Project/Computational%20Analysis/Data%20Analysis/Exp_Psycho_ResScorev4_GraphsforPaper_26082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computingservices-my.sharepoint.com/personal/hgc36_bath_ac_uk/Documents/GW4%20PhD/PhD%20Project/VBM%20Analysis/Analysis20_March2022/Bilateral%20Caudate%20Finding_y%20Values%20and%20Plots_17032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computingservices-my.sharepoint.com/personal/hgc36_bath_ac_uk/Documents/GW4%20PhD/PhD%20Project/VBM%20Analysis/Analysis20_March2022/Bilateral%20Caudate%20Finding_y%20Values%20and%20Plots_170322.xlsx"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ttps://computingservices-my.sharepoint.com/personal/hgc36_bath_ac_uk/Documents/GW4%20PhD/PhD%20Project/VBM%20Analysis/Res%20Score%20Distribution%20by%20Sex_270323.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ttps://computingservices-my.sharepoint.com/personal/hgc36_bath_ac_uk/Documents/GW4%20PhD/PhD%20Project/VBM%20Analysis/Res%20Score%20Distribution%20by%20Sex_2703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Test</c:v>
          </c:tx>
          <c:spPr>
            <a:ln w="25400" cap="rnd">
              <a:noFill/>
              <a:round/>
            </a:ln>
            <a:effectLst/>
          </c:spPr>
          <c:marker>
            <c:symbol val="circle"/>
            <c:size val="5"/>
            <c:spPr>
              <a:solidFill>
                <a:schemeClr val="tx1"/>
              </a:solidFill>
              <a:ln w="9525">
                <a:solidFill>
                  <a:sysClr val="windowText" lastClr="000000"/>
                </a:solidFill>
              </a:ln>
              <a:effectLst/>
            </c:spPr>
          </c:marker>
          <c:trendline>
            <c:spPr>
              <a:ln w="22225" cap="rnd">
                <a:solidFill>
                  <a:schemeClr val="tx1"/>
                </a:solidFill>
                <a:prstDash val="solid"/>
              </a:ln>
              <a:effectLst/>
            </c:spPr>
            <c:trendlineType val="linear"/>
            <c:dispRSqr val="1"/>
            <c:dispEq val="0"/>
            <c:trendlineLbl>
              <c:layout>
                <c:manualLayout>
                  <c:x val="5.0428571428572473E-3"/>
                  <c:y val="-5.2237883308064705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rendlineLbl>
          </c:trendline>
          <c:xVal>
            <c:numRef>
              <c:f>'Sorted by Group'!$A$2:$A$634</c:f>
              <c:numCache>
                <c:formatCode>General</c:formatCode>
                <c:ptCount val="633"/>
                <c:pt idx="0">
                  <c:v>1</c:v>
                </c:pt>
                <c:pt idx="1">
                  <c:v>0.25354161401768927</c:v>
                </c:pt>
                <c:pt idx="2">
                  <c:v>0.21611326867715985</c:v>
                </c:pt>
                <c:pt idx="3">
                  <c:v>0.39585130150254588</c:v>
                </c:pt>
                <c:pt idx="4">
                  <c:v>0.85865125893295113</c:v>
                </c:pt>
                <c:pt idx="5">
                  <c:v>0.28071757594461616</c:v>
                </c:pt>
                <c:pt idx="6">
                  <c:v>0.23363504471215443</c:v>
                </c:pt>
                <c:pt idx="7">
                  <c:v>0.35186416397554637</c:v>
                </c:pt>
                <c:pt idx="8">
                  <c:v>0.31700281065336505</c:v>
                </c:pt>
                <c:pt idx="9">
                  <c:v>0.28543677623638181</c:v>
                </c:pt>
                <c:pt idx="10">
                  <c:v>0.23286985103785993</c:v>
                </c:pt>
                <c:pt idx="11">
                  <c:v>0.4235160936738453</c:v>
                </c:pt>
                <c:pt idx="12">
                  <c:v>0.14254826077168925</c:v>
                </c:pt>
                <c:pt idx="13">
                  <c:v>0.33558035218076315</c:v>
                </c:pt>
                <c:pt idx="14">
                  <c:v>0.12025997617399814</c:v>
                </c:pt>
                <c:pt idx="15">
                  <c:v>0.31751088650450798</c:v>
                </c:pt>
                <c:pt idx="16">
                  <c:v>0.2202459845411209</c:v>
                </c:pt>
                <c:pt idx="17">
                  <c:v>0.17075875509623961</c:v>
                </c:pt>
                <c:pt idx="18">
                  <c:v>0.71831094804694751</c:v>
                </c:pt>
                <c:pt idx="19">
                  <c:v>0.32872640887064764</c:v>
                </c:pt>
                <c:pt idx="20">
                  <c:v>0.47308169333224886</c:v>
                </c:pt>
                <c:pt idx="21">
                  <c:v>0.20153333578765745</c:v>
                </c:pt>
                <c:pt idx="22">
                  <c:v>0.18030806482648132</c:v>
                </c:pt>
                <c:pt idx="23">
                  <c:v>0.32273955602895182</c:v>
                </c:pt>
                <c:pt idx="24">
                  <c:v>0.28134025652104805</c:v>
                </c:pt>
                <c:pt idx="25">
                  <c:v>0.31630736327564007</c:v>
                </c:pt>
                <c:pt idx="26">
                  <c:v>0.41980284997199407</c:v>
                </c:pt>
                <c:pt idx="27">
                  <c:v>0.19802147081525809</c:v>
                </c:pt>
                <c:pt idx="28">
                  <c:v>0.2719828843801339</c:v>
                </c:pt>
                <c:pt idx="29">
                  <c:v>0.44289017440725603</c:v>
                </c:pt>
                <c:pt idx="30">
                  <c:v>0.38728092982948875</c:v>
                </c:pt>
                <c:pt idx="31">
                  <c:v>0.35183674099012174</c:v>
                </c:pt>
                <c:pt idx="32">
                  <c:v>0.1217699765718455</c:v>
                </c:pt>
                <c:pt idx="33">
                  <c:v>0.37675976106744496</c:v>
                </c:pt>
                <c:pt idx="34">
                  <c:v>0.2195162407862008</c:v>
                </c:pt>
                <c:pt idx="35">
                  <c:v>0.1196935763419745</c:v>
                </c:pt>
                <c:pt idx="36">
                  <c:v>0.29599521198932632</c:v>
                </c:pt>
                <c:pt idx="37">
                  <c:v>0.49309799808001081</c:v>
                </c:pt>
                <c:pt idx="38">
                  <c:v>8.7783559396894459E-2</c:v>
                </c:pt>
                <c:pt idx="39">
                  <c:v>0.35202213669444338</c:v>
                </c:pt>
                <c:pt idx="40">
                  <c:v>0.14741842900760474</c:v>
                </c:pt>
                <c:pt idx="41">
                  <c:v>0.11379385227450513</c:v>
                </c:pt>
                <c:pt idx="42">
                  <c:v>0.36662003895616241</c:v>
                </c:pt>
                <c:pt idx="43">
                  <c:v>9.8070804626301397E-2</c:v>
                </c:pt>
                <c:pt idx="44">
                  <c:v>0.44785753737141154</c:v>
                </c:pt>
                <c:pt idx="45">
                  <c:v>0.37575370953566406</c:v>
                </c:pt>
                <c:pt idx="46">
                  <c:v>0.17817215737648306</c:v>
                </c:pt>
                <c:pt idx="47">
                  <c:v>0.23015936787083813</c:v>
                </c:pt>
                <c:pt idx="48">
                  <c:v>6.9354496246499919E-2</c:v>
                </c:pt>
                <c:pt idx="49">
                  <c:v>0.16794533370221162</c:v>
                </c:pt>
                <c:pt idx="50">
                  <c:v>0.22270498032226918</c:v>
                </c:pt>
                <c:pt idx="51">
                  <c:v>0.2425524543814653</c:v>
                </c:pt>
                <c:pt idx="52">
                  <c:v>0.14928558000677752</c:v>
                </c:pt>
                <c:pt idx="53">
                  <c:v>0.41258832655694716</c:v>
                </c:pt>
                <c:pt idx="54">
                  <c:v>0.14056894266685394</c:v>
                </c:pt>
                <c:pt idx="55">
                  <c:v>0.25734561640224862</c:v>
                </c:pt>
                <c:pt idx="56">
                  <c:v>0.5084056077263549</c:v>
                </c:pt>
                <c:pt idx="57">
                  <c:v>0.11309270241695885</c:v>
                </c:pt>
                <c:pt idx="58">
                  <c:v>0.41890885390344446</c:v>
                </c:pt>
                <c:pt idx="59">
                  <c:v>0.26452314451991876</c:v>
                </c:pt>
                <c:pt idx="60">
                  <c:v>0.10916335495387899</c:v>
                </c:pt>
                <c:pt idx="61">
                  <c:v>0.50370678913117428</c:v>
                </c:pt>
                <c:pt idx="62">
                  <c:v>8.6679640616152562E-2</c:v>
                </c:pt>
                <c:pt idx="63">
                  <c:v>0.42498905167386253</c:v>
                </c:pt>
                <c:pt idx="64">
                  <c:v>0.21388594305918213</c:v>
                </c:pt>
                <c:pt idx="65">
                  <c:v>0.21865734825332739</c:v>
                </c:pt>
                <c:pt idx="66">
                  <c:v>0.36480959788302753</c:v>
                </c:pt>
                <c:pt idx="67">
                  <c:v>0.32819915940922861</c:v>
                </c:pt>
                <c:pt idx="68">
                  <c:v>0.16489413194920011</c:v>
                </c:pt>
                <c:pt idx="69">
                  <c:v>3.7928431880584493E-2</c:v>
                </c:pt>
                <c:pt idx="70">
                  <c:v>0.23586563599571841</c:v>
                </c:pt>
                <c:pt idx="71">
                  <c:v>0.16093283005886089</c:v>
                </c:pt>
                <c:pt idx="72">
                  <c:v>0.24466556803185635</c:v>
                </c:pt>
                <c:pt idx="73">
                  <c:v>6.9017906952143299E-2</c:v>
                </c:pt>
                <c:pt idx="74">
                  <c:v>0.15305719634199233</c:v>
                </c:pt>
                <c:pt idx="75">
                  <c:v>0.33328300803881467</c:v>
                </c:pt>
                <c:pt idx="76">
                  <c:v>0.14323417867943192</c:v>
                </c:pt>
                <c:pt idx="77">
                  <c:v>0.22563123835914781</c:v>
                </c:pt>
                <c:pt idx="78">
                  <c:v>0.17222179589844056</c:v>
                </c:pt>
                <c:pt idx="79">
                  <c:v>0.18421255722359359</c:v>
                </c:pt>
                <c:pt idx="80">
                  <c:v>0.1502032988895633</c:v>
                </c:pt>
                <c:pt idx="81">
                  <c:v>0.17007507166362598</c:v>
                </c:pt>
                <c:pt idx="82">
                  <c:v>0.15999759451191239</c:v>
                </c:pt>
                <c:pt idx="83">
                  <c:v>0.35447150848928805</c:v>
                </c:pt>
                <c:pt idx="84">
                  <c:v>0.1160885245355657</c:v>
                </c:pt>
                <c:pt idx="85">
                  <c:v>0.43432640085057017</c:v>
                </c:pt>
                <c:pt idx="86">
                  <c:v>4.4781297011570978E-2</c:v>
                </c:pt>
                <c:pt idx="87">
                  <c:v>6.2675194943164619E-3</c:v>
                </c:pt>
                <c:pt idx="88">
                  <c:v>0.47357889053708757</c:v>
                </c:pt>
                <c:pt idx="89">
                  <c:v>0.3036609602608375</c:v>
                </c:pt>
                <c:pt idx="90">
                  <c:v>0.36806009692902486</c:v>
                </c:pt>
                <c:pt idx="91">
                  <c:v>0.30186945869236298</c:v>
                </c:pt>
                <c:pt idx="92">
                  <c:v>0.70152969697430057</c:v>
                </c:pt>
                <c:pt idx="93">
                  <c:v>0.28768250238624921</c:v>
                </c:pt>
                <c:pt idx="94">
                  <c:v>0.3173326409539714</c:v>
                </c:pt>
                <c:pt idx="95">
                  <c:v>0.10579512091980246</c:v>
                </c:pt>
                <c:pt idx="96">
                  <c:v>0.26866028756062504</c:v>
                </c:pt>
                <c:pt idx="97">
                  <c:v>0.29751702588468248</c:v>
                </c:pt>
                <c:pt idx="98">
                  <c:v>0.1013265313700101</c:v>
                </c:pt>
                <c:pt idx="99">
                  <c:v>0.53281412409550788</c:v>
                </c:pt>
                <c:pt idx="100">
                  <c:v>0.17045641287293789</c:v>
                </c:pt>
                <c:pt idx="101">
                  <c:v>0.52626234787102477</c:v>
                </c:pt>
                <c:pt idx="102">
                  <c:v>0.12905812540804901</c:v>
                </c:pt>
                <c:pt idx="103">
                  <c:v>0.13464492064335698</c:v>
                </c:pt>
                <c:pt idx="104">
                  <c:v>0.85386580200412154</c:v>
                </c:pt>
                <c:pt idx="105">
                  <c:v>0.57513268719608879</c:v>
                </c:pt>
                <c:pt idx="106">
                  <c:v>1.0087600986486474E-2</c:v>
                </c:pt>
                <c:pt idx="107">
                  <c:v>0.18719747683407026</c:v>
                </c:pt>
                <c:pt idx="108">
                  <c:v>0.50582330426425137</c:v>
                </c:pt>
                <c:pt idx="109">
                  <c:v>0.32649772631483931</c:v>
                </c:pt>
                <c:pt idx="110">
                  <c:v>0.22608539224414947</c:v>
                </c:pt>
                <c:pt idx="111">
                  <c:v>0.61152492360230681</c:v>
                </c:pt>
                <c:pt idx="112">
                  <c:v>0.39855045516778176</c:v>
                </c:pt>
                <c:pt idx="113">
                  <c:v>3.5281352991040141E-2</c:v>
                </c:pt>
                <c:pt idx="114">
                  <c:v>0.30255318366042444</c:v>
                </c:pt>
                <c:pt idx="115">
                  <c:v>0.14991831590028751</c:v>
                </c:pt>
                <c:pt idx="116">
                  <c:v>0.14079011369304184</c:v>
                </c:pt>
                <c:pt idx="117">
                  <c:v>0.36733962890217509</c:v>
                </c:pt>
                <c:pt idx="118">
                  <c:v>3.5281352991040141E-2</c:v>
                </c:pt>
                <c:pt idx="119">
                  <c:v>0.26329694162613754</c:v>
                </c:pt>
                <c:pt idx="120">
                  <c:v>0.77530882383938982</c:v>
                </c:pt>
                <c:pt idx="121">
                  <c:v>0.38074042914492107</c:v>
                </c:pt>
                <c:pt idx="122">
                  <c:v>0.20306906329802396</c:v>
                </c:pt>
                <c:pt idx="123">
                  <c:v>0.64363286065959757</c:v>
                </c:pt>
                <c:pt idx="124">
                  <c:v>0.25565829137663554</c:v>
                </c:pt>
                <c:pt idx="125">
                  <c:v>0.24085190769435694</c:v>
                </c:pt>
                <c:pt idx="126">
                  <c:v>0.10088512008704248</c:v>
                </c:pt>
                <c:pt idx="127">
                  <c:v>0.16058453081119842</c:v>
                </c:pt>
                <c:pt idx="128">
                  <c:v>0.33612952132287283</c:v>
                </c:pt>
                <c:pt idx="129">
                  <c:v>0.12918227035667901</c:v>
                </c:pt>
                <c:pt idx="130">
                  <c:v>0.10114248501489195</c:v>
                </c:pt>
                <c:pt idx="131">
                  <c:v>0.32126485863415555</c:v>
                </c:pt>
                <c:pt idx="132">
                  <c:v>0.19479705794405083</c:v>
                </c:pt>
                <c:pt idx="133">
                  <c:v>0.26904967025884358</c:v>
                </c:pt>
                <c:pt idx="134">
                  <c:v>0.22361876530278463</c:v>
                </c:pt>
                <c:pt idx="135">
                  <c:v>4.0398202271640614E-2</c:v>
                </c:pt>
                <c:pt idx="136">
                  <c:v>5.212851906451034E-2</c:v>
                </c:pt>
                <c:pt idx="137">
                  <c:v>0.2616009000067831</c:v>
                </c:pt>
                <c:pt idx="138">
                  <c:v>0.23699895961345763</c:v>
                </c:pt>
                <c:pt idx="139">
                  <c:v>0.16004384813350347</c:v>
                </c:pt>
                <c:pt idx="140">
                  <c:v>0.24316035748459688</c:v>
                </c:pt>
                <c:pt idx="141">
                  <c:v>0.33317599759269201</c:v>
                </c:pt>
                <c:pt idx="142">
                  <c:v>0.22604691085932524</c:v>
                </c:pt>
                <c:pt idx="143">
                  <c:v>8.861144912364935E-2</c:v>
                </c:pt>
                <c:pt idx="144">
                  <c:v>0.13148259610153609</c:v>
                </c:pt>
                <c:pt idx="145">
                  <c:v>3.0719242811606581E-2</c:v>
                </c:pt>
                <c:pt idx="146">
                  <c:v>0.12478318114974063</c:v>
                </c:pt>
                <c:pt idx="147">
                  <c:v>0.11869848488233047</c:v>
                </c:pt>
                <c:pt idx="148">
                  <c:v>0.1971295572523957</c:v>
                </c:pt>
                <c:pt idx="149">
                  <c:v>0.17533967130423639</c:v>
                </c:pt>
                <c:pt idx="150">
                  <c:v>0.27415001174014958</c:v>
                </c:pt>
                <c:pt idx="151">
                  <c:v>8.8431033563931616E-2</c:v>
                </c:pt>
                <c:pt idx="152">
                  <c:v>3.1852506409785521E-2</c:v>
                </c:pt>
                <c:pt idx="153">
                  <c:v>0.32108155516043885</c:v>
                </c:pt>
                <c:pt idx="154">
                  <c:v>0.11786928582149299</c:v>
                </c:pt>
                <c:pt idx="155">
                  <c:v>0.15337221328841122</c:v>
                </c:pt>
                <c:pt idx="156">
                  <c:v>0.36766449338504231</c:v>
                </c:pt>
                <c:pt idx="157">
                  <c:v>0.47314263640040977</c:v>
                </c:pt>
                <c:pt idx="158">
                  <c:v>0.47665284687574294</c:v>
                </c:pt>
                <c:pt idx="159">
                  <c:v>4.5025792989261133E-2</c:v>
                </c:pt>
                <c:pt idx="160">
                  <c:v>0.32618084876254105</c:v>
                </c:pt>
                <c:pt idx="161">
                  <c:v>0.2584460457667791</c:v>
                </c:pt>
                <c:pt idx="162">
                  <c:v>2.6362671173568396E-2</c:v>
                </c:pt>
                <c:pt idx="163">
                  <c:v>0.21780505145488821</c:v>
                </c:pt>
                <c:pt idx="164">
                  <c:v>4.5422368449154496E-2</c:v>
                </c:pt>
                <c:pt idx="165">
                  <c:v>0.3308731720593166</c:v>
                </c:pt>
                <c:pt idx="166">
                  <c:v>0.25586092364799573</c:v>
                </c:pt>
                <c:pt idx="167">
                  <c:v>0.29021353551424456</c:v>
                </c:pt>
                <c:pt idx="168">
                  <c:v>0.37713530542833129</c:v>
                </c:pt>
                <c:pt idx="169">
                  <c:v>0.3539714471498065</c:v>
                </c:pt>
                <c:pt idx="170">
                  <c:v>0.25428469520371189</c:v>
                </c:pt>
                <c:pt idx="171">
                  <c:v>0.13228100537044921</c:v>
                </c:pt>
                <c:pt idx="172">
                  <c:v>0.12921819423608857</c:v>
                </c:pt>
                <c:pt idx="173">
                  <c:v>0.16889860199540946</c:v>
                </c:pt>
                <c:pt idx="174">
                  <c:v>0.13838430033408886</c:v>
                </c:pt>
                <c:pt idx="175">
                  <c:v>0.33584801359234001</c:v>
                </c:pt>
                <c:pt idx="176">
                  <c:v>0.22723844874362886</c:v>
                </c:pt>
                <c:pt idx="177">
                  <c:v>0.38494768600620782</c:v>
                </c:pt>
                <c:pt idx="178">
                  <c:v>0.14906620077492888</c:v>
                </c:pt>
                <c:pt idx="179">
                  <c:v>0.32008782495489946</c:v>
                </c:pt>
                <c:pt idx="180">
                  <c:v>0.27444596171421048</c:v>
                </c:pt>
                <c:pt idx="181">
                  <c:v>0.26986361526377012</c:v>
                </c:pt>
                <c:pt idx="182">
                  <c:v>0.13838430033408886</c:v>
                </c:pt>
                <c:pt idx="183">
                  <c:v>0.4558952062983655</c:v>
                </c:pt>
                <c:pt idx="184">
                  <c:v>0.28721804122861549</c:v>
                </c:pt>
                <c:pt idx="185">
                  <c:v>0.42260189081715849</c:v>
                </c:pt>
                <c:pt idx="186">
                  <c:v>6.3016260886521819E-2</c:v>
                </c:pt>
                <c:pt idx="187">
                  <c:v>0.16424364893546878</c:v>
                </c:pt>
                <c:pt idx="188">
                  <c:v>4.5926336555291457E-2</c:v>
                </c:pt>
                <c:pt idx="189">
                  <c:v>0.21257987683560214</c:v>
                </c:pt>
                <c:pt idx="190">
                  <c:v>3.4137852182781134E-2</c:v>
                </c:pt>
                <c:pt idx="191">
                  <c:v>5.5472924208885929E-2</c:v>
                </c:pt>
                <c:pt idx="192">
                  <c:v>0.13521739875822131</c:v>
                </c:pt>
                <c:pt idx="193">
                  <c:v>0.216450557411901</c:v>
                </c:pt>
                <c:pt idx="194">
                  <c:v>0.26029964035088482</c:v>
                </c:pt>
                <c:pt idx="195">
                  <c:v>6.8980018481674107E-2</c:v>
                </c:pt>
                <c:pt idx="196">
                  <c:v>0.10908514660844365</c:v>
                </c:pt>
                <c:pt idx="197">
                  <c:v>9.1147907017562424E-2</c:v>
                </c:pt>
                <c:pt idx="198">
                  <c:v>0.1817252931946991</c:v>
                </c:pt>
                <c:pt idx="199">
                  <c:v>0.15417818262656541</c:v>
                </c:pt>
                <c:pt idx="200">
                  <c:v>0.17527903122000346</c:v>
                </c:pt>
                <c:pt idx="201">
                  <c:v>0.21958710781606164</c:v>
                </c:pt>
                <c:pt idx="202">
                  <c:v>7.1858371362511261E-2</c:v>
                </c:pt>
                <c:pt idx="203">
                  <c:v>8.8957350719060094E-2</c:v>
                </c:pt>
                <c:pt idx="204">
                  <c:v>0.10169693682381556</c:v>
                </c:pt>
                <c:pt idx="205">
                  <c:v>0.23812742197932135</c:v>
                </c:pt>
                <c:pt idx="206">
                  <c:v>0.17481059244871561</c:v>
                </c:pt>
                <c:pt idx="207">
                  <c:v>9.3122052621744292E-2</c:v>
                </c:pt>
                <c:pt idx="208">
                  <c:v>0.18152336265636798</c:v>
                </c:pt>
                <c:pt idx="209">
                  <c:v>0.28888810206965249</c:v>
                </c:pt>
                <c:pt idx="210">
                  <c:v>0.14661420619294119</c:v>
                </c:pt>
                <c:pt idx="211">
                  <c:v>6.1243460415425992E-2</c:v>
                </c:pt>
                <c:pt idx="212">
                  <c:v>8.0959512380705381E-2</c:v>
                </c:pt>
                <c:pt idx="213">
                  <c:v>5.7695156315464492E-2</c:v>
                </c:pt>
                <c:pt idx="214">
                  <c:v>0.37292321398158185</c:v>
                </c:pt>
                <c:pt idx="215">
                  <c:v>0.17013881255976657</c:v>
                </c:pt>
                <c:pt idx="216">
                  <c:v>8.4035961545452204E-2</c:v>
                </c:pt>
                <c:pt idx="217">
                  <c:v>0.24338144992773375</c:v>
                </c:pt>
                <c:pt idx="218">
                  <c:v>0.12256542142166048</c:v>
                </c:pt>
                <c:pt idx="219">
                  <c:v>3.7980032024307712E-2</c:v>
                </c:pt>
                <c:pt idx="220">
                  <c:v>0.26213913700101266</c:v>
                </c:pt>
                <c:pt idx="221">
                  <c:v>0.12114914205220628</c:v>
                </c:pt>
                <c:pt idx="222">
                  <c:v>2.3650824044861917E-2</c:v>
                </c:pt>
                <c:pt idx="223">
                  <c:v>4.2730720689784715E-2</c:v>
                </c:pt>
                <c:pt idx="224">
                  <c:v>9.6324862925979554E-2</c:v>
                </c:pt>
                <c:pt idx="225">
                  <c:v>0.15703046167494863</c:v>
                </c:pt>
                <c:pt idx="226">
                  <c:v>0.31086277601411477</c:v>
                </c:pt>
                <c:pt idx="227">
                  <c:v>0.11155565528450569</c:v>
                </c:pt>
                <c:pt idx="228">
                  <c:v>0.12727231743473888</c:v>
                </c:pt>
                <c:pt idx="229">
                  <c:v>0.21187470234725636</c:v>
                </c:pt>
                <c:pt idx="230">
                  <c:v>0.21374555313193555</c:v>
                </c:pt>
                <c:pt idx="231">
                  <c:v>0.23165482316109737</c:v>
                </c:pt>
                <c:pt idx="232">
                  <c:v>4.8712673728555755E-2</c:v>
                </c:pt>
                <c:pt idx="233">
                  <c:v>9.9644568151950191E-2</c:v>
                </c:pt>
                <c:pt idx="234">
                  <c:v>0.14249518266480213</c:v>
                </c:pt>
                <c:pt idx="235">
                  <c:v>0.22912101400892221</c:v>
                </c:pt>
                <c:pt idx="236">
                  <c:v>9.7747852131474591E-2</c:v>
                </c:pt>
                <c:pt idx="237">
                  <c:v>6.711333455815012E-2</c:v>
                </c:pt>
                <c:pt idx="238">
                  <c:v>0.15886712842789263</c:v>
                </c:pt>
                <c:pt idx="239">
                  <c:v>0.27638758193915092</c:v>
                </c:pt>
                <c:pt idx="240">
                  <c:v>0.1316906910416562</c:v>
                </c:pt>
                <c:pt idx="241">
                  <c:v>8.3079686776265774E-2</c:v>
                </c:pt>
                <c:pt idx="242">
                  <c:v>0.33884702132283046</c:v>
                </c:pt>
                <c:pt idx="243">
                  <c:v>0.16472564448595733</c:v>
                </c:pt>
                <c:pt idx="244">
                  <c:v>7.9212424215240274E-2</c:v>
                </c:pt>
                <c:pt idx="245">
                  <c:v>6.8859987606205847E-2</c:v>
                </c:pt>
                <c:pt idx="246">
                  <c:v>4.6608955839337669E-2</c:v>
                </c:pt>
                <c:pt idx="247">
                  <c:v>3.1337756421210186E-2</c:v>
                </c:pt>
                <c:pt idx="248">
                  <c:v>0.18274437328428497</c:v>
                </c:pt>
                <c:pt idx="249">
                  <c:v>0.14313895617087549</c:v>
                </c:pt>
                <c:pt idx="250">
                  <c:v>0.14088750380228268</c:v>
                </c:pt>
                <c:pt idx="251">
                  <c:v>0.20330250335939909</c:v>
                </c:pt>
                <c:pt idx="252">
                  <c:v>5.4530085767577931E-2</c:v>
                </c:pt>
                <c:pt idx="253">
                  <c:v>0.44060456905464035</c:v>
                </c:pt>
                <c:pt idx="254">
                  <c:v>7.8187126072200616E-2</c:v>
                </c:pt>
                <c:pt idx="255">
                  <c:v>7.8654691374010322E-2</c:v>
                </c:pt>
                <c:pt idx="256">
                  <c:v>0.12888050976963897</c:v>
                </c:pt>
                <c:pt idx="257">
                  <c:v>9.9878417885816459E-2</c:v>
                </c:pt>
                <c:pt idx="258">
                  <c:v>8.0908381927814729E-2</c:v>
                </c:pt>
                <c:pt idx="259">
                  <c:v>2.1355548846320124E-2</c:v>
                </c:pt>
                <c:pt idx="260">
                  <c:v>0.19852605476693702</c:v>
                </c:pt>
                <c:pt idx="261">
                  <c:v>0</c:v>
                </c:pt>
                <c:pt idx="262">
                  <c:v>4.2246688259717266E-2</c:v>
                </c:pt>
                <c:pt idx="263">
                  <c:v>7.3880099872480537E-2</c:v>
                </c:pt>
                <c:pt idx="264">
                  <c:v>0.20185867332745736</c:v>
                </c:pt>
                <c:pt idx="265">
                  <c:v>0.13677642913919019</c:v>
                </c:pt>
                <c:pt idx="266">
                  <c:v>3.3753213848986025E-2</c:v>
                </c:pt>
                <c:pt idx="267">
                  <c:v>6.2323140924951045E-2</c:v>
                </c:pt>
                <c:pt idx="268">
                  <c:v>7.2705231256776151E-2</c:v>
                </c:pt>
                <c:pt idx="269">
                  <c:v>4.5617363439094734E-2</c:v>
                </c:pt>
                <c:pt idx="270">
                  <c:v>0.23238700030026849</c:v>
                </c:pt>
                <c:pt idx="271">
                  <c:v>0.11858437900007002</c:v>
                </c:pt>
                <c:pt idx="272">
                  <c:v>3.4163921631259572E-2</c:v>
                </c:pt>
                <c:pt idx="273">
                  <c:v>0.16867358253114231</c:v>
                </c:pt>
                <c:pt idx="274">
                  <c:v>0.12122763428689937</c:v>
                </c:pt>
                <c:pt idx="275">
                  <c:v>9.7654878425577157E-2</c:v>
                </c:pt>
                <c:pt idx="276">
                  <c:v>2.4927091636521161E-2</c:v>
                </c:pt>
                <c:pt idx="277">
                  <c:v>0.14614193382591939</c:v>
                </c:pt>
                <c:pt idx="278">
                  <c:v>0.10692742706247363</c:v>
                </c:pt>
                <c:pt idx="279">
                  <c:v>5.9700131390825556E-2</c:v>
                </c:pt>
                <c:pt idx="280">
                  <c:v>0.26637440263375028</c:v>
                </c:pt>
                <c:pt idx="281">
                  <c:v>0.23374806425742825</c:v>
                </c:pt>
                <c:pt idx="282">
                  <c:v>0.1309461290453322</c:v>
                </c:pt>
                <c:pt idx="283">
                  <c:v>0.15297458437091316</c:v>
                </c:pt>
                <c:pt idx="284">
                  <c:v>0.17362006631682977</c:v>
                </c:pt>
                <c:pt idx="285">
                  <c:v>8.6679640616152562E-2</c:v>
                </c:pt>
                <c:pt idx="286">
                  <c:v>0.16066252246515642</c:v>
                </c:pt>
                <c:pt idx="287">
                  <c:v>0.22411243864103911</c:v>
                </c:pt>
                <c:pt idx="288">
                  <c:v>0.1176560702831973</c:v>
                </c:pt>
                <c:pt idx="289">
                  <c:v>0.82547302484390883</c:v>
                </c:pt>
                <c:pt idx="290">
                  <c:v>7.7212875893685168E-2</c:v>
                </c:pt>
                <c:pt idx="291">
                  <c:v>3.5281352991040141E-2</c:v>
                </c:pt>
                <c:pt idx="292">
                  <c:v>0.54175017485824561</c:v>
                </c:pt>
                <c:pt idx="293">
                  <c:v>7.6183905249242179E-2</c:v>
                </c:pt>
                <c:pt idx="294">
                  <c:v>6.8375332859492904E-2</c:v>
                </c:pt>
                <c:pt idx="295">
                  <c:v>0.12496618063153894</c:v>
                </c:pt>
                <c:pt idx="296">
                  <c:v>0.18039930789615585</c:v>
                </c:pt>
                <c:pt idx="297">
                  <c:v>6.1331110944805436E-2</c:v>
                </c:pt>
                <c:pt idx="298">
                  <c:v>4.7714462006775718E-2</c:v>
                </c:pt>
                <c:pt idx="299">
                  <c:v>6.4094018434374067E-2</c:v>
                </c:pt>
                <c:pt idx="300">
                  <c:v>8.2947313420471194E-2</c:v>
                </c:pt>
                <c:pt idx="301">
                  <c:v>0.1273302056185614</c:v>
                </c:pt>
                <c:pt idx="302">
                  <c:v>3.1029620324679263E-2</c:v>
                </c:pt>
                <c:pt idx="303">
                  <c:v>0.11169109274475557</c:v>
                </c:pt>
                <c:pt idx="304">
                  <c:v>3.8377102543235911E-2</c:v>
                </c:pt>
                <c:pt idx="305">
                  <c:v>0.24874926462813154</c:v>
                </c:pt>
                <c:pt idx="306">
                  <c:v>2.8495811172504187E-2</c:v>
                </c:pt>
                <c:pt idx="307">
                  <c:v>6.2295922346117874E-2</c:v>
                </c:pt>
                <c:pt idx="308">
                  <c:v>3.4173505382912903E-2</c:v>
                </c:pt>
                <c:pt idx="309">
                  <c:v>9.1708674222630418E-2</c:v>
                </c:pt>
                <c:pt idx="310">
                  <c:v>0.10336225624049962</c:v>
                </c:pt>
                <c:pt idx="311">
                  <c:v>0.19272562571890714</c:v>
                </c:pt>
                <c:pt idx="312">
                  <c:v>0.10228862052113188</c:v>
                </c:pt>
                <c:pt idx="313">
                  <c:v>0.24611440145560076</c:v>
                </c:pt>
                <c:pt idx="314">
                  <c:v>0.12130531850407063</c:v>
                </c:pt>
                <c:pt idx="315">
                  <c:v>0.11871188294657425</c:v>
                </c:pt>
                <c:pt idx="316">
                  <c:v>8.9290301142174469E-2</c:v>
                </c:pt>
                <c:pt idx="317">
                  <c:v>8.1237415484816319E-2</c:v>
                </c:pt>
                <c:pt idx="318">
                  <c:v>0.37042453700251782</c:v>
                </c:pt>
                <c:pt idx="319">
                  <c:v>9.5330903326787522E-2</c:v>
                </c:pt>
                <c:pt idx="320">
                  <c:v>0.23700111474053304</c:v>
                </c:pt>
                <c:pt idx="321">
                  <c:v>8.5610416665350228E-2</c:v>
                </c:pt>
                <c:pt idx="322">
                  <c:v>0.125155833584599</c:v>
                </c:pt>
                <c:pt idx="323">
                  <c:v>0.32465692758345138</c:v>
                </c:pt>
                <c:pt idx="324">
                  <c:v>0.19747768129505888</c:v>
                </c:pt>
                <c:pt idx="325">
                  <c:v>5.5251822975398338E-2</c:v>
                </c:pt>
                <c:pt idx="326">
                  <c:v>8.606519661997393E-2</c:v>
                </c:pt>
                <c:pt idx="327">
                  <c:v>0.28490151043317974</c:v>
                </c:pt>
                <c:pt idx="328">
                  <c:v>0.17648803222579842</c:v>
                </c:pt>
                <c:pt idx="329">
                  <c:v>9.6832474709840272E-2</c:v>
                </c:pt>
                <c:pt idx="330">
                  <c:v>0.11780517460513919</c:v>
                </c:pt>
                <c:pt idx="331">
                  <c:v>6.3888224604559687E-2</c:v>
                </c:pt>
                <c:pt idx="332">
                  <c:v>7.8925590182607752E-2</c:v>
                </c:pt>
                <c:pt idx="333">
                  <c:v>0.10888527849029317</c:v>
                </c:pt>
                <c:pt idx="334">
                  <c:v>4.8404950350074624E-2</c:v>
                </c:pt>
                <c:pt idx="335">
                  <c:v>0.31365938372865171</c:v>
                </c:pt>
                <c:pt idx="336">
                  <c:v>5.7833795874755158E-2</c:v>
                </c:pt>
                <c:pt idx="337">
                  <c:v>0.10841237756120606</c:v>
                </c:pt>
                <c:pt idx="338">
                  <c:v>0.30643916641477453</c:v>
                </c:pt>
                <c:pt idx="339">
                  <c:v>0.1488110780660476</c:v>
                </c:pt>
                <c:pt idx="340">
                  <c:v>0.10191130837714844</c:v>
                </c:pt>
                <c:pt idx="341">
                  <c:v>4.8774154405112721E-2</c:v>
                </c:pt>
                <c:pt idx="342">
                  <c:v>0.31838134376776317</c:v>
                </c:pt>
                <c:pt idx="343">
                  <c:v>4.242250919471699E-2</c:v>
                </c:pt>
                <c:pt idx="344">
                  <c:v>2.9573328749191909E-2</c:v>
                </c:pt>
                <c:pt idx="345">
                  <c:v>0.13790373692643174</c:v>
                </c:pt>
                <c:pt idx="346">
                  <c:v>7.0611380553984887E-2</c:v>
                </c:pt>
                <c:pt idx="347">
                  <c:v>2.9908841050507732E-2</c:v>
                </c:pt>
                <c:pt idx="348">
                  <c:v>0.13251375670978943</c:v>
                </c:pt>
                <c:pt idx="349">
                  <c:v>0.27942457089578193</c:v>
                </c:pt>
                <c:pt idx="350">
                  <c:v>0.24393518629102037</c:v>
                </c:pt>
                <c:pt idx="351">
                  <c:v>7.387717146337526E-2</c:v>
                </c:pt>
                <c:pt idx="352">
                  <c:v>5.4567522270608404E-2</c:v>
                </c:pt>
                <c:pt idx="353">
                  <c:v>8.4716137155753476E-2</c:v>
                </c:pt>
                <c:pt idx="354">
                  <c:v>6.2425716578857336E-2</c:v>
                </c:pt>
                <c:pt idx="355">
                  <c:v>6.3076017976653576E-2</c:v>
                </c:pt>
                <c:pt idx="356">
                  <c:v>0.22908443440488752</c:v>
                </c:pt>
                <c:pt idx="357">
                  <c:v>0.20003864103401311</c:v>
                </c:pt>
                <c:pt idx="358">
                  <c:v>0.13941931986297407</c:v>
                </c:pt>
                <c:pt idx="359">
                  <c:v>4.7883773762149071E-2</c:v>
                </c:pt>
                <c:pt idx="360">
                  <c:v>4.750730409431881E-2</c:v>
                </c:pt>
                <c:pt idx="361">
                  <c:v>0.15986168277363372</c:v>
                </c:pt>
                <c:pt idx="362">
                  <c:v>0.12449236331109931</c:v>
                </c:pt>
                <c:pt idx="363">
                  <c:v>0.18006247332765191</c:v>
                </c:pt>
                <c:pt idx="364">
                  <c:v>4.3385466958726721E-2</c:v>
                </c:pt>
                <c:pt idx="365">
                  <c:v>3.5281352991040141E-2</c:v>
                </c:pt>
                <c:pt idx="366">
                  <c:v>6.8235419300826702E-2</c:v>
                </c:pt>
                <c:pt idx="367">
                  <c:v>0.14225199132739266</c:v>
                </c:pt>
                <c:pt idx="368">
                  <c:v>0.14626610501335782</c:v>
                </c:pt>
                <c:pt idx="369">
                  <c:v>3.1725243223594324E-2</c:v>
                </c:pt>
                <c:pt idx="370">
                  <c:v>0.12786456441766314</c:v>
                </c:pt>
                <c:pt idx="371">
                  <c:v>5.7862235273095308E-2</c:v>
                </c:pt>
                <c:pt idx="372">
                  <c:v>5.0298871836973749E-2</c:v>
                </c:pt>
                <c:pt idx="373">
                  <c:v>3.9051182874957485E-2</c:v>
                </c:pt>
                <c:pt idx="374">
                  <c:v>0.12916939151265344</c:v>
                </c:pt>
                <c:pt idx="375">
                  <c:v>0.14454463834787834</c:v>
                </c:pt>
                <c:pt idx="376">
                  <c:v>0.1930086261352065</c:v>
                </c:pt>
                <c:pt idx="377">
                  <c:v>0.13161039688561182</c:v>
                </c:pt>
                <c:pt idx="378">
                  <c:v>9.9899220944585004E-2</c:v>
                </c:pt>
                <c:pt idx="379">
                  <c:v>0.322522692383933</c:v>
                </c:pt>
                <c:pt idx="380">
                  <c:v>0.43793646639156225</c:v>
                </c:pt>
                <c:pt idx="381">
                  <c:v>0.35836584382567371</c:v>
                </c:pt>
                <c:pt idx="382">
                  <c:v>2.7456808452100086E-2</c:v>
                </c:pt>
                <c:pt idx="383">
                  <c:v>2.3124419417545561E-2</c:v>
                </c:pt>
                <c:pt idx="384">
                  <c:v>5.993877074473479E-2</c:v>
                </c:pt>
                <c:pt idx="385">
                  <c:v>0.1453360414644988</c:v>
                </c:pt>
                <c:pt idx="386">
                  <c:v>9.8419187255967891E-2</c:v>
                </c:pt>
                <c:pt idx="387">
                  <c:v>0.13550297771655331</c:v>
                </c:pt>
                <c:pt idx="388">
                  <c:v>5.5205632195409915E-2</c:v>
                </c:pt>
                <c:pt idx="389">
                  <c:v>0.18025474095459365</c:v>
                </c:pt>
                <c:pt idx="390">
                  <c:v>7.2800488444099629E-2</c:v>
                </c:pt>
                <c:pt idx="391">
                  <c:v>0.10709246316501769</c:v>
                </c:pt>
                <c:pt idx="392">
                  <c:v>0.14383216650541594</c:v>
                </c:pt>
                <c:pt idx="393">
                  <c:v>0.10844559270771024</c:v>
                </c:pt>
                <c:pt idx="394">
                  <c:v>0.16536820486424558</c:v>
                </c:pt>
                <c:pt idx="395">
                  <c:v>0.18340687847202755</c:v>
                </c:pt>
                <c:pt idx="396">
                  <c:v>0.16207885745123726</c:v>
                </c:pt>
                <c:pt idx="397">
                  <c:v>0.12214118999241062</c:v>
                </c:pt>
                <c:pt idx="398">
                  <c:v>0.31401772867556277</c:v>
                </c:pt>
                <c:pt idx="399">
                  <c:v>6.0289345673507938E-2</c:v>
                </c:pt>
                <c:pt idx="400">
                  <c:v>0.34800180461602365</c:v>
                </c:pt>
                <c:pt idx="401">
                  <c:v>0.32805566930520419</c:v>
                </c:pt>
                <c:pt idx="402">
                  <c:v>0.3193632879507442</c:v>
                </c:pt>
                <c:pt idx="403">
                  <c:v>0.16324197605237065</c:v>
                </c:pt>
                <c:pt idx="404">
                  <c:v>0.25626493833400465</c:v>
                </c:pt>
                <c:pt idx="405">
                  <c:v>0.21452543320725853</c:v>
                </c:pt>
                <c:pt idx="406">
                  <c:v>0.63519637920316063</c:v>
                </c:pt>
                <c:pt idx="407">
                  <c:v>0.30600434561077755</c:v>
                </c:pt>
                <c:pt idx="408">
                  <c:v>0.1418259087493485</c:v>
                </c:pt>
                <c:pt idx="409">
                  <c:v>0.18891529274256211</c:v>
                </c:pt>
                <c:pt idx="410">
                  <c:v>3.5281352991040141E-2</c:v>
                </c:pt>
                <c:pt idx="411">
                  <c:v>4.0603368281093122E-2</c:v>
                </c:pt>
                <c:pt idx="412">
                  <c:v>9.1187745077650276E-2</c:v>
                </c:pt>
                <c:pt idx="413">
                  <c:v>0.18237706461875641</c:v>
                </c:pt>
                <c:pt idx="414">
                  <c:v>9.4710913137938627E-2</c:v>
                </c:pt>
                <c:pt idx="415">
                  <c:v>0.1021073573477321</c:v>
                </c:pt>
                <c:pt idx="416">
                  <c:v>2.2267958300573605E-2</c:v>
                </c:pt>
                <c:pt idx="417">
                  <c:v>0.11873560622438692</c:v>
                </c:pt>
                <c:pt idx="418">
                  <c:v>3.5281352991040141E-2</c:v>
                </c:pt>
                <c:pt idx="419">
                  <c:v>0.34670016985402718</c:v>
                </c:pt>
                <c:pt idx="420">
                  <c:v>6.8276979940233323E-2</c:v>
                </c:pt>
                <c:pt idx="421">
                  <c:v>0.13377463131157005</c:v>
                </c:pt>
                <c:pt idx="422">
                  <c:v>9.7892490590436712E-2</c:v>
                </c:pt>
                <c:pt idx="423">
                  <c:v>0.11066402533786053</c:v>
                </c:pt>
                <c:pt idx="424">
                  <c:v>6.8711111576081091E-2</c:v>
                </c:pt>
                <c:pt idx="425">
                  <c:v>4.6547206846201422E-2</c:v>
                </c:pt>
                <c:pt idx="426">
                  <c:v>7.8286189318197696E-2</c:v>
                </c:pt>
                <c:pt idx="427">
                  <c:v>6.9370431470535107E-2</c:v>
                </c:pt>
                <c:pt idx="428">
                  <c:v>0.27811115571815354</c:v>
                </c:pt>
                <c:pt idx="429">
                  <c:v>5.5032713644915153E-2</c:v>
                </c:pt>
                <c:pt idx="430">
                  <c:v>9.5544036948257555E-2</c:v>
                </c:pt>
                <c:pt idx="431">
                  <c:v>7.433931168640226E-2</c:v>
                </c:pt>
                <c:pt idx="432">
                  <c:v>8.4376049350602889E-2</c:v>
                </c:pt>
                <c:pt idx="433">
                  <c:v>0.15103003171983878</c:v>
                </c:pt>
                <c:pt idx="434">
                  <c:v>0.10497319404865391</c:v>
                </c:pt>
                <c:pt idx="435">
                  <c:v>0.13194406614421941</c:v>
                </c:pt>
                <c:pt idx="436">
                  <c:v>0.16844785343072591</c:v>
                </c:pt>
                <c:pt idx="437">
                  <c:v>0.21381658100068449</c:v>
                </c:pt>
                <c:pt idx="438">
                  <c:v>7.0340343162210425E-2</c:v>
                </c:pt>
                <c:pt idx="439">
                  <c:v>0.25146537333639918</c:v>
                </c:pt>
                <c:pt idx="440">
                  <c:v>0.205377134258863</c:v>
                </c:pt>
                <c:pt idx="441">
                  <c:v>9.8624187919002931E-2</c:v>
                </c:pt>
                <c:pt idx="442">
                  <c:v>0.20234385864035087</c:v>
                </c:pt>
                <c:pt idx="443">
                  <c:v>0.13790373692643174</c:v>
                </c:pt>
                <c:pt idx="444">
                  <c:v>0.42006348513410929</c:v>
                </c:pt>
                <c:pt idx="445">
                  <c:v>0.11141751199026444</c:v>
                </c:pt>
                <c:pt idx="446">
                  <c:v>0.10516187851520863</c:v>
                </c:pt>
                <c:pt idx="447">
                  <c:v>0.29945967826034547</c:v>
                </c:pt>
                <c:pt idx="448">
                  <c:v>0.24068375235993303</c:v>
                </c:pt>
                <c:pt idx="449">
                  <c:v>0.10660090153036381</c:v>
                </c:pt>
                <c:pt idx="450">
                  <c:v>0.15172167738114997</c:v>
                </c:pt>
                <c:pt idx="451">
                  <c:v>0.1416933118038618</c:v>
                </c:pt>
                <c:pt idx="452">
                  <c:v>0.100319989311275</c:v>
                </c:pt>
                <c:pt idx="453">
                  <c:v>0.32613469634879505</c:v>
                </c:pt>
                <c:pt idx="454">
                  <c:v>5.7435098399960631E-2</c:v>
                </c:pt>
                <c:pt idx="455">
                  <c:v>8.6632241618919067E-2</c:v>
                </c:pt>
                <c:pt idx="456">
                  <c:v>8.7295026965164113E-2</c:v>
                </c:pt>
                <c:pt idx="457">
                  <c:v>0.16857771574293401</c:v>
                </c:pt>
                <c:pt idx="458">
                  <c:v>0.21925779360782222</c:v>
                </c:pt>
                <c:pt idx="459">
                  <c:v>0.15328945142843661</c:v>
                </c:pt>
                <c:pt idx="460">
                  <c:v>0.11816209556313872</c:v>
                </c:pt>
                <c:pt idx="461">
                  <c:v>0.13360008904526549</c:v>
                </c:pt>
                <c:pt idx="462">
                  <c:v>0.39891444334220338</c:v>
                </c:pt>
                <c:pt idx="463">
                  <c:v>0.43703070726932064</c:v>
                </c:pt>
                <c:pt idx="464">
                  <c:v>0.20110803264723623</c:v>
                </c:pt>
                <c:pt idx="465">
                  <c:v>0.25437459517360606</c:v>
                </c:pt>
                <c:pt idx="466">
                  <c:v>0.11128564505501046</c:v>
                </c:pt>
                <c:pt idx="467">
                  <c:v>0.11874572314342585</c:v>
                </c:pt>
                <c:pt idx="468">
                  <c:v>0.1599422610802794</c:v>
                </c:pt>
                <c:pt idx="469">
                  <c:v>0.10099985927728967</c:v>
                </c:pt>
                <c:pt idx="470">
                  <c:v>0.23679983850477868</c:v>
                </c:pt>
                <c:pt idx="471">
                  <c:v>0.4036810196651463</c:v>
                </c:pt>
                <c:pt idx="472">
                  <c:v>0.20606278640137818</c:v>
                </c:pt>
                <c:pt idx="473">
                  <c:v>0.22398419065578842</c:v>
                </c:pt>
                <c:pt idx="474">
                  <c:v>0.27768364766994258</c:v>
                </c:pt>
                <c:pt idx="475">
                  <c:v>0.16226816329285845</c:v>
                </c:pt>
                <c:pt idx="476">
                  <c:v>6.6428390733046794E-2</c:v>
                </c:pt>
                <c:pt idx="477">
                  <c:v>0.64974172281243769</c:v>
                </c:pt>
                <c:pt idx="478">
                  <c:v>3.5281352991040141E-2</c:v>
                </c:pt>
                <c:pt idx="479">
                  <c:v>0.25128514154438625</c:v>
                </c:pt>
                <c:pt idx="480">
                  <c:v>8.740366029889475E-2</c:v>
                </c:pt>
                <c:pt idx="481">
                  <c:v>0.34579692376763876</c:v>
                </c:pt>
                <c:pt idx="482">
                  <c:v>0.13278463418303127</c:v>
                </c:pt>
                <c:pt idx="483">
                  <c:v>3.3141288265946083E-2</c:v>
                </c:pt>
                <c:pt idx="484">
                  <c:v>0.24872829331366006</c:v>
                </c:pt>
                <c:pt idx="485">
                  <c:v>0.24863389859976362</c:v>
                </c:pt>
                <c:pt idx="486">
                  <c:v>6.3326154679190866E-2</c:v>
                </c:pt>
                <c:pt idx="487">
                  <c:v>0.37014809110787744</c:v>
                </c:pt>
                <c:pt idx="488">
                  <c:v>0.11924630664038233</c:v>
                </c:pt>
                <c:pt idx="489">
                  <c:v>9.8720134312073216E-2</c:v>
                </c:pt>
                <c:pt idx="490">
                  <c:v>0.17697420206047415</c:v>
                </c:pt>
                <c:pt idx="491">
                  <c:v>3.5281352991040141E-2</c:v>
                </c:pt>
                <c:pt idx="492">
                  <c:v>0.24397343462189933</c:v>
                </c:pt>
                <c:pt idx="493">
                  <c:v>0.16474872302987942</c:v>
                </c:pt>
                <c:pt idx="494">
                  <c:v>0.11054505847434035</c:v>
                </c:pt>
                <c:pt idx="495">
                  <c:v>8.1220262443668381E-2</c:v>
                </c:pt>
                <c:pt idx="496">
                  <c:v>7.0924213935726163E-2</c:v>
                </c:pt>
                <c:pt idx="497">
                  <c:v>0.16086849597732208</c:v>
                </c:pt>
                <c:pt idx="498">
                  <c:v>0.14680964457231713</c:v>
                </c:pt>
                <c:pt idx="499">
                  <c:v>3.0638255124770294E-2</c:v>
                </c:pt>
                <c:pt idx="500">
                  <c:v>5.1721695181491022E-2</c:v>
                </c:pt>
                <c:pt idx="501">
                  <c:v>0.12603210433349499</c:v>
                </c:pt>
                <c:pt idx="502">
                  <c:v>0.10293598899755953</c:v>
                </c:pt>
                <c:pt idx="503">
                  <c:v>0.12320559397026148</c:v>
                </c:pt>
                <c:pt idx="504">
                  <c:v>0.15330425240653481</c:v>
                </c:pt>
                <c:pt idx="505">
                  <c:v>0.21395560755040249</c:v>
                </c:pt>
                <c:pt idx="506">
                  <c:v>4.691069696228746E-2</c:v>
                </c:pt>
                <c:pt idx="507">
                  <c:v>0.12584780198008261</c:v>
                </c:pt>
                <c:pt idx="508">
                  <c:v>0.11634111221333515</c:v>
                </c:pt>
                <c:pt idx="509">
                  <c:v>0.28800413615151638</c:v>
                </c:pt>
                <c:pt idx="510">
                  <c:v>0.30179193841537655</c:v>
                </c:pt>
                <c:pt idx="511">
                  <c:v>0.10488207823285137</c:v>
                </c:pt>
                <c:pt idx="512">
                  <c:v>0.10904214609704807</c:v>
                </c:pt>
                <c:pt idx="513">
                  <c:v>0.18969988072657365</c:v>
                </c:pt>
                <c:pt idx="514">
                  <c:v>3.8626537220796724E-2</c:v>
                </c:pt>
                <c:pt idx="515">
                  <c:v>3.3080854544473376E-2</c:v>
                </c:pt>
                <c:pt idx="516">
                  <c:v>6.4777605600350674E-2</c:v>
                </c:pt>
                <c:pt idx="517">
                  <c:v>8.2427355664330418E-2</c:v>
                </c:pt>
                <c:pt idx="518">
                  <c:v>3.5063886025876519E-2</c:v>
                </c:pt>
                <c:pt idx="519">
                  <c:v>0.2217353558047517</c:v>
                </c:pt>
                <c:pt idx="520">
                  <c:v>3.8082633727541899E-2</c:v>
                </c:pt>
                <c:pt idx="521">
                  <c:v>9.0031934695494184E-2</c:v>
                </c:pt>
                <c:pt idx="522">
                  <c:v>0.19192437407348945</c:v>
                </c:pt>
                <c:pt idx="523">
                  <c:v>0.37092967811806943</c:v>
                </c:pt>
                <c:pt idx="524">
                  <c:v>0.10733138371080292</c:v>
                </c:pt>
                <c:pt idx="525">
                  <c:v>0.10619854767692151</c:v>
                </c:pt>
                <c:pt idx="526">
                  <c:v>8.3736035938216546E-2</c:v>
                </c:pt>
                <c:pt idx="527">
                  <c:v>3.390974723730477E-2</c:v>
                </c:pt>
                <c:pt idx="528">
                  <c:v>0.14938732898118606</c:v>
                </c:pt>
                <c:pt idx="529">
                  <c:v>0.25185464141198011</c:v>
                </c:pt>
                <c:pt idx="530">
                  <c:v>5.9176372471394977E-2</c:v>
                </c:pt>
                <c:pt idx="531">
                  <c:v>0.14789189061846808</c:v>
                </c:pt>
                <c:pt idx="532">
                  <c:v>0.15327760167912824</c:v>
                </c:pt>
                <c:pt idx="533">
                  <c:v>0.26472233482035812</c:v>
                </c:pt>
                <c:pt idx="534">
                  <c:v>0.12436421336667308</c:v>
                </c:pt>
                <c:pt idx="535">
                  <c:v>0.1167614081185441</c:v>
                </c:pt>
                <c:pt idx="536">
                  <c:v>0.2837643859922433</c:v>
                </c:pt>
                <c:pt idx="537">
                  <c:v>8.9628085025210691E-2</c:v>
                </c:pt>
                <c:pt idx="538">
                  <c:v>0.32461686625944769</c:v>
                </c:pt>
                <c:pt idx="539">
                  <c:v>0.37362431925429124</c:v>
                </c:pt>
                <c:pt idx="540">
                  <c:v>9.1519078233696302E-2</c:v>
                </c:pt>
                <c:pt idx="541">
                  <c:v>0.22636041544916205</c:v>
                </c:pt>
                <c:pt idx="542">
                  <c:v>0.29824008667527713</c:v>
                </c:pt>
                <c:pt idx="543">
                  <c:v>9.6284543295375599E-2</c:v>
                </c:pt>
                <c:pt idx="544">
                  <c:v>0.13363918190727139</c:v>
                </c:pt>
                <c:pt idx="545">
                  <c:v>6.8183366920697111E-2</c:v>
                </c:pt>
                <c:pt idx="546">
                  <c:v>7.378835517107224E-2</c:v>
                </c:pt>
                <c:pt idx="547">
                  <c:v>4.2952880693287461E-2</c:v>
                </c:pt>
                <c:pt idx="548">
                  <c:v>0.48644090202869616</c:v>
                </c:pt>
                <c:pt idx="549">
                  <c:v>4.5161673964370104E-2</c:v>
                </c:pt>
                <c:pt idx="550">
                  <c:v>8.8431033563931616E-2</c:v>
                </c:pt>
                <c:pt idx="551">
                  <c:v>0.21914958598285336</c:v>
                </c:pt>
                <c:pt idx="552">
                  <c:v>0.2920066457224671</c:v>
                </c:pt>
                <c:pt idx="553">
                  <c:v>0.25695341209027506</c:v>
                </c:pt>
                <c:pt idx="554">
                  <c:v>7.9936651543666304E-2</c:v>
                </c:pt>
                <c:pt idx="555">
                  <c:v>0.20181436720951887</c:v>
                </c:pt>
                <c:pt idx="556">
                  <c:v>0.14221586069975242</c:v>
                </c:pt>
                <c:pt idx="557">
                  <c:v>0.22926260600369572</c:v>
                </c:pt>
                <c:pt idx="558">
                  <c:v>0.11278993316029114</c:v>
                </c:pt>
                <c:pt idx="559">
                  <c:v>0.1136650747161338</c:v>
                </c:pt>
                <c:pt idx="560">
                  <c:v>3.5281352991040141E-2</c:v>
                </c:pt>
                <c:pt idx="561">
                  <c:v>3.5281352991040141E-2</c:v>
                </c:pt>
                <c:pt idx="562">
                  <c:v>5.8693631641941302E-2</c:v>
                </c:pt>
                <c:pt idx="563">
                  <c:v>0.10861234161103921</c:v>
                </c:pt>
                <c:pt idx="564">
                  <c:v>5.4070624493793358E-2</c:v>
                </c:pt>
                <c:pt idx="565">
                  <c:v>5.6297572052704602E-2</c:v>
                </c:pt>
                <c:pt idx="566">
                  <c:v>0.13239609448045775</c:v>
                </c:pt>
                <c:pt idx="567">
                  <c:v>0.13883038732234737</c:v>
                </c:pt>
                <c:pt idx="568">
                  <c:v>6.976056855364296E-2</c:v>
                </c:pt>
                <c:pt idx="569">
                  <c:v>3.4703351582081404E-2</c:v>
                </c:pt>
                <c:pt idx="570">
                  <c:v>0.15344068967394106</c:v>
                </c:pt>
                <c:pt idx="571">
                  <c:v>3.5281352991040141E-2</c:v>
                </c:pt>
                <c:pt idx="572">
                  <c:v>9.8434288207631615E-2</c:v>
                </c:pt>
                <c:pt idx="573">
                  <c:v>2.5608402630606843E-2</c:v>
                </c:pt>
                <c:pt idx="574">
                  <c:v>3.5281352991040141E-2</c:v>
                </c:pt>
                <c:pt idx="575">
                  <c:v>6.3922492853731305E-2</c:v>
                </c:pt>
                <c:pt idx="576">
                  <c:v>0.18863960766456761</c:v>
                </c:pt>
                <c:pt idx="577">
                  <c:v>0.15650310344087018</c:v>
                </c:pt>
                <c:pt idx="578">
                  <c:v>9.5149184466734885E-2</c:v>
                </c:pt>
                <c:pt idx="579">
                  <c:v>2.4073860095171221E-2</c:v>
                </c:pt>
                <c:pt idx="580">
                  <c:v>3.5281352991040141E-2</c:v>
                </c:pt>
                <c:pt idx="581">
                  <c:v>0.11603413049279014</c:v>
                </c:pt>
                <c:pt idx="582">
                  <c:v>0.10481331198277151</c:v>
                </c:pt>
                <c:pt idx="583">
                  <c:v>5.7837313075100288E-2</c:v>
                </c:pt>
                <c:pt idx="584">
                  <c:v>0.35097771061958299</c:v>
                </c:pt>
                <c:pt idx="585">
                  <c:v>2.587922127262092E-2</c:v>
                </c:pt>
                <c:pt idx="586">
                  <c:v>0.22582769181970486</c:v>
                </c:pt>
                <c:pt idx="587">
                  <c:v>0.232849006631414</c:v>
                </c:pt>
                <c:pt idx="588">
                  <c:v>1.5247627562030729E-2</c:v>
                </c:pt>
                <c:pt idx="589">
                  <c:v>0.17662574043020163</c:v>
                </c:pt>
                <c:pt idx="590">
                  <c:v>2.4265779839062706E-2</c:v>
                </c:pt>
                <c:pt idx="591">
                  <c:v>0.21772864578794185</c:v>
                </c:pt>
                <c:pt idx="592">
                  <c:v>0.21376547216197944</c:v>
                </c:pt>
                <c:pt idx="593">
                  <c:v>0.2718941645468505</c:v>
                </c:pt>
                <c:pt idx="594">
                  <c:v>7.626759344908457E-2</c:v>
                </c:pt>
                <c:pt idx="595">
                  <c:v>7.6515468217010357E-2</c:v>
                </c:pt>
                <c:pt idx="596">
                  <c:v>8.1323491263171718E-2</c:v>
                </c:pt>
                <c:pt idx="597">
                  <c:v>0.1999556086325236</c:v>
                </c:pt>
                <c:pt idx="598">
                  <c:v>0.16176485232929882</c:v>
                </c:pt>
                <c:pt idx="599">
                  <c:v>8.6982837835376928E-2</c:v>
                </c:pt>
                <c:pt idx="600">
                  <c:v>9.3811081334435789E-2</c:v>
                </c:pt>
                <c:pt idx="601">
                  <c:v>8.4876108771416645E-2</c:v>
                </c:pt>
                <c:pt idx="602">
                  <c:v>0.10744632627909427</c:v>
                </c:pt>
                <c:pt idx="603">
                  <c:v>0.35396158132016359</c:v>
                </c:pt>
                <c:pt idx="604">
                  <c:v>9.845819104368439E-2</c:v>
                </c:pt>
                <c:pt idx="605">
                  <c:v>5.5347434319609194E-2</c:v>
                </c:pt>
                <c:pt idx="606">
                  <c:v>0.24435711850344533</c:v>
                </c:pt>
                <c:pt idx="607">
                  <c:v>3.5281352991040141E-2</c:v>
                </c:pt>
                <c:pt idx="608">
                  <c:v>1.4898454486166082E-2</c:v>
                </c:pt>
                <c:pt idx="609">
                  <c:v>3.3071983021483585E-2</c:v>
                </c:pt>
                <c:pt idx="610">
                  <c:v>0.14061545534937309</c:v>
                </c:pt>
                <c:pt idx="611">
                  <c:v>0.11794520416632184</c:v>
                </c:pt>
                <c:pt idx="612">
                  <c:v>8.0927772301863307E-2</c:v>
                </c:pt>
                <c:pt idx="613">
                  <c:v>0.2705287320781633</c:v>
                </c:pt>
                <c:pt idx="614">
                  <c:v>4.9860099565144055E-2</c:v>
                </c:pt>
                <c:pt idx="615">
                  <c:v>0.22993972455764958</c:v>
                </c:pt>
                <c:pt idx="616">
                  <c:v>3.5281352991040141E-2</c:v>
                </c:pt>
                <c:pt idx="617">
                  <c:v>6.5237519242633074E-2</c:v>
                </c:pt>
                <c:pt idx="618">
                  <c:v>3.7742239448314556E-2</c:v>
                </c:pt>
                <c:pt idx="619">
                  <c:v>9.1904830159231704E-2</c:v>
                </c:pt>
                <c:pt idx="620">
                  <c:v>0.41748348346521458</c:v>
                </c:pt>
                <c:pt idx="621">
                  <c:v>0.27719995369404421</c:v>
                </c:pt>
                <c:pt idx="622">
                  <c:v>0.26307702293872959</c:v>
                </c:pt>
                <c:pt idx="623">
                  <c:v>7.7658739871813848E-2</c:v>
                </c:pt>
                <c:pt idx="624">
                  <c:v>0.1672724641364452</c:v>
                </c:pt>
                <c:pt idx="625">
                  <c:v>0.14191013716759618</c:v>
                </c:pt>
                <c:pt idx="626">
                  <c:v>9.951190773300822E-2</c:v>
                </c:pt>
                <c:pt idx="627">
                  <c:v>7.350384965984455E-2</c:v>
                </c:pt>
                <c:pt idx="628">
                  <c:v>7.9068546635378031E-2</c:v>
                </c:pt>
                <c:pt idx="629">
                  <c:v>0.40615822700126386</c:v>
                </c:pt>
                <c:pt idx="630">
                  <c:v>0.14062279384067283</c:v>
                </c:pt>
                <c:pt idx="631">
                  <c:v>3.0194255612951179E-2</c:v>
                </c:pt>
                <c:pt idx="632">
                  <c:v>0.15775745262244567</c:v>
                </c:pt>
              </c:numCache>
            </c:numRef>
          </c:xVal>
          <c:yVal>
            <c:numRef>
              <c:f>'Sorted by Group'!$B$2:$B$634</c:f>
              <c:numCache>
                <c:formatCode>General</c:formatCode>
                <c:ptCount val="633"/>
                <c:pt idx="0">
                  <c:v>0.89140409655925568</c:v>
                </c:pt>
                <c:pt idx="1">
                  <c:v>0.62997511987129073</c:v>
                </c:pt>
                <c:pt idx="2">
                  <c:v>0.22210629929394338</c:v>
                </c:pt>
                <c:pt idx="3">
                  <c:v>0.64187024454321484</c:v>
                </c:pt>
                <c:pt idx="4">
                  <c:v>0.27364097271774895</c:v>
                </c:pt>
                <c:pt idx="5">
                  <c:v>0.50201432409786184</c:v>
                </c:pt>
                <c:pt idx="6">
                  <c:v>0.35676302423209771</c:v>
                </c:pt>
                <c:pt idx="7">
                  <c:v>0.38956549096546439</c:v>
                </c:pt>
                <c:pt idx="8">
                  <c:v>0.33027913687607374</c:v>
                </c:pt>
                <c:pt idx="9">
                  <c:v>0</c:v>
                </c:pt>
                <c:pt idx="10">
                  <c:v>0.13767753730664684</c:v>
                </c:pt>
                <c:pt idx="11">
                  <c:v>0.18854012150831292</c:v>
                </c:pt>
                <c:pt idx="12">
                  <c:v>0.21325198962692554</c:v>
                </c:pt>
                <c:pt idx="13">
                  <c:v>0.21219395484758433</c:v>
                </c:pt>
                <c:pt idx="14">
                  <c:v>0.3742129383750874</c:v>
                </c:pt>
                <c:pt idx="15">
                  <c:v>0.18604494525430704</c:v>
                </c:pt>
                <c:pt idx="16">
                  <c:v>0.41571276005408525</c:v>
                </c:pt>
                <c:pt idx="17">
                  <c:v>0.22881307150741215</c:v>
                </c:pt>
                <c:pt idx="18">
                  <c:v>0.52221205047731689</c:v>
                </c:pt>
                <c:pt idx="19">
                  <c:v>0.17353546634248845</c:v>
                </c:pt>
                <c:pt idx="20">
                  <c:v>7.861020734748847E-2</c:v>
                </c:pt>
                <c:pt idx="21">
                  <c:v>0.13235135847031398</c:v>
                </c:pt>
                <c:pt idx="22">
                  <c:v>0.12110976985322644</c:v>
                </c:pt>
                <c:pt idx="23">
                  <c:v>0.23336109155480916</c:v>
                </c:pt>
                <c:pt idx="24">
                  <c:v>0.47527260648188291</c:v>
                </c:pt>
                <c:pt idx="25">
                  <c:v>0.48335410802067319</c:v>
                </c:pt>
                <c:pt idx="26">
                  <c:v>0.66480654078863655</c:v>
                </c:pt>
                <c:pt idx="27">
                  <c:v>0.21131282712574603</c:v>
                </c:pt>
                <c:pt idx="28">
                  <c:v>0.26716505666482865</c:v>
                </c:pt>
                <c:pt idx="29">
                  <c:v>0.63060444109890146</c:v>
                </c:pt>
                <c:pt idx="30">
                  <c:v>0.15598147832344011</c:v>
                </c:pt>
                <c:pt idx="31">
                  <c:v>0.75259779328597898</c:v>
                </c:pt>
                <c:pt idx="32">
                  <c:v>0.29857127161615038</c:v>
                </c:pt>
                <c:pt idx="33">
                  <c:v>0.41138499281703461</c:v>
                </c:pt>
                <c:pt idx="34">
                  <c:v>0.19850313276195153</c:v>
                </c:pt>
                <c:pt idx="35">
                  <c:v>0.25320409741809879</c:v>
                </c:pt>
                <c:pt idx="36">
                  <c:v>0.31722091587978779</c:v>
                </c:pt>
                <c:pt idx="37">
                  <c:v>0.34617829842353381</c:v>
                </c:pt>
                <c:pt idx="38">
                  <c:v>3.2239933713591976E-2</c:v>
                </c:pt>
                <c:pt idx="39">
                  <c:v>0.43287562610414654</c:v>
                </c:pt>
                <c:pt idx="40">
                  <c:v>0.58519270671442503</c:v>
                </c:pt>
                <c:pt idx="41">
                  <c:v>0.31818650395442599</c:v>
                </c:pt>
                <c:pt idx="42">
                  <c:v>0.33257668164219145</c:v>
                </c:pt>
                <c:pt idx="43">
                  <c:v>0.34728654249305901</c:v>
                </c:pt>
                <c:pt idx="44">
                  <c:v>0.50459975034797078</c:v>
                </c:pt>
                <c:pt idx="45">
                  <c:v>0.2214157229841669</c:v>
                </c:pt>
                <c:pt idx="46">
                  <c:v>0.34065865281707675</c:v>
                </c:pt>
                <c:pt idx="47">
                  <c:v>0.82943310961809225</c:v>
                </c:pt>
                <c:pt idx="48">
                  <c:v>0.27765734510381357</c:v>
                </c:pt>
                <c:pt idx="49">
                  <c:v>0.39369961603744791</c:v>
                </c:pt>
                <c:pt idx="50">
                  <c:v>0.20773473964004882</c:v>
                </c:pt>
                <c:pt idx="51">
                  <c:v>0.36000426969169985</c:v>
                </c:pt>
                <c:pt idx="52">
                  <c:v>0.29384531866271568</c:v>
                </c:pt>
                <c:pt idx="53">
                  <c:v>0.13945132611001232</c:v>
                </c:pt>
                <c:pt idx="54">
                  <c:v>0.14677299182792275</c:v>
                </c:pt>
                <c:pt idx="55">
                  <c:v>0.15890904260290598</c:v>
                </c:pt>
                <c:pt idx="56">
                  <c:v>0.27886930337019666</c:v>
                </c:pt>
                <c:pt idx="57">
                  <c:v>0.32751708823664422</c:v>
                </c:pt>
                <c:pt idx="58">
                  <c:v>0.64895593631922466</c:v>
                </c:pt>
                <c:pt idx="59">
                  <c:v>0.1699242248959397</c:v>
                </c:pt>
                <c:pt idx="60">
                  <c:v>0.29818318234117397</c:v>
                </c:pt>
                <c:pt idx="61">
                  <c:v>0.20698350904626656</c:v>
                </c:pt>
                <c:pt idx="62">
                  <c:v>0.30453631754894939</c:v>
                </c:pt>
                <c:pt idx="63">
                  <c:v>0.31306723576984508</c:v>
                </c:pt>
                <c:pt idx="64">
                  <c:v>0.14024381332521668</c:v>
                </c:pt>
                <c:pt idx="65">
                  <c:v>0.13532206165921726</c:v>
                </c:pt>
                <c:pt idx="66">
                  <c:v>0.22257523722078149</c:v>
                </c:pt>
                <c:pt idx="67">
                  <c:v>0.35898603301185644</c:v>
                </c:pt>
                <c:pt idx="68">
                  <c:v>0.32394876694528318</c:v>
                </c:pt>
                <c:pt idx="69">
                  <c:v>0.17712797605116748</c:v>
                </c:pt>
                <c:pt idx="70">
                  <c:v>0.20045935079826424</c:v>
                </c:pt>
                <c:pt idx="71">
                  <c:v>0.11880890976227232</c:v>
                </c:pt>
                <c:pt idx="72">
                  <c:v>0.6955576468063811</c:v>
                </c:pt>
                <c:pt idx="73">
                  <c:v>0.53073656515157053</c:v>
                </c:pt>
                <c:pt idx="74">
                  <c:v>0.25975754007338547</c:v>
                </c:pt>
                <c:pt idx="75">
                  <c:v>0.4245217271752425</c:v>
                </c:pt>
                <c:pt idx="76">
                  <c:v>0.14713539735114187</c:v>
                </c:pt>
                <c:pt idx="77">
                  <c:v>0.49558463415319809</c:v>
                </c:pt>
                <c:pt idx="78">
                  <c:v>0.21493580731257114</c:v>
                </c:pt>
                <c:pt idx="79">
                  <c:v>0.35725746178598683</c:v>
                </c:pt>
                <c:pt idx="80">
                  <c:v>0.16713531206057786</c:v>
                </c:pt>
                <c:pt idx="81">
                  <c:v>0.36955009748555656</c:v>
                </c:pt>
                <c:pt idx="82">
                  <c:v>8.0606363905493084E-2</c:v>
                </c:pt>
                <c:pt idx="83">
                  <c:v>0.61924181206317297</c:v>
                </c:pt>
                <c:pt idx="84">
                  <c:v>0.13775532662061102</c:v>
                </c:pt>
                <c:pt idx="85">
                  <c:v>0.21078902002207617</c:v>
                </c:pt>
                <c:pt idx="86">
                  <c:v>0.121417833254458</c:v>
                </c:pt>
                <c:pt idx="87">
                  <c:v>0.12355605568235789</c:v>
                </c:pt>
                <c:pt idx="88">
                  <c:v>0.67806246279399485</c:v>
                </c:pt>
                <c:pt idx="89">
                  <c:v>0.39435218207648859</c:v>
                </c:pt>
                <c:pt idx="90">
                  <c:v>0.13748895275700485</c:v>
                </c:pt>
                <c:pt idx="91">
                  <c:v>0.17869266692292518</c:v>
                </c:pt>
                <c:pt idx="92">
                  <c:v>0.47960413153132253</c:v>
                </c:pt>
                <c:pt idx="93">
                  <c:v>0.25077086153457545</c:v>
                </c:pt>
                <c:pt idx="94">
                  <c:v>0.29105319789622708</c:v>
                </c:pt>
                <c:pt idx="95">
                  <c:v>0.15452239632328169</c:v>
                </c:pt>
                <c:pt idx="96">
                  <c:v>0.37216007742069585</c:v>
                </c:pt>
                <c:pt idx="97">
                  <c:v>0.51877899468839839</c:v>
                </c:pt>
                <c:pt idx="98">
                  <c:v>0.31260090254228778</c:v>
                </c:pt>
                <c:pt idx="99">
                  <c:v>0.5239831954792612</c:v>
                </c:pt>
                <c:pt idx="100">
                  <c:v>0.1762772567639331</c:v>
                </c:pt>
                <c:pt idx="101">
                  <c:v>0.4185723450057432</c:v>
                </c:pt>
                <c:pt idx="102">
                  <c:v>3.9476937590495455E-2</c:v>
                </c:pt>
                <c:pt idx="103">
                  <c:v>0.52980564451893164</c:v>
                </c:pt>
                <c:pt idx="104">
                  <c:v>0.3832174283573247</c:v>
                </c:pt>
                <c:pt idx="105">
                  <c:v>0.34470243735404643</c:v>
                </c:pt>
                <c:pt idx="106">
                  <c:v>0.10557445809707268</c:v>
                </c:pt>
                <c:pt idx="107">
                  <c:v>4.8323184850962993E-2</c:v>
                </c:pt>
                <c:pt idx="108">
                  <c:v>0.12954282993891192</c:v>
                </c:pt>
                <c:pt idx="109">
                  <c:v>0.50475842705611795</c:v>
                </c:pt>
                <c:pt idx="110">
                  <c:v>0.21180316674080649</c:v>
                </c:pt>
                <c:pt idx="111">
                  <c:v>0.3882868997568108</c:v>
                </c:pt>
                <c:pt idx="112">
                  <c:v>0.49429074084188179</c:v>
                </c:pt>
                <c:pt idx="113">
                  <c:v>0.27330239647921328</c:v>
                </c:pt>
                <c:pt idx="114">
                  <c:v>0.32224710089962344</c:v>
                </c:pt>
                <c:pt idx="115">
                  <c:v>0.28660281814892724</c:v>
                </c:pt>
                <c:pt idx="116">
                  <c:v>0.47419806192169361</c:v>
                </c:pt>
                <c:pt idx="117">
                  <c:v>0.22973534798130432</c:v>
                </c:pt>
                <c:pt idx="118">
                  <c:v>9.6041967815469906E-2</c:v>
                </c:pt>
                <c:pt idx="119">
                  <c:v>0.19989793808707132</c:v>
                </c:pt>
                <c:pt idx="120">
                  <c:v>0.17423656951939942</c:v>
                </c:pt>
                <c:pt idx="121">
                  <c:v>0.36818569980568083</c:v>
                </c:pt>
                <c:pt idx="122">
                  <c:v>0.11595398234475529</c:v>
                </c:pt>
                <c:pt idx="123">
                  <c:v>0.48527920258724094</c:v>
                </c:pt>
                <c:pt idx="124">
                  <c:v>0.4295499909060464</c:v>
                </c:pt>
                <c:pt idx="125">
                  <c:v>0.27197340237449819</c:v>
                </c:pt>
                <c:pt idx="126">
                  <c:v>0.82137779036882552</c:v>
                </c:pt>
                <c:pt idx="127">
                  <c:v>0.29688603184119328</c:v>
                </c:pt>
                <c:pt idx="128">
                  <c:v>0.19782927746421297</c:v>
                </c:pt>
                <c:pt idx="129">
                  <c:v>0.16112458089796491</c:v>
                </c:pt>
                <c:pt idx="130">
                  <c:v>0.14791811791479073</c:v>
                </c:pt>
                <c:pt idx="131">
                  <c:v>9.5495803898238349E-2</c:v>
                </c:pt>
                <c:pt idx="132">
                  <c:v>8.6396436763491818E-2</c:v>
                </c:pt>
                <c:pt idx="133">
                  <c:v>0.182289468650256</c:v>
                </c:pt>
                <c:pt idx="134">
                  <c:v>0.11629099550150851</c:v>
                </c:pt>
                <c:pt idx="135">
                  <c:v>0.27879858610528513</c:v>
                </c:pt>
                <c:pt idx="136">
                  <c:v>0.19041531417263616</c:v>
                </c:pt>
                <c:pt idx="137">
                  <c:v>0.3846983190609386</c:v>
                </c:pt>
                <c:pt idx="138">
                  <c:v>0.11442617950273266</c:v>
                </c:pt>
                <c:pt idx="139">
                  <c:v>0.40029299313362082</c:v>
                </c:pt>
                <c:pt idx="140">
                  <c:v>7.8144280640900038E-2</c:v>
                </c:pt>
                <c:pt idx="141">
                  <c:v>0.20313778759305953</c:v>
                </c:pt>
                <c:pt idx="142">
                  <c:v>0.31926803397402215</c:v>
                </c:pt>
                <c:pt idx="143">
                  <c:v>8.2746108858863451E-2</c:v>
                </c:pt>
                <c:pt idx="144">
                  <c:v>0.26994314789221263</c:v>
                </c:pt>
                <c:pt idx="145">
                  <c:v>0.36467091101759602</c:v>
                </c:pt>
                <c:pt idx="146">
                  <c:v>0.124039077059046</c:v>
                </c:pt>
                <c:pt idx="147">
                  <c:v>0.25797322465160089</c:v>
                </c:pt>
                <c:pt idx="148">
                  <c:v>0.24730923163463733</c:v>
                </c:pt>
                <c:pt idx="149">
                  <c:v>0.4647577942274313</c:v>
                </c:pt>
                <c:pt idx="150">
                  <c:v>0.25590289016207513</c:v>
                </c:pt>
                <c:pt idx="151">
                  <c:v>0.4042067757370294</c:v>
                </c:pt>
                <c:pt idx="152">
                  <c:v>0.16151550431763631</c:v>
                </c:pt>
                <c:pt idx="153">
                  <c:v>0.24447404210911025</c:v>
                </c:pt>
                <c:pt idx="154">
                  <c:v>0.19181625976970806</c:v>
                </c:pt>
                <c:pt idx="155">
                  <c:v>0.44981999606192441</c:v>
                </c:pt>
                <c:pt idx="156">
                  <c:v>0.21981125226939641</c:v>
                </c:pt>
                <c:pt idx="157">
                  <c:v>0.41035580420160106</c:v>
                </c:pt>
                <c:pt idx="158">
                  <c:v>0.4852390960976356</c:v>
                </c:pt>
                <c:pt idx="159">
                  <c:v>0.20884791066031777</c:v>
                </c:pt>
                <c:pt idx="160">
                  <c:v>0.28616315795450398</c:v>
                </c:pt>
                <c:pt idx="161">
                  <c:v>0.5572814593628358</c:v>
                </c:pt>
                <c:pt idx="162">
                  <c:v>0.15148223594591362</c:v>
                </c:pt>
                <c:pt idx="163">
                  <c:v>0.13600357684519837</c:v>
                </c:pt>
                <c:pt idx="164">
                  <c:v>0.12971850863300596</c:v>
                </c:pt>
                <c:pt idx="165">
                  <c:v>0.31299974256149427</c:v>
                </c:pt>
                <c:pt idx="166">
                  <c:v>0.29018736940956052</c:v>
                </c:pt>
                <c:pt idx="167">
                  <c:v>0.3325484308469791</c:v>
                </c:pt>
                <c:pt idx="168">
                  <c:v>0.20675016262384349</c:v>
                </c:pt>
                <c:pt idx="169">
                  <c:v>0.34473193434401106</c:v>
                </c:pt>
                <c:pt idx="170">
                  <c:v>0.18451364201706566</c:v>
                </c:pt>
                <c:pt idx="171">
                  <c:v>0.32081338418694821</c:v>
                </c:pt>
                <c:pt idx="172">
                  <c:v>0.32990263040249168</c:v>
                </c:pt>
                <c:pt idx="173">
                  <c:v>0.34763143543641889</c:v>
                </c:pt>
                <c:pt idx="174">
                  <c:v>0.30701643246789712</c:v>
                </c:pt>
                <c:pt idx="175">
                  <c:v>0.23698975691345464</c:v>
                </c:pt>
                <c:pt idx="176">
                  <c:v>0.28569840716286909</c:v>
                </c:pt>
                <c:pt idx="177">
                  <c:v>0.26563400358481803</c:v>
                </c:pt>
                <c:pt idx="178">
                  <c:v>3.667616361319613E-2</c:v>
                </c:pt>
                <c:pt idx="179">
                  <c:v>0.31134543960537325</c:v>
                </c:pt>
                <c:pt idx="180">
                  <c:v>0.20696601347188731</c:v>
                </c:pt>
                <c:pt idx="181">
                  <c:v>0.34375856747442746</c:v>
                </c:pt>
                <c:pt idx="182">
                  <c:v>0.28171676342696211</c:v>
                </c:pt>
                <c:pt idx="183">
                  <c:v>0.56556482511246331</c:v>
                </c:pt>
                <c:pt idx="184">
                  <c:v>3.8893626658549008E-2</c:v>
                </c:pt>
                <c:pt idx="185">
                  <c:v>0.22654644488623574</c:v>
                </c:pt>
                <c:pt idx="186">
                  <c:v>0.10149428045418984</c:v>
                </c:pt>
                <c:pt idx="187">
                  <c:v>0.11817757375008377</c:v>
                </c:pt>
                <c:pt idx="188">
                  <c:v>9.9046439292268987E-2</c:v>
                </c:pt>
                <c:pt idx="189">
                  <c:v>0.1463599900553583</c:v>
                </c:pt>
                <c:pt idx="190">
                  <c:v>0.3040991137126644</c:v>
                </c:pt>
                <c:pt idx="191">
                  <c:v>0.26006260972786932</c:v>
                </c:pt>
                <c:pt idx="192">
                  <c:v>0.35857482197599705</c:v>
                </c:pt>
                <c:pt idx="193">
                  <c:v>0.25450585536847448</c:v>
                </c:pt>
                <c:pt idx="194">
                  <c:v>0.36180343834939183</c:v>
                </c:pt>
                <c:pt idx="195">
                  <c:v>0.10816691202180213</c:v>
                </c:pt>
                <c:pt idx="196">
                  <c:v>0.19434448922132749</c:v>
                </c:pt>
                <c:pt idx="197">
                  <c:v>0.17505981710681448</c:v>
                </c:pt>
                <c:pt idx="198">
                  <c:v>0.25021648456301715</c:v>
                </c:pt>
                <c:pt idx="199">
                  <c:v>0.14012056590423411</c:v>
                </c:pt>
                <c:pt idx="200">
                  <c:v>0.22385123416225489</c:v>
                </c:pt>
                <c:pt idx="201">
                  <c:v>0.11788237481249268</c:v>
                </c:pt>
                <c:pt idx="202">
                  <c:v>0.23273005216968712</c:v>
                </c:pt>
                <c:pt idx="203">
                  <c:v>0.27301403536917723</c:v>
                </c:pt>
                <c:pt idx="204">
                  <c:v>0.12682129413447818</c:v>
                </c:pt>
                <c:pt idx="205">
                  <c:v>0.12902224083183009</c:v>
                </c:pt>
                <c:pt idx="206">
                  <c:v>0.41268308219397787</c:v>
                </c:pt>
                <c:pt idx="207">
                  <c:v>0.14520869425449368</c:v>
                </c:pt>
                <c:pt idx="208">
                  <c:v>0.10253917472158179</c:v>
                </c:pt>
                <c:pt idx="209">
                  <c:v>0.21389980147240331</c:v>
                </c:pt>
                <c:pt idx="210">
                  <c:v>0.14211487726418245</c:v>
                </c:pt>
                <c:pt idx="211">
                  <c:v>0.40855316441729067</c:v>
                </c:pt>
                <c:pt idx="212">
                  <c:v>0.11780462263785133</c:v>
                </c:pt>
                <c:pt idx="213">
                  <c:v>0.20742926108862741</c:v>
                </c:pt>
                <c:pt idx="214">
                  <c:v>0.48299791475338488</c:v>
                </c:pt>
                <c:pt idx="215">
                  <c:v>0.15443432235131907</c:v>
                </c:pt>
                <c:pt idx="216">
                  <c:v>0.3288356854571336</c:v>
                </c:pt>
                <c:pt idx="217">
                  <c:v>0.18050736009140844</c:v>
                </c:pt>
                <c:pt idx="218">
                  <c:v>0.55948951044981277</c:v>
                </c:pt>
                <c:pt idx="219">
                  <c:v>0.31240019623657839</c:v>
                </c:pt>
                <c:pt idx="220">
                  <c:v>0.29719776955007204</c:v>
                </c:pt>
                <c:pt idx="221">
                  <c:v>0.26199747755458663</c:v>
                </c:pt>
                <c:pt idx="222">
                  <c:v>0.11272899782403425</c:v>
                </c:pt>
                <c:pt idx="223">
                  <c:v>0.25022859948695125</c:v>
                </c:pt>
                <c:pt idx="224">
                  <c:v>0.29838660343647311</c:v>
                </c:pt>
                <c:pt idx="225">
                  <c:v>0.1533555873472483</c:v>
                </c:pt>
                <c:pt idx="226">
                  <c:v>0.31955230480512314</c:v>
                </c:pt>
                <c:pt idx="227">
                  <c:v>0.12740014357635204</c:v>
                </c:pt>
                <c:pt idx="228">
                  <c:v>0.13483546355881099</c:v>
                </c:pt>
                <c:pt idx="229">
                  <c:v>0.1384962635037279</c:v>
                </c:pt>
                <c:pt idx="230">
                  <c:v>0.2670243735083897</c:v>
                </c:pt>
                <c:pt idx="231">
                  <c:v>9.7992766341656656E-2</c:v>
                </c:pt>
                <c:pt idx="232">
                  <c:v>7.5494973426117676E-2</c:v>
                </c:pt>
                <c:pt idx="233">
                  <c:v>0.20451726402616158</c:v>
                </c:pt>
                <c:pt idx="234">
                  <c:v>0.15553125773907936</c:v>
                </c:pt>
                <c:pt idx="235">
                  <c:v>0.30616230222931623</c:v>
                </c:pt>
                <c:pt idx="236">
                  <c:v>0.11704593087357382</c:v>
                </c:pt>
                <c:pt idx="237">
                  <c:v>0.16442845717446547</c:v>
                </c:pt>
                <c:pt idx="238">
                  <c:v>0.11882495558993068</c:v>
                </c:pt>
                <c:pt idx="239">
                  <c:v>0.31626129412510051</c:v>
                </c:pt>
                <c:pt idx="240">
                  <c:v>0.1888929991718897</c:v>
                </c:pt>
                <c:pt idx="241">
                  <c:v>0.15432464932689016</c:v>
                </c:pt>
                <c:pt idx="242">
                  <c:v>0.1398685737833906</c:v>
                </c:pt>
                <c:pt idx="243">
                  <c:v>0.18561008750081726</c:v>
                </c:pt>
                <c:pt idx="244">
                  <c:v>0.23161938251438693</c:v>
                </c:pt>
                <c:pt idx="245">
                  <c:v>0.33170148453358078</c:v>
                </c:pt>
                <c:pt idx="246">
                  <c:v>5.7097702956590057E-2</c:v>
                </c:pt>
                <c:pt idx="247">
                  <c:v>0.25010545943675705</c:v>
                </c:pt>
                <c:pt idx="248">
                  <c:v>0.11818224114013903</c:v>
                </c:pt>
                <c:pt idx="249">
                  <c:v>0.12986899498087592</c:v>
                </c:pt>
                <c:pt idx="250">
                  <c:v>0.11917303895299376</c:v>
                </c:pt>
                <c:pt idx="251">
                  <c:v>0.15983340570713475</c:v>
                </c:pt>
                <c:pt idx="252">
                  <c:v>0.42917104183289279</c:v>
                </c:pt>
                <c:pt idx="253">
                  <c:v>0.27017862976612006</c:v>
                </c:pt>
                <c:pt idx="254">
                  <c:v>0.1720138820346066</c:v>
                </c:pt>
                <c:pt idx="255">
                  <c:v>0.52808799994205591</c:v>
                </c:pt>
                <c:pt idx="256">
                  <c:v>0.13539684845261166</c:v>
                </c:pt>
                <c:pt idx="257">
                  <c:v>0.34546550264165565</c:v>
                </c:pt>
                <c:pt idx="258">
                  <c:v>0.28192966969188499</c:v>
                </c:pt>
                <c:pt idx="259">
                  <c:v>0.2775065033459127</c:v>
                </c:pt>
                <c:pt idx="260">
                  <c:v>0.54041899096355894</c:v>
                </c:pt>
                <c:pt idx="261">
                  <c:v>0.14436374453388706</c:v>
                </c:pt>
                <c:pt idx="262">
                  <c:v>0.13264956467113043</c:v>
                </c:pt>
                <c:pt idx="263">
                  <c:v>0.11634837029869555</c:v>
                </c:pt>
                <c:pt idx="264">
                  <c:v>0.25186456957325298</c:v>
                </c:pt>
                <c:pt idx="265">
                  <c:v>0.13837959417568657</c:v>
                </c:pt>
                <c:pt idx="266">
                  <c:v>0.13987276151616548</c:v>
                </c:pt>
                <c:pt idx="267">
                  <c:v>0.14166399123112794</c:v>
                </c:pt>
                <c:pt idx="268">
                  <c:v>0.15931697918702378</c:v>
                </c:pt>
                <c:pt idx="269">
                  <c:v>0.16910427596578809</c:v>
                </c:pt>
                <c:pt idx="270">
                  <c:v>0.20209165971396054</c:v>
                </c:pt>
                <c:pt idx="271">
                  <c:v>0.10542485024559237</c:v>
                </c:pt>
                <c:pt idx="272">
                  <c:v>0.11131196918884807</c:v>
                </c:pt>
                <c:pt idx="273">
                  <c:v>0.25790363964620122</c:v>
                </c:pt>
                <c:pt idx="274">
                  <c:v>9.5738353919266203E-2</c:v>
                </c:pt>
                <c:pt idx="275">
                  <c:v>0.1280985037255809</c:v>
                </c:pt>
                <c:pt idx="276">
                  <c:v>0.3038941873240012</c:v>
                </c:pt>
                <c:pt idx="277">
                  <c:v>0.31347095145546605</c:v>
                </c:pt>
                <c:pt idx="278">
                  <c:v>0.12558679023218813</c:v>
                </c:pt>
                <c:pt idx="279">
                  <c:v>0.1789387784522869</c:v>
                </c:pt>
                <c:pt idx="280">
                  <c:v>0.27565139764813612</c:v>
                </c:pt>
                <c:pt idx="281">
                  <c:v>0.12016459331511979</c:v>
                </c:pt>
                <c:pt idx="282">
                  <c:v>0.13352677735134313</c:v>
                </c:pt>
                <c:pt idx="283">
                  <c:v>0.19459755012567001</c:v>
                </c:pt>
                <c:pt idx="284">
                  <c:v>0.20133127938575507</c:v>
                </c:pt>
                <c:pt idx="285">
                  <c:v>0.13580510772988449</c:v>
                </c:pt>
                <c:pt idx="286">
                  <c:v>0.25599628401405422</c:v>
                </c:pt>
                <c:pt idx="287">
                  <c:v>0.10335600980708218</c:v>
                </c:pt>
                <c:pt idx="288">
                  <c:v>0.23169283758571302</c:v>
                </c:pt>
                <c:pt idx="289">
                  <c:v>0.29969407643572255</c:v>
                </c:pt>
                <c:pt idx="290">
                  <c:v>0.13530495792788966</c:v>
                </c:pt>
                <c:pt idx="291">
                  <c:v>9.3364957006326424E-2</c:v>
                </c:pt>
                <c:pt idx="292">
                  <c:v>0.14980843056675228</c:v>
                </c:pt>
                <c:pt idx="293">
                  <c:v>0.11384323457710054</c:v>
                </c:pt>
                <c:pt idx="294">
                  <c:v>8.1255871939617849E-2</c:v>
                </c:pt>
                <c:pt idx="295">
                  <c:v>0.15658979343645896</c:v>
                </c:pt>
                <c:pt idx="296">
                  <c:v>0.2414018247447654</c:v>
                </c:pt>
                <c:pt idx="297">
                  <c:v>9.6763114475656817E-2</c:v>
                </c:pt>
                <c:pt idx="298">
                  <c:v>0.11540260533303243</c:v>
                </c:pt>
                <c:pt idx="299">
                  <c:v>0.15902913953597944</c:v>
                </c:pt>
                <c:pt idx="300">
                  <c:v>0.16919258616853539</c:v>
                </c:pt>
                <c:pt idx="301">
                  <c:v>0.3115612371663104</c:v>
                </c:pt>
                <c:pt idx="302">
                  <c:v>0.2145848592807873</c:v>
                </c:pt>
                <c:pt idx="303">
                  <c:v>0.51521686226368224</c:v>
                </c:pt>
                <c:pt idx="304">
                  <c:v>0.24105159553418792</c:v>
                </c:pt>
                <c:pt idx="305">
                  <c:v>0.11058400169498782</c:v>
                </c:pt>
                <c:pt idx="306">
                  <c:v>0.11622468325784781</c:v>
                </c:pt>
                <c:pt idx="307">
                  <c:v>0.35145353468424406</c:v>
                </c:pt>
                <c:pt idx="308">
                  <c:v>0.20528165018314842</c:v>
                </c:pt>
                <c:pt idx="309">
                  <c:v>0.46245119071003998</c:v>
                </c:pt>
                <c:pt idx="310">
                  <c:v>0.13976421378296866</c:v>
                </c:pt>
                <c:pt idx="311">
                  <c:v>6.0173305287314766E-2</c:v>
                </c:pt>
                <c:pt idx="312">
                  <c:v>0.11448782973363966</c:v>
                </c:pt>
                <c:pt idx="313">
                  <c:v>0.46611297987750266</c:v>
                </c:pt>
                <c:pt idx="314">
                  <c:v>8.9034303567182949E-2</c:v>
                </c:pt>
                <c:pt idx="315">
                  <c:v>0.22470632267606785</c:v>
                </c:pt>
                <c:pt idx="316">
                  <c:v>0.16381234831755176</c:v>
                </c:pt>
                <c:pt idx="317">
                  <c:v>0.18219314202628378</c:v>
                </c:pt>
                <c:pt idx="318">
                  <c:v>0.34967642331971449</c:v>
                </c:pt>
                <c:pt idx="319">
                  <c:v>0.11982444101104657</c:v>
                </c:pt>
                <c:pt idx="320">
                  <c:v>1</c:v>
                </c:pt>
                <c:pt idx="321">
                  <c:v>0.18355455279584101</c:v>
                </c:pt>
                <c:pt idx="322">
                  <c:v>0.22695813178529331</c:v>
                </c:pt>
                <c:pt idx="323">
                  <c:v>0.28301794994502766</c:v>
                </c:pt>
                <c:pt idx="324">
                  <c:v>0.42264515634898137</c:v>
                </c:pt>
                <c:pt idx="325">
                  <c:v>0.2223908125352336</c:v>
                </c:pt>
                <c:pt idx="326">
                  <c:v>0.10657207649043664</c:v>
                </c:pt>
                <c:pt idx="327">
                  <c:v>0.2073356581828274</c:v>
                </c:pt>
                <c:pt idx="328">
                  <c:v>0.40476934270569603</c:v>
                </c:pt>
                <c:pt idx="329">
                  <c:v>0.19508800335332172</c:v>
                </c:pt>
                <c:pt idx="330">
                  <c:v>0.42442248145830952</c:v>
                </c:pt>
                <c:pt idx="331">
                  <c:v>0.38349300304617601</c:v>
                </c:pt>
                <c:pt idx="332">
                  <c:v>0.18735775442717695</c:v>
                </c:pt>
                <c:pt idx="333">
                  <c:v>0.11441031021631463</c:v>
                </c:pt>
                <c:pt idx="334">
                  <c:v>0.25084020768929888</c:v>
                </c:pt>
                <c:pt idx="335">
                  <c:v>0.21943908167834297</c:v>
                </c:pt>
                <c:pt idx="336">
                  <c:v>0.14235676757868332</c:v>
                </c:pt>
                <c:pt idx="337">
                  <c:v>0.18062441430028428</c:v>
                </c:pt>
                <c:pt idx="338">
                  <c:v>0.10195918223825405</c:v>
                </c:pt>
                <c:pt idx="339">
                  <c:v>9.6751313516572596E-2</c:v>
                </c:pt>
                <c:pt idx="340">
                  <c:v>0.37721600696782664</c:v>
                </c:pt>
                <c:pt idx="341">
                  <c:v>0.11475932976059426</c:v>
                </c:pt>
                <c:pt idx="342">
                  <c:v>0.18097015532042976</c:v>
                </c:pt>
                <c:pt idx="343">
                  <c:v>7.3232513037057495E-2</c:v>
                </c:pt>
                <c:pt idx="344">
                  <c:v>0.1125147660560047</c:v>
                </c:pt>
                <c:pt idx="345">
                  <c:v>9.0833539301760483E-2</c:v>
                </c:pt>
                <c:pt idx="346">
                  <c:v>0.10181583396818532</c:v>
                </c:pt>
                <c:pt idx="347">
                  <c:v>0.18077852761820395</c:v>
                </c:pt>
                <c:pt idx="348">
                  <c:v>0.26647234130851855</c:v>
                </c:pt>
                <c:pt idx="349">
                  <c:v>0.18146348123020911</c:v>
                </c:pt>
                <c:pt idx="350">
                  <c:v>0.14359470106999428</c:v>
                </c:pt>
                <c:pt idx="351">
                  <c:v>0.27535367925962306</c:v>
                </c:pt>
                <c:pt idx="352">
                  <c:v>8.2351391249881972E-2</c:v>
                </c:pt>
                <c:pt idx="353">
                  <c:v>0.14189683076092691</c:v>
                </c:pt>
                <c:pt idx="354">
                  <c:v>9.6559756398219385E-2</c:v>
                </c:pt>
                <c:pt idx="355">
                  <c:v>0.13171910835830514</c:v>
                </c:pt>
                <c:pt idx="356">
                  <c:v>0.20453078743715861</c:v>
                </c:pt>
                <c:pt idx="357">
                  <c:v>0.10301223028822412</c:v>
                </c:pt>
                <c:pt idx="358">
                  <c:v>0.17801104089795378</c:v>
                </c:pt>
                <c:pt idx="359">
                  <c:v>9.5107931779781121E-2</c:v>
                </c:pt>
                <c:pt idx="360">
                  <c:v>0.11199548570131349</c:v>
                </c:pt>
                <c:pt idx="361">
                  <c:v>7.5032225617785983E-2</c:v>
                </c:pt>
                <c:pt idx="362">
                  <c:v>0.14907156778182781</c:v>
                </c:pt>
                <c:pt idx="363">
                  <c:v>0.13405972696035953</c:v>
                </c:pt>
                <c:pt idx="364">
                  <c:v>0.14643914115056902</c:v>
                </c:pt>
                <c:pt idx="365">
                  <c:v>0.117635188658144</c:v>
                </c:pt>
                <c:pt idx="366">
                  <c:v>0.25371229709596638</c:v>
                </c:pt>
                <c:pt idx="367">
                  <c:v>0.25434420584097461</c:v>
                </c:pt>
                <c:pt idx="368">
                  <c:v>0.23604741489402323</c:v>
                </c:pt>
                <c:pt idx="369">
                  <c:v>0.20349727563682002</c:v>
                </c:pt>
                <c:pt idx="370">
                  <c:v>0.11526392615603999</c:v>
                </c:pt>
                <c:pt idx="371">
                  <c:v>7.3188280672133815E-2</c:v>
                </c:pt>
                <c:pt idx="372">
                  <c:v>0.27601562690458881</c:v>
                </c:pt>
                <c:pt idx="373">
                  <c:v>0.17508025565596472</c:v>
                </c:pt>
                <c:pt idx="374">
                  <c:v>7.1316846034132561E-2</c:v>
                </c:pt>
                <c:pt idx="375">
                  <c:v>0.15842160831539256</c:v>
                </c:pt>
                <c:pt idx="376">
                  <c:v>0.15333138267033367</c:v>
                </c:pt>
                <c:pt idx="377">
                  <c:v>0.21620491303114231</c:v>
                </c:pt>
                <c:pt idx="378">
                  <c:v>0.1359829363380482</c:v>
                </c:pt>
                <c:pt idx="379">
                  <c:v>0.12079143013246429</c:v>
                </c:pt>
                <c:pt idx="380">
                  <c:v>0.34638292207910365</c:v>
                </c:pt>
                <c:pt idx="381">
                  <c:v>0.45200665612899033</c:v>
                </c:pt>
                <c:pt idx="382">
                  <c:v>0.11641062551404285</c:v>
                </c:pt>
                <c:pt idx="383">
                  <c:v>0.12702493657358541</c:v>
                </c:pt>
                <c:pt idx="384">
                  <c:v>0.25838292282515385</c:v>
                </c:pt>
                <c:pt idx="385">
                  <c:v>0.15716646491295747</c:v>
                </c:pt>
                <c:pt idx="386">
                  <c:v>0.20818205640447762</c:v>
                </c:pt>
                <c:pt idx="387">
                  <c:v>0.31076248839564163</c:v>
                </c:pt>
                <c:pt idx="388">
                  <c:v>0.24048153020177787</c:v>
                </c:pt>
                <c:pt idx="389">
                  <c:v>0.2496541227964332</c:v>
                </c:pt>
                <c:pt idx="390">
                  <c:v>0.47547151976239288</c:v>
                </c:pt>
                <c:pt idx="391">
                  <c:v>0.18450312673586403</c:v>
                </c:pt>
                <c:pt idx="392">
                  <c:v>0.17326478164953757</c:v>
                </c:pt>
                <c:pt idx="393">
                  <c:v>0.16611740598108413</c:v>
                </c:pt>
                <c:pt idx="394">
                  <c:v>0.15351090053421451</c:v>
                </c:pt>
                <c:pt idx="395">
                  <c:v>0.15761810006430227</c:v>
                </c:pt>
                <c:pt idx="396">
                  <c:v>0.23579177354754502</c:v>
                </c:pt>
                <c:pt idx="397">
                  <c:v>0.11339162815397229</c:v>
                </c:pt>
                <c:pt idx="398">
                  <c:v>0.1475333039843808</c:v>
                </c:pt>
                <c:pt idx="399">
                  <c:v>0.24356316600587774</c:v>
                </c:pt>
                <c:pt idx="400">
                  <c:v>0.20270218034274431</c:v>
                </c:pt>
                <c:pt idx="401">
                  <c:v>0.20139254178057003</c:v>
                </c:pt>
                <c:pt idx="402">
                  <c:v>0.19344069823968102</c:v>
                </c:pt>
                <c:pt idx="403">
                  <c:v>0.12328701952835316</c:v>
                </c:pt>
                <c:pt idx="404">
                  <c:v>0.66112263146270767</c:v>
                </c:pt>
                <c:pt idx="405">
                  <c:v>0.24118653412002936</c:v>
                </c:pt>
                <c:pt idx="406">
                  <c:v>0.17280630524122026</c:v>
                </c:pt>
                <c:pt idx="407">
                  <c:v>0.23115277691794101</c:v>
                </c:pt>
                <c:pt idx="408">
                  <c:v>0.11390091268568164</c:v>
                </c:pt>
                <c:pt idx="409">
                  <c:v>0.11374265657388118</c:v>
                </c:pt>
                <c:pt idx="410">
                  <c:v>0.14063168417901065</c:v>
                </c:pt>
                <c:pt idx="411">
                  <c:v>0.13680141771829926</c:v>
                </c:pt>
                <c:pt idx="412">
                  <c:v>0.21110592972778369</c:v>
                </c:pt>
                <c:pt idx="413">
                  <c:v>0.20948984729152079</c:v>
                </c:pt>
                <c:pt idx="414">
                  <c:v>0.10708762398629863</c:v>
                </c:pt>
                <c:pt idx="415">
                  <c:v>0.10845184859518542</c:v>
                </c:pt>
                <c:pt idx="416">
                  <c:v>0.13125838845770865</c:v>
                </c:pt>
                <c:pt idx="417">
                  <c:v>0.11559049832243612</c:v>
                </c:pt>
                <c:pt idx="418">
                  <c:v>0.12205700919225806</c:v>
                </c:pt>
                <c:pt idx="419">
                  <c:v>0.11655172208781972</c:v>
                </c:pt>
                <c:pt idx="420">
                  <c:v>0.11427193894698187</c:v>
                </c:pt>
                <c:pt idx="421">
                  <c:v>7.3517937857760368E-2</c:v>
                </c:pt>
                <c:pt idx="422">
                  <c:v>0.11559049832243612</c:v>
                </c:pt>
                <c:pt idx="423">
                  <c:v>0.10656519752157849</c:v>
                </c:pt>
                <c:pt idx="424">
                  <c:v>0.11882232245481461</c:v>
                </c:pt>
                <c:pt idx="425">
                  <c:v>0.10437286264014882</c:v>
                </c:pt>
                <c:pt idx="426">
                  <c:v>0.11122183196668926</c:v>
                </c:pt>
                <c:pt idx="427">
                  <c:v>0.12746029585002761</c:v>
                </c:pt>
                <c:pt idx="428">
                  <c:v>0.26247295170241924</c:v>
                </c:pt>
                <c:pt idx="429">
                  <c:v>0.17306587153405423</c:v>
                </c:pt>
                <c:pt idx="430">
                  <c:v>0.12461158034800236</c:v>
                </c:pt>
                <c:pt idx="431">
                  <c:v>0.12870345744006501</c:v>
                </c:pt>
                <c:pt idx="432">
                  <c:v>7.4570040396563841E-2</c:v>
                </c:pt>
                <c:pt idx="433">
                  <c:v>0.22204043535390061</c:v>
                </c:pt>
                <c:pt idx="434">
                  <c:v>0.25114830606490524</c:v>
                </c:pt>
                <c:pt idx="435">
                  <c:v>0.13815146111929516</c:v>
                </c:pt>
                <c:pt idx="436">
                  <c:v>0.14444294760238349</c:v>
                </c:pt>
                <c:pt idx="437">
                  <c:v>0.13431728131892109</c:v>
                </c:pt>
                <c:pt idx="438">
                  <c:v>9.8426769464989336E-2</c:v>
                </c:pt>
                <c:pt idx="439">
                  <c:v>0.23905333750051855</c:v>
                </c:pt>
                <c:pt idx="440">
                  <c:v>0.16161149732177241</c:v>
                </c:pt>
                <c:pt idx="441">
                  <c:v>0.33889856601963253</c:v>
                </c:pt>
                <c:pt idx="442">
                  <c:v>0.13572341319767514</c:v>
                </c:pt>
                <c:pt idx="443">
                  <c:v>9.9009137203256201E-2</c:v>
                </c:pt>
                <c:pt idx="444">
                  <c:v>0.29029156414736806</c:v>
                </c:pt>
                <c:pt idx="445">
                  <c:v>0.15071511238984567</c:v>
                </c:pt>
                <c:pt idx="446">
                  <c:v>0.21578865774402511</c:v>
                </c:pt>
                <c:pt idx="447">
                  <c:v>0.24509009871642481</c:v>
                </c:pt>
                <c:pt idx="448">
                  <c:v>0.22889964159541884</c:v>
                </c:pt>
                <c:pt idx="449">
                  <c:v>0.20195667127298442</c:v>
                </c:pt>
                <c:pt idx="450">
                  <c:v>0.18366508732000278</c:v>
                </c:pt>
                <c:pt idx="451">
                  <c:v>0.25862644197124202</c:v>
                </c:pt>
                <c:pt idx="452">
                  <c:v>0.19659351274608031</c:v>
                </c:pt>
                <c:pt idx="453">
                  <c:v>0.17132368052768873</c:v>
                </c:pt>
                <c:pt idx="454">
                  <c:v>0.14325260295069164</c:v>
                </c:pt>
                <c:pt idx="455">
                  <c:v>0.16060500978056405</c:v>
                </c:pt>
                <c:pt idx="456">
                  <c:v>8.8352570602722461E-2</c:v>
                </c:pt>
                <c:pt idx="457">
                  <c:v>0.21954817541140509</c:v>
                </c:pt>
                <c:pt idx="458">
                  <c:v>0.18350356185876554</c:v>
                </c:pt>
                <c:pt idx="459">
                  <c:v>0.49226776296948049</c:v>
                </c:pt>
                <c:pt idx="460">
                  <c:v>5.6686526333625351E-2</c:v>
                </c:pt>
                <c:pt idx="461">
                  <c:v>0.17207510811315915</c:v>
                </c:pt>
                <c:pt idx="462">
                  <c:v>0.34341510331878528</c:v>
                </c:pt>
                <c:pt idx="463">
                  <c:v>0.51255060956370668</c:v>
                </c:pt>
                <c:pt idx="464">
                  <c:v>0.2818575956415742</c:v>
                </c:pt>
                <c:pt idx="465">
                  <c:v>0.20837224276355787</c:v>
                </c:pt>
                <c:pt idx="466">
                  <c:v>0.25485265589603906</c:v>
                </c:pt>
                <c:pt idx="467">
                  <c:v>0.21734555057641572</c:v>
                </c:pt>
                <c:pt idx="468">
                  <c:v>0.11422814062541276</c:v>
                </c:pt>
                <c:pt idx="469">
                  <c:v>0.13256493190877627</c:v>
                </c:pt>
                <c:pt idx="470">
                  <c:v>0.11961057374613869</c:v>
                </c:pt>
                <c:pt idx="471">
                  <c:v>0.22233718098571029</c:v>
                </c:pt>
                <c:pt idx="472">
                  <c:v>0.18292884531524531</c:v>
                </c:pt>
                <c:pt idx="473">
                  <c:v>0.20635304030084578</c:v>
                </c:pt>
                <c:pt idx="474">
                  <c:v>0.38433462006090446</c:v>
                </c:pt>
                <c:pt idx="475">
                  <c:v>0.29230594294772083</c:v>
                </c:pt>
                <c:pt idx="476">
                  <c:v>0.29506627362084797</c:v>
                </c:pt>
                <c:pt idx="477">
                  <c:v>0.17362830906557461</c:v>
                </c:pt>
                <c:pt idx="478">
                  <c:v>0.19206854137360344</c:v>
                </c:pt>
                <c:pt idx="479">
                  <c:v>0.35821999880213817</c:v>
                </c:pt>
                <c:pt idx="480">
                  <c:v>0.19912397116098507</c:v>
                </c:pt>
                <c:pt idx="481">
                  <c:v>9.2905425577312184E-2</c:v>
                </c:pt>
                <c:pt idx="482">
                  <c:v>0.53717479649540745</c:v>
                </c:pt>
                <c:pt idx="483">
                  <c:v>0.36093245852489064</c:v>
                </c:pt>
                <c:pt idx="484">
                  <c:v>0.25457172173612119</c:v>
                </c:pt>
                <c:pt idx="485">
                  <c:v>0.15883955718125523</c:v>
                </c:pt>
                <c:pt idx="486">
                  <c:v>0.12165367241696068</c:v>
                </c:pt>
                <c:pt idx="487">
                  <c:v>0.14290563225031624</c:v>
                </c:pt>
                <c:pt idx="488">
                  <c:v>0.10556807669877225</c:v>
                </c:pt>
                <c:pt idx="489">
                  <c:v>0.14855850657742797</c:v>
                </c:pt>
                <c:pt idx="490">
                  <c:v>0.10898945292956967</c:v>
                </c:pt>
                <c:pt idx="491">
                  <c:v>0.14746750714675663</c:v>
                </c:pt>
                <c:pt idx="492">
                  <c:v>0.16090662072177378</c:v>
                </c:pt>
                <c:pt idx="493">
                  <c:v>0.10313434931628904</c:v>
                </c:pt>
                <c:pt idx="494">
                  <c:v>0.12173852985761127</c:v>
                </c:pt>
                <c:pt idx="495">
                  <c:v>0.16624381539658475</c:v>
                </c:pt>
                <c:pt idx="496">
                  <c:v>0.1536884336536363</c:v>
                </c:pt>
                <c:pt idx="497">
                  <c:v>0.16731661468185283</c:v>
                </c:pt>
                <c:pt idx="498">
                  <c:v>0.25400017133207292</c:v>
                </c:pt>
                <c:pt idx="499">
                  <c:v>0.12109095148089592</c:v>
                </c:pt>
                <c:pt idx="500">
                  <c:v>0.21935780798917948</c:v>
                </c:pt>
                <c:pt idx="501">
                  <c:v>0.26032127706396385</c:v>
                </c:pt>
                <c:pt idx="502">
                  <c:v>0.16719542705016843</c:v>
                </c:pt>
                <c:pt idx="503">
                  <c:v>0.23819475750375754</c:v>
                </c:pt>
                <c:pt idx="504">
                  <c:v>0.23884577074006261</c:v>
                </c:pt>
                <c:pt idx="505">
                  <c:v>0.21706509032288537</c:v>
                </c:pt>
                <c:pt idx="506">
                  <c:v>0.21643231712862557</c:v>
                </c:pt>
                <c:pt idx="507">
                  <c:v>0.23765203965528145</c:v>
                </c:pt>
                <c:pt idx="508">
                  <c:v>0.19764069367822829</c:v>
                </c:pt>
                <c:pt idx="509">
                  <c:v>0.2670200223927407</c:v>
                </c:pt>
                <c:pt idx="510">
                  <c:v>0.130590486416581</c:v>
                </c:pt>
                <c:pt idx="511">
                  <c:v>0.19077199214576307</c:v>
                </c:pt>
                <c:pt idx="512">
                  <c:v>0.25675842177397951</c:v>
                </c:pt>
                <c:pt idx="513">
                  <c:v>6.1622595639400056E-2</c:v>
                </c:pt>
                <c:pt idx="514">
                  <c:v>0.22832876566766119</c:v>
                </c:pt>
                <c:pt idx="515">
                  <c:v>0.18437147005595908</c:v>
                </c:pt>
                <c:pt idx="516">
                  <c:v>0.16773902759123363</c:v>
                </c:pt>
                <c:pt idx="517">
                  <c:v>7.9847021691942952E-2</c:v>
                </c:pt>
                <c:pt idx="518">
                  <c:v>0.10772852329502912</c:v>
                </c:pt>
                <c:pt idx="519">
                  <c:v>0.36261748333148436</c:v>
                </c:pt>
                <c:pt idx="520">
                  <c:v>0.10850901874960776</c:v>
                </c:pt>
                <c:pt idx="521">
                  <c:v>0.15565004508837019</c:v>
                </c:pt>
                <c:pt idx="522">
                  <c:v>0.31123048606086645</c:v>
                </c:pt>
                <c:pt idx="523">
                  <c:v>7.0480451496192045E-2</c:v>
                </c:pt>
                <c:pt idx="524">
                  <c:v>0.28236684161777126</c:v>
                </c:pt>
                <c:pt idx="525">
                  <c:v>0.1009966508929159</c:v>
                </c:pt>
                <c:pt idx="526">
                  <c:v>0.15183830867665238</c:v>
                </c:pt>
                <c:pt idx="527">
                  <c:v>0.1187655390948124</c:v>
                </c:pt>
                <c:pt idx="528">
                  <c:v>0.21850020608500548</c:v>
                </c:pt>
                <c:pt idx="529">
                  <c:v>0.12503265910712538</c:v>
                </c:pt>
                <c:pt idx="530">
                  <c:v>0.26035089624350566</c:v>
                </c:pt>
                <c:pt idx="531">
                  <c:v>0.13321001821295883</c:v>
                </c:pt>
                <c:pt idx="532">
                  <c:v>0.13610553231703226</c:v>
                </c:pt>
                <c:pt idx="533">
                  <c:v>0.28682752447775717</c:v>
                </c:pt>
                <c:pt idx="534">
                  <c:v>0.19247843144252105</c:v>
                </c:pt>
                <c:pt idx="535">
                  <c:v>0.12534585554248834</c:v>
                </c:pt>
                <c:pt idx="536">
                  <c:v>0.15981306261979081</c:v>
                </c:pt>
                <c:pt idx="537">
                  <c:v>0.3264919900315123</c:v>
                </c:pt>
                <c:pt idx="538">
                  <c:v>0.19199067821888494</c:v>
                </c:pt>
                <c:pt idx="539">
                  <c:v>0.29884030139966355</c:v>
                </c:pt>
                <c:pt idx="540">
                  <c:v>8.9366150812315345E-2</c:v>
                </c:pt>
                <c:pt idx="541">
                  <c:v>0.11678203947828149</c:v>
                </c:pt>
                <c:pt idx="542">
                  <c:v>0.14237084592355265</c:v>
                </c:pt>
                <c:pt idx="543">
                  <c:v>0.1879628040373883</c:v>
                </c:pt>
                <c:pt idx="544">
                  <c:v>0.18327010683890282</c:v>
                </c:pt>
                <c:pt idx="545">
                  <c:v>9.4951548227167462E-2</c:v>
                </c:pt>
                <c:pt idx="546">
                  <c:v>9.9601191029052627E-2</c:v>
                </c:pt>
                <c:pt idx="547">
                  <c:v>0.11204333912616876</c:v>
                </c:pt>
                <c:pt idx="548">
                  <c:v>6.9743434200902857E-2</c:v>
                </c:pt>
                <c:pt idx="549">
                  <c:v>7.6018746015402802E-2</c:v>
                </c:pt>
                <c:pt idx="550">
                  <c:v>0.10865529702435572</c:v>
                </c:pt>
                <c:pt idx="551">
                  <c:v>0.13710594748774738</c:v>
                </c:pt>
                <c:pt idx="552">
                  <c:v>0.10057629583124592</c:v>
                </c:pt>
                <c:pt idx="553">
                  <c:v>0.37813664885771509</c:v>
                </c:pt>
                <c:pt idx="554">
                  <c:v>0.31836940199190461</c:v>
                </c:pt>
                <c:pt idx="555">
                  <c:v>0.23325292456135641</c:v>
                </c:pt>
                <c:pt idx="556">
                  <c:v>9.4088351050561958E-2</c:v>
                </c:pt>
                <c:pt idx="557">
                  <c:v>7.9513912853113031E-2</c:v>
                </c:pt>
                <c:pt idx="558">
                  <c:v>9.9028549251922809E-2</c:v>
                </c:pt>
                <c:pt idx="559">
                  <c:v>0.19598266404427339</c:v>
                </c:pt>
                <c:pt idx="560">
                  <c:v>0.11734484687348327</c:v>
                </c:pt>
                <c:pt idx="561">
                  <c:v>0.10433664623873433</c:v>
                </c:pt>
                <c:pt idx="562">
                  <c:v>0.12013440606473452</c:v>
                </c:pt>
                <c:pt idx="563">
                  <c:v>0.2112109185474193</c:v>
                </c:pt>
                <c:pt idx="564">
                  <c:v>0.13476040441272011</c:v>
                </c:pt>
                <c:pt idx="565">
                  <c:v>0.11601448448727225</c:v>
                </c:pt>
                <c:pt idx="566">
                  <c:v>0.20196859533255102</c:v>
                </c:pt>
                <c:pt idx="567">
                  <c:v>7.9528842072270553E-2</c:v>
                </c:pt>
                <c:pt idx="568">
                  <c:v>0.10015873696268307</c:v>
                </c:pt>
                <c:pt idx="569">
                  <c:v>0.10799968633531686</c:v>
                </c:pt>
                <c:pt idx="570">
                  <c:v>0.12194473461431041</c:v>
                </c:pt>
                <c:pt idx="571">
                  <c:v>7.7755101400484625E-2</c:v>
                </c:pt>
                <c:pt idx="572">
                  <c:v>0.15945627279788471</c:v>
                </c:pt>
                <c:pt idx="573">
                  <c:v>0.26404404449374602</c:v>
                </c:pt>
                <c:pt idx="574">
                  <c:v>9.403857267896748E-2</c:v>
                </c:pt>
                <c:pt idx="575">
                  <c:v>0.13742109118726573</c:v>
                </c:pt>
                <c:pt idx="576">
                  <c:v>0.20780166472686731</c:v>
                </c:pt>
                <c:pt idx="577">
                  <c:v>0.1062422228701031</c:v>
                </c:pt>
                <c:pt idx="578">
                  <c:v>0.10906185868787435</c:v>
                </c:pt>
                <c:pt idx="579">
                  <c:v>0.12366215783198395</c:v>
                </c:pt>
                <c:pt idx="580">
                  <c:v>0.12367467074609186</c:v>
                </c:pt>
                <c:pt idx="581">
                  <c:v>0.18245155659689061</c:v>
                </c:pt>
                <c:pt idx="582">
                  <c:v>0.13679825723524433</c:v>
                </c:pt>
                <c:pt idx="583">
                  <c:v>7.3745690180727602E-2</c:v>
                </c:pt>
                <c:pt idx="584">
                  <c:v>0.10926493772834259</c:v>
                </c:pt>
                <c:pt idx="585">
                  <c:v>0.21157768818503511</c:v>
                </c:pt>
                <c:pt idx="586">
                  <c:v>0.14600323434478579</c:v>
                </c:pt>
                <c:pt idx="587">
                  <c:v>0.11734484687348327</c:v>
                </c:pt>
                <c:pt idx="588">
                  <c:v>0.11198037800209307</c:v>
                </c:pt>
                <c:pt idx="589">
                  <c:v>0.11198037800209307</c:v>
                </c:pt>
                <c:pt idx="590">
                  <c:v>0.11241047541520424</c:v>
                </c:pt>
                <c:pt idx="591">
                  <c:v>0.12600561205198305</c:v>
                </c:pt>
                <c:pt idx="592">
                  <c:v>0.15965277395516034</c:v>
                </c:pt>
                <c:pt idx="593">
                  <c:v>0.2782145186550064</c:v>
                </c:pt>
                <c:pt idx="594">
                  <c:v>5.7308440055706358E-2</c:v>
                </c:pt>
                <c:pt idx="595">
                  <c:v>0.14084667386030073</c:v>
                </c:pt>
                <c:pt idx="596">
                  <c:v>0.10849059353406207</c:v>
                </c:pt>
                <c:pt idx="597">
                  <c:v>0.14188726785095279</c:v>
                </c:pt>
                <c:pt idx="598">
                  <c:v>0.19364866596033681</c:v>
                </c:pt>
                <c:pt idx="599">
                  <c:v>0.11137506868908199</c:v>
                </c:pt>
                <c:pt idx="600">
                  <c:v>0.11561118731841784</c:v>
                </c:pt>
                <c:pt idx="601">
                  <c:v>0.31492071141162159</c:v>
                </c:pt>
                <c:pt idx="602">
                  <c:v>4.7745099557217459E-2</c:v>
                </c:pt>
                <c:pt idx="603">
                  <c:v>0.14534488597736325</c:v>
                </c:pt>
                <c:pt idx="604">
                  <c:v>0.22968156161953165</c:v>
                </c:pt>
                <c:pt idx="605">
                  <c:v>0.10306870669693437</c:v>
                </c:pt>
                <c:pt idx="606">
                  <c:v>0.22522094473746535</c:v>
                </c:pt>
                <c:pt idx="607">
                  <c:v>0.12756139929922858</c:v>
                </c:pt>
                <c:pt idx="608">
                  <c:v>0.20342563151866153</c:v>
                </c:pt>
                <c:pt idx="609">
                  <c:v>0.15605921298345818</c:v>
                </c:pt>
                <c:pt idx="610">
                  <c:v>0.16404329169362761</c:v>
                </c:pt>
                <c:pt idx="611">
                  <c:v>0.21687870870464809</c:v>
                </c:pt>
                <c:pt idx="612">
                  <c:v>0.34793319142943713</c:v>
                </c:pt>
                <c:pt idx="613">
                  <c:v>0.37934429177628998</c:v>
                </c:pt>
                <c:pt idx="614">
                  <c:v>0.13702813642336822</c:v>
                </c:pt>
                <c:pt idx="615">
                  <c:v>0.20319731922336312</c:v>
                </c:pt>
                <c:pt idx="616">
                  <c:v>0.20085376926476536</c:v>
                </c:pt>
                <c:pt idx="617">
                  <c:v>0.10223413011352132</c:v>
                </c:pt>
                <c:pt idx="618">
                  <c:v>0.13861940894696875</c:v>
                </c:pt>
                <c:pt idx="619">
                  <c:v>0.14668563243227331</c:v>
                </c:pt>
                <c:pt idx="620">
                  <c:v>0.10350905900284746</c:v>
                </c:pt>
                <c:pt idx="621">
                  <c:v>0.15026459164465056</c:v>
                </c:pt>
                <c:pt idx="622">
                  <c:v>0.10865529702435572</c:v>
                </c:pt>
                <c:pt idx="623">
                  <c:v>0.15162775557308381</c:v>
                </c:pt>
                <c:pt idx="624">
                  <c:v>0.11051153863910841</c:v>
                </c:pt>
                <c:pt idx="625">
                  <c:v>0.1484315218390522</c:v>
                </c:pt>
                <c:pt idx="626">
                  <c:v>0.11093777582266388</c:v>
                </c:pt>
                <c:pt idx="627">
                  <c:v>0.12736858646277552</c:v>
                </c:pt>
                <c:pt idx="628">
                  <c:v>0.11292285472156367</c:v>
                </c:pt>
                <c:pt idx="629">
                  <c:v>0.12381336511237365</c:v>
                </c:pt>
                <c:pt idx="630">
                  <c:v>0.18113392223184271</c:v>
                </c:pt>
                <c:pt idx="631">
                  <c:v>0.21044879827942731</c:v>
                </c:pt>
                <c:pt idx="632">
                  <c:v>0.11142323101210799</c:v>
                </c:pt>
              </c:numCache>
            </c:numRef>
          </c:yVal>
          <c:smooth val="0"/>
          <c:extLst>
            <c:ext xmlns:c16="http://schemas.microsoft.com/office/drawing/2014/chart" uri="{C3380CC4-5D6E-409C-BE32-E72D297353CC}">
              <c16:uniqueId val="{00000001-AB82-3D46-BE6C-7CEB79CBDBFB}"/>
            </c:ext>
          </c:extLst>
        </c:ser>
        <c:dLbls>
          <c:showLegendKey val="0"/>
          <c:showVal val="0"/>
          <c:showCatName val="0"/>
          <c:showSerName val="0"/>
          <c:showPercent val="0"/>
          <c:showBubbleSize val="0"/>
        </c:dLbls>
        <c:axId val="1337582992"/>
        <c:axId val="1271703584"/>
      </c:scatterChart>
      <c:valAx>
        <c:axId val="1337582992"/>
        <c:scaling>
          <c:orientation val="minMax"/>
          <c:max val="1"/>
          <c:min val="0"/>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Exposure to Adversity</a:t>
                </a:r>
              </a:p>
            </c:rich>
          </c:tx>
          <c:layout>
            <c:manualLayout>
              <c:xMode val="edge"/>
              <c:yMode val="edge"/>
              <c:x val="0.46463443204243948"/>
              <c:y val="0.9424561452426580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71703584"/>
        <c:crossesAt val="-4"/>
        <c:crossBetween val="midCat"/>
      </c:valAx>
      <c:valAx>
        <c:axId val="1271703584"/>
        <c:scaling>
          <c:orientation val="minMax"/>
          <c:max val="1"/>
          <c:min val="0"/>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Psychopathology</a:t>
                </a:r>
              </a:p>
            </c:rich>
          </c:tx>
          <c:layout>
            <c:manualLayout>
              <c:xMode val="edge"/>
              <c:yMode val="edge"/>
              <c:x val="1.2017097862767152E-2"/>
              <c:y val="0.34227886731549856"/>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37582992"/>
        <c:crossesAt val="-0.4"/>
        <c:crossBetween val="midCat"/>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Whole Sample</c:v>
          </c:tx>
          <c:spPr>
            <a:ln w="25400" cap="rnd">
              <a:noFill/>
              <a:round/>
            </a:ln>
            <a:effectLst/>
          </c:spPr>
          <c:marker>
            <c:symbol val="circle"/>
            <c:size val="5"/>
            <c:spPr>
              <a:solidFill>
                <a:schemeClr val="tx1"/>
              </a:solidFill>
              <a:ln w="9525">
                <a:solidFill>
                  <a:schemeClr val="dk1">
                    <a:tint val="88500"/>
                  </a:schemeClr>
                </a:solidFill>
              </a:ln>
              <a:effectLst/>
            </c:spPr>
          </c:marker>
          <c:trendline>
            <c:spPr>
              <a:ln w="22225" cap="rnd">
                <a:solidFill>
                  <a:schemeClr val="tx1"/>
                </a:solidFill>
                <a:prstDash val="solid"/>
              </a:ln>
              <a:effectLst/>
            </c:spPr>
            <c:trendlineType val="linear"/>
            <c:dispRSqr val="0"/>
            <c:dispEq val="0"/>
          </c:trendline>
          <c:xVal>
            <c:numRef>
              <c:f>Sheet1!$A$2:$A$226</c:f>
              <c:numCache>
                <c:formatCode>0.000000</c:formatCode>
                <c:ptCount val="225"/>
                <c:pt idx="0">
                  <c:v>7.651878216313561E-2</c:v>
                </c:pt>
                <c:pt idx="1">
                  <c:v>-3.2259430085618546E-2</c:v>
                </c:pt>
                <c:pt idx="2">
                  <c:v>2.1190352344503477E-2</c:v>
                </c:pt>
                <c:pt idx="3">
                  <c:v>0.10079832065476832</c:v>
                </c:pt>
                <c:pt idx="4">
                  <c:v>-0.1073101958304512</c:v>
                </c:pt>
                <c:pt idx="5">
                  <c:v>-3.8441935117533854E-3</c:v>
                </c:pt>
                <c:pt idx="6">
                  <c:v>0.10049942395258284</c:v>
                </c:pt>
                <c:pt idx="7">
                  <c:v>6.2273977777794337E-2</c:v>
                </c:pt>
                <c:pt idx="8">
                  <c:v>6.0734773133124642E-2</c:v>
                </c:pt>
                <c:pt idx="9">
                  <c:v>9.4202760810551539E-2</c:v>
                </c:pt>
                <c:pt idx="10">
                  <c:v>0.21228047964259261</c:v>
                </c:pt>
                <c:pt idx="11">
                  <c:v>-0.10074476513690925</c:v>
                </c:pt>
                <c:pt idx="12">
                  <c:v>7.9296579857142821E-2</c:v>
                </c:pt>
                <c:pt idx="13">
                  <c:v>-0.10492699281902301</c:v>
                </c:pt>
                <c:pt idx="14">
                  <c:v>5.0657334784890345E-2</c:v>
                </c:pt>
                <c:pt idx="15">
                  <c:v>5.7080688954575659E-2</c:v>
                </c:pt>
                <c:pt idx="16">
                  <c:v>-6.4708496025680601E-2</c:v>
                </c:pt>
                <c:pt idx="17">
                  <c:v>-0.2921288207914926</c:v>
                </c:pt>
                <c:pt idx="18">
                  <c:v>-2.0422910724645638E-2</c:v>
                </c:pt>
                <c:pt idx="19">
                  <c:v>0.10768756482997473</c:v>
                </c:pt>
                <c:pt idx="20">
                  <c:v>5.2376674531984135E-2</c:v>
                </c:pt>
                <c:pt idx="21">
                  <c:v>1.8838146998026162E-2</c:v>
                </c:pt>
                <c:pt idx="22">
                  <c:v>9.8659265149220327E-2</c:v>
                </c:pt>
                <c:pt idx="23">
                  <c:v>9.9355528181459596E-2</c:v>
                </c:pt>
                <c:pt idx="24">
                  <c:v>9.223377266089175E-2</c:v>
                </c:pt>
                <c:pt idx="25">
                  <c:v>7.2668338043524253E-2</c:v>
                </c:pt>
                <c:pt idx="26">
                  <c:v>0.11362695669443998</c:v>
                </c:pt>
                <c:pt idx="27">
                  <c:v>7.4655895485758586E-2</c:v>
                </c:pt>
                <c:pt idx="28">
                  <c:v>-0.13462557406473785</c:v>
                </c:pt>
                <c:pt idx="29">
                  <c:v>-0.15284177001045618</c:v>
                </c:pt>
                <c:pt idx="30">
                  <c:v>9.7967848586059711E-2</c:v>
                </c:pt>
                <c:pt idx="31">
                  <c:v>7.3515945602928179E-2</c:v>
                </c:pt>
                <c:pt idx="32">
                  <c:v>-0.14977233205660492</c:v>
                </c:pt>
                <c:pt idx="33">
                  <c:v>4.4872231892859882E-3</c:v>
                </c:pt>
                <c:pt idx="34">
                  <c:v>-0.11900524962558562</c:v>
                </c:pt>
                <c:pt idx="35">
                  <c:v>-1.8178433648243786E-3</c:v>
                </c:pt>
                <c:pt idx="36">
                  <c:v>-0.1493698265150456</c:v>
                </c:pt>
                <c:pt idx="37">
                  <c:v>8.7831498352972256E-2</c:v>
                </c:pt>
                <c:pt idx="38">
                  <c:v>0.11586316273147045</c:v>
                </c:pt>
                <c:pt idx="39">
                  <c:v>-1.2822029611610358E-2</c:v>
                </c:pt>
                <c:pt idx="40">
                  <c:v>5.0305133487122455E-2</c:v>
                </c:pt>
                <c:pt idx="41">
                  <c:v>0.11385809770267696</c:v>
                </c:pt>
                <c:pt idx="42">
                  <c:v>-0.34875076344472367</c:v>
                </c:pt>
                <c:pt idx="43">
                  <c:v>-0.25741809943310395</c:v>
                </c:pt>
                <c:pt idx="44">
                  <c:v>0.11292507325656284</c:v>
                </c:pt>
                <c:pt idx="45">
                  <c:v>5.5191252122486045E-2</c:v>
                </c:pt>
                <c:pt idx="46">
                  <c:v>1.7622201201787091E-2</c:v>
                </c:pt>
                <c:pt idx="47">
                  <c:v>-7.0722089997879212E-2</c:v>
                </c:pt>
                <c:pt idx="48">
                  <c:v>0.21667621851330357</c:v>
                </c:pt>
                <c:pt idx="49">
                  <c:v>-0.1140093897655757</c:v>
                </c:pt>
                <c:pt idx="50">
                  <c:v>-0.1985503190880441</c:v>
                </c:pt>
                <c:pt idx="51">
                  <c:v>-1.7521260027811597E-2</c:v>
                </c:pt>
                <c:pt idx="52">
                  <c:v>-1.1691599698708144E-2</c:v>
                </c:pt>
                <c:pt idx="53">
                  <c:v>7.3841771353992128E-2</c:v>
                </c:pt>
                <c:pt idx="54">
                  <c:v>-2.6624556580813807E-2</c:v>
                </c:pt>
                <c:pt idx="55">
                  <c:v>-4.2376870079008949E-2</c:v>
                </c:pt>
                <c:pt idx="56">
                  <c:v>-8.1895474844237509E-2</c:v>
                </c:pt>
                <c:pt idx="57">
                  <c:v>0.11411899148930527</c:v>
                </c:pt>
                <c:pt idx="58">
                  <c:v>-7.5853118789322993E-3</c:v>
                </c:pt>
                <c:pt idx="59">
                  <c:v>9.8735472388253781E-2</c:v>
                </c:pt>
                <c:pt idx="60">
                  <c:v>-3.097003009530333E-2</c:v>
                </c:pt>
                <c:pt idx="61">
                  <c:v>3.8085327837752841E-2</c:v>
                </c:pt>
                <c:pt idx="62">
                  <c:v>7.8395561288497076E-2</c:v>
                </c:pt>
                <c:pt idx="63">
                  <c:v>8.198691148852115E-2</c:v>
                </c:pt>
                <c:pt idx="64">
                  <c:v>-4.2389915634267694E-2</c:v>
                </c:pt>
                <c:pt idx="65">
                  <c:v>0.16519497818816492</c:v>
                </c:pt>
                <c:pt idx="66">
                  <c:v>1.7505404676435493E-2</c:v>
                </c:pt>
                <c:pt idx="67">
                  <c:v>7.870569822970605E-2</c:v>
                </c:pt>
                <c:pt idx="68">
                  <c:v>9.434156252109055E-2</c:v>
                </c:pt>
                <c:pt idx="69">
                  <c:v>1.7790007693868237E-2</c:v>
                </c:pt>
                <c:pt idx="70">
                  <c:v>-0.27232569919239358</c:v>
                </c:pt>
                <c:pt idx="71">
                  <c:v>-2.4894171369042706E-2</c:v>
                </c:pt>
                <c:pt idx="72">
                  <c:v>-3.7471713945674279E-3</c:v>
                </c:pt>
                <c:pt idx="73">
                  <c:v>-4.9725311837125169E-2</c:v>
                </c:pt>
                <c:pt idx="74">
                  <c:v>-8.3875505624187718E-2</c:v>
                </c:pt>
                <c:pt idx="75">
                  <c:v>6.8464902174202313E-2</c:v>
                </c:pt>
                <c:pt idx="76">
                  <c:v>-7.7672604168917442E-2</c:v>
                </c:pt>
                <c:pt idx="77">
                  <c:v>-2.9505185320306743E-2</c:v>
                </c:pt>
                <c:pt idx="78">
                  <c:v>-0.15240933987524227</c:v>
                </c:pt>
                <c:pt idx="79">
                  <c:v>-6.1311026455407924E-2</c:v>
                </c:pt>
                <c:pt idx="80">
                  <c:v>-0.19199442750124346</c:v>
                </c:pt>
                <c:pt idx="81">
                  <c:v>-0.13772475515178881</c:v>
                </c:pt>
                <c:pt idx="82">
                  <c:v>6.3825828090475767E-2</c:v>
                </c:pt>
                <c:pt idx="83">
                  <c:v>0.16618924428176804</c:v>
                </c:pt>
                <c:pt idx="84">
                  <c:v>-0.12749571253631209</c:v>
                </c:pt>
                <c:pt idx="85">
                  <c:v>-0.34264193535575482</c:v>
                </c:pt>
                <c:pt idx="86">
                  <c:v>0.10479573008528684</c:v>
                </c:pt>
                <c:pt idx="87">
                  <c:v>1.3160440090073416E-2</c:v>
                </c:pt>
                <c:pt idx="88">
                  <c:v>8.2093474204828487E-2</c:v>
                </c:pt>
                <c:pt idx="89">
                  <c:v>0.10712649127713911</c:v>
                </c:pt>
                <c:pt idx="90">
                  <c:v>4.3510224642405532E-2</c:v>
                </c:pt>
                <c:pt idx="91">
                  <c:v>0.10640080394531959</c:v>
                </c:pt>
                <c:pt idx="92">
                  <c:v>0.14233456405592376</c:v>
                </c:pt>
                <c:pt idx="93">
                  <c:v>-0.11120056619368018</c:v>
                </c:pt>
                <c:pt idx="94">
                  <c:v>4.5423807961245538E-2</c:v>
                </c:pt>
                <c:pt idx="95">
                  <c:v>0.13891101487295307</c:v>
                </c:pt>
                <c:pt idx="96">
                  <c:v>1.6874131473760851E-2</c:v>
                </c:pt>
                <c:pt idx="97">
                  <c:v>-0.14146256896740661</c:v>
                </c:pt>
                <c:pt idx="98">
                  <c:v>6.8047508604499596E-2</c:v>
                </c:pt>
                <c:pt idx="99">
                  <c:v>-0.10660518095336086</c:v>
                </c:pt>
                <c:pt idx="100">
                  <c:v>6.4026575718391265E-2</c:v>
                </c:pt>
                <c:pt idx="101">
                  <c:v>1.5574943221815324E-2</c:v>
                </c:pt>
                <c:pt idx="102">
                  <c:v>-0.10865749920630335</c:v>
                </c:pt>
                <c:pt idx="103">
                  <c:v>5.4541680348631771E-2</c:v>
                </c:pt>
                <c:pt idx="104">
                  <c:v>0.11170817154646706</c:v>
                </c:pt>
                <c:pt idx="105">
                  <c:v>-0.17187906041087636</c:v>
                </c:pt>
                <c:pt idx="106">
                  <c:v>-7.0057341202923951E-2</c:v>
                </c:pt>
                <c:pt idx="107">
                  <c:v>0.14017244531546763</c:v>
                </c:pt>
                <c:pt idx="108">
                  <c:v>-3.1244890786151225E-3</c:v>
                </c:pt>
                <c:pt idx="109">
                  <c:v>8.1528972372087852E-2</c:v>
                </c:pt>
                <c:pt idx="110">
                  <c:v>5.2814172159894979E-2</c:v>
                </c:pt>
                <c:pt idx="111">
                  <c:v>-8.3065692899104399E-2</c:v>
                </c:pt>
                <c:pt idx="112">
                  <c:v>6.0879779594694372E-2</c:v>
                </c:pt>
                <c:pt idx="113">
                  <c:v>-0.16622522576534382</c:v>
                </c:pt>
                <c:pt idx="114">
                  <c:v>-1.0635035430034079E-2</c:v>
                </c:pt>
                <c:pt idx="115">
                  <c:v>-0.41196709788770264</c:v>
                </c:pt>
                <c:pt idx="116">
                  <c:v>-7.0039021017682668E-3</c:v>
                </c:pt>
                <c:pt idx="117">
                  <c:v>6.9289433604201006E-2</c:v>
                </c:pt>
                <c:pt idx="118">
                  <c:v>8.4033419926337297E-2</c:v>
                </c:pt>
                <c:pt idx="119">
                  <c:v>9.4089413375059272E-2</c:v>
                </c:pt>
                <c:pt idx="120">
                  <c:v>-5.0570333988913918E-2</c:v>
                </c:pt>
                <c:pt idx="121">
                  <c:v>2.0119246341980201E-2</c:v>
                </c:pt>
                <c:pt idx="122">
                  <c:v>-0.11085083061112921</c:v>
                </c:pt>
                <c:pt idx="123">
                  <c:v>-6.478922961874467E-3</c:v>
                </c:pt>
                <c:pt idx="124">
                  <c:v>-6.0415023090827691E-2</c:v>
                </c:pt>
                <c:pt idx="125">
                  <c:v>-0.12584848952105065</c:v>
                </c:pt>
                <c:pt idx="126">
                  <c:v>2.1896803159388772E-2</c:v>
                </c:pt>
                <c:pt idx="127">
                  <c:v>-0.13711285276838792</c:v>
                </c:pt>
                <c:pt idx="128">
                  <c:v>9.9207142838633272E-2</c:v>
                </c:pt>
                <c:pt idx="129">
                  <c:v>-0.13246680042373538</c:v>
                </c:pt>
                <c:pt idx="130">
                  <c:v>0.16631034432474909</c:v>
                </c:pt>
                <c:pt idx="131">
                  <c:v>-8.3401350559364706E-2</c:v>
                </c:pt>
                <c:pt idx="132">
                  <c:v>-0.24479741351206591</c:v>
                </c:pt>
                <c:pt idx="133">
                  <c:v>1.9662985388073762E-2</c:v>
                </c:pt>
                <c:pt idx="134">
                  <c:v>0.13885663612611546</c:v>
                </c:pt>
                <c:pt idx="135">
                  <c:v>-4.0853697600072486E-2</c:v>
                </c:pt>
                <c:pt idx="136">
                  <c:v>0.22136548280000895</c:v>
                </c:pt>
                <c:pt idx="137">
                  <c:v>2.6351726416183219E-2</c:v>
                </c:pt>
                <c:pt idx="138">
                  <c:v>7.1382302756237415E-3</c:v>
                </c:pt>
                <c:pt idx="139">
                  <c:v>9.7170715280938291E-2</c:v>
                </c:pt>
                <c:pt idx="140">
                  <c:v>3.5617041325351984E-2</c:v>
                </c:pt>
                <c:pt idx="141">
                  <c:v>1.5493072210165354E-2</c:v>
                </c:pt>
                <c:pt idx="142">
                  <c:v>7.0603126840179942E-2</c:v>
                </c:pt>
                <c:pt idx="143">
                  <c:v>5.2248550511318034E-2</c:v>
                </c:pt>
                <c:pt idx="144">
                  <c:v>4.5720280055599444E-2</c:v>
                </c:pt>
                <c:pt idx="145">
                  <c:v>-3.4889193217749664E-2</c:v>
                </c:pt>
                <c:pt idx="146">
                  <c:v>1.1140876721601495E-2</c:v>
                </c:pt>
                <c:pt idx="147">
                  <c:v>6.3037925368058911E-2</c:v>
                </c:pt>
                <c:pt idx="148">
                  <c:v>8.3804838978298324E-3</c:v>
                </c:pt>
                <c:pt idx="149">
                  <c:v>0.10224117476931166</c:v>
                </c:pt>
                <c:pt idx="150">
                  <c:v>0.14292840384333794</c:v>
                </c:pt>
                <c:pt idx="151">
                  <c:v>0.20913491609138851</c:v>
                </c:pt>
                <c:pt idx="152">
                  <c:v>-1.4488116692822822E-2</c:v>
                </c:pt>
                <c:pt idx="153">
                  <c:v>6.9305813340530709E-2</c:v>
                </c:pt>
                <c:pt idx="154">
                  <c:v>8.1684232980113902E-2</c:v>
                </c:pt>
                <c:pt idx="155">
                  <c:v>4.1863470071700049E-2</c:v>
                </c:pt>
                <c:pt idx="156">
                  <c:v>2.7523911788284172E-3</c:v>
                </c:pt>
                <c:pt idx="157">
                  <c:v>6.1676710697008683E-2</c:v>
                </c:pt>
                <c:pt idx="158">
                  <c:v>1.520217097311985E-2</c:v>
                </c:pt>
                <c:pt idx="159">
                  <c:v>7.5845166490494553E-2</c:v>
                </c:pt>
                <c:pt idx="160">
                  <c:v>-2.3452429257587781E-2</c:v>
                </c:pt>
                <c:pt idx="161">
                  <c:v>8.7068839597980202E-2</c:v>
                </c:pt>
                <c:pt idx="162">
                  <c:v>7.8338595494527041E-2</c:v>
                </c:pt>
                <c:pt idx="163">
                  <c:v>3.3457707720109836E-2</c:v>
                </c:pt>
                <c:pt idx="164">
                  <c:v>5.9702366289838299E-2</c:v>
                </c:pt>
                <c:pt idx="165">
                  <c:v>-0.19274705897507177</c:v>
                </c:pt>
                <c:pt idx="166">
                  <c:v>7.0713172285040857E-2</c:v>
                </c:pt>
                <c:pt idx="167">
                  <c:v>3.9640386138274142E-2</c:v>
                </c:pt>
                <c:pt idx="168">
                  <c:v>-0.31450222765206626</c:v>
                </c:pt>
                <c:pt idx="169">
                  <c:v>-0.4691584993159893</c:v>
                </c:pt>
                <c:pt idx="170">
                  <c:v>-7.6248738259727611E-2</c:v>
                </c:pt>
                <c:pt idx="171">
                  <c:v>-7.2007191351780159E-2</c:v>
                </c:pt>
                <c:pt idx="172">
                  <c:v>0.13093499528639779</c:v>
                </c:pt>
                <c:pt idx="173">
                  <c:v>-3.3865586500072542E-3</c:v>
                </c:pt>
                <c:pt idx="174">
                  <c:v>-4.7624950494666751E-2</c:v>
                </c:pt>
                <c:pt idx="175">
                  <c:v>-6.5549853845281586E-2</c:v>
                </c:pt>
                <c:pt idx="176">
                  <c:v>-6.4890020567226203E-3</c:v>
                </c:pt>
                <c:pt idx="177">
                  <c:v>0.10018964613263885</c:v>
                </c:pt>
                <c:pt idx="178">
                  <c:v>0.10289571054567972</c:v>
                </c:pt>
                <c:pt idx="179">
                  <c:v>-1.8480255946297097E-3</c:v>
                </c:pt>
                <c:pt idx="180">
                  <c:v>7.9699824637169209E-2</c:v>
                </c:pt>
                <c:pt idx="181">
                  <c:v>2.6526283217288033E-2</c:v>
                </c:pt>
                <c:pt idx="182">
                  <c:v>7.5143997380258121E-2</c:v>
                </c:pt>
                <c:pt idx="183">
                  <c:v>2.8981203348225348E-2</c:v>
                </c:pt>
                <c:pt idx="184">
                  <c:v>-3.5280073302985188E-2</c:v>
                </c:pt>
                <c:pt idx="185">
                  <c:v>1.3210087148816663E-3</c:v>
                </c:pt>
                <c:pt idx="186">
                  <c:v>0.16365455098184115</c:v>
                </c:pt>
                <c:pt idx="187">
                  <c:v>7.0323308340130453E-2</c:v>
                </c:pt>
                <c:pt idx="188">
                  <c:v>8.8594007531248922E-2</c:v>
                </c:pt>
                <c:pt idx="189">
                  <c:v>-1.9461003290492662E-2</c:v>
                </c:pt>
                <c:pt idx="190">
                  <c:v>0.1011378724579744</c:v>
                </c:pt>
                <c:pt idx="191">
                  <c:v>1.6949461480650324E-2</c:v>
                </c:pt>
                <c:pt idx="192">
                  <c:v>-1.2371141462914959E-2</c:v>
                </c:pt>
                <c:pt idx="193">
                  <c:v>7.3132685528663449E-2</c:v>
                </c:pt>
                <c:pt idx="194">
                  <c:v>5.622642403434433E-2</c:v>
                </c:pt>
                <c:pt idx="195">
                  <c:v>-6.6743906302422329E-2</c:v>
                </c:pt>
                <c:pt idx="196">
                  <c:v>5.2812499400219398E-2</c:v>
                </c:pt>
                <c:pt idx="197">
                  <c:v>6.6887212375711103E-2</c:v>
                </c:pt>
                <c:pt idx="198">
                  <c:v>1.2645925107048317E-2</c:v>
                </c:pt>
                <c:pt idx="199">
                  <c:v>6.7706466483042294E-2</c:v>
                </c:pt>
                <c:pt idx="200">
                  <c:v>6.9844907522454758E-2</c:v>
                </c:pt>
                <c:pt idx="201">
                  <c:v>9.473549159110739E-2</c:v>
                </c:pt>
                <c:pt idx="202">
                  <c:v>-0.24408707809755043</c:v>
                </c:pt>
                <c:pt idx="203">
                  <c:v>-0.21712199091971635</c:v>
                </c:pt>
                <c:pt idx="204">
                  <c:v>-9.3286678458775474E-3</c:v>
                </c:pt>
                <c:pt idx="205">
                  <c:v>7.9432927059003761E-2</c:v>
                </c:pt>
                <c:pt idx="206">
                  <c:v>-0.58964223274998151</c:v>
                </c:pt>
                <c:pt idx="207">
                  <c:v>5.2092459450410633E-2</c:v>
                </c:pt>
                <c:pt idx="208">
                  <c:v>9.0467933373382492E-2</c:v>
                </c:pt>
                <c:pt idx="209">
                  <c:v>-9.5550801228267007E-2</c:v>
                </c:pt>
                <c:pt idx="210">
                  <c:v>7.9361435486563409E-2</c:v>
                </c:pt>
                <c:pt idx="211">
                  <c:v>8.7650692908282049E-2</c:v>
                </c:pt>
                <c:pt idx="212">
                  <c:v>7.8349635971689424E-2</c:v>
                </c:pt>
                <c:pt idx="213">
                  <c:v>-5.4806874022459984E-3</c:v>
                </c:pt>
                <c:pt idx="214">
                  <c:v>-0.26646595146541374</c:v>
                </c:pt>
                <c:pt idx="215">
                  <c:v>-0.12819462683551497</c:v>
                </c:pt>
                <c:pt idx="216">
                  <c:v>4.0105182099732295E-2</c:v>
                </c:pt>
                <c:pt idx="217">
                  <c:v>-7.6869171851302071E-2</c:v>
                </c:pt>
                <c:pt idx="218">
                  <c:v>-0.18565413403474643</c:v>
                </c:pt>
                <c:pt idx="219">
                  <c:v>-1.192721096976268E-2</c:v>
                </c:pt>
                <c:pt idx="220">
                  <c:v>9.0325422668900729E-2</c:v>
                </c:pt>
                <c:pt idx="221">
                  <c:v>-0.1570254508159436</c:v>
                </c:pt>
                <c:pt idx="222">
                  <c:v>1.7095138041889862E-2</c:v>
                </c:pt>
                <c:pt idx="223">
                  <c:v>0.17386620267985295</c:v>
                </c:pt>
                <c:pt idx="224">
                  <c:v>4.3626164876893997E-2</c:v>
                </c:pt>
              </c:numCache>
            </c:numRef>
          </c:xVal>
          <c:yVal>
            <c:numRef>
              <c:f>Sheet1!$C$2:$C$226</c:f>
              <c:numCache>
                <c:formatCode>General</c:formatCode>
                <c:ptCount val="225"/>
                <c:pt idx="0">
                  <c:v>-1.91378863612315</c:v>
                </c:pt>
                <c:pt idx="1">
                  <c:v>3.2543525619649198</c:v>
                </c:pt>
                <c:pt idx="2">
                  <c:v>-0.29685025781822599</c:v>
                </c:pt>
                <c:pt idx="3">
                  <c:v>-3.6177086814322301</c:v>
                </c:pt>
                <c:pt idx="4">
                  <c:v>2.0693421352822101</c:v>
                </c:pt>
                <c:pt idx="5">
                  <c:v>-1.0891667815885999</c:v>
                </c:pt>
                <c:pt idx="6">
                  <c:v>1.7339446087450401</c:v>
                </c:pt>
                <c:pt idx="7">
                  <c:v>1.80942601029495</c:v>
                </c:pt>
                <c:pt idx="8">
                  <c:v>0.93497888294593001</c:v>
                </c:pt>
                <c:pt idx="9">
                  <c:v>0.84861909340236596</c:v>
                </c:pt>
                <c:pt idx="10">
                  <c:v>-1.4849831469961501</c:v>
                </c:pt>
                <c:pt idx="11">
                  <c:v>5.0974021923304003</c:v>
                </c:pt>
                <c:pt idx="12">
                  <c:v>-7.1336226375997597E-2</c:v>
                </c:pt>
                <c:pt idx="13">
                  <c:v>2.7309199208417501</c:v>
                </c:pt>
                <c:pt idx="14">
                  <c:v>1.9257233509868299</c:v>
                </c:pt>
                <c:pt idx="15">
                  <c:v>-0.37231935643495501</c:v>
                </c:pt>
                <c:pt idx="16">
                  <c:v>1.8220044206733901</c:v>
                </c:pt>
                <c:pt idx="17">
                  <c:v>3.1804398067577502</c:v>
                </c:pt>
                <c:pt idx="18">
                  <c:v>-0.29562758438405801</c:v>
                </c:pt>
                <c:pt idx="19">
                  <c:v>0.57739008945497095</c:v>
                </c:pt>
                <c:pt idx="20">
                  <c:v>-3.2614474020831001</c:v>
                </c:pt>
                <c:pt idx="21">
                  <c:v>1.74072508947513</c:v>
                </c:pt>
                <c:pt idx="22">
                  <c:v>3.3136725019323099</c:v>
                </c:pt>
                <c:pt idx="23">
                  <c:v>-3.1334056835888902</c:v>
                </c:pt>
                <c:pt idx="24">
                  <c:v>0.22266806332854899</c:v>
                </c:pt>
                <c:pt idx="25">
                  <c:v>-3.8633839671004901</c:v>
                </c:pt>
                <c:pt idx="26">
                  <c:v>2.4608561012367902</c:v>
                </c:pt>
                <c:pt idx="27">
                  <c:v>-1.6171395229966401</c:v>
                </c:pt>
                <c:pt idx="28">
                  <c:v>5.3843196679925498</c:v>
                </c:pt>
                <c:pt idx="29">
                  <c:v>0.30465504331176801</c:v>
                </c:pt>
                <c:pt idx="30">
                  <c:v>-0.97599937004896398</c:v>
                </c:pt>
                <c:pt idx="31">
                  <c:v>-1.3316535370853</c:v>
                </c:pt>
                <c:pt idx="32">
                  <c:v>3.6230226615203298</c:v>
                </c:pt>
                <c:pt idx="33">
                  <c:v>8.1747291372093809</c:v>
                </c:pt>
                <c:pt idx="34">
                  <c:v>1.0226455648886299</c:v>
                </c:pt>
                <c:pt idx="35">
                  <c:v>-2.8658991284419799</c:v>
                </c:pt>
                <c:pt idx="36">
                  <c:v>1.4211425323157501</c:v>
                </c:pt>
                <c:pt idx="37">
                  <c:v>-1.48717757382828</c:v>
                </c:pt>
                <c:pt idx="38">
                  <c:v>3.0326360537345902</c:v>
                </c:pt>
                <c:pt idx="39">
                  <c:v>2.5914982372330901</c:v>
                </c:pt>
                <c:pt idx="40">
                  <c:v>-1.34232677605247</c:v>
                </c:pt>
                <c:pt idx="41">
                  <c:v>-4.0845920185447202E-3</c:v>
                </c:pt>
                <c:pt idx="42">
                  <c:v>-3.5690835427660299</c:v>
                </c:pt>
                <c:pt idx="43">
                  <c:v>0.22631628016873701</c:v>
                </c:pt>
                <c:pt idx="44">
                  <c:v>2.8964806882259699</c:v>
                </c:pt>
                <c:pt idx="45">
                  <c:v>-1.50500100440299</c:v>
                </c:pt>
                <c:pt idx="46">
                  <c:v>-3.4238903460396801</c:v>
                </c:pt>
                <c:pt idx="47">
                  <c:v>0.50577888658133097</c:v>
                </c:pt>
                <c:pt idx="48">
                  <c:v>-0.37176103766922403</c:v>
                </c:pt>
                <c:pt idx="49">
                  <c:v>2.2864031229262598</c:v>
                </c:pt>
                <c:pt idx="50">
                  <c:v>-1.6074247350572499</c:v>
                </c:pt>
                <c:pt idx="51">
                  <c:v>-2.8222294456533699</c:v>
                </c:pt>
                <c:pt idx="52">
                  <c:v>-2.7611357614314902</c:v>
                </c:pt>
                <c:pt idx="53">
                  <c:v>0.93347991407736297</c:v>
                </c:pt>
                <c:pt idx="54">
                  <c:v>-0.81512362548314699</c:v>
                </c:pt>
                <c:pt idx="55">
                  <c:v>-2.6737354642012199</c:v>
                </c:pt>
                <c:pt idx="56">
                  <c:v>-0.50004478478049996</c:v>
                </c:pt>
                <c:pt idx="57">
                  <c:v>-4.6130852676482998</c:v>
                </c:pt>
                <c:pt idx="58">
                  <c:v>-9.83410564693835E-2</c:v>
                </c:pt>
                <c:pt idx="59">
                  <c:v>0.40946265645380098</c:v>
                </c:pt>
                <c:pt idx="60">
                  <c:v>6.4658101193940901E-2</c:v>
                </c:pt>
                <c:pt idx="61">
                  <c:v>-1.1022348400873301</c:v>
                </c:pt>
                <c:pt idx="62">
                  <c:v>3.4676888088218401</c:v>
                </c:pt>
                <c:pt idx="63">
                  <c:v>-4.5810446559632902</c:v>
                </c:pt>
                <c:pt idx="64">
                  <c:v>-1.72156390183553</c:v>
                </c:pt>
                <c:pt idx="65">
                  <c:v>-0.44948412118388897</c:v>
                </c:pt>
                <c:pt idx="66">
                  <c:v>-0.90939900972973797</c:v>
                </c:pt>
                <c:pt idx="67">
                  <c:v>-2.94778971374298</c:v>
                </c:pt>
                <c:pt idx="68">
                  <c:v>4.2642245147639697</c:v>
                </c:pt>
                <c:pt idx="69">
                  <c:v>-1.58954817316566</c:v>
                </c:pt>
                <c:pt idx="70">
                  <c:v>-9.5229890280078097E-2</c:v>
                </c:pt>
                <c:pt idx="71">
                  <c:v>-1.7431893535520699</c:v>
                </c:pt>
                <c:pt idx="72">
                  <c:v>-1.26867541947592</c:v>
                </c:pt>
                <c:pt idx="73">
                  <c:v>-0.19995231503698499</c:v>
                </c:pt>
                <c:pt idx="74">
                  <c:v>1.59804627321556</c:v>
                </c:pt>
                <c:pt idx="75">
                  <c:v>1.35987384494206</c:v>
                </c:pt>
                <c:pt idx="76">
                  <c:v>-0.34678547915987401</c:v>
                </c:pt>
                <c:pt idx="77">
                  <c:v>3.3834312407308098</c:v>
                </c:pt>
                <c:pt idx="78">
                  <c:v>1.8858653526056699</c:v>
                </c:pt>
                <c:pt idx="79">
                  <c:v>-0.62544261089164599</c:v>
                </c:pt>
                <c:pt idx="80">
                  <c:v>2.4144179174985001</c:v>
                </c:pt>
                <c:pt idx="81">
                  <c:v>-0.72802376425237403</c:v>
                </c:pt>
                <c:pt idx="82">
                  <c:v>-1.4951206434967099</c:v>
                </c:pt>
                <c:pt idx="83">
                  <c:v>-2.7098001390428901</c:v>
                </c:pt>
                <c:pt idx="84">
                  <c:v>-2.6819555206398298</c:v>
                </c:pt>
                <c:pt idx="85">
                  <c:v>2.4021591341986799</c:v>
                </c:pt>
                <c:pt idx="86">
                  <c:v>0.77354295759273395</c:v>
                </c:pt>
                <c:pt idx="87">
                  <c:v>0.68961509537520005</c:v>
                </c:pt>
                <c:pt idx="88">
                  <c:v>-3.4525815075976798</c:v>
                </c:pt>
                <c:pt idx="89">
                  <c:v>2.3936428183830998</c:v>
                </c:pt>
                <c:pt idx="90">
                  <c:v>-0.956936275482003</c:v>
                </c:pt>
                <c:pt idx="91">
                  <c:v>-0.41661885817231697</c:v>
                </c:pt>
                <c:pt idx="92">
                  <c:v>3.4653525766553499</c:v>
                </c:pt>
                <c:pt idx="93">
                  <c:v>-0.975425818305238</c:v>
                </c:pt>
                <c:pt idx="94">
                  <c:v>1.8974597535934501</c:v>
                </c:pt>
                <c:pt idx="95">
                  <c:v>-3.41742642351194</c:v>
                </c:pt>
                <c:pt idx="96">
                  <c:v>2.0625592826808101</c:v>
                </c:pt>
                <c:pt idx="97">
                  <c:v>1.70704716694611</c:v>
                </c:pt>
                <c:pt idx="98">
                  <c:v>0.21500076104398</c:v>
                </c:pt>
                <c:pt idx="99">
                  <c:v>0.84570012926696803</c:v>
                </c:pt>
                <c:pt idx="100">
                  <c:v>-3.764616734678</c:v>
                </c:pt>
                <c:pt idx="101">
                  <c:v>0.88484935321158098</c:v>
                </c:pt>
                <c:pt idx="102">
                  <c:v>5.2215972426148602E-2</c:v>
                </c:pt>
                <c:pt idx="103">
                  <c:v>-1.3607687461785101</c:v>
                </c:pt>
                <c:pt idx="104">
                  <c:v>-1.91910785285957</c:v>
                </c:pt>
                <c:pt idx="105">
                  <c:v>1.3834357670703199</c:v>
                </c:pt>
                <c:pt idx="106">
                  <c:v>-2.6964832040486599</c:v>
                </c:pt>
                <c:pt idx="107">
                  <c:v>-5.1742293078205899</c:v>
                </c:pt>
                <c:pt idx="108">
                  <c:v>3.5912479433801399</c:v>
                </c:pt>
                <c:pt idx="109">
                  <c:v>-1.7191537120087901</c:v>
                </c:pt>
                <c:pt idx="110">
                  <c:v>-0.25821927717828003</c:v>
                </c:pt>
                <c:pt idx="111">
                  <c:v>-0.16237847721340501</c:v>
                </c:pt>
                <c:pt idx="112">
                  <c:v>-1.0511319402675301</c:v>
                </c:pt>
                <c:pt idx="113">
                  <c:v>-1.5040138794464799</c:v>
                </c:pt>
                <c:pt idx="114">
                  <c:v>-3.86249151042913</c:v>
                </c:pt>
                <c:pt idx="115">
                  <c:v>3.4185998451458501</c:v>
                </c:pt>
                <c:pt idx="116">
                  <c:v>2.2844750284287199</c:v>
                </c:pt>
                <c:pt idx="117">
                  <c:v>2.9244330073414</c:v>
                </c:pt>
                <c:pt idx="118">
                  <c:v>-0.36871662765171498</c:v>
                </c:pt>
                <c:pt idx="119">
                  <c:v>0.97106349576287199</c:v>
                </c:pt>
                <c:pt idx="120">
                  <c:v>2.66038078352639</c:v>
                </c:pt>
                <c:pt idx="121">
                  <c:v>-0.74393022784378904</c:v>
                </c:pt>
                <c:pt idx="122">
                  <c:v>1.83765868595211</c:v>
                </c:pt>
                <c:pt idx="123">
                  <c:v>4.7742395484381603</c:v>
                </c:pt>
                <c:pt idx="124">
                  <c:v>-3.8518092851758401</c:v>
                </c:pt>
                <c:pt idx="125">
                  <c:v>0.30099796355217601</c:v>
                </c:pt>
                <c:pt idx="126">
                  <c:v>-2.5863116890717599</c:v>
                </c:pt>
                <c:pt idx="127">
                  <c:v>-3.1881671245935999</c:v>
                </c:pt>
                <c:pt idx="128">
                  <c:v>-1.6807022371223199</c:v>
                </c:pt>
                <c:pt idx="129">
                  <c:v>-1.55500070508404</c:v>
                </c:pt>
                <c:pt idx="130">
                  <c:v>-0.21979725878421699</c:v>
                </c:pt>
                <c:pt idx="131">
                  <c:v>2.6215387128711898</c:v>
                </c:pt>
                <c:pt idx="132">
                  <c:v>-0.72666429827884005</c:v>
                </c:pt>
                <c:pt idx="133">
                  <c:v>-3.5390340802093401</c:v>
                </c:pt>
                <c:pt idx="134">
                  <c:v>-1.7550726650405899</c:v>
                </c:pt>
                <c:pt idx="135">
                  <c:v>1.51373571610063</c:v>
                </c:pt>
                <c:pt idx="136">
                  <c:v>1.24299074258271</c:v>
                </c:pt>
                <c:pt idx="137">
                  <c:v>-0.77987533944356202</c:v>
                </c:pt>
                <c:pt idx="138">
                  <c:v>2.3807350847113801E-2</c:v>
                </c:pt>
                <c:pt idx="139">
                  <c:v>-0.68271676575156204</c:v>
                </c:pt>
                <c:pt idx="140">
                  <c:v>-8.1621374922120002E-2</c:v>
                </c:pt>
                <c:pt idx="141">
                  <c:v>-0.84453688868741605</c:v>
                </c:pt>
                <c:pt idx="142">
                  <c:v>-0.54229254607431798</c:v>
                </c:pt>
                <c:pt idx="143">
                  <c:v>-3.4942397078487102</c:v>
                </c:pt>
                <c:pt idx="144">
                  <c:v>2.1207222519390001</c:v>
                </c:pt>
                <c:pt idx="145">
                  <c:v>1.3762996395048701</c:v>
                </c:pt>
                <c:pt idx="146">
                  <c:v>0.40129357642742303</c:v>
                </c:pt>
                <c:pt idx="147">
                  <c:v>-1.9171535845765</c:v>
                </c:pt>
                <c:pt idx="148">
                  <c:v>-1.6126367761921301</c:v>
                </c:pt>
                <c:pt idx="149">
                  <c:v>2.6232329291947698</c:v>
                </c:pt>
                <c:pt idx="150">
                  <c:v>0.53529212984654995</c:v>
                </c:pt>
                <c:pt idx="151">
                  <c:v>-5.6884001170784702</c:v>
                </c:pt>
                <c:pt idx="152">
                  <c:v>-3.0259620114492201</c:v>
                </c:pt>
                <c:pt idx="153">
                  <c:v>0.86381195099921204</c:v>
                </c:pt>
                <c:pt idx="154">
                  <c:v>-4.3154547550219098</c:v>
                </c:pt>
                <c:pt idx="155">
                  <c:v>2.50136049285577</c:v>
                </c:pt>
                <c:pt idx="156">
                  <c:v>-0.49735546453242302</c:v>
                </c:pt>
                <c:pt idx="157">
                  <c:v>-1.5911759400868399</c:v>
                </c:pt>
                <c:pt idx="158">
                  <c:v>-1.5810923449771201E-3</c:v>
                </c:pt>
                <c:pt idx="159">
                  <c:v>3.0151680456463898</c:v>
                </c:pt>
                <c:pt idx="160">
                  <c:v>4.6180070300106797</c:v>
                </c:pt>
                <c:pt idx="161">
                  <c:v>-0.83177753601516902</c:v>
                </c:pt>
                <c:pt idx="162">
                  <c:v>-2.77362411140522</c:v>
                </c:pt>
                <c:pt idx="163">
                  <c:v>-0.50067387545282804</c:v>
                </c:pt>
                <c:pt idx="164">
                  <c:v>-0.75950851487883098</c:v>
                </c:pt>
                <c:pt idx="165">
                  <c:v>3.1511219881761301</c:v>
                </c:pt>
                <c:pt idx="166">
                  <c:v>-0.68964989492515705</c:v>
                </c:pt>
                <c:pt idx="167">
                  <c:v>1.5351549335358099</c:v>
                </c:pt>
                <c:pt idx="168">
                  <c:v>1.67946499981468</c:v>
                </c:pt>
                <c:pt idx="169">
                  <c:v>1.67635518511721</c:v>
                </c:pt>
                <c:pt idx="170">
                  <c:v>2.1170301300233998</c:v>
                </c:pt>
                <c:pt idx="171">
                  <c:v>-1.6329541336214799</c:v>
                </c:pt>
                <c:pt idx="172">
                  <c:v>0.222419335457999</c:v>
                </c:pt>
                <c:pt idx="173">
                  <c:v>-0.31942142381529998</c:v>
                </c:pt>
                <c:pt idx="174">
                  <c:v>1.9994751163178699</c:v>
                </c:pt>
                <c:pt idx="175">
                  <c:v>1.3498478106938101</c:v>
                </c:pt>
                <c:pt idx="176">
                  <c:v>2.3154480357954998</c:v>
                </c:pt>
                <c:pt idx="177">
                  <c:v>-2.9979117198553999</c:v>
                </c:pt>
                <c:pt idx="178">
                  <c:v>-2.6644354366325298</c:v>
                </c:pt>
                <c:pt idx="179">
                  <c:v>-0.71126644542687101</c:v>
                </c:pt>
                <c:pt idx="180">
                  <c:v>-0.874381975072686</c:v>
                </c:pt>
                <c:pt idx="181">
                  <c:v>1.01317961788425</c:v>
                </c:pt>
                <c:pt idx="182">
                  <c:v>0.84979959360803003</c:v>
                </c:pt>
                <c:pt idx="183">
                  <c:v>-1.7070457509718899</c:v>
                </c:pt>
                <c:pt idx="184">
                  <c:v>-2.8067830066507198</c:v>
                </c:pt>
                <c:pt idx="185">
                  <c:v>-0.85250373802357204</c:v>
                </c:pt>
                <c:pt idx="186">
                  <c:v>0.331263290639847</c:v>
                </c:pt>
                <c:pt idx="187">
                  <c:v>-0.45953908349751899</c:v>
                </c:pt>
                <c:pt idx="188">
                  <c:v>-1.1156491548979099</c:v>
                </c:pt>
                <c:pt idx="189">
                  <c:v>-1.9526646327661801</c:v>
                </c:pt>
                <c:pt idx="190">
                  <c:v>4.5755654077859402</c:v>
                </c:pt>
                <c:pt idx="191">
                  <c:v>0.125720036696187</c:v>
                </c:pt>
                <c:pt idx="192">
                  <c:v>1.75205820202306</c:v>
                </c:pt>
                <c:pt idx="193">
                  <c:v>0.54492497154697195</c:v>
                </c:pt>
                <c:pt idx="194">
                  <c:v>-2.0187021012939801</c:v>
                </c:pt>
                <c:pt idx="195">
                  <c:v>3.0084180895813399</c:v>
                </c:pt>
                <c:pt idx="196">
                  <c:v>0.50967360588495703</c:v>
                </c:pt>
                <c:pt idx="197">
                  <c:v>-1.4789027481427699</c:v>
                </c:pt>
                <c:pt idx="198">
                  <c:v>0.68285656069938805</c:v>
                </c:pt>
                <c:pt idx="199">
                  <c:v>1.65890503616906</c:v>
                </c:pt>
                <c:pt idx="200">
                  <c:v>-2.9749756815922099</c:v>
                </c:pt>
                <c:pt idx="201">
                  <c:v>-3.8894986350078402</c:v>
                </c:pt>
                <c:pt idx="202">
                  <c:v>7.5845438442857696E-2</c:v>
                </c:pt>
                <c:pt idx="203">
                  <c:v>1.5043879140117</c:v>
                </c:pt>
                <c:pt idx="204">
                  <c:v>1.8344601765994799</c:v>
                </c:pt>
                <c:pt idx="205">
                  <c:v>-0.769487181727181</c:v>
                </c:pt>
                <c:pt idx="206">
                  <c:v>1.84618713375409</c:v>
                </c:pt>
                <c:pt idx="207">
                  <c:v>-0.111590128976932</c:v>
                </c:pt>
                <c:pt idx="208">
                  <c:v>-1.1876931571931</c:v>
                </c:pt>
                <c:pt idx="209">
                  <c:v>1.1582905130830801</c:v>
                </c:pt>
                <c:pt idx="210">
                  <c:v>1.2773487894311599</c:v>
                </c:pt>
                <c:pt idx="211">
                  <c:v>0.82254955699687704</c:v>
                </c:pt>
                <c:pt idx="212">
                  <c:v>-0.98383077823393605</c:v>
                </c:pt>
                <c:pt idx="213">
                  <c:v>0.54046173882387305</c:v>
                </c:pt>
                <c:pt idx="214">
                  <c:v>-6.3946579071957096E-2</c:v>
                </c:pt>
                <c:pt idx="215">
                  <c:v>-0.88337646883286203</c:v>
                </c:pt>
                <c:pt idx="216">
                  <c:v>-3.1358023325761701</c:v>
                </c:pt>
                <c:pt idx="217">
                  <c:v>1.01823073233188</c:v>
                </c:pt>
                <c:pt idx="218">
                  <c:v>1.4759991429200301</c:v>
                </c:pt>
                <c:pt idx="219">
                  <c:v>-0.29761886670010401</c:v>
                </c:pt>
                <c:pt idx="220">
                  <c:v>-2.33772620659889</c:v>
                </c:pt>
                <c:pt idx="221">
                  <c:v>2.5783681548746502</c:v>
                </c:pt>
                <c:pt idx="222">
                  <c:v>6.0100110065905099</c:v>
                </c:pt>
                <c:pt idx="223">
                  <c:v>1.22240710067185</c:v>
                </c:pt>
                <c:pt idx="224">
                  <c:v>-1.6842810793873499</c:v>
                </c:pt>
              </c:numCache>
            </c:numRef>
          </c:yVal>
          <c:smooth val="0"/>
          <c:extLst>
            <c:ext xmlns:c16="http://schemas.microsoft.com/office/drawing/2014/chart" uri="{C3380CC4-5D6E-409C-BE32-E72D297353CC}">
              <c16:uniqueId val="{00000001-4DB1-A948-A83D-DAF543460BF6}"/>
            </c:ext>
          </c:extLst>
        </c:ser>
        <c:dLbls>
          <c:showLegendKey val="0"/>
          <c:showVal val="0"/>
          <c:showCatName val="0"/>
          <c:showSerName val="0"/>
          <c:showPercent val="0"/>
          <c:showBubbleSize val="0"/>
        </c:dLbls>
        <c:axId val="1337582992"/>
        <c:axId val="1271703584"/>
      </c:scatterChart>
      <c:valAx>
        <c:axId val="1337582992"/>
        <c:scaling>
          <c:orientation val="minMax"/>
          <c:max val="0.2"/>
          <c:min val="-0.4"/>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Resilience</a:t>
                </a:r>
                <a:r>
                  <a:rPr lang="en-GB" baseline="0"/>
                  <a:t> Score</a:t>
                </a:r>
                <a:endParaRPr lang="en-GB"/>
              </a:p>
            </c:rich>
          </c:tx>
          <c:layout>
            <c:manualLayout>
              <c:xMode val="edge"/>
              <c:yMode val="edge"/>
              <c:x val="0.46463443204243948"/>
              <c:y val="0.9424561452426580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71703584"/>
        <c:crossesAt val="-4"/>
        <c:crossBetween val="midCat"/>
      </c:valAx>
      <c:valAx>
        <c:axId val="1271703584"/>
        <c:scaling>
          <c:orientation val="minMax"/>
          <c:max val="6"/>
          <c:min val="-4"/>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sz="1200" b="0" i="0" baseline="0">
                    <a:effectLst/>
                  </a:rPr>
                  <a:t>Gray matter volume parameter estimate at [-17, 17, 6]</a:t>
                </a:r>
                <a:endParaRPr lang="en-GB" sz="1000">
                  <a:effectLst/>
                </a:endParaRPr>
              </a:p>
            </c:rich>
          </c:tx>
          <c:layout>
            <c:manualLayout>
              <c:xMode val="edge"/>
              <c:yMode val="edge"/>
              <c:x val="2.017158526932585E-3"/>
              <c:y val="4.0166248026233066E-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37582992"/>
        <c:crossesAt val="-0.4"/>
        <c:crossBetween val="midCat"/>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Whole Sample</c:v>
          </c:tx>
          <c:spPr>
            <a:ln w="25400" cap="rnd">
              <a:noFill/>
              <a:round/>
            </a:ln>
            <a:effectLst/>
          </c:spPr>
          <c:marker>
            <c:symbol val="circle"/>
            <c:size val="5"/>
            <c:spPr>
              <a:solidFill>
                <a:schemeClr val="tx1"/>
              </a:solidFill>
              <a:ln w="9525">
                <a:solidFill>
                  <a:schemeClr val="dk1">
                    <a:tint val="88500"/>
                  </a:schemeClr>
                </a:solidFill>
              </a:ln>
              <a:effectLst/>
            </c:spPr>
          </c:marker>
          <c:trendline>
            <c:spPr>
              <a:ln w="22225" cap="rnd">
                <a:solidFill>
                  <a:schemeClr val="tx1"/>
                </a:solidFill>
                <a:prstDash val="solid"/>
              </a:ln>
              <a:effectLst/>
            </c:spPr>
            <c:trendlineType val="linear"/>
            <c:dispRSqr val="0"/>
            <c:dispEq val="0"/>
          </c:trendline>
          <c:xVal>
            <c:numRef>
              <c:f>Sheet1!$A$2:$A$226</c:f>
              <c:numCache>
                <c:formatCode>0.000000</c:formatCode>
                <c:ptCount val="225"/>
                <c:pt idx="0">
                  <c:v>7.651878216313561E-2</c:v>
                </c:pt>
                <c:pt idx="1">
                  <c:v>-3.2259430085618546E-2</c:v>
                </c:pt>
                <c:pt idx="2">
                  <c:v>2.1190352344503477E-2</c:v>
                </c:pt>
                <c:pt idx="3">
                  <c:v>0.10079832065476832</c:v>
                </c:pt>
                <c:pt idx="4">
                  <c:v>-0.1073101958304512</c:v>
                </c:pt>
                <c:pt idx="5">
                  <c:v>-3.8441935117533854E-3</c:v>
                </c:pt>
                <c:pt idx="6">
                  <c:v>0.10049942395258284</c:v>
                </c:pt>
                <c:pt idx="7">
                  <c:v>6.2273977777794337E-2</c:v>
                </c:pt>
                <c:pt idx="8">
                  <c:v>6.0734773133124642E-2</c:v>
                </c:pt>
                <c:pt idx="9">
                  <c:v>9.4202760810551539E-2</c:v>
                </c:pt>
                <c:pt idx="10">
                  <c:v>0.21228047964259261</c:v>
                </c:pt>
                <c:pt idx="11">
                  <c:v>-0.10074476513690925</c:v>
                </c:pt>
                <c:pt idx="12">
                  <c:v>7.9296579857142821E-2</c:v>
                </c:pt>
                <c:pt idx="13">
                  <c:v>-0.10492699281902301</c:v>
                </c:pt>
                <c:pt idx="14">
                  <c:v>5.0657334784890345E-2</c:v>
                </c:pt>
                <c:pt idx="15">
                  <c:v>5.7080688954575659E-2</c:v>
                </c:pt>
                <c:pt idx="16">
                  <c:v>-6.4708496025680601E-2</c:v>
                </c:pt>
                <c:pt idx="17">
                  <c:v>-0.2921288207914926</c:v>
                </c:pt>
                <c:pt idx="18">
                  <c:v>-2.0422910724645638E-2</c:v>
                </c:pt>
                <c:pt idx="19">
                  <c:v>0.10768756482997473</c:v>
                </c:pt>
                <c:pt idx="20">
                  <c:v>5.2376674531984135E-2</c:v>
                </c:pt>
                <c:pt idx="21">
                  <c:v>1.8838146998026162E-2</c:v>
                </c:pt>
                <c:pt idx="22">
                  <c:v>9.8659265149220327E-2</c:v>
                </c:pt>
                <c:pt idx="23">
                  <c:v>9.9355528181459596E-2</c:v>
                </c:pt>
                <c:pt idx="24">
                  <c:v>9.223377266089175E-2</c:v>
                </c:pt>
                <c:pt idx="25">
                  <c:v>7.2668338043524253E-2</c:v>
                </c:pt>
                <c:pt idx="26">
                  <c:v>0.11362695669443998</c:v>
                </c:pt>
                <c:pt idx="27">
                  <c:v>7.4655895485758586E-2</c:v>
                </c:pt>
                <c:pt idx="28">
                  <c:v>-0.13462557406473785</c:v>
                </c:pt>
                <c:pt idx="29">
                  <c:v>-0.15284177001045618</c:v>
                </c:pt>
                <c:pt idx="30">
                  <c:v>9.7967848586059711E-2</c:v>
                </c:pt>
                <c:pt idx="31">
                  <c:v>7.3515945602928179E-2</c:v>
                </c:pt>
                <c:pt idx="32">
                  <c:v>-0.14977233205660492</c:v>
                </c:pt>
                <c:pt idx="33">
                  <c:v>4.4872231892859882E-3</c:v>
                </c:pt>
                <c:pt idx="34">
                  <c:v>-0.11900524962558562</c:v>
                </c:pt>
                <c:pt idx="35">
                  <c:v>-1.8178433648243786E-3</c:v>
                </c:pt>
                <c:pt idx="36">
                  <c:v>-0.1493698265150456</c:v>
                </c:pt>
                <c:pt idx="37">
                  <c:v>8.7831498352972256E-2</c:v>
                </c:pt>
                <c:pt idx="38">
                  <c:v>0.11586316273147045</c:v>
                </c:pt>
                <c:pt idx="39">
                  <c:v>-1.2822029611610358E-2</c:v>
                </c:pt>
                <c:pt idx="40">
                  <c:v>5.0305133487122455E-2</c:v>
                </c:pt>
                <c:pt idx="41">
                  <c:v>0.11385809770267696</c:v>
                </c:pt>
                <c:pt idx="42">
                  <c:v>-0.34875076344472367</c:v>
                </c:pt>
                <c:pt idx="43">
                  <c:v>-0.25741809943310395</c:v>
                </c:pt>
                <c:pt idx="44">
                  <c:v>0.11292507325656284</c:v>
                </c:pt>
                <c:pt idx="45">
                  <c:v>5.5191252122486045E-2</c:v>
                </c:pt>
                <c:pt idx="46">
                  <c:v>1.7622201201787091E-2</c:v>
                </c:pt>
                <c:pt idx="47">
                  <c:v>-7.0722089997879212E-2</c:v>
                </c:pt>
                <c:pt idx="48">
                  <c:v>0.21667621851330357</c:v>
                </c:pt>
                <c:pt idx="49">
                  <c:v>-0.1140093897655757</c:v>
                </c:pt>
                <c:pt idx="50">
                  <c:v>-0.1985503190880441</c:v>
                </c:pt>
                <c:pt idx="51">
                  <c:v>-1.7521260027811597E-2</c:v>
                </c:pt>
                <c:pt idx="52">
                  <c:v>-1.1691599698708144E-2</c:v>
                </c:pt>
                <c:pt idx="53">
                  <c:v>7.3841771353992128E-2</c:v>
                </c:pt>
                <c:pt idx="54">
                  <c:v>-2.6624556580813807E-2</c:v>
                </c:pt>
                <c:pt idx="55">
                  <c:v>-4.2376870079008949E-2</c:v>
                </c:pt>
                <c:pt idx="56">
                  <c:v>-8.1895474844237509E-2</c:v>
                </c:pt>
                <c:pt idx="57">
                  <c:v>0.11411899148930527</c:v>
                </c:pt>
                <c:pt idx="58">
                  <c:v>-7.5853118789322993E-3</c:v>
                </c:pt>
                <c:pt idx="59">
                  <c:v>9.8735472388253781E-2</c:v>
                </c:pt>
                <c:pt idx="60">
                  <c:v>-3.097003009530333E-2</c:v>
                </c:pt>
                <c:pt idx="61">
                  <c:v>3.8085327837752841E-2</c:v>
                </c:pt>
                <c:pt idx="62">
                  <c:v>7.8395561288497076E-2</c:v>
                </c:pt>
                <c:pt idx="63">
                  <c:v>8.198691148852115E-2</c:v>
                </c:pt>
                <c:pt idx="64">
                  <c:v>-4.2389915634267694E-2</c:v>
                </c:pt>
                <c:pt idx="65">
                  <c:v>0.16519497818816492</c:v>
                </c:pt>
                <c:pt idx="66">
                  <c:v>1.7505404676435493E-2</c:v>
                </c:pt>
                <c:pt idx="67">
                  <c:v>7.870569822970605E-2</c:v>
                </c:pt>
                <c:pt idx="68">
                  <c:v>9.434156252109055E-2</c:v>
                </c:pt>
                <c:pt idx="69">
                  <c:v>1.7790007693868237E-2</c:v>
                </c:pt>
                <c:pt idx="70">
                  <c:v>-0.27232569919239358</c:v>
                </c:pt>
                <c:pt idx="71">
                  <c:v>-2.4894171369042706E-2</c:v>
                </c:pt>
                <c:pt idx="72">
                  <c:v>-3.7471713945674279E-3</c:v>
                </c:pt>
                <c:pt idx="73">
                  <c:v>-4.9725311837125169E-2</c:v>
                </c:pt>
                <c:pt idx="74">
                  <c:v>-8.3875505624187718E-2</c:v>
                </c:pt>
                <c:pt idx="75">
                  <c:v>6.8464902174202313E-2</c:v>
                </c:pt>
                <c:pt idx="76">
                  <c:v>-7.7672604168917442E-2</c:v>
                </c:pt>
                <c:pt idx="77">
                  <c:v>-2.9505185320306743E-2</c:v>
                </c:pt>
                <c:pt idx="78">
                  <c:v>-0.15240933987524227</c:v>
                </c:pt>
                <c:pt idx="79">
                  <c:v>-6.1311026455407924E-2</c:v>
                </c:pt>
                <c:pt idx="80">
                  <c:v>-0.19199442750124346</c:v>
                </c:pt>
                <c:pt idx="81">
                  <c:v>-0.13772475515178881</c:v>
                </c:pt>
                <c:pt idx="82">
                  <c:v>6.3825828090475767E-2</c:v>
                </c:pt>
                <c:pt idx="83">
                  <c:v>0.16618924428176804</c:v>
                </c:pt>
                <c:pt idx="84">
                  <c:v>-0.12749571253631209</c:v>
                </c:pt>
                <c:pt idx="85">
                  <c:v>-0.34264193535575482</c:v>
                </c:pt>
                <c:pt idx="86">
                  <c:v>0.10479573008528684</c:v>
                </c:pt>
                <c:pt idx="87">
                  <c:v>1.3160440090073416E-2</c:v>
                </c:pt>
                <c:pt idx="88">
                  <c:v>8.2093474204828487E-2</c:v>
                </c:pt>
                <c:pt idx="89">
                  <c:v>0.10712649127713911</c:v>
                </c:pt>
                <c:pt idx="90">
                  <c:v>4.3510224642405532E-2</c:v>
                </c:pt>
                <c:pt idx="91">
                  <c:v>0.10640080394531959</c:v>
                </c:pt>
                <c:pt idx="92">
                  <c:v>0.14233456405592376</c:v>
                </c:pt>
                <c:pt idx="93">
                  <c:v>-0.11120056619368018</c:v>
                </c:pt>
                <c:pt idx="94">
                  <c:v>4.5423807961245538E-2</c:v>
                </c:pt>
                <c:pt idx="95">
                  <c:v>0.13891101487295307</c:v>
                </c:pt>
                <c:pt idx="96">
                  <c:v>1.6874131473760851E-2</c:v>
                </c:pt>
                <c:pt idx="97">
                  <c:v>-0.14146256896740661</c:v>
                </c:pt>
                <c:pt idx="98">
                  <c:v>6.8047508604499596E-2</c:v>
                </c:pt>
                <c:pt idx="99">
                  <c:v>-0.10660518095336086</c:v>
                </c:pt>
                <c:pt idx="100">
                  <c:v>6.4026575718391265E-2</c:v>
                </c:pt>
                <c:pt idx="101">
                  <c:v>1.5574943221815324E-2</c:v>
                </c:pt>
                <c:pt idx="102">
                  <c:v>-0.10865749920630335</c:v>
                </c:pt>
                <c:pt idx="103">
                  <c:v>5.4541680348631771E-2</c:v>
                </c:pt>
                <c:pt idx="104">
                  <c:v>0.11170817154646706</c:v>
                </c:pt>
                <c:pt idx="105">
                  <c:v>-0.17187906041087636</c:v>
                </c:pt>
                <c:pt idx="106">
                  <c:v>-7.0057341202923951E-2</c:v>
                </c:pt>
                <c:pt idx="107">
                  <c:v>0.14017244531546763</c:v>
                </c:pt>
                <c:pt idx="108">
                  <c:v>-3.1244890786151225E-3</c:v>
                </c:pt>
                <c:pt idx="109">
                  <c:v>8.1528972372087852E-2</c:v>
                </c:pt>
                <c:pt idx="110">
                  <c:v>5.2814172159894979E-2</c:v>
                </c:pt>
                <c:pt idx="111">
                  <c:v>-8.3065692899104399E-2</c:v>
                </c:pt>
                <c:pt idx="112">
                  <c:v>6.0879779594694372E-2</c:v>
                </c:pt>
                <c:pt idx="113">
                  <c:v>-0.16622522576534382</c:v>
                </c:pt>
                <c:pt idx="114">
                  <c:v>-1.0635035430034079E-2</c:v>
                </c:pt>
                <c:pt idx="115">
                  <c:v>-0.41196709788770264</c:v>
                </c:pt>
                <c:pt idx="116">
                  <c:v>-7.0039021017682668E-3</c:v>
                </c:pt>
                <c:pt idx="117">
                  <c:v>6.9289433604201006E-2</c:v>
                </c:pt>
                <c:pt idx="118">
                  <c:v>8.4033419926337297E-2</c:v>
                </c:pt>
                <c:pt idx="119">
                  <c:v>9.4089413375059272E-2</c:v>
                </c:pt>
                <c:pt idx="120">
                  <c:v>-5.0570333988913918E-2</c:v>
                </c:pt>
                <c:pt idx="121">
                  <c:v>2.0119246341980201E-2</c:v>
                </c:pt>
                <c:pt idx="122">
                  <c:v>-0.11085083061112921</c:v>
                </c:pt>
                <c:pt idx="123">
                  <c:v>-6.478922961874467E-3</c:v>
                </c:pt>
                <c:pt idx="124">
                  <c:v>-6.0415023090827691E-2</c:v>
                </c:pt>
                <c:pt idx="125">
                  <c:v>-0.12584848952105065</c:v>
                </c:pt>
                <c:pt idx="126">
                  <c:v>2.1896803159388772E-2</c:v>
                </c:pt>
                <c:pt idx="127">
                  <c:v>-0.13711285276838792</c:v>
                </c:pt>
                <c:pt idx="128">
                  <c:v>9.9207142838633272E-2</c:v>
                </c:pt>
                <c:pt idx="129">
                  <c:v>-0.13246680042373538</c:v>
                </c:pt>
                <c:pt idx="130">
                  <c:v>0.16631034432474909</c:v>
                </c:pt>
                <c:pt idx="131">
                  <c:v>-8.3401350559364706E-2</c:v>
                </c:pt>
                <c:pt idx="132">
                  <c:v>-0.24479741351206591</c:v>
                </c:pt>
                <c:pt idx="133">
                  <c:v>1.9662985388073762E-2</c:v>
                </c:pt>
                <c:pt idx="134">
                  <c:v>0.13885663612611546</c:v>
                </c:pt>
                <c:pt idx="135">
                  <c:v>-4.0853697600072486E-2</c:v>
                </c:pt>
                <c:pt idx="136">
                  <c:v>0.22136548280000895</c:v>
                </c:pt>
                <c:pt idx="137">
                  <c:v>2.6351726416183219E-2</c:v>
                </c:pt>
                <c:pt idx="138">
                  <c:v>7.1382302756237415E-3</c:v>
                </c:pt>
                <c:pt idx="139">
                  <c:v>9.7170715280938291E-2</c:v>
                </c:pt>
                <c:pt idx="140">
                  <c:v>3.5617041325351984E-2</c:v>
                </c:pt>
                <c:pt idx="141">
                  <c:v>1.5493072210165354E-2</c:v>
                </c:pt>
                <c:pt idx="142">
                  <c:v>7.0603126840179942E-2</c:v>
                </c:pt>
                <c:pt idx="143">
                  <c:v>5.2248550511318034E-2</c:v>
                </c:pt>
                <c:pt idx="144">
                  <c:v>4.5720280055599444E-2</c:v>
                </c:pt>
                <c:pt idx="145">
                  <c:v>-3.4889193217749664E-2</c:v>
                </c:pt>
                <c:pt idx="146">
                  <c:v>1.1140876721601495E-2</c:v>
                </c:pt>
                <c:pt idx="147">
                  <c:v>6.3037925368058911E-2</c:v>
                </c:pt>
                <c:pt idx="148">
                  <c:v>8.3804838978298324E-3</c:v>
                </c:pt>
                <c:pt idx="149">
                  <c:v>0.10224117476931166</c:v>
                </c:pt>
                <c:pt idx="150">
                  <c:v>0.14292840384333794</c:v>
                </c:pt>
                <c:pt idx="151">
                  <c:v>0.20913491609138851</c:v>
                </c:pt>
                <c:pt idx="152">
                  <c:v>-1.4488116692822822E-2</c:v>
                </c:pt>
                <c:pt idx="153">
                  <c:v>6.9305813340530709E-2</c:v>
                </c:pt>
                <c:pt idx="154">
                  <c:v>8.1684232980113902E-2</c:v>
                </c:pt>
                <c:pt idx="155">
                  <c:v>4.1863470071700049E-2</c:v>
                </c:pt>
                <c:pt idx="156">
                  <c:v>2.7523911788284172E-3</c:v>
                </c:pt>
                <c:pt idx="157">
                  <c:v>6.1676710697008683E-2</c:v>
                </c:pt>
                <c:pt idx="158">
                  <c:v>1.520217097311985E-2</c:v>
                </c:pt>
                <c:pt idx="159">
                  <c:v>7.5845166490494553E-2</c:v>
                </c:pt>
                <c:pt idx="160">
                  <c:v>-2.3452429257587781E-2</c:v>
                </c:pt>
                <c:pt idx="161">
                  <c:v>8.7068839597980202E-2</c:v>
                </c:pt>
                <c:pt idx="162">
                  <c:v>7.8338595494527041E-2</c:v>
                </c:pt>
                <c:pt idx="163">
                  <c:v>3.3457707720109836E-2</c:v>
                </c:pt>
                <c:pt idx="164">
                  <c:v>5.9702366289838299E-2</c:v>
                </c:pt>
                <c:pt idx="165">
                  <c:v>-0.19274705897507177</c:v>
                </c:pt>
                <c:pt idx="166">
                  <c:v>7.0713172285040857E-2</c:v>
                </c:pt>
                <c:pt idx="167">
                  <c:v>3.9640386138274142E-2</c:v>
                </c:pt>
                <c:pt idx="168">
                  <c:v>-0.31450222765206626</c:v>
                </c:pt>
                <c:pt idx="169">
                  <c:v>-0.4691584993159893</c:v>
                </c:pt>
                <c:pt idx="170">
                  <c:v>-7.6248738259727611E-2</c:v>
                </c:pt>
                <c:pt idx="171">
                  <c:v>-7.2007191351780159E-2</c:v>
                </c:pt>
                <c:pt idx="172">
                  <c:v>0.13093499528639779</c:v>
                </c:pt>
                <c:pt idx="173">
                  <c:v>-3.3865586500072542E-3</c:v>
                </c:pt>
                <c:pt idx="174">
                  <c:v>-4.7624950494666751E-2</c:v>
                </c:pt>
                <c:pt idx="175">
                  <c:v>-6.5549853845281586E-2</c:v>
                </c:pt>
                <c:pt idx="176">
                  <c:v>-6.4890020567226203E-3</c:v>
                </c:pt>
                <c:pt idx="177">
                  <c:v>0.10018964613263885</c:v>
                </c:pt>
                <c:pt idx="178">
                  <c:v>0.10289571054567972</c:v>
                </c:pt>
                <c:pt idx="179">
                  <c:v>-1.8480255946297097E-3</c:v>
                </c:pt>
                <c:pt idx="180">
                  <c:v>7.9699824637169209E-2</c:v>
                </c:pt>
                <c:pt idx="181">
                  <c:v>2.6526283217288033E-2</c:v>
                </c:pt>
                <c:pt idx="182">
                  <c:v>7.5143997380258121E-2</c:v>
                </c:pt>
                <c:pt idx="183">
                  <c:v>2.8981203348225348E-2</c:v>
                </c:pt>
                <c:pt idx="184">
                  <c:v>-3.5280073302985188E-2</c:v>
                </c:pt>
                <c:pt idx="185">
                  <c:v>1.3210087148816663E-3</c:v>
                </c:pt>
                <c:pt idx="186">
                  <c:v>0.16365455098184115</c:v>
                </c:pt>
                <c:pt idx="187">
                  <c:v>7.0323308340130453E-2</c:v>
                </c:pt>
                <c:pt idx="188">
                  <c:v>8.8594007531248922E-2</c:v>
                </c:pt>
                <c:pt idx="189">
                  <c:v>-1.9461003290492662E-2</c:v>
                </c:pt>
                <c:pt idx="190">
                  <c:v>0.1011378724579744</c:v>
                </c:pt>
                <c:pt idx="191">
                  <c:v>1.6949461480650324E-2</c:v>
                </c:pt>
                <c:pt idx="192">
                  <c:v>-1.2371141462914959E-2</c:v>
                </c:pt>
                <c:pt idx="193">
                  <c:v>7.3132685528663449E-2</c:v>
                </c:pt>
                <c:pt idx="194">
                  <c:v>5.622642403434433E-2</c:v>
                </c:pt>
                <c:pt idx="195">
                  <c:v>-6.6743906302422329E-2</c:v>
                </c:pt>
                <c:pt idx="196">
                  <c:v>5.2812499400219398E-2</c:v>
                </c:pt>
                <c:pt idx="197">
                  <c:v>6.6887212375711103E-2</c:v>
                </c:pt>
                <c:pt idx="198">
                  <c:v>1.2645925107048317E-2</c:v>
                </c:pt>
                <c:pt idx="199">
                  <c:v>6.7706466483042294E-2</c:v>
                </c:pt>
                <c:pt idx="200">
                  <c:v>6.9844907522454758E-2</c:v>
                </c:pt>
                <c:pt idx="201">
                  <c:v>9.473549159110739E-2</c:v>
                </c:pt>
                <c:pt idx="202">
                  <c:v>-0.24408707809755043</c:v>
                </c:pt>
                <c:pt idx="203">
                  <c:v>-0.21712199091971635</c:v>
                </c:pt>
                <c:pt idx="204">
                  <c:v>-9.3286678458775474E-3</c:v>
                </c:pt>
                <c:pt idx="205">
                  <c:v>7.9432927059003761E-2</c:v>
                </c:pt>
                <c:pt idx="206">
                  <c:v>-0.58964223274998151</c:v>
                </c:pt>
                <c:pt idx="207">
                  <c:v>5.2092459450410633E-2</c:v>
                </c:pt>
                <c:pt idx="208">
                  <c:v>9.0467933373382492E-2</c:v>
                </c:pt>
                <c:pt idx="209">
                  <c:v>-9.5550801228267007E-2</c:v>
                </c:pt>
                <c:pt idx="210">
                  <c:v>7.9361435486563409E-2</c:v>
                </c:pt>
                <c:pt idx="211">
                  <c:v>8.7650692908282049E-2</c:v>
                </c:pt>
                <c:pt idx="212">
                  <c:v>7.8349635971689424E-2</c:v>
                </c:pt>
                <c:pt idx="213">
                  <c:v>-5.4806874022459984E-3</c:v>
                </c:pt>
                <c:pt idx="214">
                  <c:v>-0.26646595146541374</c:v>
                </c:pt>
                <c:pt idx="215">
                  <c:v>-0.12819462683551497</c:v>
                </c:pt>
                <c:pt idx="216">
                  <c:v>4.0105182099732295E-2</c:v>
                </c:pt>
                <c:pt idx="217">
                  <c:v>-7.6869171851302071E-2</c:v>
                </c:pt>
                <c:pt idx="218">
                  <c:v>-0.18565413403474643</c:v>
                </c:pt>
                <c:pt idx="219">
                  <c:v>-1.192721096976268E-2</c:v>
                </c:pt>
                <c:pt idx="220">
                  <c:v>9.0325422668900729E-2</c:v>
                </c:pt>
                <c:pt idx="221">
                  <c:v>-0.1570254508159436</c:v>
                </c:pt>
                <c:pt idx="222">
                  <c:v>1.7095138041889862E-2</c:v>
                </c:pt>
                <c:pt idx="223">
                  <c:v>0.17386620267985295</c:v>
                </c:pt>
                <c:pt idx="224">
                  <c:v>4.3626164876893997E-2</c:v>
                </c:pt>
              </c:numCache>
            </c:numRef>
          </c:xVal>
          <c:yVal>
            <c:numRef>
              <c:f>Sheet1!$D$2:$D$226</c:f>
              <c:numCache>
                <c:formatCode>General</c:formatCode>
                <c:ptCount val="225"/>
                <c:pt idx="0">
                  <c:v>-1.3560855673258101</c:v>
                </c:pt>
                <c:pt idx="1">
                  <c:v>2.6925601305062998</c:v>
                </c:pt>
                <c:pt idx="2">
                  <c:v>-0.69648882582909599</c:v>
                </c:pt>
                <c:pt idx="3">
                  <c:v>-2.35492980996003</c:v>
                </c:pt>
                <c:pt idx="4">
                  <c:v>3.3556893945566699</c:v>
                </c:pt>
                <c:pt idx="5">
                  <c:v>-1.10437766463203</c:v>
                </c:pt>
                <c:pt idx="6">
                  <c:v>2.5583728923270899</c:v>
                </c:pt>
                <c:pt idx="7">
                  <c:v>2.15873518721108</c:v>
                </c:pt>
                <c:pt idx="8">
                  <c:v>0.966815359713735</c:v>
                </c:pt>
                <c:pt idx="9">
                  <c:v>1.5092022901773099</c:v>
                </c:pt>
                <c:pt idx="10">
                  <c:v>-1.91932263856689</c:v>
                </c:pt>
                <c:pt idx="11">
                  <c:v>1.89252093431552</c:v>
                </c:pt>
                <c:pt idx="12">
                  <c:v>-0.39501161645236499</c:v>
                </c:pt>
                <c:pt idx="13">
                  <c:v>3.84583482443868</c:v>
                </c:pt>
                <c:pt idx="14">
                  <c:v>1.4867877022773699</c:v>
                </c:pt>
                <c:pt idx="15">
                  <c:v>-0.51779137566199396</c:v>
                </c:pt>
                <c:pt idx="16">
                  <c:v>-1.2001038454445601</c:v>
                </c:pt>
                <c:pt idx="17">
                  <c:v>4.6529031830866696</c:v>
                </c:pt>
                <c:pt idx="18">
                  <c:v>-0.79778892741257701</c:v>
                </c:pt>
                <c:pt idx="19">
                  <c:v>1.1704883555825401</c:v>
                </c:pt>
                <c:pt idx="20">
                  <c:v>-2.2327469838646801</c:v>
                </c:pt>
                <c:pt idx="21">
                  <c:v>2.7149715275945101</c:v>
                </c:pt>
                <c:pt idx="22">
                  <c:v>3.8239324657786602</c:v>
                </c:pt>
                <c:pt idx="23">
                  <c:v>-2.60088517709291</c:v>
                </c:pt>
                <c:pt idx="24">
                  <c:v>1.4257318191183499</c:v>
                </c:pt>
                <c:pt idx="25">
                  <c:v>-3.9175231298689401</c:v>
                </c:pt>
                <c:pt idx="26">
                  <c:v>1.48346895286729</c:v>
                </c:pt>
                <c:pt idx="27">
                  <c:v>-1.6218203598811201</c:v>
                </c:pt>
                <c:pt idx="28">
                  <c:v>3.1867284033905898</c:v>
                </c:pt>
                <c:pt idx="29">
                  <c:v>0.119740281979511</c:v>
                </c:pt>
                <c:pt idx="30">
                  <c:v>-0.83048260721413203</c:v>
                </c:pt>
                <c:pt idx="31">
                  <c:v>-0.51509415569941597</c:v>
                </c:pt>
                <c:pt idx="32">
                  <c:v>4.6599156497175303</c:v>
                </c:pt>
                <c:pt idx="33">
                  <c:v>8.1419547490192592</c:v>
                </c:pt>
                <c:pt idx="34">
                  <c:v>0.78998895456966001</c:v>
                </c:pt>
                <c:pt idx="35">
                  <c:v>-2.5577346811841699</c:v>
                </c:pt>
                <c:pt idx="36">
                  <c:v>1.7462096560812199</c:v>
                </c:pt>
                <c:pt idx="37">
                  <c:v>-2.9019514882725201</c:v>
                </c:pt>
                <c:pt idx="38">
                  <c:v>3.6359725159865199</c:v>
                </c:pt>
                <c:pt idx="39">
                  <c:v>3.9414059799817598</c:v>
                </c:pt>
                <c:pt idx="40">
                  <c:v>-2.8691684013661698</c:v>
                </c:pt>
                <c:pt idx="41">
                  <c:v>1.5336848434271799</c:v>
                </c:pt>
                <c:pt idx="42">
                  <c:v>-4.6302733463421601</c:v>
                </c:pt>
                <c:pt idx="43">
                  <c:v>-4.2306425123324602E-2</c:v>
                </c:pt>
                <c:pt idx="44">
                  <c:v>1.5787957897225799</c:v>
                </c:pt>
                <c:pt idx="45">
                  <c:v>-0.78512972394703795</c:v>
                </c:pt>
                <c:pt idx="46">
                  <c:v>-3.6812442586688299</c:v>
                </c:pt>
                <c:pt idx="47">
                  <c:v>1.5307333921753099</c:v>
                </c:pt>
                <c:pt idx="48">
                  <c:v>-2.65321590070756</c:v>
                </c:pt>
                <c:pt idx="49">
                  <c:v>2.1511177810605999</c:v>
                </c:pt>
                <c:pt idx="50">
                  <c:v>-3.0573070366014301</c:v>
                </c:pt>
                <c:pt idx="51">
                  <c:v>-1.28567307572876</c:v>
                </c:pt>
                <c:pt idx="52">
                  <c:v>-0.30747930573325399</c:v>
                </c:pt>
                <c:pt idx="53">
                  <c:v>0.27541866153334998</c:v>
                </c:pt>
                <c:pt idx="54">
                  <c:v>-0.150146542113273</c:v>
                </c:pt>
                <c:pt idx="55">
                  <c:v>-3.2330964670854399</c:v>
                </c:pt>
                <c:pt idx="56">
                  <c:v>-1.9727965128257099</c:v>
                </c:pt>
                <c:pt idx="57">
                  <c:v>-3.0564277847905101</c:v>
                </c:pt>
                <c:pt idx="58">
                  <c:v>-1.3870492059539601</c:v>
                </c:pt>
                <c:pt idx="59">
                  <c:v>-1.1667770645801201</c:v>
                </c:pt>
                <c:pt idx="60">
                  <c:v>-0.70325746889830099</c:v>
                </c:pt>
                <c:pt idx="61">
                  <c:v>0.96186323836138898</c:v>
                </c:pt>
                <c:pt idx="62">
                  <c:v>6.07725602692281</c:v>
                </c:pt>
                <c:pt idx="63">
                  <c:v>-3.7114214801268202</c:v>
                </c:pt>
                <c:pt idx="64">
                  <c:v>-0.966020078209882</c:v>
                </c:pt>
                <c:pt idx="65">
                  <c:v>-2.0399311309105701</c:v>
                </c:pt>
                <c:pt idx="66">
                  <c:v>0.129099479097988</c:v>
                </c:pt>
                <c:pt idx="67">
                  <c:v>1.03249938803826</c:v>
                </c:pt>
                <c:pt idx="68">
                  <c:v>2.9137511602894501</c:v>
                </c:pt>
                <c:pt idx="69">
                  <c:v>-2.2238820937349302</c:v>
                </c:pt>
                <c:pt idx="70">
                  <c:v>0.521470788218656</c:v>
                </c:pt>
                <c:pt idx="71">
                  <c:v>-2.1625809654442998</c:v>
                </c:pt>
                <c:pt idx="72">
                  <c:v>-2.0815849036449201</c:v>
                </c:pt>
                <c:pt idx="73">
                  <c:v>-1.6730755815109799</c:v>
                </c:pt>
                <c:pt idx="74">
                  <c:v>2.3342660553091101</c:v>
                </c:pt>
                <c:pt idx="75">
                  <c:v>-0.75718004840000197</c:v>
                </c:pt>
                <c:pt idx="76">
                  <c:v>-0.58866737831618199</c:v>
                </c:pt>
                <c:pt idx="77">
                  <c:v>3.3292535310796798</c:v>
                </c:pt>
                <c:pt idx="78">
                  <c:v>3.70556252487741</c:v>
                </c:pt>
                <c:pt idx="79">
                  <c:v>0.31520244580457402</c:v>
                </c:pt>
                <c:pt idx="80">
                  <c:v>2.0786931026069202</c:v>
                </c:pt>
                <c:pt idx="81">
                  <c:v>-0.37948603289132998</c:v>
                </c:pt>
                <c:pt idx="82">
                  <c:v>-1.28154679169902</c:v>
                </c:pt>
                <c:pt idx="83">
                  <c:v>-1.05773291795262</c:v>
                </c:pt>
                <c:pt idx="84">
                  <c:v>-2.7106280979630499</c:v>
                </c:pt>
                <c:pt idx="85">
                  <c:v>3.2465365391967098</c:v>
                </c:pt>
                <c:pt idx="86">
                  <c:v>1.57249035297569</c:v>
                </c:pt>
                <c:pt idx="87">
                  <c:v>0.22952430661176301</c:v>
                </c:pt>
                <c:pt idx="88">
                  <c:v>-2.78236617085946</c:v>
                </c:pt>
                <c:pt idx="89">
                  <c:v>1.25102376618435</c:v>
                </c:pt>
                <c:pt idx="90">
                  <c:v>-2.8082471755051399</c:v>
                </c:pt>
                <c:pt idx="91">
                  <c:v>0.44945970915386302</c:v>
                </c:pt>
                <c:pt idx="92">
                  <c:v>0.92225029144238402</c:v>
                </c:pt>
                <c:pt idx="93">
                  <c:v>-1.6013487169134499</c:v>
                </c:pt>
                <c:pt idx="94">
                  <c:v>1.81154481360623</c:v>
                </c:pt>
                <c:pt idx="95">
                  <c:v>-2.2943216091771901</c:v>
                </c:pt>
                <c:pt idx="96">
                  <c:v>3.47829558337608</c:v>
                </c:pt>
                <c:pt idx="97">
                  <c:v>3.6004739908612202</c:v>
                </c:pt>
                <c:pt idx="98">
                  <c:v>-0.203598409259545</c:v>
                </c:pt>
                <c:pt idx="99">
                  <c:v>0.16319870636606201</c:v>
                </c:pt>
                <c:pt idx="100">
                  <c:v>-4.8032266391199796</c:v>
                </c:pt>
                <c:pt idx="101">
                  <c:v>0.68847307408666303</c:v>
                </c:pt>
                <c:pt idx="102">
                  <c:v>0.71115253344887597</c:v>
                </c:pt>
                <c:pt idx="103">
                  <c:v>-1.6617611215461601</c:v>
                </c:pt>
                <c:pt idx="104">
                  <c:v>-3.2271835579191599</c:v>
                </c:pt>
                <c:pt idx="105">
                  <c:v>2.2211172627524101</c:v>
                </c:pt>
                <c:pt idx="106">
                  <c:v>-3.2849897185440202</c:v>
                </c:pt>
                <c:pt idx="107">
                  <c:v>-5.4911906769470704</c:v>
                </c:pt>
                <c:pt idx="108">
                  <c:v>4.92136234438816</c:v>
                </c:pt>
                <c:pt idx="109">
                  <c:v>-1.04393686052761</c:v>
                </c:pt>
                <c:pt idx="110">
                  <c:v>-1.0893076954260299</c:v>
                </c:pt>
                <c:pt idx="111">
                  <c:v>8.0487209545955604E-2</c:v>
                </c:pt>
                <c:pt idx="112">
                  <c:v>0.55627115886594003</c:v>
                </c:pt>
                <c:pt idx="113">
                  <c:v>-0.60475351664659804</c:v>
                </c:pt>
                <c:pt idx="114">
                  <c:v>-5.8031361476096004</c:v>
                </c:pt>
                <c:pt idx="115">
                  <c:v>3.58945971277122</c:v>
                </c:pt>
                <c:pt idx="116">
                  <c:v>2.73024328619733</c:v>
                </c:pt>
                <c:pt idx="117">
                  <c:v>1.05365650436438</c:v>
                </c:pt>
                <c:pt idx="118">
                  <c:v>-1.2314156148846001</c:v>
                </c:pt>
                <c:pt idx="119">
                  <c:v>1.8738615099820899</c:v>
                </c:pt>
                <c:pt idx="120">
                  <c:v>3.3889065655519</c:v>
                </c:pt>
                <c:pt idx="121">
                  <c:v>-1.4467279254148699</c:v>
                </c:pt>
                <c:pt idx="122">
                  <c:v>2.9819292029589199</c:v>
                </c:pt>
                <c:pt idx="123">
                  <c:v>6.5805528698634301</c:v>
                </c:pt>
                <c:pt idx="124">
                  <c:v>-6.1899809020510803</c:v>
                </c:pt>
                <c:pt idx="125">
                  <c:v>1.28380893807186</c:v>
                </c:pt>
                <c:pt idx="126">
                  <c:v>-2.35366478477119</c:v>
                </c:pt>
                <c:pt idx="127">
                  <c:v>-3.8758742466011702</c:v>
                </c:pt>
                <c:pt idx="128">
                  <c:v>-2.92120106291837</c:v>
                </c:pt>
                <c:pt idx="129">
                  <c:v>3.3511286688269797E-2</c:v>
                </c:pt>
                <c:pt idx="130">
                  <c:v>-0.96729184837009197</c:v>
                </c:pt>
                <c:pt idx="131">
                  <c:v>1.6051428421915399</c:v>
                </c:pt>
                <c:pt idx="132">
                  <c:v>-2.8391155310855298</c:v>
                </c:pt>
                <c:pt idx="133">
                  <c:v>-4.1932508455621802</c:v>
                </c:pt>
                <c:pt idx="134">
                  <c:v>-2.42673380558153</c:v>
                </c:pt>
                <c:pt idx="135">
                  <c:v>0.88264448089523395</c:v>
                </c:pt>
                <c:pt idx="136">
                  <c:v>0.94387119767440597</c:v>
                </c:pt>
                <c:pt idx="137">
                  <c:v>-1.78188387261512</c:v>
                </c:pt>
                <c:pt idx="138">
                  <c:v>1.9028176254759599</c:v>
                </c:pt>
                <c:pt idx="139">
                  <c:v>0.98093614446959299</c:v>
                </c:pt>
                <c:pt idx="140">
                  <c:v>0.157207257327518</c:v>
                </c:pt>
                <c:pt idx="141">
                  <c:v>-1.2760325228045899</c:v>
                </c:pt>
                <c:pt idx="142">
                  <c:v>-2.44831522208352</c:v>
                </c:pt>
                <c:pt idx="143">
                  <c:v>-3.0409925256060202</c:v>
                </c:pt>
                <c:pt idx="144">
                  <c:v>2.5602439391092799</c:v>
                </c:pt>
                <c:pt idx="145">
                  <c:v>0.56335655620385106</c:v>
                </c:pt>
                <c:pt idx="146">
                  <c:v>0.105007007586523</c:v>
                </c:pt>
                <c:pt idx="147">
                  <c:v>-3.0302607705219202</c:v>
                </c:pt>
                <c:pt idx="148">
                  <c:v>-3.5358352436010199</c:v>
                </c:pt>
                <c:pt idx="149">
                  <c:v>-9.9154198361293397E-2</c:v>
                </c:pt>
                <c:pt idx="150">
                  <c:v>-0.925214143457462</c:v>
                </c:pt>
                <c:pt idx="151">
                  <c:v>-7.1546131385141596</c:v>
                </c:pt>
                <c:pt idx="152">
                  <c:v>-0.49832496367555901</c:v>
                </c:pt>
                <c:pt idx="153">
                  <c:v>-2.7784988530410599</c:v>
                </c:pt>
                <c:pt idx="154">
                  <c:v>-3.0844534804269199</c:v>
                </c:pt>
                <c:pt idx="155">
                  <c:v>1.10196278377825</c:v>
                </c:pt>
                <c:pt idx="156">
                  <c:v>0.85039251834986596</c:v>
                </c:pt>
                <c:pt idx="157">
                  <c:v>-1.03027048909593</c:v>
                </c:pt>
                <c:pt idx="158">
                  <c:v>0.30513744392435399</c:v>
                </c:pt>
                <c:pt idx="159">
                  <c:v>1.7573540334954401</c:v>
                </c:pt>
                <c:pt idx="160">
                  <c:v>6.9936665353176002</c:v>
                </c:pt>
                <c:pt idx="161">
                  <c:v>0.96936988314650796</c:v>
                </c:pt>
                <c:pt idx="162">
                  <c:v>-0.65400649433271796</c:v>
                </c:pt>
                <c:pt idx="163">
                  <c:v>-1.2845231223606699</c:v>
                </c:pt>
                <c:pt idx="164">
                  <c:v>-0.78656319225899596</c:v>
                </c:pt>
                <c:pt idx="165">
                  <c:v>2.6738939415226501</c:v>
                </c:pt>
                <c:pt idx="166">
                  <c:v>-1.84082223917668</c:v>
                </c:pt>
                <c:pt idx="167">
                  <c:v>0.97274072614872298</c:v>
                </c:pt>
                <c:pt idx="168">
                  <c:v>1.29502130847751</c:v>
                </c:pt>
                <c:pt idx="169">
                  <c:v>0.39529916577721702</c:v>
                </c:pt>
                <c:pt idx="170">
                  <c:v>3.2146311023467402</c:v>
                </c:pt>
                <c:pt idx="171">
                  <c:v>-2.2536963423449401</c:v>
                </c:pt>
                <c:pt idx="172">
                  <c:v>0.43724426771206698</c:v>
                </c:pt>
                <c:pt idx="173">
                  <c:v>-0.60964915436562905</c:v>
                </c:pt>
                <c:pt idx="174">
                  <c:v>2.6687672030164702</c:v>
                </c:pt>
                <c:pt idx="175">
                  <c:v>0.98138297184182399</c:v>
                </c:pt>
                <c:pt idx="176">
                  <c:v>4.4410540351111596</c:v>
                </c:pt>
                <c:pt idx="177">
                  <c:v>-2.5151716658242802</c:v>
                </c:pt>
                <c:pt idx="178">
                  <c:v>-3.9281634474243199</c:v>
                </c:pt>
                <c:pt idx="179">
                  <c:v>-0.42429067618850402</c:v>
                </c:pt>
                <c:pt idx="180">
                  <c:v>-0.88694683635338201</c:v>
                </c:pt>
                <c:pt idx="181">
                  <c:v>-0.60283246369083998</c:v>
                </c:pt>
                <c:pt idx="182">
                  <c:v>0.54488168645394697</c:v>
                </c:pt>
                <c:pt idx="183">
                  <c:v>-0.95030768995686299</c:v>
                </c:pt>
                <c:pt idx="184">
                  <c:v>-1.5727866462254501</c:v>
                </c:pt>
                <c:pt idx="185">
                  <c:v>0.49276454659303198</c:v>
                </c:pt>
                <c:pt idx="186">
                  <c:v>-0.261395299192754</c:v>
                </c:pt>
                <c:pt idx="187">
                  <c:v>-0.160615901192075</c:v>
                </c:pt>
                <c:pt idx="188">
                  <c:v>-0.868496336660459</c:v>
                </c:pt>
                <c:pt idx="189">
                  <c:v>3.3460369016431302</c:v>
                </c:pt>
                <c:pt idx="190">
                  <c:v>2.0092698296432099</c:v>
                </c:pt>
                <c:pt idx="191">
                  <c:v>-2.6499178586035299</c:v>
                </c:pt>
                <c:pt idx="192">
                  <c:v>1.2573804004392799</c:v>
                </c:pt>
                <c:pt idx="193">
                  <c:v>-1.10408366082392</c:v>
                </c:pt>
                <c:pt idx="194">
                  <c:v>-2.3914972350571602</c:v>
                </c:pt>
                <c:pt idx="195">
                  <c:v>3.08491699623612</c:v>
                </c:pt>
                <c:pt idx="196">
                  <c:v>-1.9177525219882601</c:v>
                </c:pt>
                <c:pt idx="197">
                  <c:v>-0.47656928035580698</c:v>
                </c:pt>
                <c:pt idx="198">
                  <c:v>0.67074180852496901</c:v>
                </c:pt>
                <c:pt idx="199">
                  <c:v>2.5411703080436499</c:v>
                </c:pt>
                <c:pt idx="200">
                  <c:v>-3.3604208680023802</c:v>
                </c:pt>
                <c:pt idx="201">
                  <c:v>-4.29895617247253</c:v>
                </c:pt>
                <c:pt idx="202">
                  <c:v>0.73971707228598005</c:v>
                </c:pt>
                <c:pt idx="203">
                  <c:v>3.0189233983817498</c:v>
                </c:pt>
                <c:pt idx="204">
                  <c:v>1.1488298326139399</c:v>
                </c:pt>
                <c:pt idx="205">
                  <c:v>7.8839771532656394E-2</c:v>
                </c:pt>
                <c:pt idx="206">
                  <c:v>1.01633268232178</c:v>
                </c:pt>
                <c:pt idx="207">
                  <c:v>2.0838888759367098</c:v>
                </c:pt>
                <c:pt idx="208">
                  <c:v>-2.3692443764946902</c:v>
                </c:pt>
                <c:pt idx="209">
                  <c:v>-1.8094286076962899E-2</c:v>
                </c:pt>
                <c:pt idx="210">
                  <c:v>0.68146858267723798</c:v>
                </c:pt>
                <c:pt idx="211">
                  <c:v>1.06586421006888</c:v>
                </c:pt>
                <c:pt idx="212">
                  <c:v>-1.4471876420505601</c:v>
                </c:pt>
                <c:pt idx="213">
                  <c:v>3.2350501155234399</c:v>
                </c:pt>
                <c:pt idx="214">
                  <c:v>0.52558908990967301</c:v>
                </c:pt>
                <c:pt idx="215">
                  <c:v>-1.37186644366624</c:v>
                </c:pt>
                <c:pt idx="216">
                  <c:v>-3.6736016297010101</c:v>
                </c:pt>
                <c:pt idx="217">
                  <c:v>-0.92598631401480302</c:v>
                </c:pt>
                <c:pt idx="218">
                  <c:v>0.71707743440122096</c:v>
                </c:pt>
                <c:pt idx="219">
                  <c:v>2.2977813086651899</c:v>
                </c:pt>
                <c:pt idx="220">
                  <c:v>0.299970434759738</c:v>
                </c:pt>
                <c:pt idx="221">
                  <c:v>3.1801470363837701</c:v>
                </c:pt>
                <c:pt idx="222">
                  <c:v>7.6891364332908099</c:v>
                </c:pt>
                <c:pt idx="223">
                  <c:v>0.26975901654835199</c:v>
                </c:pt>
                <c:pt idx="224">
                  <c:v>-1.0337290023557499</c:v>
                </c:pt>
              </c:numCache>
            </c:numRef>
          </c:yVal>
          <c:smooth val="0"/>
          <c:extLst>
            <c:ext xmlns:c16="http://schemas.microsoft.com/office/drawing/2014/chart" uri="{C3380CC4-5D6E-409C-BE32-E72D297353CC}">
              <c16:uniqueId val="{00000001-FA7B-AE44-8B09-1239B9C57E8F}"/>
            </c:ext>
          </c:extLst>
        </c:ser>
        <c:dLbls>
          <c:showLegendKey val="0"/>
          <c:showVal val="0"/>
          <c:showCatName val="0"/>
          <c:showSerName val="0"/>
          <c:showPercent val="0"/>
          <c:showBubbleSize val="0"/>
        </c:dLbls>
        <c:axId val="1337582992"/>
        <c:axId val="1271703584"/>
      </c:scatterChart>
      <c:valAx>
        <c:axId val="1337582992"/>
        <c:scaling>
          <c:orientation val="minMax"/>
          <c:max val="0.2"/>
          <c:min val="-0.4"/>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Resilience Score</a:t>
                </a:r>
              </a:p>
            </c:rich>
          </c:tx>
          <c:layout>
            <c:manualLayout>
              <c:xMode val="edge"/>
              <c:yMode val="edge"/>
              <c:x val="0.46463443204243948"/>
              <c:y val="0.9424561452426580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71703584"/>
        <c:crossesAt val="-4"/>
        <c:crossBetween val="midCat"/>
      </c:valAx>
      <c:valAx>
        <c:axId val="1271703584"/>
        <c:scaling>
          <c:orientation val="minMax"/>
          <c:max val="6"/>
          <c:min val="-4"/>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sz="1200" b="0" i="0" baseline="0">
                    <a:effectLst/>
                  </a:rPr>
                  <a:t>Gray matter volume parameter estimate at [14, 17, 6]</a:t>
                </a:r>
                <a:endParaRPr lang="en-GB" sz="12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200">
                    <a:latin typeface="Times New Roman" panose="02020603050405020304" pitchFamily="18" charset="0"/>
                    <a:cs typeface="Times New Roman" panose="02020603050405020304" pitchFamily="18" charset="0"/>
                  </a:defRPr>
                </a:pPr>
                <a:endParaRPr lang="en-GB"/>
              </a:p>
            </c:rich>
          </c:tx>
          <c:layout>
            <c:manualLayout>
              <c:xMode val="edge"/>
              <c:yMode val="edge"/>
              <c:x val="1.1585020944546878E-2"/>
              <c:y val="4.918784744851263E-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37582992"/>
        <c:crossesAt val="-0.4"/>
        <c:crossBetween val="midCat"/>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Sheet1!$A$2:$A$300</cx:f>
        <cx:lvl ptCount="299" formatCode="0.0000000000">
          <cx:pt idx="0">0.07651878216313561</cx:pt>
          <cx:pt idx="1">-0.032259430085618553</cx:pt>
          <cx:pt idx="2">0.02119035234450348</cx:pt>
          <cx:pt idx="3">0.10079832065476832</cx:pt>
          <cx:pt idx="4">-0.1073101958304512</cx:pt>
          <cx:pt idx="5">-0.0038441935117533902</cx:pt>
          <cx:pt idx="6">0.10049942395258284</cx:pt>
          <cx:pt idx="7">0.062273977777794337</cx:pt>
          <cx:pt idx="8">0.060734773133124642</cx:pt>
          <cx:pt idx="9">0.094202760810551539</cx:pt>
          <cx:pt idx="10">0.21228047964259261</cx:pt>
          <cx:pt idx="11">-0.10074476513690925</cx:pt>
          <cx:pt idx="12">0.079296579857142821</cx:pt>
          <cx:pt idx="13">-0.046087686917448363</cx:pt>
          <cx:pt idx="14">-0.10492699281902301</cx:pt>
          <cx:pt idx="15">0.050657334784890352</cx:pt>
          <cx:pt idx="16">0.057080688954575659</cx:pt>
          <cx:pt idx="17">-0.064708496025680601</cx:pt>
          <cx:pt idx="18">-0.2921288207914926</cx:pt>
          <cx:pt idx="19">-0.020422910724645641</cx:pt>
          <cx:pt idx="20">0.10768756482997473</cx:pt>
          <cx:pt idx="21">0.052376674531984142</cx:pt>
          <cx:pt idx="22">0.018838146998026158</cx:pt>
          <cx:pt idx="23">0.098659265149220327</cx:pt>
          <cx:pt idx="24">0.099355528181459596</cx:pt>
          <cx:pt idx="25">0.09223377266089175</cx:pt>
          <cx:pt idx="26">0.072668338043524253</cx:pt>
          <cx:pt idx="27">0.11362695669443998</cx:pt>
          <cx:pt idx="28">0.074655895485758586</cx:pt>
          <cx:pt idx="29">-0.13462557406473785</cx:pt>
          <cx:pt idx="30">-0.15284177001045618</cx:pt>
          <cx:pt idx="31">0.097967848586059711</cx:pt>
          <cx:pt idx="32">0.073515945602928179</cx:pt>
          <cx:pt idx="33">-0.14977233205660492</cx:pt>
          <cx:pt idx="34">0.0044872231892859899</cx:pt>
          <cx:pt idx="35">-0.11900524962558562</cx:pt>
          <cx:pt idx="36">-0.0018178433648243801</cx:pt>
          <cx:pt idx="37">-0.1493698265150456</cx:pt>
          <cx:pt idx="38">0.087831498352972256</cx:pt>
          <cx:pt idx="39">0.11586316273147045</cx:pt>
          <cx:pt idx="40">-0.045343215523908957</cx:pt>
          <cx:pt idx="41">-0.15487881135766757</cx:pt>
          <cx:pt idx="42">-0.01282202961161036</cx:pt>
          <cx:pt idx="43">0.050305133487122462</cx:pt>
          <cx:pt idx="44">-0.061709146702640133</cx:pt>
          <cx:pt idx="45">0.11385809770267696</cx:pt>
          <cx:pt idx="46">-0.34875076344472367</cx:pt>
          <cx:pt idx="47">-0.25741809943310395</cx:pt>
          <cx:pt idx="48">0.073210617675099482</cx:pt>
          <cx:pt idx="49">0.11292507325656284</cx:pt>
          <cx:pt idx="50">0.055191252122486052</cx:pt>
          <cx:pt idx="51">0.017622201201787091</cx:pt>
          <cx:pt idx="52">-0.070722089997879212</cx:pt>
          <cx:pt idx="53">0.21667621851330357</cx:pt>
          <cx:pt idx="54">-0.1140093897655757</cx:pt>
          <cx:pt idx="55">-0.1985503190880441</cx:pt>
          <cx:pt idx="56">-0.017521260027811601</cx:pt>
          <cx:pt idx="57">-0.01169159969870814</cx:pt>
          <cx:pt idx="58">0.073841771353992128</cx:pt>
          <cx:pt idx="59">-0.026624556580813811</cx:pt>
          <cx:pt idx="60">-0.042376870079008949</cx:pt>
          <cx:pt idx="61">-0.081895474844237509</cx:pt>
          <cx:pt idx="62">0.11411899148930527</cx:pt>
          <cx:pt idx="63">-0.0075853118789323002</cx:pt>
          <cx:pt idx="64">0.098735472388253781</cx:pt>
          <cx:pt idx="65">-0.03097003009530333</cx:pt>
          <cx:pt idx="66">0.038085327837752841</cx:pt>
          <cx:pt idx="67">0.078395561288497076</cx:pt>
          <cx:pt idx="68">0.08198691148852115</cx:pt>
          <cx:pt idx="69">-0.042389915634267687</cx:pt>
          <cx:pt idx="70">-0.082935698719097145</cx:pt>
          <cx:pt idx="71">0.081876816519523707</cx:pt>
          <cx:pt idx="72">0.16519497818816492</cx:pt>
          <cx:pt idx="73">0.01750540467643549</cx:pt>
          <cx:pt idx="74">0.07870569822970605</cx:pt>
          <cx:pt idx="75">0.064160025304049989</cx:pt>
          <cx:pt idx="76">0.013261125301773671</cx:pt>
          <cx:pt idx="77">0.09434156252109055</cx:pt>
          <cx:pt idx="78">-0.00029547291983875</cx:pt>
          <cx:pt idx="79">0.070674073867226989</cx:pt>
          <cx:pt idx="80">0.017790007693868241</cx:pt>
          <cx:pt idx="81">-0.27232569919239358</cx:pt>
          <cx:pt idx="82">-0.024894171369042709</cx:pt>
          <cx:pt idx="83">-0.00374717139456743</cx:pt>
          <cx:pt idx="84">-0.049725311837125169</cx:pt>
          <cx:pt idx="85">-0.083875505624187718</cx:pt>
          <cx:pt idx="86">0.068464902174202313</cx:pt>
          <cx:pt idx="87">-0.077672604168917442</cx:pt>
          <cx:pt idx="88">-0.029505185320306739</cx:pt>
          <cx:pt idx="89">-0.15240933987524227</cx:pt>
          <cx:pt idx="90">-0.061311026455407917</cx:pt>
          <cx:pt idx="91">-0.19199442750124346</cx:pt>
          <cx:pt idx="92">-0.13772475515178881</cx:pt>
          <cx:pt idx="93">0.063825828090475767</cx:pt>
          <cx:pt idx="94">0.16618924428176804</cx:pt>
          <cx:pt idx="95">-0.12749571253631209</cx:pt>
          <cx:pt idx="96">-0.34264193535575482</cx:pt>
          <cx:pt idx="97">0.10479573008528684</cx:pt>
          <cx:pt idx="98">0.01316044009007342</cx:pt>
          <cx:pt idx="99">0.082093474204828487</cx:pt>
          <cx:pt idx="100">0.10712649127713911</cx:pt>
          <cx:pt idx="101">0.043510224642405532</cx:pt>
          <cx:pt idx="102">0.10640080394531959</cx:pt>
          <cx:pt idx="103">0.14233456405592376</cx:pt>
          <cx:pt idx="104">-0.11120056619368018</cx:pt>
          <cx:pt idx="105">0.045423807961245538</cx:pt>
          <cx:pt idx="106">0.11980487051835727</cx:pt>
          <cx:pt idx="107">0.13891101487295307</cx:pt>
          <cx:pt idx="108">0.016874131473760851</cx:pt>
          <cx:pt idx="109">-0.14146256896740661</cx:pt>
          <cx:pt idx="110">0.068047508604499596</cx:pt>
          <cx:pt idx="111">-0.10660518095336086</cx:pt>
          <cx:pt idx="112">0.064026575718391265</cx:pt>
          <cx:pt idx="113">0.01557494322181532</cx:pt>
          <cx:pt idx="114">-0.10865749920630335</cx:pt>
          <cx:pt idx="115">-0.046226312479219933</cx:pt>
          <cx:pt idx="116">0.054541680348631771</cx:pt>
          <cx:pt idx="117">0.11170817154646706</cx:pt>
          <cx:pt idx="118">-0.17187906041087636</cx:pt>
          <cx:pt idx="119">-0.070057341202923951</cx:pt>
          <cx:pt idx="120">0.14017244531546763</cx:pt>
          <cx:pt idx="121">-0.0031244890786151199</cx:pt>
          <cx:pt idx="122">0.081528972372087852</cx:pt>
          <cx:pt idx="123">0.052814172159894979</cx:pt>
          <cx:pt idx="124">-0.083065692899104399</cx:pt>
          <cx:pt idx="125">0.060879779594694372</cx:pt>
          <cx:pt idx="126">-0.16622522576534382</cx:pt>
          <cx:pt idx="127">-0.010635035430034081</cx:pt>
          <cx:pt idx="128">-0.41196709788770264</cx:pt>
          <cx:pt idx="129">-0.0070039021017682702</cx:pt>
          <cx:pt idx="130">0.069289433604201006</cx:pt>
          <cx:pt idx="131">0.084033419926337297</cx:pt>
          <cx:pt idx="132">0.094089413375059272</cx:pt>
          <cx:pt idx="133">-0.050570333988913918</cx:pt>
          <cx:pt idx="134">-0.057704463554260371</cx:pt>
          <cx:pt idx="135">0.020119246341980201</cx:pt>
          <cx:pt idx="136">-0.11085083061112921</cx:pt>
          <cx:pt idx="137">-0.0064789229618744696</cx:pt>
          <cx:pt idx="138">-0.060415023090827691</cx:pt>
          <cx:pt idx="139">-0.12584848952105065</cx:pt>
          <cx:pt idx="140">0.021896803159388769</cx:pt>
          <cx:pt idx="141">-0.13711285276838792</cx:pt>
          <cx:pt idx="142">0.099207142838633272</cx:pt>
          <cx:pt idx="143">-0.13246680042373538</cx:pt>
          <cx:pt idx="144">0.16631034432474909</cx:pt>
          <cx:pt idx="145">-0.083401350559364706</cx:pt>
          <cx:pt idx="146">-0.24479741351206591</cx:pt>
          <cx:pt idx="147">0.019662985388073762</cx:pt>
          <cx:pt idx="148">0.13885663612611546</cx:pt>
          <cx:pt idx="149">-0.040853697600072493</cx:pt>
          <cx:pt idx="150">0.22136548280000895</cx:pt>
        </cx:lvl>
      </cx:numDim>
    </cx:data>
    <cx:data id="1">
      <cx:numDim type="val">
        <cx:f>Sheet1!$B$2:$B$300</cx:f>
        <cx:lvl ptCount="299" formatCode="General">
          <cx:pt idx="0">1</cx:pt>
          <cx:pt idx="1">1</cx:pt>
          <cx:pt idx="2">1</cx:pt>
          <cx:pt idx="3">1</cx:pt>
          <cx:pt idx="4">1</cx:pt>
          <cx:pt idx="5">1</cx:pt>
          <cx:pt idx="6">1</cx:pt>
          <cx:pt idx="7">1</cx:pt>
          <cx:pt idx="8">1</cx:pt>
          <cx:pt idx="9">1</cx:pt>
          <cx:pt idx="10">1</cx:pt>
          <cx:pt idx="11">1</cx:pt>
          <cx:pt idx="12">1</cx:pt>
          <cx:pt idx="13">1</cx:pt>
          <cx:pt idx="14">1</cx:pt>
          <cx:pt idx="15">1</cx:pt>
          <cx:pt idx="16">1</cx:pt>
          <cx:pt idx="17">1</cx:pt>
          <cx:pt idx="18">1</cx:pt>
          <cx:pt idx="19">1</cx:pt>
          <cx:pt idx="20">1</cx:pt>
          <cx:pt idx="21">1</cx:pt>
          <cx:pt idx="22">1</cx:pt>
          <cx:pt idx="23">1</cx:pt>
          <cx:pt idx="24">1</cx:pt>
          <cx:pt idx="25">1</cx:pt>
          <cx:pt idx="26">1</cx:pt>
          <cx:pt idx="27">1</cx:pt>
          <cx:pt idx="28">1</cx:pt>
          <cx:pt idx="29">1</cx:pt>
          <cx:pt idx="30">1</cx:pt>
          <cx:pt idx="31">1</cx:pt>
          <cx:pt idx="32">1</cx:pt>
          <cx:pt idx="33">1</cx:pt>
          <cx:pt idx="34">1</cx:pt>
          <cx:pt idx="35">1</cx:pt>
          <cx:pt idx="36">1</cx:pt>
          <cx:pt idx="37">1</cx:pt>
          <cx:pt idx="38">1</cx:pt>
          <cx:pt idx="39">1</cx:pt>
          <cx:pt idx="40">1</cx:pt>
          <cx:pt idx="41">1</cx:pt>
          <cx:pt idx="42">1</cx:pt>
          <cx:pt idx="43">1</cx:pt>
          <cx:pt idx="44">1</cx:pt>
          <cx:pt idx="45">1</cx:pt>
          <cx:pt idx="46">1</cx:pt>
          <cx:pt idx="47">1</cx:pt>
          <cx:pt idx="48">1</cx:pt>
          <cx:pt idx="49">1</cx:pt>
          <cx:pt idx="50">1</cx:pt>
          <cx:pt idx="51">1</cx:pt>
          <cx:pt idx="52">1</cx:pt>
          <cx:pt idx="53">1</cx:pt>
          <cx:pt idx="54">1</cx:pt>
          <cx:pt idx="55">1</cx:pt>
          <cx:pt idx="56">1</cx:pt>
          <cx:pt idx="57">1</cx:pt>
          <cx:pt idx="58">1</cx:pt>
          <cx:pt idx="59">1</cx:pt>
          <cx:pt idx="60">1</cx:pt>
          <cx:pt idx="61">1</cx:pt>
          <cx:pt idx="62">1</cx:pt>
          <cx:pt idx="63">1</cx:pt>
          <cx:pt idx="64">1</cx:pt>
          <cx:pt idx="65">1</cx:pt>
          <cx:pt idx="66">1</cx:pt>
          <cx:pt idx="67">1</cx:pt>
          <cx:pt idx="68">1</cx:pt>
          <cx:pt idx="69">1</cx:pt>
          <cx:pt idx="70">1</cx:pt>
          <cx:pt idx="71">1</cx:pt>
          <cx:pt idx="72">1</cx:pt>
          <cx:pt idx="73">1</cx:pt>
          <cx:pt idx="74">1</cx:pt>
          <cx:pt idx="75">1</cx:pt>
          <cx:pt idx="76">1</cx:pt>
          <cx:pt idx="77">1</cx:pt>
          <cx:pt idx="78">1</cx:pt>
          <cx:pt idx="79">1</cx:pt>
          <cx:pt idx="80">1</cx:pt>
          <cx:pt idx="81">1</cx:pt>
          <cx:pt idx="82">1</cx:pt>
          <cx:pt idx="83">1</cx:pt>
          <cx:pt idx="84">1</cx:pt>
          <cx:pt idx="85">1</cx:pt>
          <cx:pt idx="86">1</cx:pt>
          <cx:pt idx="87">1</cx:pt>
          <cx:pt idx="88">1</cx:pt>
          <cx:pt idx="89">1</cx:pt>
          <cx:pt idx="90">1</cx:pt>
          <cx:pt idx="91">1</cx:pt>
          <cx:pt idx="92">1</cx:pt>
          <cx:pt idx="93">1</cx:pt>
          <cx:pt idx="94">1</cx:pt>
          <cx:pt idx="95">1</cx:pt>
          <cx:pt idx="96">1</cx:pt>
          <cx:pt idx="97">1</cx:pt>
          <cx:pt idx="98">1</cx:pt>
          <cx:pt idx="99">1</cx:pt>
          <cx:pt idx="100">1</cx:pt>
          <cx:pt idx="101">1</cx:pt>
          <cx:pt idx="102">1</cx:pt>
          <cx:pt idx="103">1</cx:pt>
          <cx:pt idx="104">1</cx:pt>
          <cx:pt idx="105">1</cx:pt>
          <cx:pt idx="106">1</cx:pt>
          <cx:pt idx="107">1</cx:pt>
          <cx:pt idx="108">1</cx:pt>
          <cx:pt idx="109">1</cx:pt>
          <cx:pt idx="110">1</cx:pt>
          <cx:pt idx="111">1</cx:pt>
          <cx:pt idx="112">1</cx:pt>
          <cx:pt idx="113">1</cx:pt>
          <cx:pt idx="114">1</cx:pt>
          <cx:pt idx="115">1</cx:pt>
          <cx:pt idx="116">1</cx:pt>
          <cx:pt idx="117">1</cx:pt>
          <cx:pt idx="118">1</cx:pt>
          <cx:pt idx="119">1</cx:pt>
          <cx:pt idx="120">1</cx:pt>
          <cx:pt idx="121">1</cx:pt>
          <cx:pt idx="122">1</cx:pt>
          <cx:pt idx="123">1</cx:pt>
          <cx:pt idx="124">1</cx:pt>
          <cx:pt idx="125">1</cx:pt>
          <cx:pt idx="126">1</cx:pt>
          <cx:pt idx="127">1</cx:pt>
          <cx:pt idx="128">1</cx:pt>
          <cx:pt idx="129">1</cx:pt>
          <cx:pt idx="130">1</cx:pt>
          <cx:pt idx="131">1</cx:pt>
          <cx:pt idx="132">1</cx:pt>
          <cx:pt idx="133">1</cx:pt>
          <cx:pt idx="134">1</cx:pt>
          <cx:pt idx="135">1</cx:pt>
          <cx:pt idx="136">1</cx:pt>
          <cx:pt idx="137">1</cx:pt>
          <cx:pt idx="138">1</cx:pt>
          <cx:pt idx="139">1</cx:pt>
          <cx:pt idx="140">1</cx:pt>
          <cx:pt idx="141">1</cx:pt>
          <cx:pt idx="142">1</cx:pt>
          <cx:pt idx="143">1</cx:pt>
          <cx:pt idx="144">1</cx:pt>
          <cx:pt idx="145">1</cx:pt>
          <cx:pt idx="146">1</cx:pt>
          <cx:pt idx="147">1</cx:pt>
          <cx:pt idx="148">1</cx:pt>
          <cx:pt idx="149">1</cx:pt>
          <cx:pt idx="150">1</cx:pt>
        </cx:lvl>
      </cx:numDim>
    </cx:data>
  </cx:chartData>
  <cx:chart>
    <cx:plotArea>
      <cx:plotAreaRegion>
        <cx:series layoutId="clusteredColumn" uniqueId="{183D5B5E-3A4B-D047-A71E-A172EF8F66E7}" formatIdx="0">
          <cx:tx>
            <cx:txData>
              <cx:f>Sheet1!$A$1</cx:f>
              <cx:v>ResScoreV4</cx:v>
            </cx:txData>
          </cx:tx>
          <cx:dataId val="0"/>
          <cx:layoutPr>
            <cx:binning intervalClosed="r"/>
          </cx:layoutPr>
        </cx:series>
        <cx:series layoutId="clusteredColumn" hidden="1" uniqueId="{B95172C7-DA42-5B46-9A04-9AECA38A6665}" formatIdx="1">
          <cx:tx>
            <cx:txData>
              <cx:f>Sheet1!$B$1</cx:f>
              <cx:v>Sex</cx:v>
            </cx:txData>
          </cx:tx>
          <cx:dataId val="1"/>
          <cx:layoutPr>
            <cx:binning intervalClosed="r"/>
          </cx:layoutPr>
        </cx:series>
      </cx:plotAreaRegion>
      <cx:axis id="0">
        <cx:catScaling gapWidth="0"/>
        <cx:title>
          <cx:tx>
            <cx:txData>
              <cx:v>Resilience Score</cx:v>
            </cx:txData>
          </cx:tx>
          <cx:txPr>
            <a:bodyPr spcFirstLastPara="1" vertOverflow="ellipsis" horzOverflow="overflow" wrap="square" lIns="0" tIns="0" rIns="0" bIns="0" anchor="ctr" anchorCtr="1"/>
            <a:lstStyle/>
            <a:p>
              <a:pPr algn="ctr" rtl="0">
                <a:defRPr/>
              </a:pPr>
              <a:r>
                <a:rPr lang="en-GB" sz="1200" b="0" i="0" u="none" strike="noStrike" baseline="0">
                  <a:solidFill>
                    <a:schemeClr val="tx1"/>
                  </a:solidFill>
                  <a:latin typeface="Times New Roman" panose="02020603050405020304" pitchFamily="18" charset="0"/>
                  <a:cs typeface="Times New Roman" panose="02020603050405020304" pitchFamily="18" charset="0"/>
                </a:rPr>
                <a:t>Resilience Score</a:t>
              </a:r>
            </a:p>
          </cx:txPr>
        </cx:title>
        <cx:tickLabels/>
        <cx:numFmt formatCode="0.00" sourceLinked="0"/>
        <cx:txPr>
          <a:bodyPr spcFirstLastPara="1" vertOverflow="ellipsis" horzOverflow="overflow" wrap="square" lIns="0" tIns="0" rIns="0" bIns="0" anchor="ctr" anchorCtr="1"/>
          <a:lstStyle/>
          <a:p>
            <a:pPr algn="ctr" rtl="0">
              <a:defRPr sz="1200">
                <a:solidFill>
                  <a:schemeClr val="tx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GB" sz="1200" b="0" i="0" u="none" strike="noStrike" baseline="0">
              <a:solidFill>
                <a:schemeClr val="tx1"/>
              </a:solidFill>
              <a:latin typeface="Times New Roman" panose="02020603050405020304" pitchFamily="18" charset="0"/>
              <a:cs typeface="Times New Roman" panose="02020603050405020304" pitchFamily="18" charset="0"/>
            </a:endParaRPr>
          </a:p>
        </cx:txPr>
      </cx:axis>
      <cx:axis id="1">
        <cx:valScaling/>
        <cx:title>
          <cx:tx>
            <cx:txData>
              <cx:v>Frequency</cx:v>
            </cx:txData>
          </cx:tx>
          <cx:txPr>
            <a:bodyPr spcFirstLastPara="1" vertOverflow="ellipsis" horzOverflow="overflow" wrap="square" lIns="0" tIns="0" rIns="0" bIns="0" anchor="ctr" anchorCtr="1"/>
            <a:lstStyle/>
            <a:p>
              <a:pPr algn="ctr" rtl="0">
                <a:defRPr/>
              </a:pPr>
              <a:r>
                <a:rPr lang="en-GB" sz="1200" b="0" i="0" u="none" strike="noStrike" baseline="0">
                  <a:solidFill>
                    <a:schemeClr val="tx1"/>
                  </a:solidFill>
                  <a:latin typeface="Times New Roman" panose="02020603050405020304" pitchFamily="18" charset="0"/>
                  <a:cs typeface="Times New Roman" panose="02020603050405020304" pitchFamily="18" charset="0"/>
                </a:rPr>
                <a:t>Frequency</a:t>
              </a:r>
            </a:p>
          </cx:txPr>
        </cx:title>
        <cx:tickLabels/>
        <cx:txPr>
          <a:bodyPr spcFirstLastPara="1" vertOverflow="ellipsis" horzOverflow="overflow" wrap="square" lIns="0" tIns="0" rIns="0" bIns="0" anchor="ctr" anchorCtr="1"/>
          <a:lstStyle/>
          <a:p>
            <a:pPr algn="ctr" rtl="0">
              <a:defRPr sz="1200">
                <a:solidFill>
                  <a:schemeClr val="tx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GB" sz="1200" b="0" i="0" u="none" strike="noStrike" baseline="0">
              <a:solidFill>
                <a:schemeClr val="tx1"/>
              </a:solidFill>
              <a:latin typeface="Times New Roman" panose="02020603050405020304" pitchFamily="18" charset="0"/>
              <a:cs typeface="Times New Roman" panose="02020603050405020304" pitchFamily="18" charset="0"/>
            </a:endParaRPr>
          </a:p>
        </cx:txPr>
      </cx:axis>
    </cx:plotArea>
  </cx:chart>
  <cx:spPr>
    <a:ln>
      <a:noFill/>
    </a:ln>
  </cx:spPr>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Sheet2!$A$2:$A$300</cx:f>
        <cx:lvl ptCount="299" formatCode="0.0000000000">
          <cx:pt idx="0">0.026351726416183219</cx:pt>
          <cx:pt idx="1">0.0071382302756237397</cx:pt>
          <cx:pt idx="2">0.10161363044577154</cx:pt>
          <cx:pt idx="3">0.097170715280938291</cx:pt>
          <cx:pt idx="4">0.035617041325351977</cx:pt>
          <cx:pt idx="5">0.01549307221016535</cx:pt>
          <cx:pt idx="6">0.070603126840179942</cx:pt>
          <cx:pt idx="7">0.09063415456037624</cx:pt>
          <cx:pt idx="8">0.052248550511318027</cx:pt>
          <cx:pt idx="9">0.045720280055599437</cx:pt>
          <cx:pt idx="10">-0.034889193217749657</cx:pt>
          <cx:pt idx="11">0.13954128665936411</cx:pt>
          <cx:pt idx="12">0.0111408767216015</cx:pt>
          <cx:pt idx="13">-0.34145636322507078</cx:pt>
          <cx:pt idx="14">0.065401604764862953</cx:pt>
          <cx:pt idx="15">0.093709419158848201</cx:pt>
          <cx:pt idx="16">0.063037925368058911</cx:pt>
          <cx:pt idx="17">-0.13394874182362998</cx:pt>
          <cx:pt idx="18">0.0083804838978298307</cx:pt>
          <cx:pt idx="19">0.061115766877587407</cx:pt>
          <cx:pt idx="20">0.10224117476931166</cx:pt>
          <cx:pt idx="21">-0.0062946700024209797</cx:pt>
          <cx:pt idx="22">0.051873750022931417</cx:pt>
          <cx:pt idx="23">0.096148847196403764</cx:pt>
          <cx:pt idx="24">0.040656221220670342</cx:pt>
          <cx:pt idx="25">0.14292840384333794</cx:pt>
          <cx:pt idx="26">0.05527171420465278</cx:pt>
          <cx:pt idx="27">0.1225623896558329</cx:pt>
          <cx:pt idx="28">0.087578550390028986</cx:pt>
          <cx:pt idx="29">0.20913491609138851</cx:pt>
          <cx:pt idx="30">-0.01448811669282282</cx:pt>
          <cx:pt idx="31">0.10626833818508115</cx:pt>
          <cx:pt idx="32">0.069305813340530709</cx:pt>
          <cx:pt idx="33">0.081684232980113902</cx:pt>
          <cx:pt idx="34">-0.21525704782204325</cx:pt>
          <cx:pt idx="35">-0.237574402802086</cx:pt>
          <cx:pt idx="36">0.041863470071700049</cx:pt>
          <cx:pt idx="37">0.0027523911788284198</cx:pt>
          <cx:pt idx="38">0.061408246295763753</cx:pt>
          <cx:pt idx="39">0.061676710697008683</cx:pt>
          <cx:pt idx="40">0.01520217097311985</cx:pt>
          <cx:pt idx="41">0.075845166490494553</cx:pt>
          <cx:pt idx="42">0.12727798765057052</cx:pt>
          <cx:pt idx="43">-0.023452429257587781</cx:pt>
          <cx:pt idx="44">0.087068839597980202</cx:pt>
          <cx:pt idx="45">0.078338595494527041</cx:pt>
          <cx:pt idx="46">0.033457707720109843</cx:pt>
          <cx:pt idx="47">0.059702366289838299</cx:pt>
          <cx:pt idx="48">0.087124727027460963</cx:pt>
          <cx:pt idx="49">0.073805298236445896</cx:pt>
          <cx:pt idx="50">0.19160411558649143</cx:pt>
          <cx:pt idx="51">0.045103685508986358</cx:pt>
          <cx:pt idx="52">0.038498319131262393</cx:pt>
          <cx:pt idx="53">-0.19274705897507177</cx:pt>
          <cx:pt idx="54">0.058170922158015018</cx:pt>
          <cx:pt idx="55">0.070713172285040857</cx:pt>
          <cx:pt idx="56">0.039640386138274142</cx:pt>
          <cx:pt idx="57">-0.31450222765206626</cx:pt>
          <cx:pt idx="58">-0.4691584993159893</cx:pt>
          <cx:pt idx="59">0.037469814458687689</cx:pt>
          <cx:pt idx="60">-0.1945779373038749</cx:pt>
          <cx:pt idx="61">0.0043833562433941396</cx:pt>
          <cx:pt idx="62">-0.01206540662898631</cx:pt>
          <cx:pt idx="63">-0.1834306005481901</cx:pt>
          <cx:pt idx="64">-0.076248738259727611</cx:pt>
          <cx:pt idx="65">-0.37508287011140146</cx:pt>
          <cx:pt idx="66">-0.072007191351780159</cx:pt>
          <cx:pt idx="67">0.034874486561036512</cx:pt>
          <cx:pt idx="68">-0.091624749814583795</cx:pt>
          <cx:pt idx="69">0.059964581487672489</cx:pt>
          <cx:pt idx="70">0.082193713429229737</cx:pt>
          <cx:pt idx="71">0.13093499528639779</cx:pt>
          <cx:pt idx="72">0.10034278144510614</cx:pt>
          <cx:pt idx="73">-0.0033865586500072499</cx:pt>
          <cx:pt idx="74">0.065517713005490419</cx:pt>
          <cx:pt idx="75">-0.047624950494666751</cx:pt>
          <cx:pt idx="76">0.061473454320166272</cx:pt>
          <cx:pt idx="77">-0.065549853845281586</cx:pt>
          <cx:pt idx="78">-0.0064890020567226203</cx:pt>
          <cx:pt idx="79">0.10018964613263885</cx:pt>
          <cx:pt idx="80">0.10289571054567972</cx:pt>
          <cx:pt idx="81">-0.0018480255946297099</cx:pt>
          <cx:pt idx="82">0.079699824637169209</cx:pt>
          <cx:pt idx="83">0.026526283217288029</cx:pt>
          <cx:pt idx="84">0.075143997380258121</cx:pt>
          <cx:pt idx="85">0.028981203348225348</cx:pt>
          <cx:pt idx="86">-0.035280073302985188</cx:pt>
          <cx:pt idx="87">0.00132100871488167</cx:pt>
          <cx:pt idx="88">0.16365455098184115</cx:pt>
          <cx:pt idx="89">0.17402476587378013</cx:pt>
          <cx:pt idx="90">-0.045976577617507841</cx:pt>
          <cx:pt idx="91">0.095391787619967791</cx:pt>
          <cx:pt idx="92">0.12091362985837446</cx:pt>
          <cx:pt idx="93">0.10497625411419954</cx:pt>
          <cx:pt idx="94">-0.10381902245424549</cx:pt>
          <cx:pt idx="95">0.070323308340130453</cx:pt>
          <cx:pt idx="96">0.088594007531248922</cx:pt>
          <cx:pt idx="97">0.045465915460891848</cx:pt>
          <cx:pt idx="98">0.069998011054355685</cx:pt>
          <cx:pt idx="99">-0.019461003290492659</cx:pt>
          <cx:pt idx="100">0.075999934706718009</cx:pt>
          <cx:pt idx="101">0.1011378724579744</cx:pt>
          <cx:pt idx="102">0.016949461480650321</cx:pt>
          <cx:pt idx="103">-0.01237114146291496</cx:pt>
          <cx:pt idx="104">0.073132685528663449</cx:pt>
          <cx:pt idx="105">0.05622642403434433</cx:pt>
          <cx:pt idx="106">-0.066743906302422329</cx:pt>
          <cx:pt idx="107">0.099206883317311659</cx:pt>
          <cx:pt idx="108">0.052812499400219398</cx:pt>
          <cx:pt idx="109">0.066887212375711103</cx:pt>
          <cx:pt idx="110">0.01264592510704832</cx:pt>
          <cx:pt idx="111">0.067706466483042294</cx:pt>
          <cx:pt idx="112">0.069844907522454758</cx:pt>
          <cx:pt idx="113">0.09473549159110739</cx:pt>
          <cx:pt idx="114">-0.24408707809755043</cx:pt>
          <cx:pt idx="115">-0.041135492483652558</cx:pt>
          <cx:pt idx="116">-0.21266000288979175</cx:pt>
          <cx:pt idx="117">-0.21712199091971635</cx:pt>
          <cx:pt idx="118">-0.35698627114846804</cx:pt>
          <cx:pt idx="119">-0.0093286678458775509</cx:pt>
          <cx:pt idx="120">0.079432927059003761</cx:pt>
          <cx:pt idx="121">-0.58964223274998151</cx:pt>
          <cx:pt idx="122">0.052092459450410633</cx:pt>
          <cx:pt idx="123">0.087760264339846822</cx:pt>
          <cx:pt idx="124">0.090467933373382492</cx:pt>
          <cx:pt idx="125">-0.095550801228267007</cx:pt>
          <cx:pt idx="126">0.079361435486563409</cx:pt>
          <cx:pt idx="127">0.087650692908282049</cx:pt>
          <cx:pt idx="128">0.078349635971689424</cx:pt>
          <cx:pt idx="129">-0.0054806874022460001</cx:pt>
          <cx:pt idx="130">0.019560361947972751</cx:pt>
          <cx:pt idx="131">0.014666569273946301</cx:pt>
          <cx:pt idx="132">-0.26646595146541374</cx:pt>
          <cx:pt idx="133">-0.12819462683551497</cx:pt>
          <cx:pt idx="134">0.040105182099732302</cx:pt>
          <cx:pt idx="135">-0.076869171851302071</cx:pt>
          <cx:pt idx="136">0.16404664415604872</cx:pt>
          <cx:pt idx="137">0.059265181414154461</cx:pt>
          <cx:pt idx="138">-0.18565413403474643</cx:pt>
          <cx:pt idx="139">-0.01192721096976268</cx:pt>
          <cx:pt idx="140">0.090325422668900729</cx:pt>
          <cx:pt idx="141">-0.1570254508159436</cx:pt>
          <cx:pt idx="142">0.017095138041889859</cx:pt>
          <cx:pt idx="143">0.17386620267985295</cx:pt>
          <cx:pt idx="144">0.058028163306921093</cx:pt>
          <cx:pt idx="145">0.043626164876893997</cx:pt>
          <cx:pt idx="146">0.14802584257754056</cx:pt>
        </cx:lvl>
      </cx:numDim>
    </cx:data>
    <cx:data id="1">
      <cx:numDim type="val">
        <cx:f>Sheet2!$B$2:$B$300</cx:f>
        <cx:lvl ptCount="299" formatCode="General">
          <cx:pt idx="0">2</cx:pt>
          <cx:pt idx="1">2</cx:pt>
          <cx:pt idx="2">2</cx:pt>
          <cx:pt idx="3">2</cx:pt>
          <cx:pt idx="4">2</cx:pt>
          <cx:pt idx="5">2</cx:pt>
          <cx:pt idx="6">2</cx:pt>
          <cx:pt idx="7">2</cx:pt>
          <cx:pt idx="8">2</cx:pt>
          <cx:pt idx="9">2</cx:pt>
          <cx:pt idx="10">2</cx:pt>
          <cx:pt idx="11">2</cx:pt>
          <cx:pt idx="12">2</cx:pt>
          <cx:pt idx="13">2</cx:pt>
          <cx:pt idx="14">2</cx:pt>
          <cx:pt idx="15">2</cx:pt>
          <cx:pt idx="16">2</cx:pt>
          <cx:pt idx="17">2</cx:pt>
          <cx:pt idx="18">2</cx:pt>
          <cx:pt idx="19">2</cx:pt>
          <cx:pt idx="20">2</cx:pt>
          <cx:pt idx="21">2</cx:pt>
          <cx:pt idx="22">2</cx:pt>
          <cx:pt idx="23">2</cx:pt>
          <cx:pt idx="24">2</cx:pt>
          <cx:pt idx="25">2</cx:pt>
          <cx:pt idx="26">2</cx:pt>
          <cx:pt idx="27">2</cx:pt>
          <cx:pt idx="28">2</cx:pt>
          <cx:pt idx="29">2</cx:pt>
          <cx:pt idx="30">2</cx:pt>
          <cx:pt idx="31">2</cx:pt>
          <cx:pt idx="32">2</cx:pt>
          <cx:pt idx="33">2</cx:pt>
          <cx:pt idx="34">2</cx:pt>
          <cx:pt idx="35">2</cx:pt>
          <cx:pt idx="36">2</cx:pt>
          <cx:pt idx="37">2</cx:pt>
          <cx:pt idx="38">2</cx:pt>
          <cx:pt idx="39">2</cx:pt>
          <cx:pt idx="40">2</cx:pt>
          <cx:pt idx="41">2</cx:pt>
          <cx:pt idx="42">2</cx:pt>
          <cx:pt idx="43">2</cx:pt>
          <cx:pt idx="44">2</cx:pt>
          <cx:pt idx="45">2</cx:pt>
          <cx:pt idx="46">2</cx:pt>
          <cx:pt idx="47">2</cx:pt>
          <cx:pt idx="48">2</cx:pt>
          <cx:pt idx="49">2</cx:pt>
          <cx:pt idx="50">2</cx:pt>
          <cx:pt idx="51">2</cx:pt>
          <cx:pt idx="52">2</cx:pt>
          <cx:pt idx="53">2</cx:pt>
          <cx:pt idx="54">2</cx:pt>
          <cx:pt idx="55">2</cx:pt>
          <cx:pt idx="56">2</cx:pt>
          <cx:pt idx="57">2</cx:pt>
          <cx:pt idx="58">2</cx:pt>
          <cx:pt idx="59">2</cx:pt>
          <cx:pt idx="60">2</cx:pt>
          <cx:pt idx="61">2</cx:pt>
          <cx:pt idx="62">2</cx:pt>
          <cx:pt idx="63">2</cx:pt>
          <cx:pt idx="64">2</cx:pt>
          <cx:pt idx="65">2</cx:pt>
          <cx:pt idx="66">2</cx:pt>
          <cx:pt idx="67">2</cx:pt>
          <cx:pt idx="68">2</cx:pt>
          <cx:pt idx="69">2</cx:pt>
          <cx:pt idx="70">2</cx:pt>
          <cx:pt idx="71">2</cx:pt>
          <cx:pt idx="72">2</cx:pt>
          <cx:pt idx="73">2</cx:pt>
          <cx:pt idx="74">2</cx:pt>
          <cx:pt idx="75">2</cx:pt>
          <cx:pt idx="76">2</cx:pt>
          <cx:pt idx="77">2</cx:pt>
          <cx:pt idx="78">2</cx:pt>
          <cx:pt idx="79">2</cx:pt>
          <cx:pt idx="80">2</cx:pt>
          <cx:pt idx="81">2</cx:pt>
          <cx:pt idx="82">2</cx:pt>
          <cx:pt idx="83">2</cx:pt>
          <cx:pt idx="84">2</cx:pt>
          <cx:pt idx="85">2</cx:pt>
          <cx:pt idx="86">2</cx:pt>
          <cx:pt idx="87">2</cx:pt>
          <cx:pt idx="88">2</cx:pt>
          <cx:pt idx="89">2</cx:pt>
          <cx:pt idx="90">2</cx:pt>
          <cx:pt idx="91">2</cx:pt>
          <cx:pt idx="92">2</cx:pt>
          <cx:pt idx="93">2</cx:pt>
          <cx:pt idx="94">2</cx:pt>
          <cx:pt idx="95">2</cx:pt>
          <cx:pt idx="96">2</cx:pt>
          <cx:pt idx="97">2</cx:pt>
          <cx:pt idx="98">2</cx:pt>
          <cx:pt idx="99">2</cx:pt>
          <cx:pt idx="100">2</cx:pt>
          <cx:pt idx="101">2</cx:pt>
          <cx:pt idx="102">2</cx:pt>
          <cx:pt idx="103">2</cx:pt>
          <cx:pt idx="104">2</cx:pt>
          <cx:pt idx="105">2</cx:pt>
          <cx:pt idx="106">2</cx:pt>
          <cx:pt idx="107">2</cx:pt>
          <cx:pt idx="108">2</cx:pt>
          <cx:pt idx="109">2</cx:pt>
          <cx:pt idx="110">2</cx:pt>
          <cx:pt idx="111">2</cx:pt>
          <cx:pt idx="112">2</cx:pt>
          <cx:pt idx="113">2</cx:pt>
          <cx:pt idx="114">2</cx:pt>
          <cx:pt idx="115">2</cx:pt>
          <cx:pt idx="116">2</cx:pt>
          <cx:pt idx="117">2</cx:pt>
          <cx:pt idx="118">2</cx:pt>
          <cx:pt idx="119">2</cx:pt>
          <cx:pt idx="120">2</cx:pt>
          <cx:pt idx="121">2</cx:pt>
          <cx:pt idx="122">2</cx:pt>
          <cx:pt idx="123">2</cx:pt>
          <cx:pt idx="124">2</cx:pt>
          <cx:pt idx="125">2</cx:pt>
          <cx:pt idx="126">2</cx:pt>
          <cx:pt idx="127">2</cx:pt>
          <cx:pt idx="128">2</cx:pt>
          <cx:pt idx="129">2</cx:pt>
          <cx:pt idx="130">2</cx:pt>
          <cx:pt idx="131">2</cx:pt>
          <cx:pt idx="132">2</cx:pt>
          <cx:pt idx="133">2</cx:pt>
          <cx:pt idx="134">2</cx:pt>
          <cx:pt idx="135">2</cx:pt>
          <cx:pt idx="136">2</cx:pt>
          <cx:pt idx="137">2</cx:pt>
          <cx:pt idx="138">2</cx:pt>
          <cx:pt idx="139">2</cx:pt>
          <cx:pt idx="140">2</cx:pt>
          <cx:pt idx="141">2</cx:pt>
          <cx:pt idx="142">2</cx:pt>
          <cx:pt idx="143">2</cx:pt>
          <cx:pt idx="144">2</cx:pt>
          <cx:pt idx="145">2</cx:pt>
          <cx:pt idx="146">2</cx:pt>
        </cx:lvl>
      </cx:numDim>
    </cx:data>
  </cx:chartData>
  <cx:chart>
    <cx:plotArea>
      <cx:plotAreaRegion>
        <cx:series layoutId="clusteredColumn" uniqueId="{3447131C-EF17-484E-B6D3-521FE452F00B}" formatIdx="0">
          <cx:tx>
            <cx:txData>
              <cx:f>Sheet2!$A$1</cx:f>
              <cx:v>ResScoreV4</cx:v>
            </cx:txData>
          </cx:tx>
          <cx:dataId val="0"/>
          <cx:layoutPr>
            <cx:binning intervalClosed="r"/>
          </cx:layoutPr>
        </cx:series>
        <cx:series layoutId="clusteredColumn" hidden="1" uniqueId="{0AEAAA8D-B821-0A49-A049-42FF7BC3B196}" formatIdx="1">
          <cx:tx>
            <cx:txData>
              <cx:f>Sheet2!$B$1</cx:f>
              <cx:v>Sex</cx:v>
            </cx:txData>
          </cx:tx>
          <cx:dataId val="1"/>
          <cx:layoutPr>
            <cx:binning intervalClosed="r"/>
          </cx:layoutPr>
        </cx:series>
      </cx:plotAreaRegion>
      <cx:axis id="0">
        <cx:catScaling gapWidth="0"/>
        <cx:title>
          <cx:tx>
            <cx:txData>
              <cx:v>Resilience Score</cx:v>
            </cx:txData>
          </cx:tx>
          <cx:txPr>
            <a:bodyPr spcFirstLastPara="1" vertOverflow="ellipsis" horzOverflow="overflow" wrap="square" lIns="0" tIns="0" rIns="0" bIns="0" anchor="ctr" anchorCtr="1"/>
            <a:lstStyle/>
            <a:p>
              <a:pPr algn="ctr" rtl="0">
                <a:defRPr sz="1200">
                  <a:solidFill>
                    <a:schemeClr val="tx1"/>
                  </a:solidFill>
                </a:defRPr>
              </a:pPr>
              <a:r>
                <a:rPr lang="en-GB" sz="1200" b="0" i="0" u="none" strike="noStrike" baseline="0">
                  <a:solidFill>
                    <a:schemeClr val="tx1"/>
                  </a:solidFill>
                  <a:latin typeface="Times New Roman" panose="02020603050405020304" pitchFamily="18" charset="0"/>
                  <a:cs typeface="Times New Roman" panose="02020603050405020304" pitchFamily="18" charset="0"/>
                </a:rPr>
                <a:t>Resilience Score</a:t>
              </a:r>
            </a:p>
          </cx:txPr>
        </cx:title>
        <cx:tickLabels/>
        <cx:numFmt formatCode="0.00" sourceLinked="0"/>
        <cx:txPr>
          <a:bodyPr spcFirstLastPara="1" vertOverflow="ellipsis" horzOverflow="overflow" wrap="square" lIns="0" tIns="0" rIns="0" bIns="0" anchor="ctr" anchorCtr="1"/>
          <a:lstStyle/>
          <a:p>
            <a:pPr algn="ctr" rtl="0">
              <a:defRPr sz="1200">
                <a:solidFill>
                  <a:schemeClr val="tx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GB" sz="1200" b="0" i="0" u="none" strike="noStrike" baseline="0">
              <a:solidFill>
                <a:schemeClr val="tx1"/>
              </a:solidFill>
              <a:latin typeface="Times New Roman" panose="02020603050405020304" pitchFamily="18" charset="0"/>
              <a:cs typeface="Times New Roman" panose="02020603050405020304" pitchFamily="18" charset="0"/>
            </a:endParaRPr>
          </a:p>
        </cx:txPr>
      </cx:axis>
      <cx:axis id="1">
        <cx:valScaling/>
        <cx:title>
          <cx:tx>
            <cx:txData>
              <cx:v>Frequency</cx:v>
            </cx:txData>
          </cx:tx>
          <cx:txPr>
            <a:bodyPr spcFirstLastPara="1" vertOverflow="ellipsis" horzOverflow="overflow" wrap="square" lIns="0" tIns="0" rIns="0" bIns="0" anchor="ctr" anchorCtr="1"/>
            <a:lstStyle/>
            <a:p>
              <a:pPr algn="ctr" rtl="0">
                <a:defRPr/>
              </a:pPr>
              <a:r>
                <a:rPr lang="en-GB" sz="1200" b="0" i="0" u="none" strike="noStrike" baseline="0">
                  <a:solidFill>
                    <a:schemeClr val="tx1"/>
                  </a:solidFill>
                  <a:latin typeface="Times New Roman" panose="02020603050405020304" pitchFamily="18" charset="0"/>
                  <a:cs typeface="Times New Roman" panose="02020603050405020304" pitchFamily="18" charset="0"/>
                </a:rPr>
                <a:t>Frequency</a:t>
              </a:r>
            </a:p>
          </cx:txPr>
        </cx:title>
        <cx:tickLabels/>
        <cx:txPr>
          <a:bodyPr spcFirstLastPara="1" vertOverflow="ellipsis" horzOverflow="overflow" wrap="square" lIns="0" tIns="0" rIns="0" bIns="0" anchor="ctr" anchorCtr="1"/>
          <a:lstStyle/>
          <a:p>
            <a:pPr algn="ctr" rtl="0">
              <a:defRPr sz="1200">
                <a:solidFill>
                  <a:schemeClr val="tx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GB" sz="1200" b="0" i="0" u="none" strike="noStrike" baseline="0">
              <a:solidFill>
                <a:schemeClr val="tx1"/>
              </a:solidFill>
              <a:latin typeface="Times New Roman" panose="02020603050405020304" pitchFamily="18" charset="0"/>
              <a:cs typeface="Times New Roman" panose="02020603050405020304" pitchFamily="18" charset="0"/>
            </a:endParaRPr>
          </a:p>
        </cx:txPr>
      </cx:axis>
    </cx:plotArea>
  </cx:chart>
  <cx:spPr>
    <a:ln>
      <a:noFill/>
    </a:ln>
  </cx:spPr>
</cx: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CF55C32CED154DAA2270A7FC6A0FAE" ma:contentTypeVersion="4" ma:contentTypeDescription="Create a new document." ma:contentTypeScope="" ma:versionID="85f52139aea38fdcdd837edb94badfeb">
  <xsd:schema xmlns:xsd="http://www.w3.org/2001/XMLSchema" xmlns:xs="http://www.w3.org/2001/XMLSchema" xmlns:p="http://schemas.microsoft.com/office/2006/metadata/properties" xmlns:ns2="696658be-4730-4c34-9853-db3cd3400c0e" targetNamespace="http://schemas.microsoft.com/office/2006/metadata/properties" ma:root="true" ma:fieldsID="bb77cb101e74b5037b911dd56adb47ea" ns2:_="">
    <xsd:import namespace="696658be-4730-4c34-9853-db3cd3400c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658be-4730-4c34-9853-db3cd3400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24468-C3D7-44C2-815B-08BD79DDEDAE}">
  <ds:schemaRefs>
    <ds:schemaRef ds:uri="http://schemas.openxmlformats.org/officeDocument/2006/bibliography"/>
  </ds:schemaRefs>
</ds:datastoreItem>
</file>

<file path=customXml/itemProps2.xml><?xml version="1.0" encoding="utf-8"?>
<ds:datastoreItem xmlns:ds="http://schemas.openxmlformats.org/officeDocument/2006/customXml" ds:itemID="{832635CD-F75F-45A0-BD11-69F26E8A7CBB}">
  <ds:schemaRefs>
    <ds:schemaRef ds:uri="http://schemas.microsoft.com/sharepoint/v3/contenttype/forms"/>
  </ds:schemaRefs>
</ds:datastoreItem>
</file>

<file path=customXml/itemProps3.xml><?xml version="1.0" encoding="utf-8"?>
<ds:datastoreItem xmlns:ds="http://schemas.openxmlformats.org/officeDocument/2006/customXml" ds:itemID="{032D4F83-8EAA-44DD-891E-D72F0A4524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C6D602-3DD8-49EC-8C6E-1AB290A3F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658be-4730-4c34-9853-db3cd3400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6084</Words>
  <Characters>34685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40688</CharactersWithSpaces>
  <SharedDoc>false</SharedDoc>
  <HLinks>
    <vt:vector size="1056" baseType="variant">
      <vt:variant>
        <vt:i4>3604600</vt:i4>
      </vt:variant>
      <vt:variant>
        <vt:i4>2035</vt:i4>
      </vt:variant>
      <vt:variant>
        <vt:i4>0</vt:i4>
      </vt:variant>
      <vt:variant>
        <vt:i4>5</vt:i4>
      </vt:variant>
      <vt:variant>
        <vt:lpwstr>https://casp-uk.net/casp-tools-checklists/</vt:lpwstr>
      </vt:variant>
      <vt:variant>
        <vt:lpwstr/>
      </vt:variant>
      <vt:variant>
        <vt:i4>7143476</vt:i4>
      </vt:variant>
      <vt:variant>
        <vt:i4>1891</vt:i4>
      </vt:variant>
      <vt:variant>
        <vt:i4>0</vt:i4>
      </vt:variant>
      <vt:variant>
        <vt:i4>5</vt:i4>
      </vt:variant>
      <vt:variant>
        <vt:lpwstr>https://www.r-project.org/</vt:lpwstr>
      </vt:variant>
      <vt:variant>
        <vt:lpwstr/>
      </vt:variant>
      <vt:variant>
        <vt:i4>393236</vt:i4>
      </vt:variant>
      <vt:variant>
        <vt:i4>1885</vt:i4>
      </vt:variant>
      <vt:variant>
        <vt:i4>0</vt:i4>
      </vt:variant>
      <vt:variant>
        <vt:i4>5</vt:i4>
      </vt:variant>
      <vt:variant>
        <vt:lpwstr>https://www.ibm.com/products/spss-statistics</vt:lpwstr>
      </vt:variant>
      <vt:variant>
        <vt:lpwstr/>
      </vt:variant>
      <vt:variant>
        <vt:i4>6684719</vt:i4>
      </vt:variant>
      <vt:variant>
        <vt:i4>1870</vt:i4>
      </vt:variant>
      <vt:variant>
        <vt:i4>0</vt:i4>
      </vt:variant>
      <vt:variant>
        <vt:i4>5</vt:i4>
      </vt:variant>
      <vt:variant>
        <vt:lpwstr>https://surfer.nmr.mgh.harvard.edu/</vt:lpwstr>
      </vt:variant>
      <vt:variant>
        <vt:lpwstr/>
      </vt:variant>
      <vt:variant>
        <vt:i4>3145838</vt:i4>
      </vt:variant>
      <vt:variant>
        <vt:i4>1864</vt:i4>
      </vt:variant>
      <vt:variant>
        <vt:i4>0</vt:i4>
      </vt:variant>
      <vt:variant>
        <vt:i4>5</vt:i4>
      </vt:variant>
      <vt:variant>
        <vt:lpwstr>https://www.nitrc.org/projects/mricron/</vt:lpwstr>
      </vt:variant>
      <vt:variant>
        <vt:lpwstr/>
      </vt:variant>
      <vt:variant>
        <vt:i4>327762</vt:i4>
      </vt:variant>
      <vt:variant>
        <vt:i4>1621</vt:i4>
      </vt:variant>
      <vt:variant>
        <vt:i4>0</vt:i4>
      </vt:variant>
      <vt:variant>
        <vt:i4>5</vt:i4>
      </vt:variant>
      <vt:variant>
        <vt:lpwstr>http://www.fil.ion.ucl.ac.uk/spm/</vt:lpwstr>
      </vt:variant>
      <vt:variant>
        <vt:lpwstr/>
      </vt:variant>
      <vt:variant>
        <vt:i4>3145838</vt:i4>
      </vt:variant>
      <vt:variant>
        <vt:i4>1615</vt:i4>
      </vt:variant>
      <vt:variant>
        <vt:i4>0</vt:i4>
      </vt:variant>
      <vt:variant>
        <vt:i4>5</vt:i4>
      </vt:variant>
      <vt:variant>
        <vt:lpwstr>https://www.nitrc.org/projects/mricron/</vt:lpwstr>
      </vt:variant>
      <vt:variant>
        <vt:lpwstr/>
      </vt:variant>
      <vt:variant>
        <vt:i4>7405592</vt:i4>
      </vt:variant>
      <vt:variant>
        <vt:i4>1498</vt:i4>
      </vt:variant>
      <vt:variant>
        <vt:i4>0</vt:i4>
      </vt:variant>
      <vt:variant>
        <vt:i4>5</vt:i4>
      </vt:variant>
      <vt:variant>
        <vt:lpwstr>mailto:hgc36@bath.ac.uk</vt:lpwstr>
      </vt:variant>
      <vt:variant>
        <vt:lpwstr/>
      </vt:variant>
      <vt:variant>
        <vt:i4>7405592</vt:i4>
      </vt:variant>
      <vt:variant>
        <vt:i4>1480</vt:i4>
      </vt:variant>
      <vt:variant>
        <vt:i4>0</vt:i4>
      </vt:variant>
      <vt:variant>
        <vt:i4>5</vt:i4>
      </vt:variant>
      <vt:variant>
        <vt:lpwstr>mailto:hgc36@bath.ac.uk</vt:lpwstr>
      </vt:variant>
      <vt:variant>
        <vt:lpwstr/>
      </vt:variant>
      <vt:variant>
        <vt:i4>3604600</vt:i4>
      </vt:variant>
      <vt:variant>
        <vt:i4>1453</vt:i4>
      </vt:variant>
      <vt:variant>
        <vt:i4>0</vt:i4>
      </vt:variant>
      <vt:variant>
        <vt:i4>5</vt:i4>
      </vt:variant>
      <vt:variant>
        <vt:lpwstr>https://casp-uk.net/casp-tools-checklists/</vt:lpwstr>
      </vt:variant>
      <vt:variant>
        <vt:lpwstr/>
      </vt:variant>
      <vt:variant>
        <vt:i4>3801130</vt:i4>
      </vt:variant>
      <vt:variant>
        <vt:i4>1450</vt:i4>
      </vt:variant>
      <vt:variant>
        <vt:i4>0</vt:i4>
      </vt:variant>
      <vt:variant>
        <vt:i4>5</vt:i4>
      </vt:variant>
      <vt:variant>
        <vt:lpwstr>https://dplp.cochrane.org/data-extraction-forms</vt:lpwstr>
      </vt:variant>
      <vt:variant>
        <vt:lpwstr/>
      </vt:variant>
      <vt:variant>
        <vt:i4>6815769</vt:i4>
      </vt:variant>
      <vt:variant>
        <vt:i4>1388</vt:i4>
      </vt:variant>
      <vt:variant>
        <vt:i4>0</vt:i4>
      </vt:variant>
      <vt:variant>
        <vt:i4>5</vt:i4>
      </vt:variant>
      <vt:variant>
        <vt:lpwstr>mailto:sge22@bath.ac.uk</vt:lpwstr>
      </vt:variant>
      <vt:variant>
        <vt:lpwstr/>
      </vt:variant>
      <vt:variant>
        <vt:i4>3145838</vt:i4>
      </vt:variant>
      <vt:variant>
        <vt:i4>1355</vt:i4>
      </vt:variant>
      <vt:variant>
        <vt:i4>0</vt:i4>
      </vt:variant>
      <vt:variant>
        <vt:i4>5</vt:i4>
      </vt:variant>
      <vt:variant>
        <vt:lpwstr>https://www.nitrc.org/projects/mricron/</vt:lpwstr>
      </vt:variant>
      <vt:variant>
        <vt:lpwstr/>
      </vt:variant>
      <vt:variant>
        <vt:i4>6357110</vt:i4>
      </vt:variant>
      <vt:variant>
        <vt:i4>1160</vt:i4>
      </vt:variant>
      <vt:variant>
        <vt:i4>0</vt:i4>
      </vt:variant>
      <vt:variant>
        <vt:i4>5</vt:i4>
      </vt:variant>
      <vt:variant>
        <vt:lpwstr>https://eriskstudy.com/</vt:lpwstr>
      </vt:variant>
      <vt:variant>
        <vt:lpwstr/>
      </vt:variant>
      <vt:variant>
        <vt:i4>1376310</vt:i4>
      </vt:variant>
      <vt:variant>
        <vt:i4>938</vt:i4>
      </vt:variant>
      <vt:variant>
        <vt:i4>0</vt:i4>
      </vt:variant>
      <vt:variant>
        <vt:i4>5</vt:i4>
      </vt:variant>
      <vt:variant>
        <vt:lpwstr/>
      </vt:variant>
      <vt:variant>
        <vt:lpwstr>_Toc102141123</vt:lpwstr>
      </vt:variant>
      <vt:variant>
        <vt:i4>1376310</vt:i4>
      </vt:variant>
      <vt:variant>
        <vt:i4>932</vt:i4>
      </vt:variant>
      <vt:variant>
        <vt:i4>0</vt:i4>
      </vt:variant>
      <vt:variant>
        <vt:i4>5</vt:i4>
      </vt:variant>
      <vt:variant>
        <vt:lpwstr/>
      </vt:variant>
      <vt:variant>
        <vt:lpwstr>_Toc102141122</vt:lpwstr>
      </vt:variant>
      <vt:variant>
        <vt:i4>1376310</vt:i4>
      </vt:variant>
      <vt:variant>
        <vt:i4>926</vt:i4>
      </vt:variant>
      <vt:variant>
        <vt:i4>0</vt:i4>
      </vt:variant>
      <vt:variant>
        <vt:i4>5</vt:i4>
      </vt:variant>
      <vt:variant>
        <vt:lpwstr/>
      </vt:variant>
      <vt:variant>
        <vt:lpwstr>_Toc102141121</vt:lpwstr>
      </vt:variant>
      <vt:variant>
        <vt:i4>1376310</vt:i4>
      </vt:variant>
      <vt:variant>
        <vt:i4>920</vt:i4>
      </vt:variant>
      <vt:variant>
        <vt:i4>0</vt:i4>
      </vt:variant>
      <vt:variant>
        <vt:i4>5</vt:i4>
      </vt:variant>
      <vt:variant>
        <vt:lpwstr/>
      </vt:variant>
      <vt:variant>
        <vt:lpwstr>_Toc102141120</vt:lpwstr>
      </vt:variant>
      <vt:variant>
        <vt:i4>1441846</vt:i4>
      </vt:variant>
      <vt:variant>
        <vt:i4>914</vt:i4>
      </vt:variant>
      <vt:variant>
        <vt:i4>0</vt:i4>
      </vt:variant>
      <vt:variant>
        <vt:i4>5</vt:i4>
      </vt:variant>
      <vt:variant>
        <vt:lpwstr/>
      </vt:variant>
      <vt:variant>
        <vt:lpwstr>_Toc102141119</vt:lpwstr>
      </vt:variant>
      <vt:variant>
        <vt:i4>1441846</vt:i4>
      </vt:variant>
      <vt:variant>
        <vt:i4>908</vt:i4>
      </vt:variant>
      <vt:variant>
        <vt:i4>0</vt:i4>
      </vt:variant>
      <vt:variant>
        <vt:i4>5</vt:i4>
      </vt:variant>
      <vt:variant>
        <vt:lpwstr/>
      </vt:variant>
      <vt:variant>
        <vt:lpwstr>_Toc102141118</vt:lpwstr>
      </vt:variant>
      <vt:variant>
        <vt:i4>1441846</vt:i4>
      </vt:variant>
      <vt:variant>
        <vt:i4>902</vt:i4>
      </vt:variant>
      <vt:variant>
        <vt:i4>0</vt:i4>
      </vt:variant>
      <vt:variant>
        <vt:i4>5</vt:i4>
      </vt:variant>
      <vt:variant>
        <vt:lpwstr/>
      </vt:variant>
      <vt:variant>
        <vt:lpwstr>_Toc102141117</vt:lpwstr>
      </vt:variant>
      <vt:variant>
        <vt:i4>1441846</vt:i4>
      </vt:variant>
      <vt:variant>
        <vt:i4>896</vt:i4>
      </vt:variant>
      <vt:variant>
        <vt:i4>0</vt:i4>
      </vt:variant>
      <vt:variant>
        <vt:i4>5</vt:i4>
      </vt:variant>
      <vt:variant>
        <vt:lpwstr/>
      </vt:variant>
      <vt:variant>
        <vt:lpwstr>_Toc102141116</vt:lpwstr>
      </vt:variant>
      <vt:variant>
        <vt:i4>1441846</vt:i4>
      </vt:variant>
      <vt:variant>
        <vt:i4>890</vt:i4>
      </vt:variant>
      <vt:variant>
        <vt:i4>0</vt:i4>
      </vt:variant>
      <vt:variant>
        <vt:i4>5</vt:i4>
      </vt:variant>
      <vt:variant>
        <vt:lpwstr/>
      </vt:variant>
      <vt:variant>
        <vt:lpwstr>_Toc102141115</vt:lpwstr>
      </vt:variant>
      <vt:variant>
        <vt:i4>1441846</vt:i4>
      </vt:variant>
      <vt:variant>
        <vt:i4>884</vt:i4>
      </vt:variant>
      <vt:variant>
        <vt:i4>0</vt:i4>
      </vt:variant>
      <vt:variant>
        <vt:i4>5</vt:i4>
      </vt:variant>
      <vt:variant>
        <vt:lpwstr/>
      </vt:variant>
      <vt:variant>
        <vt:lpwstr>_Toc102141114</vt:lpwstr>
      </vt:variant>
      <vt:variant>
        <vt:i4>1441846</vt:i4>
      </vt:variant>
      <vt:variant>
        <vt:i4>878</vt:i4>
      </vt:variant>
      <vt:variant>
        <vt:i4>0</vt:i4>
      </vt:variant>
      <vt:variant>
        <vt:i4>5</vt:i4>
      </vt:variant>
      <vt:variant>
        <vt:lpwstr/>
      </vt:variant>
      <vt:variant>
        <vt:lpwstr>_Toc102141113</vt:lpwstr>
      </vt:variant>
      <vt:variant>
        <vt:i4>1441846</vt:i4>
      </vt:variant>
      <vt:variant>
        <vt:i4>872</vt:i4>
      </vt:variant>
      <vt:variant>
        <vt:i4>0</vt:i4>
      </vt:variant>
      <vt:variant>
        <vt:i4>5</vt:i4>
      </vt:variant>
      <vt:variant>
        <vt:lpwstr/>
      </vt:variant>
      <vt:variant>
        <vt:lpwstr>_Toc102141112</vt:lpwstr>
      </vt:variant>
      <vt:variant>
        <vt:i4>1441846</vt:i4>
      </vt:variant>
      <vt:variant>
        <vt:i4>866</vt:i4>
      </vt:variant>
      <vt:variant>
        <vt:i4>0</vt:i4>
      </vt:variant>
      <vt:variant>
        <vt:i4>5</vt:i4>
      </vt:variant>
      <vt:variant>
        <vt:lpwstr/>
      </vt:variant>
      <vt:variant>
        <vt:lpwstr>_Toc102141111</vt:lpwstr>
      </vt:variant>
      <vt:variant>
        <vt:i4>1441846</vt:i4>
      </vt:variant>
      <vt:variant>
        <vt:i4>860</vt:i4>
      </vt:variant>
      <vt:variant>
        <vt:i4>0</vt:i4>
      </vt:variant>
      <vt:variant>
        <vt:i4>5</vt:i4>
      </vt:variant>
      <vt:variant>
        <vt:lpwstr/>
      </vt:variant>
      <vt:variant>
        <vt:lpwstr>_Toc102141110</vt:lpwstr>
      </vt:variant>
      <vt:variant>
        <vt:i4>1507382</vt:i4>
      </vt:variant>
      <vt:variant>
        <vt:i4>854</vt:i4>
      </vt:variant>
      <vt:variant>
        <vt:i4>0</vt:i4>
      </vt:variant>
      <vt:variant>
        <vt:i4>5</vt:i4>
      </vt:variant>
      <vt:variant>
        <vt:lpwstr/>
      </vt:variant>
      <vt:variant>
        <vt:lpwstr>_Toc102141109</vt:lpwstr>
      </vt:variant>
      <vt:variant>
        <vt:i4>1507382</vt:i4>
      </vt:variant>
      <vt:variant>
        <vt:i4>848</vt:i4>
      </vt:variant>
      <vt:variant>
        <vt:i4>0</vt:i4>
      </vt:variant>
      <vt:variant>
        <vt:i4>5</vt:i4>
      </vt:variant>
      <vt:variant>
        <vt:lpwstr/>
      </vt:variant>
      <vt:variant>
        <vt:lpwstr>_Toc102141108</vt:lpwstr>
      </vt:variant>
      <vt:variant>
        <vt:i4>1507382</vt:i4>
      </vt:variant>
      <vt:variant>
        <vt:i4>842</vt:i4>
      </vt:variant>
      <vt:variant>
        <vt:i4>0</vt:i4>
      </vt:variant>
      <vt:variant>
        <vt:i4>5</vt:i4>
      </vt:variant>
      <vt:variant>
        <vt:lpwstr/>
      </vt:variant>
      <vt:variant>
        <vt:lpwstr>_Toc102141107</vt:lpwstr>
      </vt:variant>
      <vt:variant>
        <vt:i4>1507382</vt:i4>
      </vt:variant>
      <vt:variant>
        <vt:i4>836</vt:i4>
      </vt:variant>
      <vt:variant>
        <vt:i4>0</vt:i4>
      </vt:variant>
      <vt:variant>
        <vt:i4>5</vt:i4>
      </vt:variant>
      <vt:variant>
        <vt:lpwstr/>
      </vt:variant>
      <vt:variant>
        <vt:lpwstr>_Toc102141106</vt:lpwstr>
      </vt:variant>
      <vt:variant>
        <vt:i4>1507382</vt:i4>
      </vt:variant>
      <vt:variant>
        <vt:i4>830</vt:i4>
      </vt:variant>
      <vt:variant>
        <vt:i4>0</vt:i4>
      </vt:variant>
      <vt:variant>
        <vt:i4>5</vt:i4>
      </vt:variant>
      <vt:variant>
        <vt:lpwstr/>
      </vt:variant>
      <vt:variant>
        <vt:lpwstr>_Toc102141105</vt:lpwstr>
      </vt:variant>
      <vt:variant>
        <vt:i4>1507382</vt:i4>
      </vt:variant>
      <vt:variant>
        <vt:i4>824</vt:i4>
      </vt:variant>
      <vt:variant>
        <vt:i4>0</vt:i4>
      </vt:variant>
      <vt:variant>
        <vt:i4>5</vt:i4>
      </vt:variant>
      <vt:variant>
        <vt:lpwstr/>
      </vt:variant>
      <vt:variant>
        <vt:lpwstr>_Toc102141104</vt:lpwstr>
      </vt:variant>
      <vt:variant>
        <vt:i4>1507382</vt:i4>
      </vt:variant>
      <vt:variant>
        <vt:i4>818</vt:i4>
      </vt:variant>
      <vt:variant>
        <vt:i4>0</vt:i4>
      </vt:variant>
      <vt:variant>
        <vt:i4>5</vt:i4>
      </vt:variant>
      <vt:variant>
        <vt:lpwstr/>
      </vt:variant>
      <vt:variant>
        <vt:lpwstr>_Toc102141103</vt:lpwstr>
      </vt:variant>
      <vt:variant>
        <vt:i4>1507382</vt:i4>
      </vt:variant>
      <vt:variant>
        <vt:i4>812</vt:i4>
      </vt:variant>
      <vt:variant>
        <vt:i4>0</vt:i4>
      </vt:variant>
      <vt:variant>
        <vt:i4>5</vt:i4>
      </vt:variant>
      <vt:variant>
        <vt:lpwstr/>
      </vt:variant>
      <vt:variant>
        <vt:lpwstr>_Toc102141102</vt:lpwstr>
      </vt:variant>
      <vt:variant>
        <vt:i4>1507382</vt:i4>
      </vt:variant>
      <vt:variant>
        <vt:i4>806</vt:i4>
      </vt:variant>
      <vt:variant>
        <vt:i4>0</vt:i4>
      </vt:variant>
      <vt:variant>
        <vt:i4>5</vt:i4>
      </vt:variant>
      <vt:variant>
        <vt:lpwstr/>
      </vt:variant>
      <vt:variant>
        <vt:lpwstr>_Toc102141101</vt:lpwstr>
      </vt:variant>
      <vt:variant>
        <vt:i4>1507382</vt:i4>
      </vt:variant>
      <vt:variant>
        <vt:i4>800</vt:i4>
      </vt:variant>
      <vt:variant>
        <vt:i4>0</vt:i4>
      </vt:variant>
      <vt:variant>
        <vt:i4>5</vt:i4>
      </vt:variant>
      <vt:variant>
        <vt:lpwstr/>
      </vt:variant>
      <vt:variant>
        <vt:lpwstr>_Toc102141100</vt:lpwstr>
      </vt:variant>
      <vt:variant>
        <vt:i4>1966135</vt:i4>
      </vt:variant>
      <vt:variant>
        <vt:i4>794</vt:i4>
      </vt:variant>
      <vt:variant>
        <vt:i4>0</vt:i4>
      </vt:variant>
      <vt:variant>
        <vt:i4>5</vt:i4>
      </vt:variant>
      <vt:variant>
        <vt:lpwstr/>
      </vt:variant>
      <vt:variant>
        <vt:lpwstr>_Toc102141099</vt:lpwstr>
      </vt:variant>
      <vt:variant>
        <vt:i4>1966135</vt:i4>
      </vt:variant>
      <vt:variant>
        <vt:i4>788</vt:i4>
      </vt:variant>
      <vt:variant>
        <vt:i4>0</vt:i4>
      </vt:variant>
      <vt:variant>
        <vt:i4>5</vt:i4>
      </vt:variant>
      <vt:variant>
        <vt:lpwstr/>
      </vt:variant>
      <vt:variant>
        <vt:lpwstr>_Toc102141098</vt:lpwstr>
      </vt:variant>
      <vt:variant>
        <vt:i4>1966135</vt:i4>
      </vt:variant>
      <vt:variant>
        <vt:i4>782</vt:i4>
      </vt:variant>
      <vt:variant>
        <vt:i4>0</vt:i4>
      </vt:variant>
      <vt:variant>
        <vt:i4>5</vt:i4>
      </vt:variant>
      <vt:variant>
        <vt:lpwstr/>
      </vt:variant>
      <vt:variant>
        <vt:lpwstr>_Toc102141097</vt:lpwstr>
      </vt:variant>
      <vt:variant>
        <vt:i4>1966135</vt:i4>
      </vt:variant>
      <vt:variant>
        <vt:i4>776</vt:i4>
      </vt:variant>
      <vt:variant>
        <vt:i4>0</vt:i4>
      </vt:variant>
      <vt:variant>
        <vt:i4>5</vt:i4>
      </vt:variant>
      <vt:variant>
        <vt:lpwstr/>
      </vt:variant>
      <vt:variant>
        <vt:lpwstr>_Toc102141096</vt:lpwstr>
      </vt:variant>
      <vt:variant>
        <vt:i4>1966135</vt:i4>
      </vt:variant>
      <vt:variant>
        <vt:i4>770</vt:i4>
      </vt:variant>
      <vt:variant>
        <vt:i4>0</vt:i4>
      </vt:variant>
      <vt:variant>
        <vt:i4>5</vt:i4>
      </vt:variant>
      <vt:variant>
        <vt:lpwstr/>
      </vt:variant>
      <vt:variant>
        <vt:lpwstr>_Toc102141095</vt:lpwstr>
      </vt:variant>
      <vt:variant>
        <vt:i4>1966135</vt:i4>
      </vt:variant>
      <vt:variant>
        <vt:i4>764</vt:i4>
      </vt:variant>
      <vt:variant>
        <vt:i4>0</vt:i4>
      </vt:variant>
      <vt:variant>
        <vt:i4>5</vt:i4>
      </vt:variant>
      <vt:variant>
        <vt:lpwstr/>
      </vt:variant>
      <vt:variant>
        <vt:lpwstr>_Toc102141094</vt:lpwstr>
      </vt:variant>
      <vt:variant>
        <vt:i4>1966135</vt:i4>
      </vt:variant>
      <vt:variant>
        <vt:i4>758</vt:i4>
      </vt:variant>
      <vt:variant>
        <vt:i4>0</vt:i4>
      </vt:variant>
      <vt:variant>
        <vt:i4>5</vt:i4>
      </vt:variant>
      <vt:variant>
        <vt:lpwstr/>
      </vt:variant>
      <vt:variant>
        <vt:lpwstr>_Toc102141093</vt:lpwstr>
      </vt:variant>
      <vt:variant>
        <vt:i4>1966135</vt:i4>
      </vt:variant>
      <vt:variant>
        <vt:i4>752</vt:i4>
      </vt:variant>
      <vt:variant>
        <vt:i4>0</vt:i4>
      </vt:variant>
      <vt:variant>
        <vt:i4>5</vt:i4>
      </vt:variant>
      <vt:variant>
        <vt:lpwstr/>
      </vt:variant>
      <vt:variant>
        <vt:lpwstr>_Toc102141092</vt:lpwstr>
      </vt:variant>
      <vt:variant>
        <vt:i4>1966135</vt:i4>
      </vt:variant>
      <vt:variant>
        <vt:i4>746</vt:i4>
      </vt:variant>
      <vt:variant>
        <vt:i4>0</vt:i4>
      </vt:variant>
      <vt:variant>
        <vt:i4>5</vt:i4>
      </vt:variant>
      <vt:variant>
        <vt:lpwstr/>
      </vt:variant>
      <vt:variant>
        <vt:lpwstr>_Toc102141091</vt:lpwstr>
      </vt:variant>
      <vt:variant>
        <vt:i4>1966135</vt:i4>
      </vt:variant>
      <vt:variant>
        <vt:i4>740</vt:i4>
      </vt:variant>
      <vt:variant>
        <vt:i4>0</vt:i4>
      </vt:variant>
      <vt:variant>
        <vt:i4>5</vt:i4>
      </vt:variant>
      <vt:variant>
        <vt:lpwstr/>
      </vt:variant>
      <vt:variant>
        <vt:lpwstr>_Toc102141090</vt:lpwstr>
      </vt:variant>
      <vt:variant>
        <vt:i4>2031671</vt:i4>
      </vt:variant>
      <vt:variant>
        <vt:i4>734</vt:i4>
      </vt:variant>
      <vt:variant>
        <vt:i4>0</vt:i4>
      </vt:variant>
      <vt:variant>
        <vt:i4>5</vt:i4>
      </vt:variant>
      <vt:variant>
        <vt:lpwstr/>
      </vt:variant>
      <vt:variant>
        <vt:lpwstr>_Toc102141089</vt:lpwstr>
      </vt:variant>
      <vt:variant>
        <vt:i4>2031671</vt:i4>
      </vt:variant>
      <vt:variant>
        <vt:i4>728</vt:i4>
      </vt:variant>
      <vt:variant>
        <vt:i4>0</vt:i4>
      </vt:variant>
      <vt:variant>
        <vt:i4>5</vt:i4>
      </vt:variant>
      <vt:variant>
        <vt:lpwstr/>
      </vt:variant>
      <vt:variant>
        <vt:lpwstr>_Toc102141088</vt:lpwstr>
      </vt:variant>
      <vt:variant>
        <vt:i4>2031671</vt:i4>
      </vt:variant>
      <vt:variant>
        <vt:i4>722</vt:i4>
      </vt:variant>
      <vt:variant>
        <vt:i4>0</vt:i4>
      </vt:variant>
      <vt:variant>
        <vt:i4>5</vt:i4>
      </vt:variant>
      <vt:variant>
        <vt:lpwstr/>
      </vt:variant>
      <vt:variant>
        <vt:lpwstr>_Toc102141087</vt:lpwstr>
      </vt:variant>
      <vt:variant>
        <vt:i4>2031671</vt:i4>
      </vt:variant>
      <vt:variant>
        <vt:i4>716</vt:i4>
      </vt:variant>
      <vt:variant>
        <vt:i4>0</vt:i4>
      </vt:variant>
      <vt:variant>
        <vt:i4>5</vt:i4>
      </vt:variant>
      <vt:variant>
        <vt:lpwstr/>
      </vt:variant>
      <vt:variant>
        <vt:lpwstr>_Toc102141086</vt:lpwstr>
      </vt:variant>
      <vt:variant>
        <vt:i4>2031671</vt:i4>
      </vt:variant>
      <vt:variant>
        <vt:i4>710</vt:i4>
      </vt:variant>
      <vt:variant>
        <vt:i4>0</vt:i4>
      </vt:variant>
      <vt:variant>
        <vt:i4>5</vt:i4>
      </vt:variant>
      <vt:variant>
        <vt:lpwstr/>
      </vt:variant>
      <vt:variant>
        <vt:lpwstr>_Toc102141085</vt:lpwstr>
      </vt:variant>
      <vt:variant>
        <vt:i4>2031671</vt:i4>
      </vt:variant>
      <vt:variant>
        <vt:i4>704</vt:i4>
      </vt:variant>
      <vt:variant>
        <vt:i4>0</vt:i4>
      </vt:variant>
      <vt:variant>
        <vt:i4>5</vt:i4>
      </vt:variant>
      <vt:variant>
        <vt:lpwstr/>
      </vt:variant>
      <vt:variant>
        <vt:lpwstr>_Toc102141084</vt:lpwstr>
      </vt:variant>
      <vt:variant>
        <vt:i4>2031671</vt:i4>
      </vt:variant>
      <vt:variant>
        <vt:i4>698</vt:i4>
      </vt:variant>
      <vt:variant>
        <vt:i4>0</vt:i4>
      </vt:variant>
      <vt:variant>
        <vt:i4>5</vt:i4>
      </vt:variant>
      <vt:variant>
        <vt:lpwstr/>
      </vt:variant>
      <vt:variant>
        <vt:lpwstr>_Toc102141083</vt:lpwstr>
      </vt:variant>
      <vt:variant>
        <vt:i4>2031671</vt:i4>
      </vt:variant>
      <vt:variant>
        <vt:i4>692</vt:i4>
      </vt:variant>
      <vt:variant>
        <vt:i4>0</vt:i4>
      </vt:variant>
      <vt:variant>
        <vt:i4>5</vt:i4>
      </vt:variant>
      <vt:variant>
        <vt:lpwstr/>
      </vt:variant>
      <vt:variant>
        <vt:lpwstr>_Toc102141082</vt:lpwstr>
      </vt:variant>
      <vt:variant>
        <vt:i4>2031671</vt:i4>
      </vt:variant>
      <vt:variant>
        <vt:i4>686</vt:i4>
      </vt:variant>
      <vt:variant>
        <vt:i4>0</vt:i4>
      </vt:variant>
      <vt:variant>
        <vt:i4>5</vt:i4>
      </vt:variant>
      <vt:variant>
        <vt:lpwstr/>
      </vt:variant>
      <vt:variant>
        <vt:lpwstr>_Toc102141081</vt:lpwstr>
      </vt:variant>
      <vt:variant>
        <vt:i4>2031671</vt:i4>
      </vt:variant>
      <vt:variant>
        <vt:i4>680</vt:i4>
      </vt:variant>
      <vt:variant>
        <vt:i4>0</vt:i4>
      </vt:variant>
      <vt:variant>
        <vt:i4>5</vt:i4>
      </vt:variant>
      <vt:variant>
        <vt:lpwstr/>
      </vt:variant>
      <vt:variant>
        <vt:lpwstr>_Toc102141080</vt:lpwstr>
      </vt:variant>
      <vt:variant>
        <vt:i4>1048631</vt:i4>
      </vt:variant>
      <vt:variant>
        <vt:i4>674</vt:i4>
      </vt:variant>
      <vt:variant>
        <vt:i4>0</vt:i4>
      </vt:variant>
      <vt:variant>
        <vt:i4>5</vt:i4>
      </vt:variant>
      <vt:variant>
        <vt:lpwstr/>
      </vt:variant>
      <vt:variant>
        <vt:lpwstr>_Toc102141079</vt:lpwstr>
      </vt:variant>
      <vt:variant>
        <vt:i4>1048631</vt:i4>
      </vt:variant>
      <vt:variant>
        <vt:i4>668</vt:i4>
      </vt:variant>
      <vt:variant>
        <vt:i4>0</vt:i4>
      </vt:variant>
      <vt:variant>
        <vt:i4>5</vt:i4>
      </vt:variant>
      <vt:variant>
        <vt:lpwstr/>
      </vt:variant>
      <vt:variant>
        <vt:lpwstr>_Toc102141078</vt:lpwstr>
      </vt:variant>
      <vt:variant>
        <vt:i4>1048631</vt:i4>
      </vt:variant>
      <vt:variant>
        <vt:i4>662</vt:i4>
      </vt:variant>
      <vt:variant>
        <vt:i4>0</vt:i4>
      </vt:variant>
      <vt:variant>
        <vt:i4>5</vt:i4>
      </vt:variant>
      <vt:variant>
        <vt:lpwstr/>
      </vt:variant>
      <vt:variant>
        <vt:lpwstr>_Toc102141077</vt:lpwstr>
      </vt:variant>
      <vt:variant>
        <vt:i4>1048631</vt:i4>
      </vt:variant>
      <vt:variant>
        <vt:i4>656</vt:i4>
      </vt:variant>
      <vt:variant>
        <vt:i4>0</vt:i4>
      </vt:variant>
      <vt:variant>
        <vt:i4>5</vt:i4>
      </vt:variant>
      <vt:variant>
        <vt:lpwstr/>
      </vt:variant>
      <vt:variant>
        <vt:lpwstr>_Toc102141076</vt:lpwstr>
      </vt:variant>
      <vt:variant>
        <vt:i4>1048631</vt:i4>
      </vt:variant>
      <vt:variant>
        <vt:i4>650</vt:i4>
      </vt:variant>
      <vt:variant>
        <vt:i4>0</vt:i4>
      </vt:variant>
      <vt:variant>
        <vt:i4>5</vt:i4>
      </vt:variant>
      <vt:variant>
        <vt:lpwstr/>
      </vt:variant>
      <vt:variant>
        <vt:lpwstr>_Toc102141075</vt:lpwstr>
      </vt:variant>
      <vt:variant>
        <vt:i4>1048631</vt:i4>
      </vt:variant>
      <vt:variant>
        <vt:i4>644</vt:i4>
      </vt:variant>
      <vt:variant>
        <vt:i4>0</vt:i4>
      </vt:variant>
      <vt:variant>
        <vt:i4>5</vt:i4>
      </vt:variant>
      <vt:variant>
        <vt:lpwstr/>
      </vt:variant>
      <vt:variant>
        <vt:lpwstr>_Toc102141074</vt:lpwstr>
      </vt:variant>
      <vt:variant>
        <vt:i4>1048631</vt:i4>
      </vt:variant>
      <vt:variant>
        <vt:i4>638</vt:i4>
      </vt:variant>
      <vt:variant>
        <vt:i4>0</vt:i4>
      </vt:variant>
      <vt:variant>
        <vt:i4>5</vt:i4>
      </vt:variant>
      <vt:variant>
        <vt:lpwstr/>
      </vt:variant>
      <vt:variant>
        <vt:lpwstr>_Toc102141073</vt:lpwstr>
      </vt:variant>
      <vt:variant>
        <vt:i4>1048631</vt:i4>
      </vt:variant>
      <vt:variant>
        <vt:i4>632</vt:i4>
      </vt:variant>
      <vt:variant>
        <vt:i4>0</vt:i4>
      </vt:variant>
      <vt:variant>
        <vt:i4>5</vt:i4>
      </vt:variant>
      <vt:variant>
        <vt:lpwstr/>
      </vt:variant>
      <vt:variant>
        <vt:lpwstr>_Toc102141072</vt:lpwstr>
      </vt:variant>
      <vt:variant>
        <vt:i4>1048631</vt:i4>
      </vt:variant>
      <vt:variant>
        <vt:i4>626</vt:i4>
      </vt:variant>
      <vt:variant>
        <vt:i4>0</vt:i4>
      </vt:variant>
      <vt:variant>
        <vt:i4>5</vt:i4>
      </vt:variant>
      <vt:variant>
        <vt:lpwstr/>
      </vt:variant>
      <vt:variant>
        <vt:lpwstr>_Toc102141071</vt:lpwstr>
      </vt:variant>
      <vt:variant>
        <vt:i4>1048631</vt:i4>
      </vt:variant>
      <vt:variant>
        <vt:i4>620</vt:i4>
      </vt:variant>
      <vt:variant>
        <vt:i4>0</vt:i4>
      </vt:variant>
      <vt:variant>
        <vt:i4>5</vt:i4>
      </vt:variant>
      <vt:variant>
        <vt:lpwstr/>
      </vt:variant>
      <vt:variant>
        <vt:lpwstr>_Toc102141070</vt:lpwstr>
      </vt:variant>
      <vt:variant>
        <vt:i4>1114167</vt:i4>
      </vt:variant>
      <vt:variant>
        <vt:i4>614</vt:i4>
      </vt:variant>
      <vt:variant>
        <vt:i4>0</vt:i4>
      </vt:variant>
      <vt:variant>
        <vt:i4>5</vt:i4>
      </vt:variant>
      <vt:variant>
        <vt:lpwstr/>
      </vt:variant>
      <vt:variant>
        <vt:lpwstr>_Toc102141069</vt:lpwstr>
      </vt:variant>
      <vt:variant>
        <vt:i4>1114167</vt:i4>
      </vt:variant>
      <vt:variant>
        <vt:i4>608</vt:i4>
      </vt:variant>
      <vt:variant>
        <vt:i4>0</vt:i4>
      </vt:variant>
      <vt:variant>
        <vt:i4>5</vt:i4>
      </vt:variant>
      <vt:variant>
        <vt:lpwstr/>
      </vt:variant>
      <vt:variant>
        <vt:lpwstr>_Toc102141068</vt:lpwstr>
      </vt:variant>
      <vt:variant>
        <vt:i4>1114167</vt:i4>
      </vt:variant>
      <vt:variant>
        <vt:i4>602</vt:i4>
      </vt:variant>
      <vt:variant>
        <vt:i4>0</vt:i4>
      </vt:variant>
      <vt:variant>
        <vt:i4>5</vt:i4>
      </vt:variant>
      <vt:variant>
        <vt:lpwstr/>
      </vt:variant>
      <vt:variant>
        <vt:lpwstr>_Toc102141067</vt:lpwstr>
      </vt:variant>
      <vt:variant>
        <vt:i4>1114167</vt:i4>
      </vt:variant>
      <vt:variant>
        <vt:i4>596</vt:i4>
      </vt:variant>
      <vt:variant>
        <vt:i4>0</vt:i4>
      </vt:variant>
      <vt:variant>
        <vt:i4>5</vt:i4>
      </vt:variant>
      <vt:variant>
        <vt:lpwstr/>
      </vt:variant>
      <vt:variant>
        <vt:lpwstr>_Toc102141066</vt:lpwstr>
      </vt:variant>
      <vt:variant>
        <vt:i4>1114167</vt:i4>
      </vt:variant>
      <vt:variant>
        <vt:i4>590</vt:i4>
      </vt:variant>
      <vt:variant>
        <vt:i4>0</vt:i4>
      </vt:variant>
      <vt:variant>
        <vt:i4>5</vt:i4>
      </vt:variant>
      <vt:variant>
        <vt:lpwstr/>
      </vt:variant>
      <vt:variant>
        <vt:lpwstr>_Toc102141065</vt:lpwstr>
      </vt:variant>
      <vt:variant>
        <vt:i4>1114167</vt:i4>
      </vt:variant>
      <vt:variant>
        <vt:i4>584</vt:i4>
      </vt:variant>
      <vt:variant>
        <vt:i4>0</vt:i4>
      </vt:variant>
      <vt:variant>
        <vt:i4>5</vt:i4>
      </vt:variant>
      <vt:variant>
        <vt:lpwstr/>
      </vt:variant>
      <vt:variant>
        <vt:lpwstr>_Toc102141064</vt:lpwstr>
      </vt:variant>
      <vt:variant>
        <vt:i4>1114167</vt:i4>
      </vt:variant>
      <vt:variant>
        <vt:i4>578</vt:i4>
      </vt:variant>
      <vt:variant>
        <vt:i4>0</vt:i4>
      </vt:variant>
      <vt:variant>
        <vt:i4>5</vt:i4>
      </vt:variant>
      <vt:variant>
        <vt:lpwstr/>
      </vt:variant>
      <vt:variant>
        <vt:lpwstr>_Toc102141063</vt:lpwstr>
      </vt:variant>
      <vt:variant>
        <vt:i4>1114167</vt:i4>
      </vt:variant>
      <vt:variant>
        <vt:i4>572</vt:i4>
      </vt:variant>
      <vt:variant>
        <vt:i4>0</vt:i4>
      </vt:variant>
      <vt:variant>
        <vt:i4>5</vt:i4>
      </vt:variant>
      <vt:variant>
        <vt:lpwstr/>
      </vt:variant>
      <vt:variant>
        <vt:lpwstr>_Toc102141062</vt:lpwstr>
      </vt:variant>
      <vt:variant>
        <vt:i4>1114167</vt:i4>
      </vt:variant>
      <vt:variant>
        <vt:i4>566</vt:i4>
      </vt:variant>
      <vt:variant>
        <vt:i4>0</vt:i4>
      </vt:variant>
      <vt:variant>
        <vt:i4>5</vt:i4>
      </vt:variant>
      <vt:variant>
        <vt:lpwstr/>
      </vt:variant>
      <vt:variant>
        <vt:lpwstr>_Toc102141061</vt:lpwstr>
      </vt:variant>
      <vt:variant>
        <vt:i4>1114167</vt:i4>
      </vt:variant>
      <vt:variant>
        <vt:i4>560</vt:i4>
      </vt:variant>
      <vt:variant>
        <vt:i4>0</vt:i4>
      </vt:variant>
      <vt:variant>
        <vt:i4>5</vt:i4>
      </vt:variant>
      <vt:variant>
        <vt:lpwstr/>
      </vt:variant>
      <vt:variant>
        <vt:lpwstr>_Toc102141060</vt:lpwstr>
      </vt:variant>
      <vt:variant>
        <vt:i4>1179703</vt:i4>
      </vt:variant>
      <vt:variant>
        <vt:i4>554</vt:i4>
      </vt:variant>
      <vt:variant>
        <vt:i4>0</vt:i4>
      </vt:variant>
      <vt:variant>
        <vt:i4>5</vt:i4>
      </vt:variant>
      <vt:variant>
        <vt:lpwstr/>
      </vt:variant>
      <vt:variant>
        <vt:lpwstr>_Toc102141059</vt:lpwstr>
      </vt:variant>
      <vt:variant>
        <vt:i4>1179703</vt:i4>
      </vt:variant>
      <vt:variant>
        <vt:i4>548</vt:i4>
      </vt:variant>
      <vt:variant>
        <vt:i4>0</vt:i4>
      </vt:variant>
      <vt:variant>
        <vt:i4>5</vt:i4>
      </vt:variant>
      <vt:variant>
        <vt:lpwstr/>
      </vt:variant>
      <vt:variant>
        <vt:lpwstr>_Toc102141058</vt:lpwstr>
      </vt:variant>
      <vt:variant>
        <vt:i4>1179703</vt:i4>
      </vt:variant>
      <vt:variant>
        <vt:i4>542</vt:i4>
      </vt:variant>
      <vt:variant>
        <vt:i4>0</vt:i4>
      </vt:variant>
      <vt:variant>
        <vt:i4>5</vt:i4>
      </vt:variant>
      <vt:variant>
        <vt:lpwstr/>
      </vt:variant>
      <vt:variant>
        <vt:lpwstr>_Toc102141057</vt:lpwstr>
      </vt:variant>
      <vt:variant>
        <vt:i4>1179703</vt:i4>
      </vt:variant>
      <vt:variant>
        <vt:i4>536</vt:i4>
      </vt:variant>
      <vt:variant>
        <vt:i4>0</vt:i4>
      </vt:variant>
      <vt:variant>
        <vt:i4>5</vt:i4>
      </vt:variant>
      <vt:variant>
        <vt:lpwstr/>
      </vt:variant>
      <vt:variant>
        <vt:lpwstr>_Toc102141056</vt:lpwstr>
      </vt:variant>
      <vt:variant>
        <vt:i4>1179703</vt:i4>
      </vt:variant>
      <vt:variant>
        <vt:i4>530</vt:i4>
      </vt:variant>
      <vt:variant>
        <vt:i4>0</vt:i4>
      </vt:variant>
      <vt:variant>
        <vt:i4>5</vt:i4>
      </vt:variant>
      <vt:variant>
        <vt:lpwstr/>
      </vt:variant>
      <vt:variant>
        <vt:lpwstr>_Toc102141055</vt:lpwstr>
      </vt:variant>
      <vt:variant>
        <vt:i4>1179703</vt:i4>
      </vt:variant>
      <vt:variant>
        <vt:i4>524</vt:i4>
      </vt:variant>
      <vt:variant>
        <vt:i4>0</vt:i4>
      </vt:variant>
      <vt:variant>
        <vt:i4>5</vt:i4>
      </vt:variant>
      <vt:variant>
        <vt:lpwstr/>
      </vt:variant>
      <vt:variant>
        <vt:lpwstr>_Toc102141054</vt:lpwstr>
      </vt:variant>
      <vt:variant>
        <vt:i4>1179703</vt:i4>
      </vt:variant>
      <vt:variant>
        <vt:i4>518</vt:i4>
      </vt:variant>
      <vt:variant>
        <vt:i4>0</vt:i4>
      </vt:variant>
      <vt:variant>
        <vt:i4>5</vt:i4>
      </vt:variant>
      <vt:variant>
        <vt:lpwstr/>
      </vt:variant>
      <vt:variant>
        <vt:lpwstr>_Toc102141053</vt:lpwstr>
      </vt:variant>
      <vt:variant>
        <vt:i4>1179703</vt:i4>
      </vt:variant>
      <vt:variant>
        <vt:i4>512</vt:i4>
      </vt:variant>
      <vt:variant>
        <vt:i4>0</vt:i4>
      </vt:variant>
      <vt:variant>
        <vt:i4>5</vt:i4>
      </vt:variant>
      <vt:variant>
        <vt:lpwstr/>
      </vt:variant>
      <vt:variant>
        <vt:lpwstr>_Toc102141052</vt:lpwstr>
      </vt:variant>
      <vt:variant>
        <vt:i4>1179703</vt:i4>
      </vt:variant>
      <vt:variant>
        <vt:i4>506</vt:i4>
      </vt:variant>
      <vt:variant>
        <vt:i4>0</vt:i4>
      </vt:variant>
      <vt:variant>
        <vt:i4>5</vt:i4>
      </vt:variant>
      <vt:variant>
        <vt:lpwstr/>
      </vt:variant>
      <vt:variant>
        <vt:lpwstr>_Toc102141051</vt:lpwstr>
      </vt:variant>
      <vt:variant>
        <vt:i4>1179703</vt:i4>
      </vt:variant>
      <vt:variant>
        <vt:i4>500</vt:i4>
      </vt:variant>
      <vt:variant>
        <vt:i4>0</vt:i4>
      </vt:variant>
      <vt:variant>
        <vt:i4>5</vt:i4>
      </vt:variant>
      <vt:variant>
        <vt:lpwstr/>
      </vt:variant>
      <vt:variant>
        <vt:lpwstr>_Toc102141050</vt:lpwstr>
      </vt:variant>
      <vt:variant>
        <vt:i4>1245239</vt:i4>
      </vt:variant>
      <vt:variant>
        <vt:i4>494</vt:i4>
      </vt:variant>
      <vt:variant>
        <vt:i4>0</vt:i4>
      </vt:variant>
      <vt:variant>
        <vt:i4>5</vt:i4>
      </vt:variant>
      <vt:variant>
        <vt:lpwstr/>
      </vt:variant>
      <vt:variant>
        <vt:lpwstr>_Toc102141049</vt:lpwstr>
      </vt:variant>
      <vt:variant>
        <vt:i4>1245239</vt:i4>
      </vt:variant>
      <vt:variant>
        <vt:i4>488</vt:i4>
      </vt:variant>
      <vt:variant>
        <vt:i4>0</vt:i4>
      </vt:variant>
      <vt:variant>
        <vt:i4>5</vt:i4>
      </vt:variant>
      <vt:variant>
        <vt:lpwstr/>
      </vt:variant>
      <vt:variant>
        <vt:lpwstr>_Toc102141048</vt:lpwstr>
      </vt:variant>
      <vt:variant>
        <vt:i4>1245239</vt:i4>
      </vt:variant>
      <vt:variant>
        <vt:i4>482</vt:i4>
      </vt:variant>
      <vt:variant>
        <vt:i4>0</vt:i4>
      </vt:variant>
      <vt:variant>
        <vt:i4>5</vt:i4>
      </vt:variant>
      <vt:variant>
        <vt:lpwstr/>
      </vt:variant>
      <vt:variant>
        <vt:lpwstr>_Toc102141047</vt:lpwstr>
      </vt:variant>
      <vt:variant>
        <vt:i4>1245239</vt:i4>
      </vt:variant>
      <vt:variant>
        <vt:i4>476</vt:i4>
      </vt:variant>
      <vt:variant>
        <vt:i4>0</vt:i4>
      </vt:variant>
      <vt:variant>
        <vt:i4>5</vt:i4>
      </vt:variant>
      <vt:variant>
        <vt:lpwstr/>
      </vt:variant>
      <vt:variant>
        <vt:lpwstr>_Toc102141046</vt:lpwstr>
      </vt:variant>
      <vt:variant>
        <vt:i4>1245239</vt:i4>
      </vt:variant>
      <vt:variant>
        <vt:i4>470</vt:i4>
      </vt:variant>
      <vt:variant>
        <vt:i4>0</vt:i4>
      </vt:variant>
      <vt:variant>
        <vt:i4>5</vt:i4>
      </vt:variant>
      <vt:variant>
        <vt:lpwstr/>
      </vt:variant>
      <vt:variant>
        <vt:lpwstr>_Toc102141045</vt:lpwstr>
      </vt:variant>
      <vt:variant>
        <vt:i4>1245239</vt:i4>
      </vt:variant>
      <vt:variant>
        <vt:i4>464</vt:i4>
      </vt:variant>
      <vt:variant>
        <vt:i4>0</vt:i4>
      </vt:variant>
      <vt:variant>
        <vt:i4>5</vt:i4>
      </vt:variant>
      <vt:variant>
        <vt:lpwstr/>
      </vt:variant>
      <vt:variant>
        <vt:lpwstr>_Toc102141044</vt:lpwstr>
      </vt:variant>
      <vt:variant>
        <vt:i4>1245239</vt:i4>
      </vt:variant>
      <vt:variant>
        <vt:i4>458</vt:i4>
      </vt:variant>
      <vt:variant>
        <vt:i4>0</vt:i4>
      </vt:variant>
      <vt:variant>
        <vt:i4>5</vt:i4>
      </vt:variant>
      <vt:variant>
        <vt:lpwstr/>
      </vt:variant>
      <vt:variant>
        <vt:lpwstr>_Toc102141043</vt:lpwstr>
      </vt:variant>
      <vt:variant>
        <vt:i4>1245239</vt:i4>
      </vt:variant>
      <vt:variant>
        <vt:i4>452</vt:i4>
      </vt:variant>
      <vt:variant>
        <vt:i4>0</vt:i4>
      </vt:variant>
      <vt:variant>
        <vt:i4>5</vt:i4>
      </vt:variant>
      <vt:variant>
        <vt:lpwstr/>
      </vt:variant>
      <vt:variant>
        <vt:lpwstr>_Toc102141042</vt:lpwstr>
      </vt:variant>
      <vt:variant>
        <vt:i4>1245239</vt:i4>
      </vt:variant>
      <vt:variant>
        <vt:i4>446</vt:i4>
      </vt:variant>
      <vt:variant>
        <vt:i4>0</vt:i4>
      </vt:variant>
      <vt:variant>
        <vt:i4>5</vt:i4>
      </vt:variant>
      <vt:variant>
        <vt:lpwstr/>
      </vt:variant>
      <vt:variant>
        <vt:lpwstr>_Toc102141041</vt:lpwstr>
      </vt:variant>
      <vt:variant>
        <vt:i4>1245239</vt:i4>
      </vt:variant>
      <vt:variant>
        <vt:i4>440</vt:i4>
      </vt:variant>
      <vt:variant>
        <vt:i4>0</vt:i4>
      </vt:variant>
      <vt:variant>
        <vt:i4>5</vt:i4>
      </vt:variant>
      <vt:variant>
        <vt:lpwstr/>
      </vt:variant>
      <vt:variant>
        <vt:lpwstr>_Toc102141040</vt:lpwstr>
      </vt:variant>
      <vt:variant>
        <vt:i4>1310775</vt:i4>
      </vt:variant>
      <vt:variant>
        <vt:i4>434</vt:i4>
      </vt:variant>
      <vt:variant>
        <vt:i4>0</vt:i4>
      </vt:variant>
      <vt:variant>
        <vt:i4>5</vt:i4>
      </vt:variant>
      <vt:variant>
        <vt:lpwstr/>
      </vt:variant>
      <vt:variant>
        <vt:lpwstr>_Toc102141039</vt:lpwstr>
      </vt:variant>
      <vt:variant>
        <vt:i4>1310775</vt:i4>
      </vt:variant>
      <vt:variant>
        <vt:i4>428</vt:i4>
      </vt:variant>
      <vt:variant>
        <vt:i4>0</vt:i4>
      </vt:variant>
      <vt:variant>
        <vt:i4>5</vt:i4>
      </vt:variant>
      <vt:variant>
        <vt:lpwstr/>
      </vt:variant>
      <vt:variant>
        <vt:lpwstr>_Toc102141038</vt:lpwstr>
      </vt:variant>
      <vt:variant>
        <vt:i4>1310775</vt:i4>
      </vt:variant>
      <vt:variant>
        <vt:i4>422</vt:i4>
      </vt:variant>
      <vt:variant>
        <vt:i4>0</vt:i4>
      </vt:variant>
      <vt:variant>
        <vt:i4>5</vt:i4>
      </vt:variant>
      <vt:variant>
        <vt:lpwstr/>
      </vt:variant>
      <vt:variant>
        <vt:lpwstr>_Toc102141037</vt:lpwstr>
      </vt:variant>
      <vt:variant>
        <vt:i4>1310775</vt:i4>
      </vt:variant>
      <vt:variant>
        <vt:i4>416</vt:i4>
      </vt:variant>
      <vt:variant>
        <vt:i4>0</vt:i4>
      </vt:variant>
      <vt:variant>
        <vt:i4>5</vt:i4>
      </vt:variant>
      <vt:variant>
        <vt:lpwstr/>
      </vt:variant>
      <vt:variant>
        <vt:lpwstr>_Toc102141036</vt:lpwstr>
      </vt:variant>
      <vt:variant>
        <vt:i4>1310775</vt:i4>
      </vt:variant>
      <vt:variant>
        <vt:i4>410</vt:i4>
      </vt:variant>
      <vt:variant>
        <vt:i4>0</vt:i4>
      </vt:variant>
      <vt:variant>
        <vt:i4>5</vt:i4>
      </vt:variant>
      <vt:variant>
        <vt:lpwstr/>
      </vt:variant>
      <vt:variant>
        <vt:lpwstr>_Toc102141035</vt:lpwstr>
      </vt:variant>
      <vt:variant>
        <vt:i4>1310775</vt:i4>
      </vt:variant>
      <vt:variant>
        <vt:i4>404</vt:i4>
      </vt:variant>
      <vt:variant>
        <vt:i4>0</vt:i4>
      </vt:variant>
      <vt:variant>
        <vt:i4>5</vt:i4>
      </vt:variant>
      <vt:variant>
        <vt:lpwstr/>
      </vt:variant>
      <vt:variant>
        <vt:lpwstr>_Toc102141034</vt:lpwstr>
      </vt:variant>
      <vt:variant>
        <vt:i4>1310775</vt:i4>
      </vt:variant>
      <vt:variant>
        <vt:i4>398</vt:i4>
      </vt:variant>
      <vt:variant>
        <vt:i4>0</vt:i4>
      </vt:variant>
      <vt:variant>
        <vt:i4>5</vt:i4>
      </vt:variant>
      <vt:variant>
        <vt:lpwstr/>
      </vt:variant>
      <vt:variant>
        <vt:lpwstr>_Toc102141033</vt:lpwstr>
      </vt:variant>
      <vt:variant>
        <vt:i4>1310775</vt:i4>
      </vt:variant>
      <vt:variant>
        <vt:i4>392</vt:i4>
      </vt:variant>
      <vt:variant>
        <vt:i4>0</vt:i4>
      </vt:variant>
      <vt:variant>
        <vt:i4>5</vt:i4>
      </vt:variant>
      <vt:variant>
        <vt:lpwstr/>
      </vt:variant>
      <vt:variant>
        <vt:lpwstr>_Toc102141032</vt:lpwstr>
      </vt:variant>
      <vt:variant>
        <vt:i4>1310775</vt:i4>
      </vt:variant>
      <vt:variant>
        <vt:i4>386</vt:i4>
      </vt:variant>
      <vt:variant>
        <vt:i4>0</vt:i4>
      </vt:variant>
      <vt:variant>
        <vt:i4>5</vt:i4>
      </vt:variant>
      <vt:variant>
        <vt:lpwstr/>
      </vt:variant>
      <vt:variant>
        <vt:lpwstr>_Toc102141031</vt:lpwstr>
      </vt:variant>
      <vt:variant>
        <vt:i4>1310775</vt:i4>
      </vt:variant>
      <vt:variant>
        <vt:i4>380</vt:i4>
      </vt:variant>
      <vt:variant>
        <vt:i4>0</vt:i4>
      </vt:variant>
      <vt:variant>
        <vt:i4>5</vt:i4>
      </vt:variant>
      <vt:variant>
        <vt:lpwstr/>
      </vt:variant>
      <vt:variant>
        <vt:lpwstr>_Toc102141030</vt:lpwstr>
      </vt:variant>
      <vt:variant>
        <vt:i4>1376311</vt:i4>
      </vt:variant>
      <vt:variant>
        <vt:i4>374</vt:i4>
      </vt:variant>
      <vt:variant>
        <vt:i4>0</vt:i4>
      </vt:variant>
      <vt:variant>
        <vt:i4>5</vt:i4>
      </vt:variant>
      <vt:variant>
        <vt:lpwstr/>
      </vt:variant>
      <vt:variant>
        <vt:lpwstr>_Toc102141029</vt:lpwstr>
      </vt:variant>
      <vt:variant>
        <vt:i4>1376311</vt:i4>
      </vt:variant>
      <vt:variant>
        <vt:i4>368</vt:i4>
      </vt:variant>
      <vt:variant>
        <vt:i4>0</vt:i4>
      </vt:variant>
      <vt:variant>
        <vt:i4>5</vt:i4>
      </vt:variant>
      <vt:variant>
        <vt:lpwstr/>
      </vt:variant>
      <vt:variant>
        <vt:lpwstr>_Toc102141028</vt:lpwstr>
      </vt:variant>
      <vt:variant>
        <vt:i4>1376311</vt:i4>
      </vt:variant>
      <vt:variant>
        <vt:i4>362</vt:i4>
      </vt:variant>
      <vt:variant>
        <vt:i4>0</vt:i4>
      </vt:variant>
      <vt:variant>
        <vt:i4>5</vt:i4>
      </vt:variant>
      <vt:variant>
        <vt:lpwstr/>
      </vt:variant>
      <vt:variant>
        <vt:lpwstr>_Toc102141027</vt:lpwstr>
      </vt:variant>
      <vt:variant>
        <vt:i4>1376311</vt:i4>
      </vt:variant>
      <vt:variant>
        <vt:i4>356</vt:i4>
      </vt:variant>
      <vt:variant>
        <vt:i4>0</vt:i4>
      </vt:variant>
      <vt:variant>
        <vt:i4>5</vt:i4>
      </vt:variant>
      <vt:variant>
        <vt:lpwstr/>
      </vt:variant>
      <vt:variant>
        <vt:lpwstr>_Toc102141026</vt:lpwstr>
      </vt:variant>
      <vt:variant>
        <vt:i4>1376311</vt:i4>
      </vt:variant>
      <vt:variant>
        <vt:i4>350</vt:i4>
      </vt:variant>
      <vt:variant>
        <vt:i4>0</vt:i4>
      </vt:variant>
      <vt:variant>
        <vt:i4>5</vt:i4>
      </vt:variant>
      <vt:variant>
        <vt:lpwstr/>
      </vt:variant>
      <vt:variant>
        <vt:lpwstr>_Toc102141025</vt:lpwstr>
      </vt:variant>
      <vt:variant>
        <vt:i4>1376311</vt:i4>
      </vt:variant>
      <vt:variant>
        <vt:i4>344</vt:i4>
      </vt:variant>
      <vt:variant>
        <vt:i4>0</vt:i4>
      </vt:variant>
      <vt:variant>
        <vt:i4>5</vt:i4>
      </vt:variant>
      <vt:variant>
        <vt:lpwstr/>
      </vt:variant>
      <vt:variant>
        <vt:lpwstr>_Toc102141024</vt:lpwstr>
      </vt:variant>
      <vt:variant>
        <vt:i4>1376311</vt:i4>
      </vt:variant>
      <vt:variant>
        <vt:i4>338</vt:i4>
      </vt:variant>
      <vt:variant>
        <vt:i4>0</vt:i4>
      </vt:variant>
      <vt:variant>
        <vt:i4>5</vt:i4>
      </vt:variant>
      <vt:variant>
        <vt:lpwstr/>
      </vt:variant>
      <vt:variant>
        <vt:lpwstr>_Toc102141023</vt:lpwstr>
      </vt:variant>
      <vt:variant>
        <vt:i4>1376311</vt:i4>
      </vt:variant>
      <vt:variant>
        <vt:i4>332</vt:i4>
      </vt:variant>
      <vt:variant>
        <vt:i4>0</vt:i4>
      </vt:variant>
      <vt:variant>
        <vt:i4>5</vt:i4>
      </vt:variant>
      <vt:variant>
        <vt:lpwstr/>
      </vt:variant>
      <vt:variant>
        <vt:lpwstr>_Toc102141022</vt:lpwstr>
      </vt:variant>
      <vt:variant>
        <vt:i4>1376311</vt:i4>
      </vt:variant>
      <vt:variant>
        <vt:i4>326</vt:i4>
      </vt:variant>
      <vt:variant>
        <vt:i4>0</vt:i4>
      </vt:variant>
      <vt:variant>
        <vt:i4>5</vt:i4>
      </vt:variant>
      <vt:variant>
        <vt:lpwstr/>
      </vt:variant>
      <vt:variant>
        <vt:lpwstr>_Toc102141021</vt:lpwstr>
      </vt:variant>
      <vt:variant>
        <vt:i4>1376311</vt:i4>
      </vt:variant>
      <vt:variant>
        <vt:i4>320</vt:i4>
      </vt:variant>
      <vt:variant>
        <vt:i4>0</vt:i4>
      </vt:variant>
      <vt:variant>
        <vt:i4>5</vt:i4>
      </vt:variant>
      <vt:variant>
        <vt:lpwstr/>
      </vt:variant>
      <vt:variant>
        <vt:lpwstr>_Toc102141020</vt:lpwstr>
      </vt:variant>
      <vt:variant>
        <vt:i4>1441847</vt:i4>
      </vt:variant>
      <vt:variant>
        <vt:i4>314</vt:i4>
      </vt:variant>
      <vt:variant>
        <vt:i4>0</vt:i4>
      </vt:variant>
      <vt:variant>
        <vt:i4>5</vt:i4>
      </vt:variant>
      <vt:variant>
        <vt:lpwstr/>
      </vt:variant>
      <vt:variant>
        <vt:lpwstr>_Toc102141019</vt:lpwstr>
      </vt:variant>
      <vt:variant>
        <vt:i4>1441847</vt:i4>
      </vt:variant>
      <vt:variant>
        <vt:i4>308</vt:i4>
      </vt:variant>
      <vt:variant>
        <vt:i4>0</vt:i4>
      </vt:variant>
      <vt:variant>
        <vt:i4>5</vt:i4>
      </vt:variant>
      <vt:variant>
        <vt:lpwstr/>
      </vt:variant>
      <vt:variant>
        <vt:lpwstr>_Toc102141018</vt:lpwstr>
      </vt:variant>
      <vt:variant>
        <vt:i4>1441847</vt:i4>
      </vt:variant>
      <vt:variant>
        <vt:i4>302</vt:i4>
      </vt:variant>
      <vt:variant>
        <vt:i4>0</vt:i4>
      </vt:variant>
      <vt:variant>
        <vt:i4>5</vt:i4>
      </vt:variant>
      <vt:variant>
        <vt:lpwstr/>
      </vt:variant>
      <vt:variant>
        <vt:lpwstr>_Toc102141017</vt:lpwstr>
      </vt:variant>
      <vt:variant>
        <vt:i4>1441847</vt:i4>
      </vt:variant>
      <vt:variant>
        <vt:i4>296</vt:i4>
      </vt:variant>
      <vt:variant>
        <vt:i4>0</vt:i4>
      </vt:variant>
      <vt:variant>
        <vt:i4>5</vt:i4>
      </vt:variant>
      <vt:variant>
        <vt:lpwstr/>
      </vt:variant>
      <vt:variant>
        <vt:lpwstr>_Toc102141016</vt:lpwstr>
      </vt:variant>
      <vt:variant>
        <vt:i4>1441847</vt:i4>
      </vt:variant>
      <vt:variant>
        <vt:i4>290</vt:i4>
      </vt:variant>
      <vt:variant>
        <vt:i4>0</vt:i4>
      </vt:variant>
      <vt:variant>
        <vt:i4>5</vt:i4>
      </vt:variant>
      <vt:variant>
        <vt:lpwstr/>
      </vt:variant>
      <vt:variant>
        <vt:lpwstr>_Toc102141015</vt:lpwstr>
      </vt:variant>
      <vt:variant>
        <vt:i4>1441847</vt:i4>
      </vt:variant>
      <vt:variant>
        <vt:i4>284</vt:i4>
      </vt:variant>
      <vt:variant>
        <vt:i4>0</vt:i4>
      </vt:variant>
      <vt:variant>
        <vt:i4>5</vt:i4>
      </vt:variant>
      <vt:variant>
        <vt:lpwstr/>
      </vt:variant>
      <vt:variant>
        <vt:lpwstr>_Toc102141014</vt:lpwstr>
      </vt:variant>
      <vt:variant>
        <vt:i4>1441847</vt:i4>
      </vt:variant>
      <vt:variant>
        <vt:i4>278</vt:i4>
      </vt:variant>
      <vt:variant>
        <vt:i4>0</vt:i4>
      </vt:variant>
      <vt:variant>
        <vt:i4>5</vt:i4>
      </vt:variant>
      <vt:variant>
        <vt:lpwstr/>
      </vt:variant>
      <vt:variant>
        <vt:lpwstr>_Toc102141013</vt:lpwstr>
      </vt:variant>
      <vt:variant>
        <vt:i4>1441847</vt:i4>
      </vt:variant>
      <vt:variant>
        <vt:i4>272</vt:i4>
      </vt:variant>
      <vt:variant>
        <vt:i4>0</vt:i4>
      </vt:variant>
      <vt:variant>
        <vt:i4>5</vt:i4>
      </vt:variant>
      <vt:variant>
        <vt:lpwstr/>
      </vt:variant>
      <vt:variant>
        <vt:lpwstr>_Toc102141012</vt:lpwstr>
      </vt:variant>
      <vt:variant>
        <vt:i4>1441847</vt:i4>
      </vt:variant>
      <vt:variant>
        <vt:i4>266</vt:i4>
      </vt:variant>
      <vt:variant>
        <vt:i4>0</vt:i4>
      </vt:variant>
      <vt:variant>
        <vt:i4>5</vt:i4>
      </vt:variant>
      <vt:variant>
        <vt:lpwstr/>
      </vt:variant>
      <vt:variant>
        <vt:lpwstr>_Toc102141011</vt:lpwstr>
      </vt:variant>
      <vt:variant>
        <vt:i4>1441847</vt:i4>
      </vt:variant>
      <vt:variant>
        <vt:i4>260</vt:i4>
      </vt:variant>
      <vt:variant>
        <vt:i4>0</vt:i4>
      </vt:variant>
      <vt:variant>
        <vt:i4>5</vt:i4>
      </vt:variant>
      <vt:variant>
        <vt:lpwstr/>
      </vt:variant>
      <vt:variant>
        <vt:lpwstr>_Toc102141010</vt:lpwstr>
      </vt:variant>
      <vt:variant>
        <vt:i4>1507383</vt:i4>
      </vt:variant>
      <vt:variant>
        <vt:i4>254</vt:i4>
      </vt:variant>
      <vt:variant>
        <vt:i4>0</vt:i4>
      </vt:variant>
      <vt:variant>
        <vt:i4>5</vt:i4>
      </vt:variant>
      <vt:variant>
        <vt:lpwstr/>
      </vt:variant>
      <vt:variant>
        <vt:lpwstr>_Toc102141009</vt:lpwstr>
      </vt:variant>
      <vt:variant>
        <vt:i4>1507383</vt:i4>
      </vt:variant>
      <vt:variant>
        <vt:i4>248</vt:i4>
      </vt:variant>
      <vt:variant>
        <vt:i4>0</vt:i4>
      </vt:variant>
      <vt:variant>
        <vt:i4>5</vt:i4>
      </vt:variant>
      <vt:variant>
        <vt:lpwstr/>
      </vt:variant>
      <vt:variant>
        <vt:lpwstr>_Toc102141008</vt:lpwstr>
      </vt:variant>
      <vt:variant>
        <vt:i4>1507383</vt:i4>
      </vt:variant>
      <vt:variant>
        <vt:i4>242</vt:i4>
      </vt:variant>
      <vt:variant>
        <vt:i4>0</vt:i4>
      </vt:variant>
      <vt:variant>
        <vt:i4>5</vt:i4>
      </vt:variant>
      <vt:variant>
        <vt:lpwstr/>
      </vt:variant>
      <vt:variant>
        <vt:lpwstr>_Toc102141007</vt:lpwstr>
      </vt:variant>
      <vt:variant>
        <vt:i4>1507383</vt:i4>
      </vt:variant>
      <vt:variant>
        <vt:i4>236</vt:i4>
      </vt:variant>
      <vt:variant>
        <vt:i4>0</vt:i4>
      </vt:variant>
      <vt:variant>
        <vt:i4>5</vt:i4>
      </vt:variant>
      <vt:variant>
        <vt:lpwstr/>
      </vt:variant>
      <vt:variant>
        <vt:lpwstr>_Toc102141006</vt:lpwstr>
      </vt:variant>
      <vt:variant>
        <vt:i4>1507383</vt:i4>
      </vt:variant>
      <vt:variant>
        <vt:i4>230</vt:i4>
      </vt:variant>
      <vt:variant>
        <vt:i4>0</vt:i4>
      </vt:variant>
      <vt:variant>
        <vt:i4>5</vt:i4>
      </vt:variant>
      <vt:variant>
        <vt:lpwstr/>
      </vt:variant>
      <vt:variant>
        <vt:lpwstr>_Toc102141005</vt:lpwstr>
      </vt:variant>
      <vt:variant>
        <vt:i4>1507383</vt:i4>
      </vt:variant>
      <vt:variant>
        <vt:i4>224</vt:i4>
      </vt:variant>
      <vt:variant>
        <vt:i4>0</vt:i4>
      </vt:variant>
      <vt:variant>
        <vt:i4>5</vt:i4>
      </vt:variant>
      <vt:variant>
        <vt:lpwstr/>
      </vt:variant>
      <vt:variant>
        <vt:lpwstr>_Toc102141004</vt:lpwstr>
      </vt:variant>
      <vt:variant>
        <vt:i4>1507383</vt:i4>
      </vt:variant>
      <vt:variant>
        <vt:i4>218</vt:i4>
      </vt:variant>
      <vt:variant>
        <vt:i4>0</vt:i4>
      </vt:variant>
      <vt:variant>
        <vt:i4>5</vt:i4>
      </vt:variant>
      <vt:variant>
        <vt:lpwstr/>
      </vt:variant>
      <vt:variant>
        <vt:lpwstr>_Toc102141003</vt:lpwstr>
      </vt:variant>
      <vt:variant>
        <vt:i4>1507383</vt:i4>
      </vt:variant>
      <vt:variant>
        <vt:i4>212</vt:i4>
      </vt:variant>
      <vt:variant>
        <vt:i4>0</vt:i4>
      </vt:variant>
      <vt:variant>
        <vt:i4>5</vt:i4>
      </vt:variant>
      <vt:variant>
        <vt:lpwstr/>
      </vt:variant>
      <vt:variant>
        <vt:lpwstr>_Toc102141002</vt:lpwstr>
      </vt:variant>
      <vt:variant>
        <vt:i4>1507383</vt:i4>
      </vt:variant>
      <vt:variant>
        <vt:i4>206</vt:i4>
      </vt:variant>
      <vt:variant>
        <vt:i4>0</vt:i4>
      </vt:variant>
      <vt:variant>
        <vt:i4>5</vt:i4>
      </vt:variant>
      <vt:variant>
        <vt:lpwstr/>
      </vt:variant>
      <vt:variant>
        <vt:lpwstr>_Toc102141001</vt:lpwstr>
      </vt:variant>
      <vt:variant>
        <vt:i4>1507383</vt:i4>
      </vt:variant>
      <vt:variant>
        <vt:i4>200</vt:i4>
      </vt:variant>
      <vt:variant>
        <vt:i4>0</vt:i4>
      </vt:variant>
      <vt:variant>
        <vt:i4>5</vt:i4>
      </vt:variant>
      <vt:variant>
        <vt:lpwstr/>
      </vt:variant>
      <vt:variant>
        <vt:lpwstr>_Toc102141000</vt:lpwstr>
      </vt:variant>
      <vt:variant>
        <vt:i4>2031678</vt:i4>
      </vt:variant>
      <vt:variant>
        <vt:i4>194</vt:i4>
      </vt:variant>
      <vt:variant>
        <vt:i4>0</vt:i4>
      </vt:variant>
      <vt:variant>
        <vt:i4>5</vt:i4>
      </vt:variant>
      <vt:variant>
        <vt:lpwstr/>
      </vt:variant>
      <vt:variant>
        <vt:lpwstr>_Toc102140999</vt:lpwstr>
      </vt:variant>
      <vt:variant>
        <vt:i4>2031678</vt:i4>
      </vt:variant>
      <vt:variant>
        <vt:i4>188</vt:i4>
      </vt:variant>
      <vt:variant>
        <vt:i4>0</vt:i4>
      </vt:variant>
      <vt:variant>
        <vt:i4>5</vt:i4>
      </vt:variant>
      <vt:variant>
        <vt:lpwstr/>
      </vt:variant>
      <vt:variant>
        <vt:lpwstr>_Toc102140998</vt:lpwstr>
      </vt:variant>
      <vt:variant>
        <vt:i4>2031678</vt:i4>
      </vt:variant>
      <vt:variant>
        <vt:i4>182</vt:i4>
      </vt:variant>
      <vt:variant>
        <vt:i4>0</vt:i4>
      </vt:variant>
      <vt:variant>
        <vt:i4>5</vt:i4>
      </vt:variant>
      <vt:variant>
        <vt:lpwstr/>
      </vt:variant>
      <vt:variant>
        <vt:lpwstr>_Toc102140997</vt:lpwstr>
      </vt:variant>
      <vt:variant>
        <vt:i4>2031678</vt:i4>
      </vt:variant>
      <vt:variant>
        <vt:i4>176</vt:i4>
      </vt:variant>
      <vt:variant>
        <vt:i4>0</vt:i4>
      </vt:variant>
      <vt:variant>
        <vt:i4>5</vt:i4>
      </vt:variant>
      <vt:variant>
        <vt:lpwstr/>
      </vt:variant>
      <vt:variant>
        <vt:lpwstr>_Toc102140996</vt:lpwstr>
      </vt:variant>
      <vt:variant>
        <vt:i4>2031678</vt:i4>
      </vt:variant>
      <vt:variant>
        <vt:i4>170</vt:i4>
      </vt:variant>
      <vt:variant>
        <vt:i4>0</vt:i4>
      </vt:variant>
      <vt:variant>
        <vt:i4>5</vt:i4>
      </vt:variant>
      <vt:variant>
        <vt:lpwstr/>
      </vt:variant>
      <vt:variant>
        <vt:lpwstr>_Toc102140995</vt:lpwstr>
      </vt:variant>
      <vt:variant>
        <vt:i4>2031678</vt:i4>
      </vt:variant>
      <vt:variant>
        <vt:i4>164</vt:i4>
      </vt:variant>
      <vt:variant>
        <vt:i4>0</vt:i4>
      </vt:variant>
      <vt:variant>
        <vt:i4>5</vt:i4>
      </vt:variant>
      <vt:variant>
        <vt:lpwstr/>
      </vt:variant>
      <vt:variant>
        <vt:lpwstr>_Toc102140994</vt:lpwstr>
      </vt:variant>
      <vt:variant>
        <vt:i4>2031678</vt:i4>
      </vt:variant>
      <vt:variant>
        <vt:i4>158</vt:i4>
      </vt:variant>
      <vt:variant>
        <vt:i4>0</vt:i4>
      </vt:variant>
      <vt:variant>
        <vt:i4>5</vt:i4>
      </vt:variant>
      <vt:variant>
        <vt:lpwstr/>
      </vt:variant>
      <vt:variant>
        <vt:lpwstr>_Toc102140993</vt:lpwstr>
      </vt:variant>
      <vt:variant>
        <vt:i4>2031678</vt:i4>
      </vt:variant>
      <vt:variant>
        <vt:i4>152</vt:i4>
      </vt:variant>
      <vt:variant>
        <vt:i4>0</vt:i4>
      </vt:variant>
      <vt:variant>
        <vt:i4>5</vt:i4>
      </vt:variant>
      <vt:variant>
        <vt:lpwstr/>
      </vt:variant>
      <vt:variant>
        <vt:lpwstr>_Toc102140992</vt:lpwstr>
      </vt:variant>
      <vt:variant>
        <vt:i4>2031678</vt:i4>
      </vt:variant>
      <vt:variant>
        <vt:i4>146</vt:i4>
      </vt:variant>
      <vt:variant>
        <vt:i4>0</vt:i4>
      </vt:variant>
      <vt:variant>
        <vt:i4>5</vt:i4>
      </vt:variant>
      <vt:variant>
        <vt:lpwstr/>
      </vt:variant>
      <vt:variant>
        <vt:lpwstr>_Toc102140991</vt:lpwstr>
      </vt:variant>
      <vt:variant>
        <vt:i4>2031678</vt:i4>
      </vt:variant>
      <vt:variant>
        <vt:i4>140</vt:i4>
      </vt:variant>
      <vt:variant>
        <vt:i4>0</vt:i4>
      </vt:variant>
      <vt:variant>
        <vt:i4>5</vt:i4>
      </vt:variant>
      <vt:variant>
        <vt:lpwstr/>
      </vt:variant>
      <vt:variant>
        <vt:lpwstr>_Toc102140990</vt:lpwstr>
      </vt:variant>
      <vt:variant>
        <vt:i4>1966142</vt:i4>
      </vt:variant>
      <vt:variant>
        <vt:i4>134</vt:i4>
      </vt:variant>
      <vt:variant>
        <vt:i4>0</vt:i4>
      </vt:variant>
      <vt:variant>
        <vt:i4>5</vt:i4>
      </vt:variant>
      <vt:variant>
        <vt:lpwstr/>
      </vt:variant>
      <vt:variant>
        <vt:lpwstr>_Toc102140989</vt:lpwstr>
      </vt:variant>
      <vt:variant>
        <vt:i4>1966142</vt:i4>
      </vt:variant>
      <vt:variant>
        <vt:i4>128</vt:i4>
      </vt:variant>
      <vt:variant>
        <vt:i4>0</vt:i4>
      </vt:variant>
      <vt:variant>
        <vt:i4>5</vt:i4>
      </vt:variant>
      <vt:variant>
        <vt:lpwstr/>
      </vt:variant>
      <vt:variant>
        <vt:lpwstr>_Toc102140988</vt:lpwstr>
      </vt:variant>
      <vt:variant>
        <vt:i4>1966142</vt:i4>
      </vt:variant>
      <vt:variant>
        <vt:i4>122</vt:i4>
      </vt:variant>
      <vt:variant>
        <vt:i4>0</vt:i4>
      </vt:variant>
      <vt:variant>
        <vt:i4>5</vt:i4>
      </vt:variant>
      <vt:variant>
        <vt:lpwstr/>
      </vt:variant>
      <vt:variant>
        <vt:lpwstr>_Toc102140987</vt:lpwstr>
      </vt:variant>
      <vt:variant>
        <vt:i4>1966142</vt:i4>
      </vt:variant>
      <vt:variant>
        <vt:i4>116</vt:i4>
      </vt:variant>
      <vt:variant>
        <vt:i4>0</vt:i4>
      </vt:variant>
      <vt:variant>
        <vt:i4>5</vt:i4>
      </vt:variant>
      <vt:variant>
        <vt:lpwstr/>
      </vt:variant>
      <vt:variant>
        <vt:lpwstr>_Toc102140986</vt:lpwstr>
      </vt:variant>
      <vt:variant>
        <vt:i4>1966142</vt:i4>
      </vt:variant>
      <vt:variant>
        <vt:i4>110</vt:i4>
      </vt:variant>
      <vt:variant>
        <vt:i4>0</vt:i4>
      </vt:variant>
      <vt:variant>
        <vt:i4>5</vt:i4>
      </vt:variant>
      <vt:variant>
        <vt:lpwstr/>
      </vt:variant>
      <vt:variant>
        <vt:lpwstr>_Toc102140985</vt:lpwstr>
      </vt:variant>
      <vt:variant>
        <vt:i4>1966142</vt:i4>
      </vt:variant>
      <vt:variant>
        <vt:i4>104</vt:i4>
      </vt:variant>
      <vt:variant>
        <vt:i4>0</vt:i4>
      </vt:variant>
      <vt:variant>
        <vt:i4>5</vt:i4>
      </vt:variant>
      <vt:variant>
        <vt:lpwstr/>
      </vt:variant>
      <vt:variant>
        <vt:lpwstr>_Toc102140984</vt:lpwstr>
      </vt:variant>
      <vt:variant>
        <vt:i4>1966142</vt:i4>
      </vt:variant>
      <vt:variant>
        <vt:i4>98</vt:i4>
      </vt:variant>
      <vt:variant>
        <vt:i4>0</vt:i4>
      </vt:variant>
      <vt:variant>
        <vt:i4>5</vt:i4>
      </vt:variant>
      <vt:variant>
        <vt:lpwstr/>
      </vt:variant>
      <vt:variant>
        <vt:lpwstr>_Toc102140983</vt:lpwstr>
      </vt:variant>
      <vt:variant>
        <vt:i4>1966142</vt:i4>
      </vt:variant>
      <vt:variant>
        <vt:i4>92</vt:i4>
      </vt:variant>
      <vt:variant>
        <vt:i4>0</vt:i4>
      </vt:variant>
      <vt:variant>
        <vt:i4>5</vt:i4>
      </vt:variant>
      <vt:variant>
        <vt:lpwstr/>
      </vt:variant>
      <vt:variant>
        <vt:lpwstr>_Toc102140982</vt:lpwstr>
      </vt:variant>
      <vt:variant>
        <vt:i4>1966142</vt:i4>
      </vt:variant>
      <vt:variant>
        <vt:i4>86</vt:i4>
      </vt:variant>
      <vt:variant>
        <vt:i4>0</vt:i4>
      </vt:variant>
      <vt:variant>
        <vt:i4>5</vt:i4>
      </vt:variant>
      <vt:variant>
        <vt:lpwstr/>
      </vt:variant>
      <vt:variant>
        <vt:lpwstr>_Toc102140981</vt:lpwstr>
      </vt:variant>
      <vt:variant>
        <vt:i4>1966142</vt:i4>
      </vt:variant>
      <vt:variant>
        <vt:i4>80</vt:i4>
      </vt:variant>
      <vt:variant>
        <vt:i4>0</vt:i4>
      </vt:variant>
      <vt:variant>
        <vt:i4>5</vt:i4>
      </vt:variant>
      <vt:variant>
        <vt:lpwstr/>
      </vt:variant>
      <vt:variant>
        <vt:lpwstr>_Toc102140980</vt:lpwstr>
      </vt:variant>
      <vt:variant>
        <vt:i4>1114174</vt:i4>
      </vt:variant>
      <vt:variant>
        <vt:i4>74</vt:i4>
      </vt:variant>
      <vt:variant>
        <vt:i4>0</vt:i4>
      </vt:variant>
      <vt:variant>
        <vt:i4>5</vt:i4>
      </vt:variant>
      <vt:variant>
        <vt:lpwstr/>
      </vt:variant>
      <vt:variant>
        <vt:lpwstr>_Toc102140979</vt:lpwstr>
      </vt:variant>
      <vt:variant>
        <vt:i4>1114174</vt:i4>
      </vt:variant>
      <vt:variant>
        <vt:i4>68</vt:i4>
      </vt:variant>
      <vt:variant>
        <vt:i4>0</vt:i4>
      </vt:variant>
      <vt:variant>
        <vt:i4>5</vt:i4>
      </vt:variant>
      <vt:variant>
        <vt:lpwstr/>
      </vt:variant>
      <vt:variant>
        <vt:lpwstr>_Toc102140978</vt:lpwstr>
      </vt:variant>
      <vt:variant>
        <vt:i4>1114174</vt:i4>
      </vt:variant>
      <vt:variant>
        <vt:i4>62</vt:i4>
      </vt:variant>
      <vt:variant>
        <vt:i4>0</vt:i4>
      </vt:variant>
      <vt:variant>
        <vt:i4>5</vt:i4>
      </vt:variant>
      <vt:variant>
        <vt:lpwstr/>
      </vt:variant>
      <vt:variant>
        <vt:lpwstr>_Toc102140977</vt:lpwstr>
      </vt:variant>
      <vt:variant>
        <vt:i4>1114174</vt:i4>
      </vt:variant>
      <vt:variant>
        <vt:i4>56</vt:i4>
      </vt:variant>
      <vt:variant>
        <vt:i4>0</vt:i4>
      </vt:variant>
      <vt:variant>
        <vt:i4>5</vt:i4>
      </vt:variant>
      <vt:variant>
        <vt:lpwstr/>
      </vt:variant>
      <vt:variant>
        <vt:lpwstr>_Toc102140976</vt:lpwstr>
      </vt:variant>
      <vt:variant>
        <vt:i4>1114174</vt:i4>
      </vt:variant>
      <vt:variant>
        <vt:i4>50</vt:i4>
      </vt:variant>
      <vt:variant>
        <vt:i4>0</vt:i4>
      </vt:variant>
      <vt:variant>
        <vt:i4>5</vt:i4>
      </vt:variant>
      <vt:variant>
        <vt:lpwstr/>
      </vt:variant>
      <vt:variant>
        <vt:lpwstr>_Toc102140975</vt:lpwstr>
      </vt:variant>
      <vt:variant>
        <vt:i4>1114174</vt:i4>
      </vt:variant>
      <vt:variant>
        <vt:i4>44</vt:i4>
      </vt:variant>
      <vt:variant>
        <vt:i4>0</vt:i4>
      </vt:variant>
      <vt:variant>
        <vt:i4>5</vt:i4>
      </vt:variant>
      <vt:variant>
        <vt:lpwstr/>
      </vt:variant>
      <vt:variant>
        <vt:lpwstr>_Toc102140974</vt:lpwstr>
      </vt:variant>
      <vt:variant>
        <vt:i4>1114174</vt:i4>
      </vt:variant>
      <vt:variant>
        <vt:i4>38</vt:i4>
      </vt:variant>
      <vt:variant>
        <vt:i4>0</vt:i4>
      </vt:variant>
      <vt:variant>
        <vt:i4>5</vt:i4>
      </vt:variant>
      <vt:variant>
        <vt:lpwstr/>
      </vt:variant>
      <vt:variant>
        <vt:lpwstr>_Toc102140973</vt:lpwstr>
      </vt:variant>
      <vt:variant>
        <vt:i4>1114174</vt:i4>
      </vt:variant>
      <vt:variant>
        <vt:i4>32</vt:i4>
      </vt:variant>
      <vt:variant>
        <vt:i4>0</vt:i4>
      </vt:variant>
      <vt:variant>
        <vt:i4>5</vt:i4>
      </vt:variant>
      <vt:variant>
        <vt:lpwstr/>
      </vt:variant>
      <vt:variant>
        <vt:lpwstr>_Toc102140972</vt:lpwstr>
      </vt:variant>
      <vt:variant>
        <vt:i4>1114174</vt:i4>
      </vt:variant>
      <vt:variant>
        <vt:i4>26</vt:i4>
      </vt:variant>
      <vt:variant>
        <vt:i4>0</vt:i4>
      </vt:variant>
      <vt:variant>
        <vt:i4>5</vt:i4>
      </vt:variant>
      <vt:variant>
        <vt:lpwstr/>
      </vt:variant>
      <vt:variant>
        <vt:lpwstr>_Toc102140971</vt:lpwstr>
      </vt:variant>
      <vt:variant>
        <vt:i4>1114174</vt:i4>
      </vt:variant>
      <vt:variant>
        <vt:i4>20</vt:i4>
      </vt:variant>
      <vt:variant>
        <vt:i4>0</vt:i4>
      </vt:variant>
      <vt:variant>
        <vt:i4>5</vt:i4>
      </vt:variant>
      <vt:variant>
        <vt:lpwstr/>
      </vt:variant>
      <vt:variant>
        <vt:lpwstr>_Toc102140970</vt:lpwstr>
      </vt:variant>
      <vt:variant>
        <vt:i4>1048638</vt:i4>
      </vt:variant>
      <vt:variant>
        <vt:i4>14</vt:i4>
      </vt:variant>
      <vt:variant>
        <vt:i4>0</vt:i4>
      </vt:variant>
      <vt:variant>
        <vt:i4>5</vt:i4>
      </vt:variant>
      <vt:variant>
        <vt:lpwstr/>
      </vt:variant>
      <vt:variant>
        <vt:lpwstr>_Toc102140969</vt:lpwstr>
      </vt:variant>
      <vt:variant>
        <vt:i4>1048638</vt:i4>
      </vt:variant>
      <vt:variant>
        <vt:i4>8</vt:i4>
      </vt:variant>
      <vt:variant>
        <vt:i4>0</vt:i4>
      </vt:variant>
      <vt:variant>
        <vt:i4>5</vt:i4>
      </vt:variant>
      <vt:variant>
        <vt:lpwstr/>
      </vt:variant>
      <vt:variant>
        <vt:lpwstr>_Toc102140968</vt:lpwstr>
      </vt:variant>
      <vt:variant>
        <vt:i4>1048638</vt:i4>
      </vt:variant>
      <vt:variant>
        <vt:i4>2</vt:i4>
      </vt:variant>
      <vt:variant>
        <vt:i4>0</vt:i4>
      </vt:variant>
      <vt:variant>
        <vt:i4>5</vt:i4>
      </vt:variant>
      <vt:variant>
        <vt:lpwstr/>
      </vt:variant>
      <vt:variant>
        <vt:lpwstr>_Toc102140967</vt:lpwstr>
      </vt:variant>
      <vt:variant>
        <vt:i4>7405592</vt:i4>
      </vt:variant>
      <vt:variant>
        <vt:i4>12</vt:i4>
      </vt:variant>
      <vt:variant>
        <vt:i4>0</vt:i4>
      </vt:variant>
      <vt:variant>
        <vt:i4>5</vt:i4>
      </vt:variant>
      <vt:variant>
        <vt:lpwstr>mailto:hgc36@bath.ac.uk</vt:lpwstr>
      </vt:variant>
      <vt:variant>
        <vt:lpwstr/>
      </vt:variant>
      <vt:variant>
        <vt:i4>2818079</vt:i4>
      </vt:variant>
      <vt:variant>
        <vt:i4>9</vt:i4>
      </vt:variant>
      <vt:variant>
        <vt:i4>0</vt:i4>
      </vt:variant>
      <vt:variant>
        <vt:i4>5</vt:i4>
      </vt:variant>
      <vt:variant>
        <vt:lpwstr>mailto:gf353@bath.ac.uk</vt:lpwstr>
      </vt:variant>
      <vt:variant>
        <vt:lpwstr/>
      </vt:variant>
      <vt:variant>
        <vt:i4>2818079</vt:i4>
      </vt:variant>
      <vt:variant>
        <vt:i4>6</vt:i4>
      </vt:variant>
      <vt:variant>
        <vt:i4>0</vt:i4>
      </vt:variant>
      <vt:variant>
        <vt:i4>5</vt:i4>
      </vt:variant>
      <vt:variant>
        <vt:lpwstr>mailto:gf353@bath.ac.uk</vt:lpwstr>
      </vt:variant>
      <vt:variant>
        <vt:lpwstr/>
      </vt:variant>
      <vt:variant>
        <vt:i4>7405592</vt:i4>
      </vt:variant>
      <vt:variant>
        <vt:i4>3</vt:i4>
      </vt:variant>
      <vt:variant>
        <vt:i4>0</vt:i4>
      </vt:variant>
      <vt:variant>
        <vt:i4>5</vt:i4>
      </vt:variant>
      <vt:variant>
        <vt:lpwstr>mailto:hgc36@bath.ac.uk</vt:lpwstr>
      </vt:variant>
      <vt:variant>
        <vt:lpwstr/>
      </vt:variant>
      <vt:variant>
        <vt:i4>7405592</vt:i4>
      </vt:variant>
      <vt:variant>
        <vt:i4>0</vt:i4>
      </vt:variant>
      <vt:variant>
        <vt:i4>0</vt:i4>
      </vt:variant>
      <vt:variant>
        <vt:i4>5</vt:i4>
      </vt:variant>
      <vt:variant>
        <vt:lpwstr>mailto:hgc36@bath.ac.uk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c:creator>
  <cp:keywords/>
  <dc:description/>
  <cp:lastModifiedBy>Graeme Fairchild</cp:lastModifiedBy>
  <cp:revision>2</cp:revision>
  <cp:lastPrinted>2022-05-30T18:49:00Z</cp:lastPrinted>
  <dcterms:created xsi:type="dcterms:W3CDTF">2023-06-08T09:31:00Z</dcterms:created>
  <dcterms:modified xsi:type="dcterms:W3CDTF">2023-06-08T09:31:00Z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id="tNsTzlLl"/&gt;&lt;style id="http://www.zotero.org/styles/apa-old-doi-prefix" locale="en-US" hasBibliography="1" bibliographyStyleHasBeenSet="0"/&gt;&lt;prefs&gt;&lt;pref name="fieldType" value="Field"/&gt;&lt;pref name=</vt:lpwstr>
  </property>
  <property fmtid="{D5CDD505-2E9C-101B-9397-08002B2CF9AE}" pid="3" name="ZOTERO_PREF_2">
    <vt:lpwstr>"automaticJournalAbbreviations" value="true"/&gt;&lt;pref name="dontAskDelayCitationUpdates" value="true"/&gt;&lt;/prefs&gt;&lt;/data&gt;</vt:lpwstr>
  </property>
  <property fmtid="{D5CDD505-2E9C-101B-9397-08002B2CF9AE}" pid="4" name="ContentTypeId">
    <vt:lpwstr>0x01010086CF55C32CED154DAA2270A7FC6A0FAE</vt:lpwstr>
  </property>
</Properties>
</file>