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62AB0" w14:textId="77777777" w:rsidR="005259CE" w:rsidRPr="001128F9" w:rsidRDefault="001128F9" w:rsidP="0051499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8F9">
        <w:rPr>
          <w:rFonts w:ascii="Times New Roman" w:eastAsia="Times New Roman" w:hAnsi="Times New Roman" w:cs="Times New Roman"/>
          <w:b/>
          <w:sz w:val="24"/>
          <w:szCs w:val="24"/>
        </w:rPr>
        <w:t>Supplementary Materials</w:t>
      </w:r>
    </w:p>
    <w:p w14:paraId="2A712FBC" w14:textId="77777777" w:rsidR="005259CE" w:rsidRPr="001128F9" w:rsidRDefault="001128F9" w:rsidP="0051499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8F9">
        <w:rPr>
          <w:rFonts w:ascii="Times New Roman" w:eastAsia="Times New Roman" w:hAnsi="Times New Roman" w:cs="Times New Roman"/>
          <w:b/>
          <w:sz w:val="24"/>
          <w:szCs w:val="24"/>
        </w:rPr>
        <w:t>Student Learning and Satisfaction in Online Learning Environments Instrument (SLS-OLE)</w:t>
      </w:r>
    </w:p>
    <w:p w14:paraId="6B6B7563" w14:textId="72C66FF9" w:rsidR="005259CE" w:rsidRPr="001128F9" w:rsidRDefault="001128F9" w:rsidP="001128F9">
      <w:pPr>
        <w:suppressAutoHyphens/>
        <w:spacing w:after="12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28F9">
        <w:rPr>
          <w:rFonts w:ascii="Times New Roman" w:eastAsia="Times New Roman" w:hAnsi="Times New Roman" w:cs="Times New Roman"/>
          <w:sz w:val="24"/>
          <w:szCs w:val="24"/>
        </w:rPr>
        <w:t>Course structure and organization refers to the way a second language course is organized andthe sequence in which its content is presented.</w:t>
      </w:r>
    </w:p>
    <w:p w14:paraId="148338E6" w14:textId="3830578A" w:rsidR="005259CE" w:rsidRPr="001128F9" w:rsidRDefault="001128F9" w:rsidP="001128F9">
      <w:pPr>
        <w:suppressAutoHyphens/>
        <w:spacing w:after="12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28F9">
        <w:rPr>
          <w:rFonts w:ascii="Times New Roman" w:eastAsia="Times New Roman" w:hAnsi="Times New Roman" w:cs="Times New Roman"/>
          <w:sz w:val="24"/>
          <w:szCs w:val="24"/>
        </w:rPr>
        <w:t xml:space="preserve">Instructor presence refers to the degree to which an instructor is perceived as being actively </w:t>
      </w:r>
      <w:r w:rsidR="00FB2619">
        <w:rPr>
          <w:rFonts w:ascii="Times New Roman" w:eastAsia="Times New Roman" w:hAnsi="Times New Roman" w:cs="Times New Roman"/>
          <w:sz w:val="24"/>
          <w:szCs w:val="24"/>
        </w:rPr>
        <w:br/>
      </w:r>
      <w:r w:rsidRPr="001128F9">
        <w:rPr>
          <w:rFonts w:ascii="Times New Roman" w:eastAsia="Times New Roman" w:hAnsi="Times New Roman" w:cs="Times New Roman"/>
          <w:sz w:val="24"/>
          <w:szCs w:val="24"/>
        </w:rPr>
        <w:t>involved and engaged in the online learning experience.</w:t>
      </w:r>
    </w:p>
    <w:p w14:paraId="092A929F" w14:textId="77777777" w:rsidR="005259CE" w:rsidRPr="001128F9" w:rsidRDefault="001128F9" w:rsidP="001128F9">
      <w:pPr>
        <w:suppressAutoHyphens/>
        <w:spacing w:after="12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28F9">
        <w:rPr>
          <w:rFonts w:ascii="Times New Roman" w:eastAsia="Times New Roman" w:hAnsi="Times New Roman" w:cs="Times New Roman"/>
          <w:sz w:val="24"/>
          <w:szCs w:val="24"/>
        </w:rPr>
        <w:t>Interaction refers to the ways in which students and instructors communicate and engage with each other and the course content in an online learni</w:t>
      </w:r>
      <w:bookmarkStart w:id="0" w:name="_GoBack"/>
      <w:bookmarkEnd w:id="0"/>
      <w:r w:rsidRPr="001128F9">
        <w:rPr>
          <w:rFonts w:ascii="Times New Roman" w:eastAsia="Times New Roman" w:hAnsi="Times New Roman" w:cs="Times New Roman"/>
          <w:sz w:val="24"/>
          <w:szCs w:val="24"/>
        </w:rPr>
        <w:t>ng environment.</w:t>
      </w:r>
    </w:p>
    <w:p w14:paraId="414780AE" w14:textId="319B0E98" w:rsidR="005259CE" w:rsidRPr="001128F9" w:rsidRDefault="001128F9" w:rsidP="001128F9">
      <w:pPr>
        <w:suppressAutoHyphens/>
        <w:spacing w:after="12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28F9">
        <w:rPr>
          <w:rFonts w:ascii="Times New Roman" w:eastAsia="Times New Roman" w:hAnsi="Times New Roman" w:cs="Times New Roman"/>
          <w:sz w:val="24"/>
          <w:szCs w:val="24"/>
        </w:rPr>
        <w:t xml:space="preserve">Engagement refers to the extent to which students are actively involved and interested in the </w:t>
      </w:r>
      <w:r w:rsidR="00FB2619">
        <w:rPr>
          <w:rFonts w:ascii="Times New Roman" w:eastAsia="Times New Roman" w:hAnsi="Times New Roman" w:cs="Times New Roman"/>
          <w:sz w:val="24"/>
          <w:szCs w:val="24"/>
        </w:rPr>
        <w:br/>
      </w:r>
      <w:r w:rsidRPr="001128F9">
        <w:rPr>
          <w:rFonts w:ascii="Times New Roman" w:eastAsia="Times New Roman" w:hAnsi="Times New Roman" w:cs="Times New Roman"/>
          <w:sz w:val="24"/>
          <w:szCs w:val="24"/>
        </w:rPr>
        <w:t>course content and the learning process.</w:t>
      </w:r>
    </w:p>
    <w:p w14:paraId="6F205F69" w14:textId="248B9F4F" w:rsidR="005259CE" w:rsidRPr="001128F9" w:rsidRDefault="001128F9" w:rsidP="001128F9">
      <w:pPr>
        <w:suppressAutoHyphens/>
        <w:spacing w:after="12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28F9">
        <w:rPr>
          <w:rFonts w:ascii="Times New Roman" w:eastAsia="Times New Roman" w:hAnsi="Times New Roman" w:cs="Times New Roman"/>
          <w:sz w:val="24"/>
          <w:szCs w:val="24"/>
        </w:rPr>
        <w:t xml:space="preserve">Perceived learning refers to the extent to which students believe they have gained second </w:t>
      </w:r>
      <w:r w:rsidR="00FB2619">
        <w:rPr>
          <w:rFonts w:ascii="Times New Roman" w:eastAsia="Times New Roman" w:hAnsi="Times New Roman" w:cs="Times New Roman"/>
          <w:sz w:val="24"/>
          <w:szCs w:val="24"/>
        </w:rPr>
        <w:br/>
      </w:r>
      <w:r w:rsidRPr="001128F9">
        <w:rPr>
          <w:rFonts w:ascii="Times New Roman" w:eastAsia="Times New Roman" w:hAnsi="Times New Roman" w:cs="Times New Roman"/>
          <w:sz w:val="24"/>
          <w:szCs w:val="24"/>
        </w:rPr>
        <w:t>language content knowledge or language skills in online learning.</w:t>
      </w:r>
    </w:p>
    <w:p w14:paraId="7C777FF2" w14:textId="1B6B551F" w:rsidR="005259CE" w:rsidRPr="001128F9" w:rsidRDefault="001128F9" w:rsidP="001128F9">
      <w:pPr>
        <w:suppressAutoHyphens/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28F9">
        <w:rPr>
          <w:rFonts w:ascii="Times New Roman" w:eastAsia="Times New Roman" w:hAnsi="Times New Roman" w:cs="Times New Roman"/>
          <w:sz w:val="24"/>
          <w:szCs w:val="24"/>
        </w:rPr>
        <w:t xml:space="preserve">Student satisfaction refers to the overall quality (and relevance of the course materials) and </w:t>
      </w:r>
      <w:r w:rsidR="00FB2619">
        <w:rPr>
          <w:rFonts w:ascii="Times New Roman" w:eastAsia="Times New Roman" w:hAnsi="Times New Roman" w:cs="Times New Roman"/>
          <w:sz w:val="24"/>
          <w:szCs w:val="24"/>
        </w:rPr>
        <w:br/>
      </w:r>
      <w:r w:rsidRPr="001128F9">
        <w:rPr>
          <w:rFonts w:ascii="Times New Roman" w:eastAsia="Times New Roman" w:hAnsi="Times New Roman" w:cs="Times New Roman"/>
          <w:sz w:val="24"/>
          <w:szCs w:val="24"/>
        </w:rPr>
        <w:t>effectiveness of an online learning experience.</w:t>
      </w:r>
    </w:p>
    <w:tbl>
      <w:tblPr>
        <w:tblStyle w:val="a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65"/>
        <w:gridCol w:w="930"/>
      </w:tblGrid>
      <w:tr w:rsidR="005259CE" w:rsidRPr="001128F9" w14:paraId="619B8246" w14:textId="77777777">
        <w:trPr>
          <w:trHeight w:val="500"/>
        </w:trPr>
        <w:tc>
          <w:tcPr>
            <w:tcW w:w="7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747428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8E526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Scale</w:t>
            </w:r>
          </w:p>
        </w:tc>
      </w:tr>
      <w:tr w:rsidR="005259CE" w:rsidRPr="001128F9" w14:paraId="1A179115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E19C5C" w14:textId="0F9EBB91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1. The purpose of the course was clearly presented.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384E10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CSO</w:t>
            </w:r>
          </w:p>
        </w:tc>
      </w:tr>
      <w:tr w:rsidR="005259CE" w:rsidRPr="001128F9" w14:paraId="2903837F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25A13B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2. I was NOT actively engaged in the activities required in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71CAA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5259CE" w:rsidRPr="001128F9" w14:paraId="61898C21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D85B88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3. I frequently interacted with other students in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3C3351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</w:p>
        </w:tc>
      </w:tr>
      <w:tr w:rsidR="005259CE" w:rsidRPr="001128F9" w14:paraId="3B8AD65F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D1C8CB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4. I would NOT recommend this course to other students.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1108C9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5259CE" w:rsidRPr="001128F9" w14:paraId="5727A382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4EBBB3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5. I am satisfied with my learning in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839CEA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5259CE" w:rsidRPr="001128F9" w14:paraId="2608A81C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B89EA6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6. The instructor cared about my progress in this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AB19C7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</w:p>
        </w:tc>
      </w:tr>
      <w:tr w:rsidR="005259CE" w:rsidRPr="001128F9" w14:paraId="64B0ED8A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25F238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7. I learned from the feedback that was provided during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CA2317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</w:p>
        </w:tc>
      </w:tr>
      <w:tr w:rsidR="005259CE" w:rsidRPr="001128F9" w14:paraId="5930D0FA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95AC35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8. There were no opportunities for active learning in this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FC6EBA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</w:p>
        </w:tc>
      </w:tr>
      <w:tr w:rsidR="005259CE" w:rsidRPr="001128F9" w14:paraId="50887561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CDE6F4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9. I am pleased with what I learned in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21FA34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5259CE" w:rsidRPr="001128F9" w14:paraId="6A5D019A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0BF7F0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10. I learned skills that will help me in the future.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3362AA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5259CE" w:rsidRPr="001128F9" w14:paraId="75500DB9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1355BA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11. The learning tasks enhanced my understanding of the content.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CC7FCF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5259CE" w:rsidRPr="001128F9" w14:paraId="4B19B52B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2B7722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 I received ongoing feedback from my classmates.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860FD1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</w:p>
        </w:tc>
      </w:tr>
      <w:tr w:rsidR="005259CE" w:rsidRPr="001128F9" w14:paraId="13F0F5D7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48105C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13. I discussed what I learned in the course outside of class.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A855D0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5259CE" w:rsidRPr="001128F9" w14:paraId="502FBD62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13F473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14. I participated in synchronous chat sessions during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95B438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5259CE" w:rsidRPr="001128F9" w14:paraId="084FABE8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8127F3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15. I frequently interacted with my instructor of this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E67CD4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5259CE" w:rsidRPr="001128F9" w14:paraId="01E40CCC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82A36B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16. I communicated often with other students within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C42C4A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</w:p>
        </w:tc>
      </w:tr>
      <w:tr w:rsidR="005259CE" w:rsidRPr="001128F9" w14:paraId="2AE8FAE5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CB8F9B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17. I regularly communicated with the instructor of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50E835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</w:p>
        </w:tc>
      </w:tr>
      <w:tr w:rsidR="005259CE" w:rsidRPr="001128F9" w14:paraId="77242993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EDDB2A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18. The instructor provided timely feedback about my progress in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FDA809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</w:p>
        </w:tc>
      </w:tr>
      <w:tr w:rsidR="005259CE" w:rsidRPr="001128F9" w14:paraId="7C62F3B2" w14:textId="77777777">
        <w:trPr>
          <w:trHeight w:val="75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5BD11B" w14:textId="540AC2B4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The learning activities promoted the achievement of student learning </w:t>
            </w:r>
            <w:r w:rsidR="00406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outcomes.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71D771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5259CE" w:rsidRPr="001128F9" w14:paraId="1F879D91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BF85C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20. The discussion activities promoted interaction with others.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E3D5A2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</w:p>
        </w:tc>
      </w:tr>
      <w:tr w:rsidR="005259CE" w:rsidRPr="001128F9" w14:paraId="4CEC977C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B484DD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21. I am satisfied with the instructor of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59ED2D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5259CE" w:rsidRPr="001128F9" w14:paraId="208ABBFE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7C5C78" w14:textId="3BDC54F3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I am satisfied with the level of student interaction that occurred in the </w:t>
            </w:r>
            <w:r w:rsidR="00406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F43B10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5259CE" w:rsidRPr="001128F9" w14:paraId="6409E0F4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5AB753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23. The layout of the course was disorganized.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379989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CSO</w:t>
            </w:r>
          </w:p>
        </w:tc>
      </w:tr>
      <w:tr w:rsidR="005259CE" w:rsidRPr="001128F9" w14:paraId="6C76620C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07D5B7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24. I completed my readings as assigned during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9ECEF5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5259CE" w:rsidRPr="001128F9" w14:paraId="05CFB096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9C466C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25. I am satisfied with the content of the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464B9D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5259CE" w:rsidRPr="001128F9" w14:paraId="4D3C3831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62936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26. I learned less in the course than I anticipated.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57B15D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5259CE" w:rsidRPr="001128F9" w14:paraId="35730791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448FDD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27. I am satisfied with my overall experience in this course.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4FBF84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5259CE" w:rsidRPr="001128F9" w14:paraId="2E838312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F60CA3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28. Course navigation was illogical.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4F7D37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CSO</w:t>
            </w:r>
          </w:p>
        </w:tc>
      </w:tr>
      <w:tr w:rsidR="005259CE" w:rsidRPr="001128F9" w14:paraId="636A35C8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480616" w14:textId="40A493B5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29. The instructor</w:t>
            </w:r>
            <w:r w:rsidR="002519D8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 rubric on assignments was not constructive.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1E247B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</w:p>
        </w:tc>
      </w:tr>
      <w:tr w:rsidR="005259CE" w:rsidRPr="001128F9" w14:paraId="40DDC163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9E3536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30. Student learning outcomes was aligned to the learning activities.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6C469C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CSO</w:t>
            </w:r>
          </w:p>
        </w:tc>
      </w:tr>
      <w:tr w:rsidR="005259CE" w:rsidRPr="001128F9" w14:paraId="1518E17B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50D054" w14:textId="77777777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 Instructions about student participation were clearly presented.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54E66E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CSO</w:t>
            </w:r>
          </w:p>
        </w:tc>
      </w:tr>
      <w:tr w:rsidR="005259CE" w:rsidRPr="001128F9" w14:paraId="295B2078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8EE527" w14:textId="4A31D441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32. The course contributed to my professional development.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F9EF38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5259CE" w:rsidRPr="001128F9" w14:paraId="48EE32E2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F96F5E" w14:textId="50FE633C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33. The instructor</w:t>
            </w:r>
            <w:r w:rsidR="00642874"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s feedback on assignments was clearly stated.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21F79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</w:p>
        </w:tc>
      </w:tr>
      <w:tr w:rsidR="005259CE" w:rsidRPr="001128F9" w14:paraId="29A2057F" w14:textId="77777777">
        <w:trPr>
          <w:trHeight w:val="485"/>
        </w:trPr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22DE57" w14:textId="6AAEDA6C" w:rsidR="005259CE" w:rsidRPr="001128F9" w:rsidRDefault="001128F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34. I had the opportunity to introduce myself to others in the class.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B8B26E" w14:textId="77777777" w:rsidR="005259CE" w:rsidRPr="001128F9" w:rsidRDefault="001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F9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</w:p>
        </w:tc>
      </w:tr>
    </w:tbl>
    <w:p w14:paraId="37BB2D86" w14:textId="578E5881" w:rsidR="005259CE" w:rsidRPr="001128F9" w:rsidRDefault="0011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8F9">
        <w:rPr>
          <w:rFonts w:ascii="Times New Roman" w:eastAsia="Times New Roman" w:hAnsi="Times New Roman" w:cs="Times New Roman"/>
          <w:i/>
          <w:sz w:val="24"/>
          <w:szCs w:val="24"/>
        </w:rPr>
        <w:t>Note.</w:t>
      </w:r>
      <w:r w:rsidRPr="001128F9">
        <w:rPr>
          <w:rFonts w:ascii="Times New Roman" w:eastAsia="Times New Roman" w:hAnsi="Times New Roman" w:cs="Times New Roman"/>
          <w:sz w:val="24"/>
          <w:szCs w:val="24"/>
        </w:rPr>
        <w:t xml:space="preserve"> course structure/organization (CSO), instructor presence (IP), learner interaction (LI), student engagement (SE), perceived learning (PL), student satisfaction (SS)</w:t>
      </w:r>
    </w:p>
    <w:sectPr w:rsidR="005259CE" w:rsidRPr="001128F9" w:rsidSect="009A7B2B"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CE"/>
    <w:rsid w:val="001128F9"/>
    <w:rsid w:val="002519D8"/>
    <w:rsid w:val="002E061F"/>
    <w:rsid w:val="004061B6"/>
    <w:rsid w:val="0051499A"/>
    <w:rsid w:val="005259CE"/>
    <w:rsid w:val="00642874"/>
    <w:rsid w:val="00862DF2"/>
    <w:rsid w:val="009A7B2B"/>
    <w:rsid w:val="00D67ACE"/>
    <w:rsid w:val="00DE37AF"/>
    <w:rsid w:val="00E3627D"/>
    <w:rsid w:val="00F754AA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1901A"/>
  <w15:docId w15:val="{B3018BEB-A42C-524A-8773-356D189C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Malgun Gothic"/>
        <w:lang w:val="en-US" w:eastAsia="en-GB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ordWrap w:val="0"/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9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hC2tKAeofeO8iUgDdnNfHQS9Ig==">AMUW2mX/THQTgCTq5LFxSCL6c51Gs79XaFu5wgACyzL/e5+MBQgo2NIk5pSRd9sV8PtUfAt2Ab4vzjO37BqdDorkN0XrF/KCkUmpwg3ilhZFRYEMFcyHzE0=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CCEDE1-33C0-4943-B8D5-E42CEFB2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 Hyun</dc:creator>
  <cp:lastModifiedBy>Genevieve Farrell</cp:lastModifiedBy>
  <cp:revision>14</cp:revision>
  <dcterms:created xsi:type="dcterms:W3CDTF">2023-02-09T21:11:00Z</dcterms:created>
  <dcterms:modified xsi:type="dcterms:W3CDTF">2023-02-10T02:20:00Z</dcterms:modified>
</cp:coreProperties>
</file>