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8759D" w:rsidRDefault="00B62A0B" w:rsidP="007E5156">
      <w:pPr>
        <w:tabs>
          <w:tab w:val="left" w:pos="1843"/>
          <w:tab w:val="left" w:pos="2835"/>
          <w:tab w:val="left" w:pos="9072"/>
          <w:tab w:val="left" w:pos="9214"/>
        </w:tabs>
        <w:jc w:val="center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51711">
                <wp:simplePos x="0" y="0"/>
                <wp:positionH relativeFrom="column">
                  <wp:posOffset>1005205</wp:posOffset>
                </wp:positionH>
                <wp:positionV relativeFrom="paragraph">
                  <wp:posOffset>-143510</wp:posOffset>
                </wp:positionV>
                <wp:extent cx="352425" cy="355600"/>
                <wp:effectExtent l="0" t="0" r="952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3D6" w:rsidRPr="007E5156" w:rsidRDefault="00FE3951" w:rsidP="00C833D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E515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517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9.15pt;margin-top:-11.3pt;width:27.7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" stroked="f">
                <v:textbox>
                  <w:txbxContent>
                    <w:p w:rsidR="00C833D6" w:rsidRPr="007E5156" w:rsidRDefault="00FE3951" w:rsidP="00C833D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E515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632985" w:rsidRDefault="0064419E" w:rsidP="009D3116">
      <w:pPr>
        <w:tabs>
          <w:tab w:val="left" w:pos="2835"/>
          <w:tab w:val="left" w:pos="9072"/>
          <w:tab w:val="left" w:pos="9214"/>
        </w:tabs>
        <w:jc w:val="center"/>
      </w:pPr>
      <w:r w:rsidRPr="0064419E">
        <w:rPr>
          <w:noProof/>
          <w:lang w:eastAsia="pt-PT"/>
        </w:rPr>
        <w:drawing>
          <wp:inline distT="0" distB="0" distL="0" distR="0">
            <wp:extent cx="5248276" cy="2781300"/>
            <wp:effectExtent l="0" t="0" r="9524" b="0"/>
            <wp:docPr id="5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4F3A" w:rsidRDefault="002D4F3A" w:rsidP="009D3116">
      <w:pPr>
        <w:tabs>
          <w:tab w:val="left" w:pos="2835"/>
          <w:tab w:val="left" w:pos="9072"/>
          <w:tab w:val="left" w:pos="9214"/>
        </w:tabs>
        <w:jc w:val="center"/>
      </w:pPr>
    </w:p>
    <w:p w:rsidR="002D4F3A" w:rsidRDefault="00B62A0B" w:rsidP="009D3116">
      <w:pPr>
        <w:tabs>
          <w:tab w:val="left" w:pos="2835"/>
          <w:tab w:val="left" w:pos="9072"/>
          <w:tab w:val="left" w:pos="9214"/>
        </w:tabs>
        <w:jc w:val="center"/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CA55B">
                <wp:simplePos x="0" y="0"/>
                <wp:positionH relativeFrom="column">
                  <wp:posOffset>1005205</wp:posOffset>
                </wp:positionH>
                <wp:positionV relativeFrom="paragraph">
                  <wp:posOffset>34925</wp:posOffset>
                </wp:positionV>
                <wp:extent cx="352425" cy="355600"/>
                <wp:effectExtent l="0" t="0" r="9525" b="63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3D6" w:rsidRPr="007E5156" w:rsidRDefault="00FE3951" w:rsidP="00C833D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E515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CA55B" id="Text Box 5" o:spid="_x0000_s1027" type="#_x0000_t202" style="position:absolute;left:0;text-align:left;margin-left:79.15pt;margin-top:2.75pt;width:27.7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" stroked="f">
                <v:textbox>
                  <w:txbxContent>
                    <w:p w:rsidR="00C833D6" w:rsidRPr="007E5156" w:rsidRDefault="00FE3951" w:rsidP="00C833D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E515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9D3116" w:rsidRDefault="00B62A0B" w:rsidP="002D4F3A">
      <w:pPr>
        <w:tabs>
          <w:tab w:val="left" w:pos="1701"/>
          <w:tab w:val="left" w:pos="2835"/>
          <w:tab w:val="left" w:pos="9072"/>
          <w:tab w:val="left" w:pos="9214"/>
        </w:tabs>
        <w:spacing w:line="360" w:lineRule="auto"/>
        <w:jc w:val="center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D2A61">
                <wp:simplePos x="0" y="0"/>
                <wp:positionH relativeFrom="column">
                  <wp:posOffset>1184910</wp:posOffset>
                </wp:positionH>
                <wp:positionV relativeFrom="paragraph">
                  <wp:posOffset>3338830</wp:posOffset>
                </wp:positionV>
                <wp:extent cx="5156200" cy="1125855"/>
                <wp:effectExtent l="0" t="0" r="6350" b="825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DF8" w:rsidRPr="00B415A3" w:rsidRDefault="00247DF8" w:rsidP="002534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415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Model simulation results for </w:t>
                            </w:r>
                            <w:r w:rsidR="00B62A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scenario 3</w:t>
                            </w:r>
                            <w:r w:rsidRPr="00B415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: (A) changes in land use/ cover and infrastructures ((</w:t>
                            </w:r>
                            <w:r w:rsidRPr="005217D1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GB"/>
                              </w:rPr>
                              <w:t>●</w:t>
                            </w:r>
                            <w:r w:rsidRPr="00B415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) Rainfed; (</w:t>
                            </w:r>
                            <w:r w:rsidRPr="005217D1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GB"/>
                              </w:rPr>
                              <w:t>■</w:t>
                            </w:r>
                            <w:r w:rsidR="00521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) Permanent crops; (</w:t>
                            </w:r>
                            <w:r w:rsidR="005217D1" w:rsidRPr="005217D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GB"/>
                              </w:rPr>
                              <w:t>♦</w:t>
                            </w:r>
                            <w:r w:rsidR="00521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) </w:t>
                            </w:r>
                            <w:r w:rsidRPr="00B415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Water bodies</w:t>
                            </w:r>
                            <w:r w:rsidR="00EF14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;</w:t>
                            </w:r>
                            <w:r w:rsidR="00182B0E" w:rsidRPr="00182B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(</w:t>
                            </w:r>
                            <w:r w:rsidR="00182B0E" w:rsidRPr="00182B0E">
                              <w:rPr>
                                <w:rStyle w:val="Forte"/>
                                <w:sz w:val="34"/>
                                <w:szCs w:val="34"/>
                                <w:lang w:val="en-GB"/>
                              </w:rPr>
                              <w:t>×</w:t>
                            </w:r>
                            <w:r w:rsidR="00182B0E" w:rsidRPr="00182B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  <w:r w:rsidR="00EF1445" w:rsidRPr="00182B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roads;</w:t>
                            </w:r>
                            <w:r w:rsidR="00EF1445" w:rsidRPr="00F149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EF1445" w:rsidRPr="00182B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dashed line, overhead high tension power line</w:t>
                            </w:r>
                            <w:r w:rsidRPr="00B415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) and (B) the trends of little bustard males’ population, throughout a period of 7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DD2A6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0;text-align:left;margin-left:93.3pt;margin-top:262.9pt;width:406pt;height:88.6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" stroked="f">
                <v:textbox style="mso-fit-shape-to-text:t">
                  <w:txbxContent>
                    <w:p w:rsidR="00247DF8" w:rsidRPr="00B415A3" w:rsidRDefault="00247DF8" w:rsidP="002534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B415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Model simulation results for </w:t>
                      </w:r>
                      <w:r w:rsidR="00B62A0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scenario 3</w:t>
                      </w:r>
                      <w:r w:rsidRPr="00B415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: (A) changes in land use/ cover and infrastructures ((</w:t>
                      </w:r>
                      <w:r w:rsidRPr="005217D1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GB"/>
                        </w:rPr>
                        <w:t>●</w:t>
                      </w:r>
                      <w:r w:rsidRPr="00B415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) Rainfed; (</w:t>
                      </w:r>
                      <w:r w:rsidRPr="005217D1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GB"/>
                        </w:rPr>
                        <w:t>■</w:t>
                      </w:r>
                      <w:r w:rsidR="00521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) Permanent crops; (</w:t>
                      </w:r>
                      <w:r w:rsidR="005217D1" w:rsidRPr="005217D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GB"/>
                        </w:rPr>
                        <w:t>♦</w:t>
                      </w:r>
                      <w:r w:rsidR="00521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) </w:t>
                      </w:r>
                      <w:r w:rsidRPr="00B415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Water bodies</w:t>
                      </w:r>
                      <w:r w:rsidR="00EF144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;</w:t>
                      </w:r>
                      <w:r w:rsidR="00182B0E" w:rsidRPr="00182B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(</w:t>
                      </w:r>
                      <w:r w:rsidR="00182B0E" w:rsidRPr="00182B0E">
                        <w:rPr>
                          <w:rStyle w:val="Forte"/>
                          <w:sz w:val="34"/>
                          <w:szCs w:val="34"/>
                          <w:lang w:val="en-GB"/>
                        </w:rPr>
                        <w:t>×</w:t>
                      </w:r>
                      <w:r w:rsidR="00182B0E" w:rsidRPr="00182B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)</w:t>
                      </w:r>
                      <w:r w:rsidR="00EF1445" w:rsidRPr="00182B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roads;</w:t>
                      </w:r>
                      <w:r w:rsidR="00EF1445" w:rsidRPr="00F1496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EF1445" w:rsidRPr="00182B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dashed line, overhead high tension power line</w:t>
                      </w:r>
                      <w:r w:rsidRPr="00B415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) and (B) the trends of little bustard males’ population, throughout a period of 7 years.</w:t>
                      </w:r>
                    </w:p>
                  </w:txbxContent>
                </v:textbox>
              </v:shape>
            </w:pict>
          </mc:Fallback>
        </mc:AlternateContent>
      </w:r>
      <w:r w:rsidR="00B1201B" w:rsidRPr="00B1201B">
        <w:rPr>
          <w:noProof/>
          <w:lang w:eastAsia="pt-PT"/>
        </w:rPr>
        <w:t xml:space="preserve"> </w:t>
      </w:r>
      <w:r w:rsidR="00413E45" w:rsidRPr="00413E45">
        <w:rPr>
          <w:noProof/>
          <w:lang w:eastAsia="pt-PT"/>
        </w:rPr>
        <w:drawing>
          <wp:inline distT="0" distB="0" distL="0" distR="0">
            <wp:extent cx="5130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9D3116" w:rsidSect="001A5633">
      <w:pgSz w:w="11906" w:h="16838"/>
      <w:pgMar w:top="1417" w:right="426" w:bottom="1417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CD" w:rsidRDefault="004818CD" w:rsidP="00796B24">
      <w:pPr>
        <w:spacing w:after="0" w:line="240" w:lineRule="auto"/>
      </w:pPr>
      <w:r>
        <w:separator/>
      </w:r>
    </w:p>
  </w:endnote>
  <w:endnote w:type="continuationSeparator" w:id="0">
    <w:p w:rsidR="004818CD" w:rsidRDefault="004818CD" w:rsidP="0079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CD" w:rsidRDefault="004818CD" w:rsidP="00796B24">
      <w:pPr>
        <w:spacing w:after="0" w:line="240" w:lineRule="auto"/>
      </w:pPr>
      <w:r>
        <w:separator/>
      </w:r>
    </w:p>
  </w:footnote>
  <w:footnote w:type="continuationSeparator" w:id="0">
    <w:p w:rsidR="004818CD" w:rsidRDefault="004818CD" w:rsidP="00796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58"/>
    <w:rsid w:val="0000500F"/>
    <w:rsid w:val="0000751A"/>
    <w:rsid w:val="00034311"/>
    <w:rsid w:val="0006510B"/>
    <w:rsid w:val="00076ECC"/>
    <w:rsid w:val="00095FC8"/>
    <w:rsid w:val="000D7255"/>
    <w:rsid w:val="00116364"/>
    <w:rsid w:val="00136835"/>
    <w:rsid w:val="00142609"/>
    <w:rsid w:val="00151F15"/>
    <w:rsid w:val="00157ADD"/>
    <w:rsid w:val="00166A4F"/>
    <w:rsid w:val="001821DF"/>
    <w:rsid w:val="00182B0E"/>
    <w:rsid w:val="00191D30"/>
    <w:rsid w:val="001A5633"/>
    <w:rsid w:val="001F1190"/>
    <w:rsid w:val="001F31A7"/>
    <w:rsid w:val="001F7D85"/>
    <w:rsid w:val="002215F2"/>
    <w:rsid w:val="002331A5"/>
    <w:rsid w:val="00247DF8"/>
    <w:rsid w:val="002534F0"/>
    <w:rsid w:val="002636DF"/>
    <w:rsid w:val="0029522C"/>
    <w:rsid w:val="002A0AFC"/>
    <w:rsid w:val="002B5081"/>
    <w:rsid w:val="002D4F3A"/>
    <w:rsid w:val="003158B7"/>
    <w:rsid w:val="003341E0"/>
    <w:rsid w:val="00353588"/>
    <w:rsid w:val="003549E6"/>
    <w:rsid w:val="0035722D"/>
    <w:rsid w:val="003651DE"/>
    <w:rsid w:val="00370856"/>
    <w:rsid w:val="003878F4"/>
    <w:rsid w:val="003A6843"/>
    <w:rsid w:val="003A702D"/>
    <w:rsid w:val="003B5C0A"/>
    <w:rsid w:val="003C5BD6"/>
    <w:rsid w:val="003D4679"/>
    <w:rsid w:val="003D78F6"/>
    <w:rsid w:val="00410AB1"/>
    <w:rsid w:val="00413E45"/>
    <w:rsid w:val="0042778A"/>
    <w:rsid w:val="00431A3F"/>
    <w:rsid w:val="00433A1D"/>
    <w:rsid w:val="004341DF"/>
    <w:rsid w:val="00441B05"/>
    <w:rsid w:val="004818CD"/>
    <w:rsid w:val="004828F7"/>
    <w:rsid w:val="00494A6B"/>
    <w:rsid w:val="004A3E82"/>
    <w:rsid w:val="004B518C"/>
    <w:rsid w:val="004C2B76"/>
    <w:rsid w:val="00511B93"/>
    <w:rsid w:val="005217D1"/>
    <w:rsid w:val="00534819"/>
    <w:rsid w:val="0054112A"/>
    <w:rsid w:val="0055645D"/>
    <w:rsid w:val="005639BB"/>
    <w:rsid w:val="00591A47"/>
    <w:rsid w:val="00597452"/>
    <w:rsid w:val="005E598B"/>
    <w:rsid w:val="006110AF"/>
    <w:rsid w:val="00632985"/>
    <w:rsid w:val="006368B5"/>
    <w:rsid w:val="0064419E"/>
    <w:rsid w:val="006459EA"/>
    <w:rsid w:val="00647338"/>
    <w:rsid w:val="006579A4"/>
    <w:rsid w:val="00661B10"/>
    <w:rsid w:val="00675FBE"/>
    <w:rsid w:val="00685B01"/>
    <w:rsid w:val="006E4C45"/>
    <w:rsid w:val="006E5B7A"/>
    <w:rsid w:val="006F23F3"/>
    <w:rsid w:val="007035CD"/>
    <w:rsid w:val="007166EB"/>
    <w:rsid w:val="007207D4"/>
    <w:rsid w:val="007325E0"/>
    <w:rsid w:val="007427B7"/>
    <w:rsid w:val="007465D9"/>
    <w:rsid w:val="00761052"/>
    <w:rsid w:val="0076150C"/>
    <w:rsid w:val="00792FF6"/>
    <w:rsid w:val="00796B24"/>
    <w:rsid w:val="007A0CA3"/>
    <w:rsid w:val="007A4A63"/>
    <w:rsid w:val="007B71C8"/>
    <w:rsid w:val="007C71E8"/>
    <w:rsid w:val="007E5156"/>
    <w:rsid w:val="007F7B2D"/>
    <w:rsid w:val="00811FFB"/>
    <w:rsid w:val="00830B72"/>
    <w:rsid w:val="00831988"/>
    <w:rsid w:val="0085509D"/>
    <w:rsid w:val="00867B99"/>
    <w:rsid w:val="00877192"/>
    <w:rsid w:val="008824C4"/>
    <w:rsid w:val="008A2267"/>
    <w:rsid w:val="008B5731"/>
    <w:rsid w:val="008B68D3"/>
    <w:rsid w:val="008F0E95"/>
    <w:rsid w:val="008F1870"/>
    <w:rsid w:val="00904818"/>
    <w:rsid w:val="0093758E"/>
    <w:rsid w:val="00937AE9"/>
    <w:rsid w:val="0094546C"/>
    <w:rsid w:val="00956CD5"/>
    <w:rsid w:val="00967772"/>
    <w:rsid w:val="00976817"/>
    <w:rsid w:val="00992C27"/>
    <w:rsid w:val="009A773C"/>
    <w:rsid w:val="009D071D"/>
    <w:rsid w:val="009D3116"/>
    <w:rsid w:val="009D5CED"/>
    <w:rsid w:val="009D7BED"/>
    <w:rsid w:val="009E0AD2"/>
    <w:rsid w:val="009F513B"/>
    <w:rsid w:val="009F74B9"/>
    <w:rsid w:val="00A06468"/>
    <w:rsid w:val="00A07F48"/>
    <w:rsid w:val="00A4410A"/>
    <w:rsid w:val="00A472D2"/>
    <w:rsid w:val="00A63737"/>
    <w:rsid w:val="00A71980"/>
    <w:rsid w:val="00A9737E"/>
    <w:rsid w:val="00AC6F0B"/>
    <w:rsid w:val="00AF39B3"/>
    <w:rsid w:val="00B1201B"/>
    <w:rsid w:val="00B415A3"/>
    <w:rsid w:val="00B416C9"/>
    <w:rsid w:val="00B62704"/>
    <w:rsid w:val="00B62A0B"/>
    <w:rsid w:val="00B71115"/>
    <w:rsid w:val="00B73B21"/>
    <w:rsid w:val="00B7523E"/>
    <w:rsid w:val="00B82158"/>
    <w:rsid w:val="00B838AB"/>
    <w:rsid w:val="00B8746F"/>
    <w:rsid w:val="00BA05AE"/>
    <w:rsid w:val="00BA3D29"/>
    <w:rsid w:val="00BB5115"/>
    <w:rsid w:val="00BE6B10"/>
    <w:rsid w:val="00BF7576"/>
    <w:rsid w:val="00C03B8A"/>
    <w:rsid w:val="00C233D7"/>
    <w:rsid w:val="00C54386"/>
    <w:rsid w:val="00C63E3E"/>
    <w:rsid w:val="00C76BFB"/>
    <w:rsid w:val="00C833D6"/>
    <w:rsid w:val="00C8759D"/>
    <w:rsid w:val="00CA6AC8"/>
    <w:rsid w:val="00CC4162"/>
    <w:rsid w:val="00CD4D69"/>
    <w:rsid w:val="00CF064A"/>
    <w:rsid w:val="00CF30AC"/>
    <w:rsid w:val="00CF70B5"/>
    <w:rsid w:val="00CF7EDD"/>
    <w:rsid w:val="00D15098"/>
    <w:rsid w:val="00D20A6B"/>
    <w:rsid w:val="00D26357"/>
    <w:rsid w:val="00D31A6B"/>
    <w:rsid w:val="00D31F3B"/>
    <w:rsid w:val="00D340B1"/>
    <w:rsid w:val="00D3500C"/>
    <w:rsid w:val="00DA6A62"/>
    <w:rsid w:val="00DA7F9F"/>
    <w:rsid w:val="00DB48E3"/>
    <w:rsid w:val="00DB5C5B"/>
    <w:rsid w:val="00DC0F8D"/>
    <w:rsid w:val="00DD1AD5"/>
    <w:rsid w:val="00DE433A"/>
    <w:rsid w:val="00DE55DD"/>
    <w:rsid w:val="00DE73C6"/>
    <w:rsid w:val="00E04EB0"/>
    <w:rsid w:val="00E06582"/>
    <w:rsid w:val="00E10193"/>
    <w:rsid w:val="00E13222"/>
    <w:rsid w:val="00E14D30"/>
    <w:rsid w:val="00E20C82"/>
    <w:rsid w:val="00E21667"/>
    <w:rsid w:val="00E21B81"/>
    <w:rsid w:val="00E342FF"/>
    <w:rsid w:val="00E42A9F"/>
    <w:rsid w:val="00E45355"/>
    <w:rsid w:val="00E50FF6"/>
    <w:rsid w:val="00E7015B"/>
    <w:rsid w:val="00E75C0A"/>
    <w:rsid w:val="00E84331"/>
    <w:rsid w:val="00E90E30"/>
    <w:rsid w:val="00EA0F5A"/>
    <w:rsid w:val="00EB5489"/>
    <w:rsid w:val="00EC7184"/>
    <w:rsid w:val="00EE4A73"/>
    <w:rsid w:val="00EF1445"/>
    <w:rsid w:val="00EF60DF"/>
    <w:rsid w:val="00F019B9"/>
    <w:rsid w:val="00F03B69"/>
    <w:rsid w:val="00F14967"/>
    <w:rsid w:val="00F255F1"/>
    <w:rsid w:val="00F63539"/>
    <w:rsid w:val="00F7436C"/>
    <w:rsid w:val="00F743D3"/>
    <w:rsid w:val="00F778C1"/>
    <w:rsid w:val="00F85BBE"/>
    <w:rsid w:val="00FA05FE"/>
    <w:rsid w:val="00FA344C"/>
    <w:rsid w:val="00FA73F5"/>
    <w:rsid w:val="00FA74F7"/>
    <w:rsid w:val="00FD0BCF"/>
    <w:rsid w:val="00FE213D"/>
    <w:rsid w:val="00FE3951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85C2DE-005E-4924-A178-40B687C2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18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8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8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821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96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6B24"/>
  </w:style>
  <w:style w:type="paragraph" w:styleId="Rodap">
    <w:name w:val="footer"/>
    <w:basedOn w:val="Normal"/>
    <w:link w:val="RodapCarter"/>
    <w:uiPriority w:val="99"/>
    <w:unhideWhenUsed/>
    <w:rsid w:val="00796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6B24"/>
  </w:style>
  <w:style w:type="character" w:styleId="Refdecomentrio">
    <w:name w:val="annotation reference"/>
    <w:basedOn w:val="Tipodeletrapredefinidodopargrafo"/>
    <w:uiPriority w:val="99"/>
    <w:semiHidden/>
    <w:unhideWhenUsed/>
    <w:rsid w:val="00EF144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F144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F144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144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1445"/>
    <w:rPr>
      <w:b/>
      <w:bCs/>
      <w:sz w:val="20"/>
      <w:szCs w:val="20"/>
    </w:rPr>
  </w:style>
  <w:style w:type="character" w:styleId="Forte">
    <w:name w:val="Strong"/>
    <w:basedOn w:val="Tipodeletrapredefinidodopargrafo"/>
    <w:uiPriority w:val="22"/>
    <w:qFormat/>
    <w:rsid w:val="00182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sao\Airoso_artigo_abril2015\Sisao_alentejo_modelo3f_pto_Airosof_uso_solo_hipopeticaLMAT_estrad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sao\Airoso_artigo_abril2015\Sisao_alentejo_modelo3f_pto_Airosof_uso_solo_hipopeticaLMAT_estrad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857140897315615"/>
          <c:y val="5.2456144910566341E-2"/>
          <c:w val="0.72355664984082357"/>
          <c:h val="0.81767513309732454"/>
        </c:manualLayout>
      </c:layout>
      <c:lineChart>
        <c:grouping val="standard"/>
        <c:varyColors val="0"/>
        <c:ser>
          <c:idx val="10"/>
          <c:order val="0"/>
          <c:tx>
            <c:strRef>
              <c:f>Graficos!$U$2</c:f>
              <c:strCache>
                <c:ptCount val="1"/>
                <c:pt idx="0">
                  <c:v>PERMANENT CROPS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</a:ln>
          </c:spPr>
          <c:marker>
            <c:symbol val="square"/>
            <c:size val="6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numRef>
              <c:f>Graficos!$B$3:$B$9</c:f>
              <c:numCache>
                <c:formatCode>General</c:formatCode>
                <c:ptCount val="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</c:numCache>
            </c:numRef>
          </c:cat>
          <c:val>
            <c:numRef>
              <c:f>Graficos!$U$3:$U$9</c:f>
              <c:numCache>
                <c:formatCode>General</c:formatCode>
                <c:ptCount val="7"/>
                <c:pt idx="0">
                  <c:v>218.02580600000019</c:v>
                </c:pt>
                <c:pt idx="1">
                  <c:v>287.72415700000005</c:v>
                </c:pt>
                <c:pt idx="2">
                  <c:v>370.11232000000001</c:v>
                </c:pt>
                <c:pt idx="3">
                  <c:v>470.81043200000005</c:v>
                </c:pt>
                <c:pt idx="4">
                  <c:v>598.94081799999958</c:v>
                </c:pt>
                <c:pt idx="5">
                  <c:v>770.10933800000021</c:v>
                </c:pt>
                <c:pt idx="6">
                  <c:v>1012.6099130000001</c:v>
                </c:pt>
              </c:numCache>
            </c:numRef>
          </c:val>
          <c:smooth val="0"/>
        </c:ser>
        <c:ser>
          <c:idx val="5"/>
          <c:order val="1"/>
          <c:tx>
            <c:strRef>
              <c:f>Graficos!$P$2</c:f>
              <c:strCache>
                <c:ptCount val="1"/>
                <c:pt idx="0">
                  <c:v>RAINFED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</a:ln>
          </c:spPr>
          <c:marker>
            <c:symbol val="circle"/>
            <c:size val="7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numRef>
              <c:f>Graficos!$B$3:$B$9</c:f>
              <c:numCache>
                <c:formatCode>General</c:formatCode>
                <c:ptCount val="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</c:numCache>
            </c:numRef>
          </c:cat>
          <c:val>
            <c:numRef>
              <c:f>Graficos!$P$3:$P$9</c:f>
              <c:numCache>
                <c:formatCode>General</c:formatCode>
                <c:ptCount val="7"/>
                <c:pt idx="0">
                  <c:v>1863.28053</c:v>
                </c:pt>
                <c:pt idx="1">
                  <c:v>1675.2762710000006</c:v>
                </c:pt>
                <c:pt idx="2">
                  <c:v>1520.1966050000003</c:v>
                </c:pt>
                <c:pt idx="3">
                  <c:v>1390.087211</c:v>
                </c:pt>
                <c:pt idx="4">
                  <c:v>1279.471796</c:v>
                </c:pt>
                <c:pt idx="5">
                  <c:v>1184.4225070000002</c:v>
                </c:pt>
                <c:pt idx="6">
                  <c:v>1102.0234679999999</c:v>
                </c:pt>
              </c:numCache>
            </c:numRef>
          </c:val>
          <c:smooth val="0"/>
        </c:ser>
        <c:ser>
          <c:idx val="7"/>
          <c:order val="2"/>
          <c:tx>
            <c:strRef>
              <c:f>Graficos!$R$2</c:f>
              <c:strCache>
                <c:ptCount val="1"/>
                <c:pt idx="0">
                  <c:v>WATER BODIES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</a:ln>
          </c:spPr>
          <c:marker>
            <c:symbol val="diamond"/>
            <c:size val="8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numRef>
              <c:f>Graficos!$B$3:$B$9</c:f>
              <c:numCache>
                <c:formatCode>General</c:formatCode>
                <c:ptCount val="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</c:numCache>
            </c:numRef>
          </c:cat>
          <c:val>
            <c:numRef>
              <c:f>Graficos!$R$3:$R$9</c:f>
              <c:numCache>
                <c:formatCode>General</c:formatCode>
                <c:ptCount val="7"/>
                <c:pt idx="0">
                  <c:v>0</c:v>
                </c:pt>
                <c:pt idx="1">
                  <c:v>3.4240030000000008</c:v>
                </c:pt>
                <c:pt idx="2">
                  <c:v>6.8480030000000012</c:v>
                </c:pt>
                <c:pt idx="3">
                  <c:v>10.272006000000003</c:v>
                </c:pt>
                <c:pt idx="4">
                  <c:v>13.696010000000001</c:v>
                </c:pt>
                <c:pt idx="5">
                  <c:v>17.120007000000008</c:v>
                </c:pt>
                <c:pt idx="6">
                  <c:v>20.544013999999994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7816160"/>
        <c:axId val="1537825408"/>
      </c:lineChart>
      <c:lineChart>
        <c:grouping val="standard"/>
        <c:varyColors val="0"/>
        <c:ser>
          <c:idx val="0"/>
          <c:order val="3"/>
          <c:tx>
            <c:strRef>
              <c:f>Graficos!$F$2</c:f>
              <c:strCache>
                <c:ptCount val="1"/>
                <c:pt idx="0">
                  <c:v>LINE LENGTH</c:v>
                </c:pt>
              </c:strCache>
            </c:strRef>
          </c:tx>
          <c:spPr>
            <a:ln w="19050" cmpd="sng">
              <a:solidFill>
                <a:schemeClr val="tx1"/>
              </a:solidFill>
              <a:prstDash val="lgDash"/>
            </a:ln>
          </c:spPr>
          <c:marker>
            <c:symbol val="none"/>
          </c:marker>
          <c:cat>
            <c:numRef>
              <c:f>Graficos!$B$3:$B$9</c:f>
              <c:numCache>
                <c:formatCode>General</c:formatCode>
                <c:ptCount val="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</c:numCache>
            </c:numRef>
          </c:cat>
          <c:val>
            <c:numRef>
              <c:f>Graficos!$F$3:$F$9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4392.67</c:v>
                </c:pt>
                <c:pt idx="5">
                  <c:v>4392.67</c:v>
                </c:pt>
                <c:pt idx="6">
                  <c:v>4392.67</c:v>
                </c:pt>
              </c:numCache>
            </c:numRef>
          </c:val>
          <c:smooth val="0"/>
        </c:ser>
        <c:ser>
          <c:idx val="1"/>
          <c:order val="4"/>
          <c:tx>
            <c:strRef>
              <c:f>Graficos!$E$2</c:f>
              <c:strCache>
                <c:ptCount val="1"/>
                <c:pt idx="0">
                  <c:v>ROAD LENGTH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x"/>
            <c:size val="7"/>
            <c:spPr>
              <a:ln w="22225">
                <a:solidFill>
                  <a:sysClr val="windowText" lastClr="000000"/>
                </a:solidFill>
              </a:ln>
            </c:spPr>
          </c:marker>
          <c:val>
            <c:numRef>
              <c:f>Graficos!$E$3:$E$9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3999.8300000000004</c:v>
                </c:pt>
                <c:pt idx="5">
                  <c:v>3999.8300000000004</c:v>
                </c:pt>
                <c:pt idx="6">
                  <c:v>3999.8300000000004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7823776"/>
        <c:axId val="1537829216"/>
      </c:lineChart>
      <c:catAx>
        <c:axId val="1537816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pt-PT"/>
          </a:p>
        </c:txPr>
        <c:crossAx val="1537825408"/>
        <c:crosses val="autoZero"/>
        <c:auto val="1"/>
        <c:lblAlgn val="ctr"/>
        <c:lblOffset val="100"/>
        <c:noMultiLvlLbl val="0"/>
      </c:catAx>
      <c:valAx>
        <c:axId val="1537825408"/>
        <c:scaling>
          <c:orientation val="minMax"/>
          <c:max val="2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pt-PT" sz="1200"/>
                  <a:t>Area (hectares)</a:t>
                </a:r>
              </a:p>
            </c:rich>
          </c:tx>
          <c:layout>
            <c:manualLayout>
              <c:xMode val="edge"/>
              <c:yMode val="edge"/>
              <c:x val="2.0797305629505808E-3"/>
              <c:y val="0.252123467443281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pt-PT"/>
          </a:p>
        </c:txPr>
        <c:crossAx val="1537816160"/>
        <c:crosses val="autoZero"/>
        <c:crossBetween val="between"/>
        <c:majorUnit val="500"/>
      </c:valAx>
      <c:valAx>
        <c:axId val="1537829216"/>
        <c:scaling>
          <c:orientation val="minMax"/>
          <c:max val="500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en-GB" sz="1200" b="1" i="0" u="none" strike="noStrike" baseline="0"/>
                  <a:t>Infrastructures </a:t>
                </a:r>
                <a:r>
                  <a:rPr lang="pt-PT" sz="1200"/>
                  <a:t>(mreters)</a:t>
                </a:r>
                <a:r>
                  <a:rPr lang="pt-PT" sz="1200" baseline="0"/>
                  <a:t> </a:t>
                </a:r>
                <a:endParaRPr lang="pt-PT" sz="1200"/>
              </a:p>
            </c:rich>
          </c:tx>
          <c:layout>
            <c:manualLayout>
              <c:xMode val="edge"/>
              <c:yMode val="edge"/>
              <c:x val="0.95933445573365428"/>
              <c:y val="0.1289195699852586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pt-PT"/>
          </a:p>
        </c:txPr>
        <c:crossAx val="1537823776"/>
        <c:crosses val="max"/>
        <c:crossBetween val="between"/>
        <c:majorUnit val="1000"/>
      </c:valAx>
      <c:catAx>
        <c:axId val="15378237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37829216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pt-P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81598440545809"/>
          <c:y val="6.9919072615923034E-2"/>
          <c:w val="0.87448382066276809"/>
          <c:h val="0.80021216097987746"/>
        </c:manualLayout>
      </c:layout>
      <c:lineChart>
        <c:grouping val="standard"/>
        <c:varyColors val="0"/>
        <c:ser>
          <c:idx val="0"/>
          <c:order val="0"/>
          <c:tx>
            <c:strRef>
              <c:f>Graficos!$C$2</c:f>
              <c:strCache>
                <c:ptCount val="1"/>
                <c:pt idx="0">
                  <c:v>Tetrax Tetrax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</a:ln>
          </c:spPr>
          <c:marker>
            <c:symbol val="circle"/>
            <c:size val="7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numRef>
              <c:f>Graficos!$B$3:$B$9</c:f>
              <c:numCache>
                <c:formatCode>General</c:formatCode>
                <c:ptCount val="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</c:numCache>
            </c:numRef>
          </c:cat>
          <c:val>
            <c:numRef>
              <c:f>Graficos!$C$3:$C$9</c:f>
              <c:numCache>
                <c:formatCode>General</c:formatCode>
                <c:ptCount val="7"/>
                <c:pt idx="0">
                  <c:v>77.30918900000006</c:v>
                </c:pt>
                <c:pt idx="1">
                  <c:v>60.282697227000007</c:v>
                </c:pt>
                <c:pt idx="2">
                  <c:v>53.766918609480037</c:v>
                </c:pt>
                <c:pt idx="3">
                  <c:v>49.535493308143387</c:v>
                </c:pt>
                <c:pt idx="4">
                  <c:v>37.957420978185574</c:v>
                </c:pt>
                <c:pt idx="5">
                  <c:v>35.820556961325522</c:v>
                </c:pt>
                <c:pt idx="6">
                  <c:v>34.100572967493378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7819424"/>
        <c:axId val="1537824864"/>
      </c:lineChart>
      <c:catAx>
        <c:axId val="153781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pt-PT"/>
          </a:p>
        </c:txPr>
        <c:crossAx val="1537824864"/>
        <c:crosses val="autoZero"/>
        <c:auto val="1"/>
        <c:lblAlgn val="ctr"/>
        <c:lblOffset val="100"/>
        <c:noMultiLvlLbl val="0"/>
      </c:catAx>
      <c:valAx>
        <c:axId val="1537824864"/>
        <c:scaling>
          <c:orientation val="minMax"/>
          <c:max val="8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pt-PT" sz="1200"/>
                  <a:t>Males' population</a:t>
                </a:r>
              </a:p>
            </c:rich>
          </c:tx>
          <c:layout>
            <c:manualLayout>
              <c:xMode val="edge"/>
              <c:yMode val="edge"/>
              <c:x val="1.6551656920077973E-3"/>
              <c:y val="0.221865339749198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pt-PT"/>
          </a:p>
        </c:txPr>
        <c:crossAx val="1537819424"/>
        <c:crosses val="autoZero"/>
        <c:crossBetween val="between"/>
        <c:majorUnit val="2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pt-P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C246-C934-4E28-815D-FB6020C7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Mário Santos</cp:lastModifiedBy>
  <cp:revision>2</cp:revision>
  <dcterms:created xsi:type="dcterms:W3CDTF">2015-05-21T14:41:00Z</dcterms:created>
  <dcterms:modified xsi:type="dcterms:W3CDTF">2015-05-21T14:41:00Z</dcterms:modified>
</cp:coreProperties>
</file>