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AC04" w14:textId="43C43F27" w:rsidR="0018172E" w:rsidRPr="0018172E" w:rsidRDefault="0018172E" w:rsidP="00E6652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172E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14:paraId="6269FA2F" w14:textId="77777777" w:rsidR="0018172E" w:rsidRDefault="0018172E" w:rsidP="00E66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1D2C5" w14:textId="77777777" w:rsidR="0018172E" w:rsidRDefault="0018172E" w:rsidP="00E66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66D2F" w14:textId="77777777" w:rsidR="0018172E" w:rsidRPr="008F04D0" w:rsidRDefault="0018172E" w:rsidP="0018172E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F04D0">
        <w:rPr>
          <w:rFonts w:ascii="Times New Roman" w:eastAsia="Times New Roman" w:hAnsi="Times New Roman" w:cs="Times New Roman"/>
          <w:sz w:val="36"/>
          <w:szCs w:val="36"/>
          <w:lang w:eastAsia="en-GB"/>
        </w:rPr>
        <w:t>Conservation of Galliformes in the Greater Himalaya: is there a need for a higher-quality evidence-base?</w:t>
      </w:r>
    </w:p>
    <w:p w14:paraId="16D77047" w14:textId="7CBF211A" w:rsidR="0018172E" w:rsidRPr="008F04D0" w:rsidRDefault="0018172E" w:rsidP="0018172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0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GARIMA GUPTA, MATTHEW GRAINGER, JONATHON C. DUNN, ROY </w:t>
      </w:r>
      <w:proofErr w:type="gramStart"/>
      <w:r w:rsidRPr="008F04D0">
        <w:rPr>
          <w:rFonts w:ascii="Times New Roman" w:eastAsia="Times New Roman" w:hAnsi="Times New Roman" w:cs="Times New Roman"/>
          <w:sz w:val="24"/>
          <w:szCs w:val="24"/>
          <w:lang w:eastAsia="en-GB"/>
        </w:rPr>
        <w:t>SANDERSON</w:t>
      </w:r>
      <w:proofErr w:type="gramEnd"/>
      <w:r w:rsidRPr="008F0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r w:rsidRPr="008F0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PHILIP J.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04D0">
        <w:rPr>
          <w:rFonts w:ascii="Times New Roman" w:eastAsia="Times New Roman" w:hAnsi="Times New Roman" w:cs="Times New Roman"/>
          <w:sz w:val="24"/>
          <w:szCs w:val="24"/>
          <w:lang w:eastAsia="en-GB"/>
        </w:rPr>
        <w:t>K. MCGOWAN</w:t>
      </w:r>
    </w:p>
    <w:p w14:paraId="5BF91394" w14:textId="77777777" w:rsidR="0018172E" w:rsidRDefault="0018172E" w:rsidP="00E66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06400" w14:textId="6B201DF5" w:rsidR="0018172E" w:rsidRDefault="0018172E" w:rsidP="00E665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2E">
        <w:rPr>
          <w:rFonts w:ascii="Times New Roman" w:hAnsi="Times New Roman" w:cs="Times New Roman"/>
          <w:b/>
          <w:sz w:val="28"/>
          <w:szCs w:val="28"/>
        </w:rPr>
        <w:t>Contents</w:t>
      </w:r>
    </w:p>
    <w:p w14:paraId="2DA7FE74" w14:textId="755E04ED" w:rsidR="0018172E" w:rsidRDefault="0018172E" w:rsidP="001817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72E">
        <w:rPr>
          <w:rFonts w:ascii="Times New Roman" w:hAnsi="Times New Roman" w:cs="Times New Roman"/>
          <w:bCs/>
          <w:sz w:val="24"/>
          <w:szCs w:val="24"/>
        </w:rPr>
        <w:t>Table S1. IUCN-CMP unified level 1 classification of direct threats (IUCN CMP 2019).</w:t>
      </w:r>
    </w:p>
    <w:p w14:paraId="2175C0E5" w14:textId="77777777" w:rsidR="00DC1844" w:rsidRDefault="00DC1844" w:rsidP="00DC1844"/>
    <w:p w14:paraId="45B48775" w14:textId="79789194" w:rsidR="00DC1844" w:rsidRPr="00DC1844" w:rsidRDefault="00DC1844" w:rsidP="00DC1844">
      <w:pPr>
        <w:rPr>
          <w:rFonts w:ascii="Times New Roman" w:hAnsi="Times New Roman" w:cs="Times New Roman"/>
          <w:sz w:val="24"/>
          <w:szCs w:val="24"/>
        </w:rPr>
      </w:pPr>
      <w:r w:rsidRPr="00DC1844">
        <w:rPr>
          <w:rFonts w:ascii="Times New Roman" w:hAnsi="Times New Roman" w:cs="Times New Roman"/>
          <w:sz w:val="24"/>
          <w:szCs w:val="24"/>
        </w:rPr>
        <w:t>Table S2. L</w:t>
      </w:r>
      <w:r w:rsidRPr="00DC18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ist of papers and category assigned to the papers.</w:t>
      </w:r>
    </w:p>
    <w:p w14:paraId="32F00138" w14:textId="77777777" w:rsidR="00DC1844" w:rsidRPr="0018172E" w:rsidRDefault="00DC1844" w:rsidP="001817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A2C5A" w14:textId="77777777" w:rsidR="0018172E" w:rsidRDefault="0018172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5DE9F6" w14:textId="5699379A" w:rsidR="00BB66FD" w:rsidRPr="0018172E" w:rsidRDefault="00BB66FD" w:rsidP="00E665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7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Table </w:t>
      </w:r>
      <w:r w:rsidR="0018172E" w:rsidRPr="0018172E">
        <w:rPr>
          <w:rFonts w:ascii="Times New Roman" w:hAnsi="Times New Roman" w:cs="Times New Roman"/>
          <w:bCs/>
          <w:sz w:val="24"/>
          <w:szCs w:val="24"/>
        </w:rPr>
        <w:t>S</w:t>
      </w:r>
      <w:r w:rsidRPr="0018172E">
        <w:rPr>
          <w:rFonts w:ascii="Times New Roman" w:hAnsi="Times New Roman" w:cs="Times New Roman"/>
          <w:bCs/>
          <w:sz w:val="24"/>
          <w:szCs w:val="24"/>
        </w:rPr>
        <w:t>1. IUCN-CMP unified level 1 classification of direct threats</w:t>
      </w:r>
      <w:r w:rsidR="00D26AC9" w:rsidRPr="0018172E">
        <w:rPr>
          <w:rFonts w:ascii="Times New Roman" w:hAnsi="Times New Roman" w:cs="Times New Roman"/>
          <w:bCs/>
          <w:sz w:val="24"/>
          <w:szCs w:val="24"/>
        </w:rPr>
        <w:t xml:space="preserve"> (IUCN CMP 2019).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94"/>
      </w:tblGrid>
      <w:tr w:rsidR="00BB66FD" w:rsidRPr="00E66528" w14:paraId="498F2D31" w14:textId="77777777" w:rsidTr="00BB66FD">
        <w:tc>
          <w:tcPr>
            <w:tcW w:w="42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DE53CE2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b/>
                <w:sz w:val="24"/>
                <w:szCs w:val="24"/>
              </w:rPr>
              <w:t>Level 1 classification of threats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5E5DA4FC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BB66FD" w:rsidRPr="00E66528" w14:paraId="4475FF2E" w14:textId="77777777" w:rsidTr="00BB66FD">
        <w:tc>
          <w:tcPr>
            <w:tcW w:w="424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14C57BE2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 &amp; Commercial Development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772E40B9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sz w:val="24"/>
                <w:szCs w:val="24"/>
              </w:rPr>
              <w:t>Threats from human settlements or other non- agricultural land uses with a substantial footprint</w:t>
            </w:r>
          </w:p>
        </w:tc>
      </w:tr>
      <w:tr w:rsidR="00BB66FD" w:rsidRPr="00E66528" w14:paraId="52D4426A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B58DB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Agriculture &amp; Aquaculture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CBEE5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 xml:space="preserve">Threats from farming and ranching as a result of agricultural expansion and intensification, including silviculture, </w:t>
            </w:r>
            <w:proofErr w:type="gramStart"/>
            <w:r w:rsidRPr="00E66528">
              <w:rPr>
                <w:rFonts w:ascii="Times New Roman" w:hAnsi="Times New Roman" w:cs="Times New Roman"/>
              </w:rPr>
              <w:t>mariculture</w:t>
            </w:r>
            <w:proofErr w:type="gramEnd"/>
            <w:r w:rsidRPr="00E66528">
              <w:rPr>
                <w:rFonts w:ascii="Times New Roman" w:hAnsi="Times New Roman" w:cs="Times New Roman"/>
              </w:rPr>
              <w:t xml:space="preserve"> and aquaculture (includes the impacts of any fencing around farmed areas)</w:t>
            </w:r>
          </w:p>
        </w:tc>
      </w:tr>
      <w:tr w:rsidR="00BB66FD" w:rsidRPr="00E66528" w14:paraId="6FA789B0" w14:textId="77777777" w:rsidTr="00BB66FD">
        <w:trPr>
          <w:trHeight w:val="49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4B3A7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Production &amp; Mining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CCAA9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production of non-biological resources</w:t>
            </w:r>
          </w:p>
        </w:tc>
      </w:tr>
      <w:tr w:rsidR="00BB66FD" w:rsidRPr="00E66528" w14:paraId="56BEB8C4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A0C0B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Transportation &amp; Service Corridors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CB313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long narrow transport corridors and the vehicles that use them include associated wildlife mortality</w:t>
            </w:r>
          </w:p>
        </w:tc>
      </w:tr>
      <w:tr w:rsidR="00BB66FD" w:rsidRPr="00E66528" w14:paraId="5DBD39AC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32160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Biological Resource Use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4879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 xml:space="preserve">Threats from consumptive use of "wild" biological resources including both deliberate and unintentional harvesting effects; </w:t>
            </w:r>
            <w:proofErr w:type="gramStart"/>
            <w:r w:rsidRPr="00E66528">
              <w:rPr>
                <w:rFonts w:ascii="Times New Roman" w:hAnsi="Times New Roman" w:cs="Times New Roman"/>
              </w:rPr>
              <w:t>also</w:t>
            </w:r>
            <w:proofErr w:type="gramEnd"/>
            <w:r w:rsidRPr="00E66528">
              <w:rPr>
                <w:rFonts w:ascii="Times New Roman" w:hAnsi="Times New Roman" w:cs="Times New Roman"/>
              </w:rPr>
              <w:t xml:space="preserve"> persecution or control of specific species</w:t>
            </w:r>
          </w:p>
        </w:tc>
      </w:tr>
      <w:tr w:rsidR="00BB66FD" w:rsidRPr="00E66528" w14:paraId="53679431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F5A7518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Human Intrusions &amp; Disturbance</w:t>
            </w:r>
          </w:p>
          <w:p w14:paraId="0C4AEBFE" w14:textId="77777777" w:rsidR="00BB66FD" w:rsidRPr="00E66528" w:rsidRDefault="00BB66FD" w:rsidP="00E6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C33AF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 xml:space="preserve">Threats from human activities that alter, </w:t>
            </w:r>
            <w:proofErr w:type="gramStart"/>
            <w:r w:rsidRPr="00E66528">
              <w:rPr>
                <w:rFonts w:ascii="Times New Roman" w:hAnsi="Times New Roman" w:cs="Times New Roman"/>
              </w:rPr>
              <w:t>destroy</w:t>
            </w:r>
            <w:proofErr w:type="gramEnd"/>
            <w:r w:rsidRPr="00E66528">
              <w:rPr>
                <w:rFonts w:ascii="Times New Roman" w:hAnsi="Times New Roman" w:cs="Times New Roman"/>
              </w:rPr>
              <w:t xml:space="preserve"> and disturb habitats and species associated with non-consumptive uses of biological resources.</w:t>
            </w:r>
          </w:p>
        </w:tc>
      </w:tr>
      <w:tr w:rsidR="00BB66FD" w:rsidRPr="00E66528" w14:paraId="13760ED8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D10EA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Natural System Modifications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EB72D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actions that convert or degrade habitat in service of “managing” natural or semi-natural systems, often to improve human welfare</w:t>
            </w:r>
          </w:p>
        </w:tc>
      </w:tr>
      <w:tr w:rsidR="00BB66FD" w:rsidRPr="00E66528" w14:paraId="03017D7D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324319D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Invasive &amp; Other Problematic Species, Genes &amp; Diseases</w:t>
            </w:r>
          </w:p>
          <w:p w14:paraId="0E900FE8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EFC7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non-native and native plants, animals, pathogens/microbes, or genetic materials that have or are predicted to have harmful effects on biodiversity following their introduction, spread and/or increase in abundance</w:t>
            </w:r>
          </w:p>
        </w:tc>
      </w:tr>
      <w:tr w:rsidR="00BB66FD" w:rsidRPr="00E66528" w14:paraId="4593BDA2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B37CFDE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Pollution</w:t>
            </w:r>
          </w:p>
          <w:p w14:paraId="572E5EFA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E79CF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introduction of exotic and/or excess materials or energy from point and nonpoint sources</w:t>
            </w:r>
          </w:p>
        </w:tc>
      </w:tr>
      <w:tr w:rsidR="00BB66FD" w:rsidRPr="00E66528" w14:paraId="11D4832C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EDBF9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Geological Events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D6B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catastrophic geological events</w:t>
            </w:r>
          </w:p>
        </w:tc>
      </w:tr>
      <w:tr w:rsidR="00BB66FD" w:rsidRPr="00E66528" w14:paraId="73806F09" w14:textId="77777777" w:rsidTr="00BB66F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8E589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Climate Change &amp; Severe Weather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A753C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Threats from long-term climatic changes which may be linked to global warming and other severe climatic/weather events that are outside of the natural range of variation, or potentially can wipe out a vulnerable species or habitat</w:t>
            </w:r>
          </w:p>
        </w:tc>
      </w:tr>
      <w:tr w:rsidR="00BB66FD" w:rsidRPr="00E66528" w14:paraId="45F8AF10" w14:textId="77777777" w:rsidTr="00BB66FD">
        <w:tc>
          <w:tcPr>
            <w:tcW w:w="42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2130B05F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528">
              <w:rPr>
                <w:rFonts w:ascii="Times New Roman" w:hAnsi="Times New Roman" w:cs="Times New Roman"/>
                <w:b/>
                <w:bCs/>
              </w:rPr>
              <w:t>Other Options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63EAE8FA" w14:textId="77777777" w:rsidR="00BB66FD" w:rsidRPr="00E66528" w:rsidRDefault="00BB66FD" w:rsidP="00E665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6528">
              <w:rPr>
                <w:rFonts w:ascii="Times New Roman" w:hAnsi="Times New Roman" w:cs="Times New Roman"/>
              </w:rPr>
              <w:t>The threats classification scheme is intended to be comprehensive, but as there are often new and emerging threats, this option allows for these new threats to be recorded</w:t>
            </w:r>
          </w:p>
        </w:tc>
      </w:tr>
    </w:tbl>
    <w:p w14:paraId="58EB0382" w14:textId="77777777" w:rsidR="00DC1844" w:rsidRDefault="00DC1844" w:rsidP="00806F4B"/>
    <w:sectPr w:rsidR="00DC1844" w:rsidSect="00806F4B">
      <w:footerReference w:type="default" r:id="rId7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6F6C" w14:textId="77777777" w:rsidR="00D05FB6" w:rsidRDefault="00D05FB6" w:rsidP="009816DE">
      <w:pPr>
        <w:spacing w:after="0" w:line="240" w:lineRule="auto"/>
      </w:pPr>
      <w:r>
        <w:separator/>
      </w:r>
    </w:p>
  </w:endnote>
  <w:endnote w:type="continuationSeparator" w:id="0">
    <w:p w14:paraId="636FC8CF" w14:textId="77777777" w:rsidR="00D05FB6" w:rsidRDefault="00D05FB6" w:rsidP="0098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1B449" w14:textId="4E71C955" w:rsidR="009816DE" w:rsidRDefault="009816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068B03" w14:textId="77777777" w:rsidR="009816DE" w:rsidRDefault="0098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D39F" w14:textId="77777777" w:rsidR="00D05FB6" w:rsidRDefault="00D05FB6" w:rsidP="009816DE">
      <w:pPr>
        <w:spacing w:after="0" w:line="240" w:lineRule="auto"/>
      </w:pPr>
      <w:r>
        <w:separator/>
      </w:r>
    </w:p>
  </w:footnote>
  <w:footnote w:type="continuationSeparator" w:id="0">
    <w:p w14:paraId="7565FEC4" w14:textId="77777777" w:rsidR="00D05FB6" w:rsidRDefault="00D05FB6" w:rsidP="00981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FD"/>
    <w:rsid w:val="0012400D"/>
    <w:rsid w:val="0018172E"/>
    <w:rsid w:val="002D6D3A"/>
    <w:rsid w:val="003706F0"/>
    <w:rsid w:val="005554CF"/>
    <w:rsid w:val="006F6854"/>
    <w:rsid w:val="0076228C"/>
    <w:rsid w:val="007F0A22"/>
    <w:rsid w:val="00806F4B"/>
    <w:rsid w:val="009816DE"/>
    <w:rsid w:val="00BB66FD"/>
    <w:rsid w:val="00D05FB6"/>
    <w:rsid w:val="00D26AC9"/>
    <w:rsid w:val="00D476A6"/>
    <w:rsid w:val="00DA1FCA"/>
    <w:rsid w:val="00DC1844"/>
    <w:rsid w:val="00E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E5B1F"/>
  <w15:chartTrackingRefBased/>
  <w15:docId w15:val="{2D3DE316-E72E-4465-85AE-3662EBC6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FD"/>
    <w:pPr>
      <w:spacing w:after="160" w:line="25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6FD"/>
    <w:pPr>
      <w:spacing w:after="0" w:line="240" w:lineRule="auto"/>
    </w:pPr>
    <w:rPr>
      <w:rFonts w:eastAsiaTheme="minorEastAsia"/>
      <w:lang w:val="en-GB" w:eastAsia="zh-CN"/>
    </w:rPr>
  </w:style>
  <w:style w:type="paragraph" w:customStyle="1" w:styleId="Default">
    <w:name w:val="Default"/>
    <w:rsid w:val="00BB66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BB66FD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B66FD"/>
  </w:style>
  <w:style w:type="paragraph" w:styleId="Header">
    <w:name w:val="header"/>
    <w:basedOn w:val="Normal"/>
    <w:link w:val="HeaderChar"/>
    <w:uiPriority w:val="99"/>
    <w:unhideWhenUsed/>
    <w:rsid w:val="0098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6DE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8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6DE"/>
    <w:rPr>
      <w:rFonts w:eastAsiaTheme="minorEastAsia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26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F840-D2C6-47ED-A5F8-8AE74810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Gupta (Student)</dc:creator>
  <cp:keywords/>
  <dc:description/>
  <cp:lastModifiedBy>David Mallon</cp:lastModifiedBy>
  <cp:revision>11</cp:revision>
  <dcterms:created xsi:type="dcterms:W3CDTF">2020-05-12T16:52:00Z</dcterms:created>
  <dcterms:modified xsi:type="dcterms:W3CDTF">2021-11-26T19:31:00Z</dcterms:modified>
</cp:coreProperties>
</file>