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128E" w14:textId="77777777" w:rsidR="00644712" w:rsidRDefault="00644712" w:rsidP="005A12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41652980"/>
    </w:p>
    <w:p w14:paraId="0D7F0691" w14:textId="72A9D4ED" w:rsidR="00891E09" w:rsidRDefault="00514C89" w:rsidP="005A12AE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Supplemental </w:t>
      </w:r>
      <w:r w:rsidR="005A12AE" w:rsidRPr="005A12A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bookmarkEnd w:id="0"/>
      <w:r w:rsidR="005A12AE" w:rsidRPr="005A1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 Stability of RNA extracted from five 2015 or 2016H cotyledons and exposed to heat or cold stresses. RNA was relatively stable during freezer storage and short-time exposure on ice resulted in only minor degradation. In contrast, 80</w:t>
      </w:r>
      <w:r w:rsidR="005A12AE" w:rsidRPr="005A12AE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o</w:t>
      </w:r>
      <w:r w:rsidR="005A12AE" w:rsidRPr="005A1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 treatment created a smear of RNA over the full range of molecular weights (few distinct peaks in electropherogram, (Fig 3 inset). Chlorine gas exposure degraded RNA to nucleotides (no signal in electropherogram).</w:t>
      </w:r>
    </w:p>
    <w:p w14:paraId="4909360C" w14:textId="77777777" w:rsidR="005A12AE" w:rsidRPr="005A12AE" w:rsidRDefault="005A12AE" w:rsidP="005A12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79"/>
        <w:gridCol w:w="2441"/>
      </w:tblGrid>
      <w:tr w:rsidR="00620D20" w:rsidRPr="00573E31" w14:paraId="0F3339AF" w14:textId="77777777" w:rsidTr="009D6045">
        <w:trPr>
          <w:trHeight w:val="700"/>
          <w:jc w:val="center"/>
        </w:trPr>
        <w:tc>
          <w:tcPr>
            <w:tcW w:w="6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66D3C" w14:textId="05992A69" w:rsidR="00620D20" w:rsidRPr="00573E31" w:rsidRDefault="00620D20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Treatment of extracted RNA dissolved in </w:t>
            </w:r>
            <w:r w:rsidR="000306FF" w:rsidRPr="00573E31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244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98F83" w14:textId="77777777" w:rsidR="00620D20" w:rsidRPr="00573E31" w:rsidRDefault="00620D20" w:rsidP="009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RIN ± SD</w:t>
            </w:r>
          </w:p>
        </w:tc>
      </w:tr>
      <w:tr w:rsidR="00620D20" w:rsidRPr="00573E31" w14:paraId="6B41C500" w14:textId="77777777" w:rsidTr="009D6045">
        <w:trPr>
          <w:trHeight w:val="557"/>
          <w:jc w:val="center"/>
        </w:trPr>
        <w:tc>
          <w:tcPr>
            <w:tcW w:w="6379" w:type="dxa"/>
            <w:tcBorders>
              <w:top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389EAE" w14:textId="77777777" w:rsidR="00620D20" w:rsidRPr="00573E31" w:rsidRDefault="00620D20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Freshly extracted (control treatment)</w:t>
            </w:r>
          </w:p>
        </w:tc>
        <w:tc>
          <w:tcPr>
            <w:tcW w:w="2441" w:type="dxa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C4438" w14:textId="411A34DA" w:rsidR="00620D20" w:rsidRPr="00573E31" w:rsidRDefault="00620D20" w:rsidP="009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7.7 ± 0.4</w:t>
            </w:r>
          </w:p>
        </w:tc>
      </w:tr>
      <w:tr w:rsidR="00620D20" w:rsidRPr="00573E31" w14:paraId="7FAAA41E" w14:textId="77777777" w:rsidTr="009D6045">
        <w:trPr>
          <w:trHeight w:val="557"/>
          <w:jc w:val="center"/>
        </w:trPr>
        <w:tc>
          <w:tcPr>
            <w:tcW w:w="63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F74BB" w14:textId="3870A508" w:rsidR="00620D20" w:rsidRPr="00573E31" w:rsidRDefault="003A6168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C (on i</w:t>
            </w:r>
            <w:r w:rsidR="00620D20" w:rsidRPr="00573E3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0D20"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620D20" w:rsidRPr="00573E31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</w:tc>
        <w:tc>
          <w:tcPr>
            <w:tcW w:w="2441" w:type="dxa"/>
            <w:tcBorders>
              <w:lef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DFAC9" w14:textId="770174F5" w:rsidR="00620D20" w:rsidRPr="00C76DEF" w:rsidRDefault="00620D20" w:rsidP="009D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7.0 </w:t>
            </w:r>
            <w:r w:rsidR="00C76DEF" w:rsidRPr="00C7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 0.3</w:t>
            </w:r>
          </w:p>
        </w:tc>
      </w:tr>
      <w:tr w:rsidR="00620D20" w:rsidRPr="00573E31" w14:paraId="1D37F8F1" w14:textId="77777777" w:rsidTr="009D6045">
        <w:trPr>
          <w:trHeight w:val="557"/>
          <w:jc w:val="center"/>
        </w:trPr>
        <w:tc>
          <w:tcPr>
            <w:tcW w:w="63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70E74" w14:textId="4D0C81BE" w:rsidR="00620D20" w:rsidRPr="00573E31" w:rsidRDefault="00620D20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3A6168"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</w:tc>
        <w:tc>
          <w:tcPr>
            <w:tcW w:w="2441" w:type="dxa"/>
            <w:tcBorders>
              <w:lef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A26636" w14:textId="6DA8BFE5" w:rsidR="00620D20" w:rsidRPr="00C76DEF" w:rsidRDefault="00620D20" w:rsidP="009D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 ± </w:t>
            </w:r>
            <w:r w:rsidR="00C76DEF" w:rsidRPr="00C7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620D20" w:rsidRPr="00573E31" w14:paraId="12585F3F" w14:textId="77777777" w:rsidTr="009D6045">
        <w:trPr>
          <w:trHeight w:val="557"/>
          <w:jc w:val="center"/>
        </w:trPr>
        <w:tc>
          <w:tcPr>
            <w:tcW w:w="63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5E86E" w14:textId="6F4F3761" w:rsidR="00620D20" w:rsidRPr="00573E31" w:rsidRDefault="00620D20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Chlorine gas </w:t>
            </w:r>
            <w:r w:rsidR="003A6168"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6.5 h</w:t>
            </w:r>
          </w:p>
        </w:tc>
        <w:tc>
          <w:tcPr>
            <w:tcW w:w="2441" w:type="dxa"/>
            <w:tcBorders>
              <w:lef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28441" w14:textId="39164A88" w:rsidR="00620D20" w:rsidRPr="00573E31" w:rsidRDefault="00620D20" w:rsidP="009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0 ± 0.0</w:t>
            </w:r>
          </w:p>
        </w:tc>
      </w:tr>
      <w:tr w:rsidR="00620D20" w:rsidRPr="00573E31" w14:paraId="2595BD3C" w14:textId="77777777" w:rsidTr="009D6045">
        <w:trPr>
          <w:trHeight w:val="557"/>
          <w:jc w:val="center"/>
        </w:trPr>
        <w:tc>
          <w:tcPr>
            <w:tcW w:w="6379" w:type="dxa"/>
            <w:tcBorders>
              <w:bottom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ABF1D" w14:textId="117E5FA0" w:rsidR="00620D20" w:rsidRPr="00573E31" w:rsidRDefault="00620D20" w:rsidP="005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3A6168"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73E31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 (2016 seeds)</w:t>
            </w:r>
          </w:p>
        </w:tc>
        <w:tc>
          <w:tcPr>
            <w:tcW w:w="2441" w:type="dxa"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2A376" w14:textId="5A651438" w:rsidR="00620D20" w:rsidRPr="00573E31" w:rsidRDefault="00620D20" w:rsidP="009D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</w:rPr>
              <w:t xml:space="preserve">7.6 ± </w:t>
            </w:r>
            <w:r w:rsidR="006B1534" w:rsidRPr="00573E3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14:paraId="23F793BE" w14:textId="290B0A79" w:rsidR="00FB51FB" w:rsidRPr="00573E31" w:rsidRDefault="00B95879">
      <w:pPr>
        <w:rPr>
          <w:rFonts w:ascii="Times New Roman" w:hAnsi="Times New Roman" w:cs="Times New Roman"/>
          <w:sz w:val="24"/>
          <w:szCs w:val="24"/>
        </w:rPr>
      </w:pPr>
      <w:r w:rsidRPr="00573E31">
        <w:rPr>
          <w:rFonts w:ascii="Times New Roman" w:hAnsi="Times New Roman" w:cs="Times New Roman"/>
          <w:sz w:val="24"/>
          <w:szCs w:val="24"/>
        </w:rPr>
        <w:t xml:space="preserve"> </w:t>
      </w:r>
      <w:r w:rsidR="00FB51FB" w:rsidRPr="00573E31">
        <w:rPr>
          <w:rFonts w:ascii="Times New Roman" w:hAnsi="Times New Roman" w:cs="Times New Roman"/>
          <w:sz w:val="24"/>
          <w:szCs w:val="24"/>
        </w:rPr>
        <w:br w:type="page"/>
      </w:r>
    </w:p>
    <w:p w14:paraId="4E8F1B7B" w14:textId="77777777" w:rsidR="00E84626" w:rsidRPr="00573E31" w:rsidRDefault="00E84626" w:rsidP="001A5D2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CD6A63" w14:textId="599C3A34" w:rsidR="00FB51FB" w:rsidRDefault="00A34DBD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E31">
        <w:rPr>
          <w:rFonts w:ascii="Times New Roman" w:hAnsi="Times New Roman" w:cs="Times New Roman"/>
          <w:b/>
          <w:bCs/>
          <w:sz w:val="24"/>
          <w:szCs w:val="24"/>
        </w:rPr>
        <w:t>Supplemental Figure 1.</w:t>
      </w:r>
      <w:r w:rsidRPr="00573E31">
        <w:rPr>
          <w:rFonts w:ascii="Times New Roman" w:hAnsi="Times New Roman" w:cs="Times New Roman"/>
          <w:sz w:val="24"/>
          <w:szCs w:val="24"/>
        </w:rPr>
        <w:t xml:space="preserve"> Effects of storage relative humidity on seed viability loss (A) and RNA integrity (B).</w:t>
      </w:r>
      <w:r w:rsidR="005F0CED">
        <w:rPr>
          <w:rFonts w:ascii="Times New Roman" w:hAnsi="Times New Roman" w:cs="Times New Roman"/>
          <w:sz w:val="24"/>
          <w:szCs w:val="24"/>
        </w:rPr>
        <w:t xml:space="preserve"> </w:t>
      </w:r>
      <w:r w:rsidRPr="00573E31">
        <w:rPr>
          <w:rFonts w:ascii="Times New Roman" w:hAnsi="Times New Roman" w:cs="Times New Roman"/>
          <w:sz w:val="24"/>
          <w:szCs w:val="24"/>
        </w:rPr>
        <w:t>Samples harvested in 2017 were placed at 35</w:t>
      </w:r>
      <w:r w:rsidRPr="00573E3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73E31">
        <w:rPr>
          <w:rFonts w:ascii="Times New Roman" w:hAnsi="Times New Roman" w:cs="Times New Roman"/>
          <w:sz w:val="24"/>
          <w:szCs w:val="24"/>
        </w:rPr>
        <w:t>C and indicated RH in 2018. Error bars around RIN values are the calculated standard deviation of</w:t>
      </w:r>
      <w:r w:rsidR="00C907A6">
        <w:rPr>
          <w:rFonts w:ascii="Times New Roman" w:hAnsi="Times New Roman" w:cs="Times New Roman"/>
          <w:sz w:val="24"/>
          <w:szCs w:val="24"/>
        </w:rPr>
        <w:t xml:space="preserve"> slices from five</w:t>
      </w:r>
      <w:r w:rsidRPr="00573E31">
        <w:rPr>
          <w:rFonts w:ascii="Times New Roman" w:hAnsi="Times New Roman" w:cs="Times New Roman"/>
          <w:sz w:val="24"/>
          <w:szCs w:val="24"/>
        </w:rPr>
        <w:t xml:space="preserve"> different cotyledon</w:t>
      </w:r>
      <w:r w:rsidR="00C907A6">
        <w:rPr>
          <w:rFonts w:ascii="Times New Roman" w:hAnsi="Times New Roman" w:cs="Times New Roman"/>
          <w:sz w:val="24"/>
          <w:szCs w:val="24"/>
        </w:rPr>
        <w:t>s</w:t>
      </w:r>
      <w:r w:rsidRPr="00573E31">
        <w:rPr>
          <w:rFonts w:ascii="Times New Roman" w:hAnsi="Times New Roman" w:cs="Times New Roman"/>
          <w:sz w:val="24"/>
          <w:szCs w:val="24"/>
        </w:rPr>
        <w:t>.</w:t>
      </w:r>
      <w:r w:rsidR="005F0CED">
        <w:rPr>
          <w:rFonts w:ascii="Times New Roman" w:hAnsi="Times New Roman" w:cs="Times New Roman"/>
          <w:sz w:val="24"/>
          <w:szCs w:val="24"/>
        </w:rPr>
        <w:t xml:space="preserve"> </w:t>
      </w:r>
      <w:r w:rsidR="00C907A6">
        <w:rPr>
          <w:rFonts w:ascii="Times New Roman" w:hAnsi="Times New Roman" w:cs="Times New Roman"/>
          <w:sz w:val="24"/>
          <w:szCs w:val="24"/>
        </w:rPr>
        <w:t>The n</w:t>
      </w:r>
      <w:r w:rsidRPr="00573E31">
        <w:rPr>
          <w:rFonts w:ascii="Times New Roman" w:hAnsi="Times New Roman" w:cs="Times New Roman"/>
          <w:sz w:val="24"/>
          <w:szCs w:val="24"/>
        </w:rPr>
        <w:t xml:space="preserve">umber of seeds used in germination assays ranged from 20 to 30. Curves represent </w:t>
      </w:r>
      <w:proofErr w:type="spellStart"/>
      <w:r w:rsidRPr="00573E31">
        <w:rPr>
          <w:rFonts w:ascii="Times New Roman" w:hAnsi="Times New Roman" w:cs="Times New Roman"/>
          <w:sz w:val="24"/>
          <w:szCs w:val="24"/>
        </w:rPr>
        <w:t>Avrami</w:t>
      </w:r>
      <w:proofErr w:type="spellEnd"/>
      <w:r w:rsidRPr="00573E31">
        <w:rPr>
          <w:rFonts w:ascii="Times New Roman" w:hAnsi="Times New Roman" w:cs="Times New Roman"/>
          <w:sz w:val="24"/>
          <w:szCs w:val="24"/>
        </w:rPr>
        <w:t xml:space="preserve"> (A) or linear regression (B) models fitted to data, with initial values constrained to 0.98 and 7.0. </w:t>
      </w:r>
      <w:r w:rsidR="00C907A6" w:rsidRPr="00573E31">
        <w:rPr>
          <w:rFonts w:ascii="Times New Roman" w:hAnsi="Times New Roman" w:cs="Times New Roman"/>
          <w:sz w:val="24"/>
          <w:szCs w:val="24"/>
        </w:rPr>
        <w:t xml:space="preserve">The dot-dashed lines in A represent the calculation of P50 </w:t>
      </w:r>
      <w:r w:rsidR="00C907A6">
        <w:rPr>
          <w:rFonts w:ascii="Times New Roman" w:hAnsi="Times New Roman" w:cs="Times New Roman"/>
          <w:sz w:val="24"/>
          <w:szCs w:val="24"/>
        </w:rPr>
        <w:t xml:space="preserve">for each RH treatment </w:t>
      </w:r>
      <w:r w:rsidR="00C907A6" w:rsidRPr="00573E31">
        <w:rPr>
          <w:rFonts w:ascii="Times New Roman" w:hAnsi="Times New Roman" w:cs="Times New Roman"/>
          <w:sz w:val="24"/>
          <w:szCs w:val="24"/>
        </w:rPr>
        <w:t>and the inverted triangles on the x-axis of B mark that P50.</w:t>
      </w:r>
      <w:r w:rsidR="00C907A6">
        <w:rPr>
          <w:rFonts w:ascii="Times New Roman" w:hAnsi="Times New Roman" w:cs="Times New Roman"/>
          <w:sz w:val="24"/>
          <w:szCs w:val="24"/>
        </w:rPr>
        <w:t xml:space="preserve"> </w:t>
      </w:r>
      <w:r w:rsidRPr="00573E31">
        <w:rPr>
          <w:rFonts w:ascii="Times New Roman" w:hAnsi="Times New Roman" w:cs="Times New Roman"/>
          <w:sz w:val="24"/>
          <w:szCs w:val="24"/>
        </w:rPr>
        <w:t>The slopes of the regression (i.e., the rate of change of RIN) are indicated.</w:t>
      </w:r>
      <w:r w:rsidR="005F0CED">
        <w:rPr>
          <w:rFonts w:ascii="Times New Roman" w:hAnsi="Times New Roman" w:cs="Times New Roman"/>
          <w:sz w:val="24"/>
          <w:szCs w:val="24"/>
        </w:rPr>
        <w:t xml:space="preserve"> </w:t>
      </w:r>
      <w:r w:rsidRPr="00573E31">
        <w:rPr>
          <w:rFonts w:ascii="Times New Roman" w:hAnsi="Times New Roman" w:cs="Times New Roman"/>
          <w:sz w:val="24"/>
          <w:szCs w:val="24"/>
        </w:rPr>
        <w:t>The effect of time is significant at P &lt; 0.001 for all treatments.</w:t>
      </w:r>
      <w:r w:rsidRPr="00A34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1B7DA" w14:textId="7AA713AA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AA490E" w14:textId="7DC1984A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C58FB" w14:textId="19EE3FAC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0D5C95" w14:textId="6FA5BBAF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E1692" w14:textId="5154AB64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FF8B1" w14:textId="09345E38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0F3B7F" w14:textId="186A56F9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974E25" w14:textId="419DCA6B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B30B4" w14:textId="74384E51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16CF7" w14:textId="305E1D2B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1C181" w14:textId="63B94542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A2D52F" w14:textId="62D94E9A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A964AE" w14:textId="0E882EEC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7CC0B2" w14:textId="61F91F8A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BD7C9" w14:textId="6BD20E03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707AAE" w14:textId="1A1F4D24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DF0F28" w14:textId="31554A66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3EEDE" w14:textId="07BF7CE4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6D9D2" w14:textId="657F2075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1A2B" w14:textId="66B1D283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7AC143" w14:textId="5E552F72" w:rsidR="00C408C9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A13A4" w14:textId="0F724B0D" w:rsidR="00C408C9" w:rsidRPr="007332D6" w:rsidRDefault="00C408C9" w:rsidP="00514C8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C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EB5E8CC" wp14:editId="0F356C0A">
            <wp:extent cx="5295900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54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408C9" w:rsidRPr="007332D6" w:rsidSect="007335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77F5" w14:textId="77777777" w:rsidR="008C09A7" w:rsidRDefault="008C09A7" w:rsidP="00911885">
      <w:pPr>
        <w:spacing w:after="0" w:line="240" w:lineRule="auto"/>
      </w:pPr>
      <w:r>
        <w:separator/>
      </w:r>
    </w:p>
  </w:endnote>
  <w:endnote w:type="continuationSeparator" w:id="0">
    <w:p w14:paraId="2AF500AD" w14:textId="77777777" w:rsidR="008C09A7" w:rsidRDefault="008C09A7" w:rsidP="009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891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9D831" w14:textId="59CD6D05" w:rsidR="00087B98" w:rsidRDefault="00087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CCB64" w14:textId="77777777" w:rsidR="00087B98" w:rsidRDefault="0008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8E4C" w14:textId="77777777" w:rsidR="008C09A7" w:rsidRDefault="008C09A7" w:rsidP="00911885">
      <w:pPr>
        <w:spacing w:after="0" w:line="240" w:lineRule="auto"/>
      </w:pPr>
      <w:r>
        <w:separator/>
      </w:r>
    </w:p>
  </w:footnote>
  <w:footnote w:type="continuationSeparator" w:id="0">
    <w:p w14:paraId="3E7C7B9F" w14:textId="77777777" w:rsidR="008C09A7" w:rsidRDefault="008C09A7" w:rsidP="009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8600" w14:textId="31E0D10D" w:rsidR="00087B98" w:rsidRDefault="00087B98" w:rsidP="00253533">
    <w:pPr>
      <w:pStyle w:val="Header"/>
      <w:jc w:val="center"/>
    </w:pPr>
  </w:p>
  <w:p w14:paraId="7B8297A5" w14:textId="77777777" w:rsidR="00087B98" w:rsidRDefault="0008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534"/>
    <w:multiLevelType w:val="hybridMultilevel"/>
    <w:tmpl w:val="2A349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1A92"/>
    <w:multiLevelType w:val="hybridMultilevel"/>
    <w:tmpl w:val="DD7E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757DD"/>
    <w:multiLevelType w:val="hybridMultilevel"/>
    <w:tmpl w:val="FF7AB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6B6F"/>
    <w:multiLevelType w:val="hybridMultilevel"/>
    <w:tmpl w:val="8330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51BF"/>
    <w:multiLevelType w:val="hybridMultilevel"/>
    <w:tmpl w:val="A54E0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277AC"/>
    <w:multiLevelType w:val="hybridMultilevel"/>
    <w:tmpl w:val="AFFAA5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23D4F"/>
    <w:multiLevelType w:val="hybridMultilevel"/>
    <w:tmpl w:val="8040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F2EE1"/>
    <w:multiLevelType w:val="hybridMultilevel"/>
    <w:tmpl w:val="3D40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83"/>
    <w:rsid w:val="0000218F"/>
    <w:rsid w:val="000022E4"/>
    <w:rsid w:val="00004057"/>
    <w:rsid w:val="000054FC"/>
    <w:rsid w:val="00006E1F"/>
    <w:rsid w:val="00007DE0"/>
    <w:rsid w:val="000142EF"/>
    <w:rsid w:val="00014E6B"/>
    <w:rsid w:val="00020D7A"/>
    <w:rsid w:val="00020F44"/>
    <w:rsid w:val="00023551"/>
    <w:rsid w:val="00023B36"/>
    <w:rsid w:val="00024F65"/>
    <w:rsid w:val="0002703B"/>
    <w:rsid w:val="000306FF"/>
    <w:rsid w:val="00031E81"/>
    <w:rsid w:val="000343E4"/>
    <w:rsid w:val="00034DF6"/>
    <w:rsid w:val="0003651B"/>
    <w:rsid w:val="00036A3A"/>
    <w:rsid w:val="00037195"/>
    <w:rsid w:val="000402AE"/>
    <w:rsid w:val="00044A65"/>
    <w:rsid w:val="00045752"/>
    <w:rsid w:val="00053AC8"/>
    <w:rsid w:val="00056B05"/>
    <w:rsid w:val="0005796C"/>
    <w:rsid w:val="00061B66"/>
    <w:rsid w:val="00061DA4"/>
    <w:rsid w:val="00062F8E"/>
    <w:rsid w:val="00063B26"/>
    <w:rsid w:val="00064985"/>
    <w:rsid w:val="0007276C"/>
    <w:rsid w:val="00080651"/>
    <w:rsid w:val="00081C93"/>
    <w:rsid w:val="000823C3"/>
    <w:rsid w:val="00082677"/>
    <w:rsid w:val="000844C6"/>
    <w:rsid w:val="00087B98"/>
    <w:rsid w:val="00090814"/>
    <w:rsid w:val="00093311"/>
    <w:rsid w:val="00094464"/>
    <w:rsid w:val="000949B4"/>
    <w:rsid w:val="000968BF"/>
    <w:rsid w:val="0009756A"/>
    <w:rsid w:val="000978A5"/>
    <w:rsid w:val="000A04BE"/>
    <w:rsid w:val="000A0952"/>
    <w:rsid w:val="000A108B"/>
    <w:rsid w:val="000A186B"/>
    <w:rsid w:val="000A1A4C"/>
    <w:rsid w:val="000A2CD9"/>
    <w:rsid w:val="000A36BF"/>
    <w:rsid w:val="000A459C"/>
    <w:rsid w:val="000A59D6"/>
    <w:rsid w:val="000A653E"/>
    <w:rsid w:val="000A74CB"/>
    <w:rsid w:val="000B2092"/>
    <w:rsid w:val="000B494C"/>
    <w:rsid w:val="000B7853"/>
    <w:rsid w:val="000C2EEB"/>
    <w:rsid w:val="000C3772"/>
    <w:rsid w:val="000C3AAF"/>
    <w:rsid w:val="000C701C"/>
    <w:rsid w:val="000D1685"/>
    <w:rsid w:val="000D2A48"/>
    <w:rsid w:val="000D2D10"/>
    <w:rsid w:val="000D3DE8"/>
    <w:rsid w:val="000E3E0D"/>
    <w:rsid w:val="000E4E54"/>
    <w:rsid w:val="000E57BC"/>
    <w:rsid w:val="000E7FA2"/>
    <w:rsid w:val="000F21FF"/>
    <w:rsid w:val="000F2FC0"/>
    <w:rsid w:val="000F3334"/>
    <w:rsid w:val="000F3C13"/>
    <w:rsid w:val="000F5490"/>
    <w:rsid w:val="000F698B"/>
    <w:rsid w:val="000F7D90"/>
    <w:rsid w:val="0010044A"/>
    <w:rsid w:val="001019BA"/>
    <w:rsid w:val="00102301"/>
    <w:rsid w:val="001025A1"/>
    <w:rsid w:val="00102B9D"/>
    <w:rsid w:val="00105A3A"/>
    <w:rsid w:val="00110065"/>
    <w:rsid w:val="00110B82"/>
    <w:rsid w:val="00110F8C"/>
    <w:rsid w:val="001123F1"/>
    <w:rsid w:val="00115C92"/>
    <w:rsid w:val="00117AC1"/>
    <w:rsid w:val="0012020F"/>
    <w:rsid w:val="001222B8"/>
    <w:rsid w:val="001228F6"/>
    <w:rsid w:val="001249C0"/>
    <w:rsid w:val="00124C38"/>
    <w:rsid w:val="00126E89"/>
    <w:rsid w:val="00131272"/>
    <w:rsid w:val="001312A2"/>
    <w:rsid w:val="00131807"/>
    <w:rsid w:val="0013199B"/>
    <w:rsid w:val="00132B39"/>
    <w:rsid w:val="00134329"/>
    <w:rsid w:val="001353C0"/>
    <w:rsid w:val="001402FD"/>
    <w:rsid w:val="00140D59"/>
    <w:rsid w:val="001421D9"/>
    <w:rsid w:val="00143DA2"/>
    <w:rsid w:val="00144A76"/>
    <w:rsid w:val="00144C94"/>
    <w:rsid w:val="001457BE"/>
    <w:rsid w:val="0014732C"/>
    <w:rsid w:val="0015317F"/>
    <w:rsid w:val="00155030"/>
    <w:rsid w:val="00155EB5"/>
    <w:rsid w:val="0015796D"/>
    <w:rsid w:val="00157E9A"/>
    <w:rsid w:val="00157FE2"/>
    <w:rsid w:val="00165461"/>
    <w:rsid w:val="0016794B"/>
    <w:rsid w:val="00170299"/>
    <w:rsid w:val="00170946"/>
    <w:rsid w:val="001712F4"/>
    <w:rsid w:val="00172635"/>
    <w:rsid w:val="00173556"/>
    <w:rsid w:val="00173C6D"/>
    <w:rsid w:val="00175BB7"/>
    <w:rsid w:val="001764CF"/>
    <w:rsid w:val="00176F97"/>
    <w:rsid w:val="00177443"/>
    <w:rsid w:val="0018071E"/>
    <w:rsid w:val="00181A64"/>
    <w:rsid w:val="00181DF1"/>
    <w:rsid w:val="0018212A"/>
    <w:rsid w:val="0018245E"/>
    <w:rsid w:val="0018291B"/>
    <w:rsid w:val="00182E48"/>
    <w:rsid w:val="001841F9"/>
    <w:rsid w:val="0018604B"/>
    <w:rsid w:val="00187A36"/>
    <w:rsid w:val="0019104C"/>
    <w:rsid w:val="001942B2"/>
    <w:rsid w:val="00194FD3"/>
    <w:rsid w:val="00195CF2"/>
    <w:rsid w:val="001A0FDC"/>
    <w:rsid w:val="001A1C7B"/>
    <w:rsid w:val="001A2237"/>
    <w:rsid w:val="001A4532"/>
    <w:rsid w:val="001A4763"/>
    <w:rsid w:val="001A5D2B"/>
    <w:rsid w:val="001A6476"/>
    <w:rsid w:val="001A698B"/>
    <w:rsid w:val="001A6EE9"/>
    <w:rsid w:val="001B2EF2"/>
    <w:rsid w:val="001B630B"/>
    <w:rsid w:val="001B7023"/>
    <w:rsid w:val="001C1253"/>
    <w:rsid w:val="001C2694"/>
    <w:rsid w:val="001C2D59"/>
    <w:rsid w:val="001C2E45"/>
    <w:rsid w:val="001C2E64"/>
    <w:rsid w:val="001C51B5"/>
    <w:rsid w:val="001C5D43"/>
    <w:rsid w:val="001D0A24"/>
    <w:rsid w:val="001D0BCB"/>
    <w:rsid w:val="001D18B7"/>
    <w:rsid w:val="001D1FA8"/>
    <w:rsid w:val="001D3558"/>
    <w:rsid w:val="001D370F"/>
    <w:rsid w:val="001D3C1B"/>
    <w:rsid w:val="001D465A"/>
    <w:rsid w:val="001D606D"/>
    <w:rsid w:val="001D614B"/>
    <w:rsid w:val="001D6416"/>
    <w:rsid w:val="001E2A3B"/>
    <w:rsid w:val="001E2BB1"/>
    <w:rsid w:val="001E349B"/>
    <w:rsid w:val="001E368C"/>
    <w:rsid w:val="001E396C"/>
    <w:rsid w:val="001E7B05"/>
    <w:rsid w:val="001F0125"/>
    <w:rsid w:val="001F04BF"/>
    <w:rsid w:val="001F18F6"/>
    <w:rsid w:val="001F20AC"/>
    <w:rsid w:val="001F2C93"/>
    <w:rsid w:val="001F421A"/>
    <w:rsid w:val="001F49E2"/>
    <w:rsid w:val="001F58CE"/>
    <w:rsid w:val="001F6F70"/>
    <w:rsid w:val="00200AC7"/>
    <w:rsid w:val="00202541"/>
    <w:rsid w:val="00202FCC"/>
    <w:rsid w:val="00203910"/>
    <w:rsid w:val="00205DFB"/>
    <w:rsid w:val="0021166E"/>
    <w:rsid w:val="002134E6"/>
    <w:rsid w:val="002136E6"/>
    <w:rsid w:val="00214B56"/>
    <w:rsid w:val="00214B7E"/>
    <w:rsid w:val="00214E47"/>
    <w:rsid w:val="00216256"/>
    <w:rsid w:val="00216D8E"/>
    <w:rsid w:val="00221248"/>
    <w:rsid w:val="00223FD2"/>
    <w:rsid w:val="00224C18"/>
    <w:rsid w:val="0022676F"/>
    <w:rsid w:val="00226ACB"/>
    <w:rsid w:val="00231AF2"/>
    <w:rsid w:val="00232B2E"/>
    <w:rsid w:val="00235757"/>
    <w:rsid w:val="00241145"/>
    <w:rsid w:val="00241364"/>
    <w:rsid w:val="00242D1D"/>
    <w:rsid w:val="002443B6"/>
    <w:rsid w:val="00244DEB"/>
    <w:rsid w:val="00246447"/>
    <w:rsid w:val="0024654D"/>
    <w:rsid w:val="00246F4B"/>
    <w:rsid w:val="00246F71"/>
    <w:rsid w:val="002477E7"/>
    <w:rsid w:val="00251BCD"/>
    <w:rsid w:val="00253533"/>
    <w:rsid w:val="002536ED"/>
    <w:rsid w:val="00257F00"/>
    <w:rsid w:val="00260AF1"/>
    <w:rsid w:val="002625F5"/>
    <w:rsid w:val="00262CBB"/>
    <w:rsid w:val="002643CB"/>
    <w:rsid w:val="002648FC"/>
    <w:rsid w:val="00265CA8"/>
    <w:rsid w:val="0027017E"/>
    <w:rsid w:val="0027276D"/>
    <w:rsid w:val="00276868"/>
    <w:rsid w:val="002774E2"/>
    <w:rsid w:val="00280098"/>
    <w:rsid w:val="00285E49"/>
    <w:rsid w:val="00286BD0"/>
    <w:rsid w:val="00286EAA"/>
    <w:rsid w:val="002900F9"/>
    <w:rsid w:val="0029022D"/>
    <w:rsid w:val="0029293F"/>
    <w:rsid w:val="00294ED6"/>
    <w:rsid w:val="002A1D37"/>
    <w:rsid w:val="002A4248"/>
    <w:rsid w:val="002A58DA"/>
    <w:rsid w:val="002A6C66"/>
    <w:rsid w:val="002A6EDA"/>
    <w:rsid w:val="002B1467"/>
    <w:rsid w:val="002B2A92"/>
    <w:rsid w:val="002B3059"/>
    <w:rsid w:val="002B4ED9"/>
    <w:rsid w:val="002B5B66"/>
    <w:rsid w:val="002C0685"/>
    <w:rsid w:val="002C5AF8"/>
    <w:rsid w:val="002C6BB1"/>
    <w:rsid w:val="002D0107"/>
    <w:rsid w:val="002D0DDD"/>
    <w:rsid w:val="002D323B"/>
    <w:rsid w:val="002D45B6"/>
    <w:rsid w:val="002E14A3"/>
    <w:rsid w:val="002E2CED"/>
    <w:rsid w:val="002E4C56"/>
    <w:rsid w:val="002E68FA"/>
    <w:rsid w:val="002F126F"/>
    <w:rsid w:val="002F6225"/>
    <w:rsid w:val="002F66F1"/>
    <w:rsid w:val="002F66FE"/>
    <w:rsid w:val="002F68C2"/>
    <w:rsid w:val="002F7C34"/>
    <w:rsid w:val="00303519"/>
    <w:rsid w:val="00305488"/>
    <w:rsid w:val="0030636C"/>
    <w:rsid w:val="00310A92"/>
    <w:rsid w:val="00311E78"/>
    <w:rsid w:val="00312350"/>
    <w:rsid w:val="003144C7"/>
    <w:rsid w:val="00317D6E"/>
    <w:rsid w:val="00320FB9"/>
    <w:rsid w:val="00321684"/>
    <w:rsid w:val="0032199B"/>
    <w:rsid w:val="00322A3D"/>
    <w:rsid w:val="00323EB0"/>
    <w:rsid w:val="0032435F"/>
    <w:rsid w:val="003272CC"/>
    <w:rsid w:val="003306D6"/>
    <w:rsid w:val="00331322"/>
    <w:rsid w:val="003336F2"/>
    <w:rsid w:val="003339A9"/>
    <w:rsid w:val="00333F8E"/>
    <w:rsid w:val="003368DD"/>
    <w:rsid w:val="0034244A"/>
    <w:rsid w:val="00344066"/>
    <w:rsid w:val="00345C05"/>
    <w:rsid w:val="00346A0D"/>
    <w:rsid w:val="00347A41"/>
    <w:rsid w:val="00355E36"/>
    <w:rsid w:val="00356D1F"/>
    <w:rsid w:val="00360B0E"/>
    <w:rsid w:val="0036107A"/>
    <w:rsid w:val="003614B4"/>
    <w:rsid w:val="00364662"/>
    <w:rsid w:val="003726DD"/>
    <w:rsid w:val="00372BB5"/>
    <w:rsid w:val="00374B87"/>
    <w:rsid w:val="00374EAD"/>
    <w:rsid w:val="00380848"/>
    <w:rsid w:val="00383381"/>
    <w:rsid w:val="00385872"/>
    <w:rsid w:val="003862E5"/>
    <w:rsid w:val="00387BA6"/>
    <w:rsid w:val="00391974"/>
    <w:rsid w:val="003933DB"/>
    <w:rsid w:val="00393584"/>
    <w:rsid w:val="00394B78"/>
    <w:rsid w:val="003952D2"/>
    <w:rsid w:val="00395E88"/>
    <w:rsid w:val="003973D0"/>
    <w:rsid w:val="003A2418"/>
    <w:rsid w:val="003A3B30"/>
    <w:rsid w:val="003A5C44"/>
    <w:rsid w:val="003A6168"/>
    <w:rsid w:val="003A7F1F"/>
    <w:rsid w:val="003B117D"/>
    <w:rsid w:val="003B3397"/>
    <w:rsid w:val="003B4ECE"/>
    <w:rsid w:val="003B601B"/>
    <w:rsid w:val="003B682F"/>
    <w:rsid w:val="003B6A2C"/>
    <w:rsid w:val="003B7741"/>
    <w:rsid w:val="003B7CCC"/>
    <w:rsid w:val="003B7D87"/>
    <w:rsid w:val="003C0967"/>
    <w:rsid w:val="003C1ED2"/>
    <w:rsid w:val="003C2875"/>
    <w:rsid w:val="003C501F"/>
    <w:rsid w:val="003D0E27"/>
    <w:rsid w:val="003D0F46"/>
    <w:rsid w:val="003D1273"/>
    <w:rsid w:val="003D35EC"/>
    <w:rsid w:val="003D5057"/>
    <w:rsid w:val="003D51FB"/>
    <w:rsid w:val="003D6BA9"/>
    <w:rsid w:val="003D6C19"/>
    <w:rsid w:val="003D79B7"/>
    <w:rsid w:val="003E3907"/>
    <w:rsid w:val="003E43EC"/>
    <w:rsid w:val="003E4B18"/>
    <w:rsid w:val="003E70C6"/>
    <w:rsid w:val="003F480B"/>
    <w:rsid w:val="003F5723"/>
    <w:rsid w:val="003F5D74"/>
    <w:rsid w:val="00401377"/>
    <w:rsid w:val="00401A8B"/>
    <w:rsid w:val="00401F26"/>
    <w:rsid w:val="004021E3"/>
    <w:rsid w:val="004043EC"/>
    <w:rsid w:val="004048F6"/>
    <w:rsid w:val="004064DB"/>
    <w:rsid w:val="00407962"/>
    <w:rsid w:val="0041034E"/>
    <w:rsid w:val="00412379"/>
    <w:rsid w:val="00412EF4"/>
    <w:rsid w:val="00415204"/>
    <w:rsid w:val="00415282"/>
    <w:rsid w:val="00415776"/>
    <w:rsid w:val="00415C01"/>
    <w:rsid w:val="00416944"/>
    <w:rsid w:val="00417B1E"/>
    <w:rsid w:val="004219BF"/>
    <w:rsid w:val="00421A3A"/>
    <w:rsid w:val="00422995"/>
    <w:rsid w:val="00422A64"/>
    <w:rsid w:val="00423EF5"/>
    <w:rsid w:val="0042621A"/>
    <w:rsid w:val="0043012C"/>
    <w:rsid w:val="0043598B"/>
    <w:rsid w:val="0043724F"/>
    <w:rsid w:val="00440060"/>
    <w:rsid w:val="00441C71"/>
    <w:rsid w:val="00444DD7"/>
    <w:rsid w:val="00447E2C"/>
    <w:rsid w:val="004510E5"/>
    <w:rsid w:val="00452515"/>
    <w:rsid w:val="0045473F"/>
    <w:rsid w:val="00455BD6"/>
    <w:rsid w:val="00457C51"/>
    <w:rsid w:val="004607BE"/>
    <w:rsid w:val="00461690"/>
    <w:rsid w:val="0046206D"/>
    <w:rsid w:val="004623C2"/>
    <w:rsid w:val="00462497"/>
    <w:rsid w:val="004644E1"/>
    <w:rsid w:val="004648EA"/>
    <w:rsid w:val="00465E6B"/>
    <w:rsid w:val="00471746"/>
    <w:rsid w:val="00476005"/>
    <w:rsid w:val="0047612E"/>
    <w:rsid w:val="00480677"/>
    <w:rsid w:val="00480BEF"/>
    <w:rsid w:val="00484740"/>
    <w:rsid w:val="00485041"/>
    <w:rsid w:val="004855D0"/>
    <w:rsid w:val="00486592"/>
    <w:rsid w:val="004903E6"/>
    <w:rsid w:val="00492F3C"/>
    <w:rsid w:val="004972CB"/>
    <w:rsid w:val="00497A16"/>
    <w:rsid w:val="004A08E9"/>
    <w:rsid w:val="004A1CD4"/>
    <w:rsid w:val="004A26C0"/>
    <w:rsid w:val="004A4DED"/>
    <w:rsid w:val="004A72D5"/>
    <w:rsid w:val="004A7C12"/>
    <w:rsid w:val="004B1055"/>
    <w:rsid w:val="004B112E"/>
    <w:rsid w:val="004B2DC6"/>
    <w:rsid w:val="004B55E8"/>
    <w:rsid w:val="004B63F0"/>
    <w:rsid w:val="004B7EA2"/>
    <w:rsid w:val="004C0773"/>
    <w:rsid w:val="004C09FE"/>
    <w:rsid w:val="004C3590"/>
    <w:rsid w:val="004C45E3"/>
    <w:rsid w:val="004C5A41"/>
    <w:rsid w:val="004C5C8B"/>
    <w:rsid w:val="004D1939"/>
    <w:rsid w:val="004D5152"/>
    <w:rsid w:val="004E1927"/>
    <w:rsid w:val="004E3014"/>
    <w:rsid w:val="004E4421"/>
    <w:rsid w:val="004E64BB"/>
    <w:rsid w:val="004E674D"/>
    <w:rsid w:val="004E6A60"/>
    <w:rsid w:val="004F087F"/>
    <w:rsid w:val="004F100C"/>
    <w:rsid w:val="004F11F3"/>
    <w:rsid w:val="004F3549"/>
    <w:rsid w:val="004F4FD6"/>
    <w:rsid w:val="004F7173"/>
    <w:rsid w:val="004F7933"/>
    <w:rsid w:val="005021BD"/>
    <w:rsid w:val="00503B7E"/>
    <w:rsid w:val="005103AA"/>
    <w:rsid w:val="00511A09"/>
    <w:rsid w:val="00512C13"/>
    <w:rsid w:val="00512DDD"/>
    <w:rsid w:val="00514C89"/>
    <w:rsid w:val="00514E14"/>
    <w:rsid w:val="005155E1"/>
    <w:rsid w:val="00516AF5"/>
    <w:rsid w:val="0051749C"/>
    <w:rsid w:val="005177F4"/>
    <w:rsid w:val="00522A04"/>
    <w:rsid w:val="00522CA5"/>
    <w:rsid w:val="00523C2A"/>
    <w:rsid w:val="00523D92"/>
    <w:rsid w:val="00523E7D"/>
    <w:rsid w:val="00525336"/>
    <w:rsid w:val="00530EB2"/>
    <w:rsid w:val="00531FC6"/>
    <w:rsid w:val="00532B57"/>
    <w:rsid w:val="00533531"/>
    <w:rsid w:val="0053564D"/>
    <w:rsid w:val="0053751B"/>
    <w:rsid w:val="00540306"/>
    <w:rsid w:val="0054048F"/>
    <w:rsid w:val="0054068F"/>
    <w:rsid w:val="00540E2B"/>
    <w:rsid w:val="00541F76"/>
    <w:rsid w:val="0054323C"/>
    <w:rsid w:val="00544F23"/>
    <w:rsid w:val="00546B02"/>
    <w:rsid w:val="00546EEA"/>
    <w:rsid w:val="0055104D"/>
    <w:rsid w:val="005529D5"/>
    <w:rsid w:val="005542E6"/>
    <w:rsid w:val="005553CC"/>
    <w:rsid w:val="00556357"/>
    <w:rsid w:val="005578ED"/>
    <w:rsid w:val="005634A4"/>
    <w:rsid w:val="0056558A"/>
    <w:rsid w:val="0056559E"/>
    <w:rsid w:val="005663D4"/>
    <w:rsid w:val="005711C5"/>
    <w:rsid w:val="00572602"/>
    <w:rsid w:val="00573E31"/>
    <w:rsid w:val="005749C2"/>
    <w:rsid w:val="00574A3E"/>
    <w:rsid w:val="00574ACF"/>
    <w:rsid w:val="00581B35"/>
    <w:rsid w:val="00582933"/>
    <w:rsid w:val="00583739"/>
    <w:rsid w:val="005860C1"/>
    <w:rsid w:val="00590D06"/>
    <w:rsid w:val="005921FE"/>
    <w:rsid w:val="005A12AE"/>
    <w:rsid w:val="005A1CF4"/>
    <w:rsid w:val="005A2022"/>
    <w:rsid w:val="005A43D5"/>
    <w:rsid w:val="005A4D8A"/>
    <w:rsid w:val="005A5454"/>
    <w:rsid w:val="005A61AA"/>
    <w:rsid w:val="005A67D9"/>
    <w:rsid w:val="005B003C"/>
    <w:rsid w:val="005B2F55"/>
    <w:rsid w:val="005B56AA"/>
    <w:rsid w:val="005B5CAA"/>
    <w:rsid w:val="005B6502"/>
    <w:rsid w:val="005C40D9"/>
    <w:rsid w:val="005D001E"/>
    <w:rsid w:val="005D0166"/>
    <w:rsid w:val="005D22E9"/>
    <w:rsid w:val="005D26A6"/>
    <w:rsid w:val="005D5CC9"/>
    <w:rsid w:val="005D6D8E"/>
    <w:rsid w:val="005D70FC"/>
    <w:rsid w:val="005E26A8"/>
    <w:rsid w:val="005E3DAC"/>
    <w:rsid w:val="005E4E21"/>
    <w:rsid w:val="005E789E"/>
    <w:rsid w:val="005E7A80"/>
    <w:rsid w:val="005F0CED"/>
    <w:rsid w:val="005F11E8"/>
    <w:rsid w:val="005F251A"/>
    <w:rsid w:val="005F2AE2"/>
    <w:rsid w:val="005F6773"/>
    <w:rsid w:val="005F6D6E"/>
    <w:rsid w:val="00600537"/>
    <w:rsid w:val="0060112C"/>
    <w:rsid w:val="0060136D"/>
    <w:rsid w:val="006037CF"/>
    <w:rsid w:val="00604F56"/>
    <w:rsid w:val="006137A0"/>
    <w:rsid w:val="0061432A"/>
    <w:rsid w:val="0061525D"/>
    <w:rsid w:val="00615400"/>
    <w:rsid w:val="0061723D"/>
    <w:rsid w:val="0061739C"/>
    <w:rsid w:val="006205DE"/>
    <w:rsid w:val="00620D20"/>
    <w:rsid w:val="00624F03"/>
    <w:rsid w:val="006268C0"/>
    <w:rsid w:val="006307FF"/>
    <w:rsid w:val="00637956"/>
    <w:rsid w:val="00637D71"/>
    <w:rsid w:val="00644712"/>
    <w:rsid w:val="00645EAF"/>
    <w:rsid w:val="00646103"/>
    <w:rsid w:val="00651730"/>
    <w:rsid w:val="00651914"/>
    <w:rsid w:val="006533F3"/>
    <w:rsid w:val="00653A6E"/>
    <w:rsid w:val="006557F5"/>
    <w:rsid w:val="00660326"/>
    <w:rsid w:val="00662B88"/>
    <w:rsid w:val="00662F53"/>
    <w:rsid w:val="00663880"/>
    <w:rsid w:val="00663EF2"/>
    <w:rsid w:val="0066412B"/>
    <w:rsid w:val="00664666"/>
    <w:rsid w:val="00665D60"/>
    <w:rsid w:val="006674CA"/>
    <w:rsid w:val="00670366"/>
    <w:rsid w:val="00670A8B"/>
    <w:rsid w:val="006711A6"/>
    <w:rsid w:val="006728F9"/>
    <w:rsid w:val="00672A72"/>
    <w:rsid w:val="00674D17"/>
    <w:rsid w:val="0067620E"/>
    <w:rsid w:val="00676DCE"/>
    <w:rsid w:val="00677307"/>
    <w:rsid w:val="00677A24"/>
    <w:rsid w:val="00680450"/>
    <w:rsid w:val="00680828"/>
    <w:rsid w:val="00682B09"/>
    <w:rsid w:val="0068377A"/>
    <w:rsid w:val="0068537C"/>
    <w:rsid w:val="00685B6A"/>
    <w:rsid w:val="00686B8E"/>
    <w:rsid w:val="0069064B"/>
    <w:rsid w:val="00690691"/>
    <w:rsid w:val="00691074"/>
    <w:rsid w:val="00691FFC"/>
    <w:rsid w:val="00695C10"/>
    <w:rsid w:val="006A0EC8"/>
    <w:rsid w:val="006A18CC"/>
    <w:rsid w:val="006A26D5"/>
    <w:rsid w:val="006A28A0"/>
    <w:rsid w:val="006A2F78"/>
    <w:rsid w:val="006A471F"/>
    <w:rsid w:val="006B1534"/>
    <w:rsid w:val="006B1E36"/>
    <w:rsid w:val="006B27B2"/>
    <w:rsid w:val="006B2CBA"/>
    <w:rsid w:val="006B4715"/>
    <w:rsid w:val="006B5048"/>
    <w:rsid w:val="006B50BD"/>
    <w:rsid w:val="006B5BBD"/>
    <w:rsid w:val="006B6675"/>
    <w:rsid w:val="006B7A7E"/>
    <w:rsid w:val="006B7D78"/>
    <w:rsid w:val="006C11A6"/>
    <w:rsid w:val="006C15B1"/>
    <w:rsid w:val="006C1882"/>
    <w:rsid w:val="006C2770"/>
    <w:rsid w:val="006C4B46"/>
    <w:rsid w:val="006C6B96"/>
    <w:rsid w:val="006C7383"/>
    <w:rsid w:val="006D38BE"/>
    <w:rsid w:val="006D426C"/>
    <w:rsid w:val="006D4495"/>
    <w:rsid w:val="006D7EA5"/>
    <w:rsid w:val="006E3EB3"/>
    <w:rsid w:val="006E499E"/>
    <w:rsid w:val="006F039F"/>
    <w:rsid w:val="006F14D2"/>
    <w:rsid w:val="006F15E2"/>
    <w:rsid w:val="006F195B"/>
    <w:rsid w:val="006F2D79"/>
    <w:rsid w:val="006F360A"/>
    <w:rsid w:val="006F4204"/>
    <w:rsid w:val="006F4A33"/>
    <w:rsid w:val="006F5130"/>
    <w:rsid w:val="006F6125"/>
    <w:rsid w:val="006F79E3"/>
    <w:rsid w:val="006F7A27"/>
    <w:rsid w:val="007038DA"/>
    <w:rsid w:val="0070437D"/>
    <w:rsid w:val="007068AB"/>
    <w:rsid w:val="00706C21"/>
    <w:rsid w:val="007102E1"/>
    <w:rsid w:val="00711FD3"/>
    <w:rsid w:val="007120E5"/>
    <w:rsid w:val="00715A4D"/>
    <w:rsid w:val="00721B9D"/>
    <w:rsid w:val="0072292F"/>
    <w:rsid w:val="00722BCE"/>
    <w:rsid w:val="0072403E"/>
    <w:rsid w:val="007248BA"/>
    <w:rsid w:val="007251FF"/>
    <w:rsid w:val="0072694C"/>
    <w:rsid w:val="0073232E"/>
    <w:rsid w:val="0073278B"/>
    <w:rsid w:val="007327FC"/>
    <w:rsid w:val="007332D6"/>
    <w:rsid w:val="007332DC"/>
    <w:rsid w:val="00733501"/>
    <w:rsid w:val="00734424"/>
    <w:rsid w:val="00735C76"/>
    <w:rsid w:val="007363E0"/>
    <w:rsid w:val="00736877"/>
    <w:rsid w:val="00740CFB"/>
    <w:rsid w:val="00741C19"/>
    <w:rsid w:val="00741CC0"/>
    <w:rsid w:val="00742130"/>
    <w:rsid w:val="007429DD"/>
    <w:rsid w:val="00745278"/>
    <w:rsid w:val="007461A1"/>
    <w:rsid w:val="007462EE"/>
    <w:rsid w:val="00746CEB"/>
    <w:rsid w:val="00752364"/>
    <w:rsid w:val="00754509"/>
    <w:rsid w:val="007557A9"/>
    <w:rsid w:val="00756670"/>
    <w:rsid w:val="007608A8"/>
    <w:rsid w:val="00764667"/>
    <w:rsid w:val="00765ADA"/>
    <w:rsid w:val="00766123"/>
    <w:rsid w:val="00766333"/>
    <w:rsid w:val="007668BA"/>
    <w:rsid w:val="00767FB2"/>
    <w:rsid w:val="0077049F"/>
    <w:rsid w:val="0077240C"/>
    <w:rsid w:val="00773D34"/>
    <w:rsid w:val="00773DA6"/>
    <w:rsid w:val="00775689"/>
    <w:rsid w:val="007861EA"/>
    <w:rsid w:val="00786648"/>
    <w:rsid w:val="00786945"/>
    <w:rsid w:val="00786D01"/>
    <w:rsid w:val="0078728C"/>
    <w:rsid w:val="0079337F"/>
    <w:rsid w:val="00795D22"/>
    <w:rsid w:val="00796B35"/>
    <w:rsid w:val="00797CC5"/>
    <w:rsid w:val="007A3B81"/>
    <w:rsid w:val="007A3D05"/>
    <w:rsid w:val="007A3DA9"/>
    <w:rsid w:val="007A4E09"/>
    <w:rsid w:val="007A5F30"/>
    <w:rsid w:val="007B5A0D"/>
    <w:rsid w:val="007C03B7"/>
    <w:rsid w:val="007C1804"/>
    <w:rsid w:val="007C497F"/>
    <w:rsid w:val="007C4A32"/>
    <w:rsid w:val="007C4DE0"/>
    <w:rsid w:val="007D1D08"/>
    <w:rsid w:val="007D2569"/>
    <w:rsid w:val="007D70EE"/>
    <w:rsid w:val="007D766E"/>
    <w:rsid w:val="007D7ED5"/>
    <w:rsid w:val="007E030E"/>
    <w:rsid w:val="007E1811"/>
    <w:rsid w:val="007E5DFB"/>
    <w:rsid w:val="007E729E"/>
    <w:rsid w:val="007E7D67"/>
    <w:rsid w:val="007F0D76"/>
    <w:rsid w:val="007F15A2"/>
    <w:rsid w:val="007F5F3A"/>
    <w:rsid w:val="007F6322"/>
    <w:rsid w:val="008019D4"/>
    <w:rsid w:val="00801D30"/>
    <w:rsid w:val="00807F15"/>
    <w:rsid w:val="00812103"/>
    <w:rsid w:val="008121E3"/>
    <w:rsid w:val="00814139"/>
    <w:rsid w:val="00815352"/>
    <w:rsid w:val="0081539B"/>
    <w:rsid w:val="00816B96"/>
    <w:rsid w:val="0081720C"/>
    <w:rsid w:val="008215D6"/>
    <w:rsid w:val="00821A04"/>
    <w:rsid w:val="0082620B"/>
    <w:rsid w:val="00830461"/>
    <w:rsid w:val="00830D08"/>
    <w:rsid w:val="00830F68"/>
    <w:rsid w:val="00833910"/>
    <w:rsid w:val="00834953"/>
    <w:rsid w:val="00835DE8"/>
    <w:rsid w:val="0083656E"/>
    <w:rsid w:val="008374DA"/>
    <w:rsid w:val="00837EEE"/>
    <w:rsid w:val="00840307"/>
    <w:rsid w:val="008411F3"/>
    <w:rsid w:val="008412AD"/>
    <w:rsid w:val="00842AF7"/>
    <w:rsid w:val="00844153"/>
    <w:rsid w:val="008450DE"/>
    <w:rsid w:val="0084519E"/>
    <w:rsid w:val="00845491"/>
    <w:rsid w:val="00845E67"/>
    <w:rsid w:val="0084703B"/>
    <w:rsid w:val="0085095F"/>
    <w:rsid w:val="00851691"/>
    <w:rsid w:val="00852913"/>
    <w:rsid w:val="00855C44"/>
    <w:rsid w:val="008607F7"/>
    <w:rsid w:val="008639CF"/>
    <w:rsid w:val="00871CA3"/>
    <w:rsid w:val="0087257E"/>
    <w:rsid w:val="00875E0D"/>
    <w:rsid w:val="0087663D"/>
    <w:rsid w:val="00877659"/>
    <w:rsid w:val="00883F77"/>
    <w:rsid w:val="0088425C"/>
    <w:rsid w:val="008846D1"/>
    <w:rsid w:val="00891E09"/>
    <w:rsid w:val="008932E0"/>
    <w:rsid w:val="00893C13"/>
    <w:rsid w:val="00895D55"/>
    <w:rsid w:val="008960B6"/>
    <w:rsid w:val="00897F1C"/>
    <w:rsid w:val="008A6687"/>
    <w:rsid w:val="008B0ADD"/>
    <w:rsid w:val="008B119C"/>
    <w:rsid w:val="008B254B"/>
    <w:rsid w:val="008B35F4"/>
    <w:rsid w:val="008B4CBA"/>
    <w:rsid w:val="008B615E"/>
    <w:rsid w:val="008C00C0"/>
    <w:rsid w:val="008C09A7"/>
    <w:rsid w:val="008C2739"/>
    <w:rsid w:val="008C5578"/>
    <w:rsid w:val="008C6663"/>
    <w:rsid w:val="008C732D"/>
    <w:rsid w:val="008D25DF"/>
    <w:rsid w:val="008D4359"/>
    <w:rsid w:val="008E0E62"/>
    <w:rsid w:val="008E1B12"/>
    <w:rsid w:val="008E2EE3"/>
    <w:rsid w:val="008E6D3E"/>
    <w:rsid w:val="008E770F"/>
    <w:rsid w:val="008F303E"/>
    <w:rsid w:val="008F7BBE"/>
    <w:rsid w:val="00901649"/>
    <w:rsid w:val="00904452"/>
    <w:rsid w:val="00905274"/>
    <w:rsid w:val="0090555F"/>
    <w:rsid w:val="0090613C"/>
    <w:rsid w:val="0090619B"/>
    <w:rsid w:val="00906518"/>
    <w:rsid w:val="00911885"/>
    <w:rsid w:val="00911C5C"/>
    <w:rsid w:val="00912757"/>
    <w:rsid w:val="00916C1B"/>
    <w:rsid w:val="009177F2"/>
    <w:rsid w:val="00917811"/>
    <w:rsid w:val="00917823"/>
    <w:rsid w:val="00921B6A"/>
    <w:rsid w:val="009229AC"/>
    <w:rsid w:val="009241D2"/>
    <w:rsid w:val="009244AA"/>
    <w:rsid w:val="009252BD"/>
    <w:rsid w:val="009268F9"/>
    <w:rsid w:val="00926A83"/>
    <w:rsid w:val="00930A41"/>
    <w:rsid w:val="00932164"/>
    <w:rsid w:val="00933029"/>
    <w:rsid w:val="009333B2"/>
    <w:rsid w:val="00934982"/>
    <w:rsid w:val="00937682"/>
    <w:rsid w:val="00942CCB"/>
    <w:rsid w:val="009508D1"/>
    <w:rsid w:val="009559FF"/>
    <w:rsid w:val="00955A47"/>
    <w:rsid w:val="00957324"/>
    <w:rsid w:val="009606C5"/>
    <w:rsid w:val="00961B6A"/>
    <w:rsid w:val="00961FD7"/>
    <w:rsid w:val="00964C2B"/>
    <w:rsid w:val="00966840"/>
    <w:rsid w:val="00967F21"/>
    <w:rsid w:val="009708D6"/>
    <w:rsid w:val="00975C33"/>
    <w:rsid w:val="0097681E"/>
    <w:rsid w:val="009779DB"/>
    <w:rsid w:val="00977C60"/>
    <w:rsid w:val="00983F64"/>
    <w:rsid w:val="0098475A"/>
    <w:rsid w:val="00986EF3"/>
    <w:rsid w:val="00990122"/>
    <w:rsid w:val="00990736"/>
    <w:rsid w:val="009915A7"/>
    <w:rsid w:val="00994AE2"/>
    <w:rsid w:val="00994F00"/>
    <w:rsid w:val="009A251E"/>
    <w:rsid w:val="009A2AF8"/>
    <w:rsid w:val="009A40C8"/>
    <w:rsid w:val="009A558C"/>
    <w:rsid w:val="009A77C7"/>
    <w:rsid w:val="009B0AF0"/>
    <w:rsid w:val="009B3C3C"/>
    <w:rsid w:val="009B4BA6"/>
    <w:rsid w:val="009B54EE"/>
    <w:rsid w:val="009B7164"/>
    <w:rsid w:val="009C254E"/>
    <w:rsid w:val="009C5794"/>
    <w:rsid w:val="009D5C17"/>
    <w:rsid w:val="009D6045"/>
    <w:rsid w:val="009E06F6"/>
    <w:rsid w:val="009E106B"/>
    <w:rsid w:val="009E65F6"/>
    <w:rsid w:val="009E70FE"/>
    <w:rsid w:val="009E7751"/>
    <w:rsid w:val="009F20CF"/>
    <w:rsid w:val="009F28F0"/>
    <w:rsid w:val="009F2E3E"/>
    <w:rsid w:val="009F709E"/>
    <w:rsid w:val="009F7F7B"/>
    <w:rsid w:val="00A014CA"/>
    <w:rsid w:val="00A02616"/>
    <w:rsid w:val="00A0509A"/>
    <w:rsid w:val="00A070E5"/>
    <w:rsid w:val="00A07140"/>
    <w:rsid w:val="00A13941"/>
    <w:rsid w:val="00A22310"/>
    <w:rsid w:val="00A23856"/>
    <w:rsid w:val="00A249E1"/>
    <w:rsid w:val="00A24F20"/>
    <w:rsid w:val="00A2524D"/>
    <w:rsid w:val="00A25ABA"/>
    <w:rsid w:val="00A303F0"/>
    <w:rsid w:val="00A31656"/>
    <w:rsid w:val="00A32A48"/>
    <w:rsid w:val="00A34DBD"/>
    <w:rsid w:val="00A374C8"/>
    <w:rsid w:val="00A411B7"/>
    <w:rsid w:val="00A41934"/>
    <w:rsid w:val="00A42EA5"/>
    <w:rsid w:val="00A474D7"/>
    <w:rsid w:val="00A515C4"/>
    <w:rsid w:val="00A54DE8"/>
    <w:rsid w:val="00A57604"/>
    <w:rsid w:val="00A60420"/>
    <w:rsid w:val="00A60650"/>
    <w:rsid w:val="00A62D60"/>
    <w:rsid w:val="00A638AC"/>
    <w:rsid w:val="00A66100"/>
    <w:rsid w:val="00A66A24"/>
    <w:rsid w:val="00A713AA"/>
    <w:rsid w:val="00A71D0C"/>
    <w:rsid w:val="00A74DB7"/>
    <w:rsid w:val="00A76B4D"/>
    <w:rsid w:val="00A77F95"/>
    <w:rsid w:val="00A808E1"/>
    <w:rsid w:val="00A83371"/>
    <w:rsid w:val="00A8492B"/>
    <w:rsid w:val="00A86B19"/>
    <w:rsid w:val="00A86E07"/>
    <w:rsid w:val="00A917D9"/>
    <w:rsid w:val="00A953EE"/>
    <w:rsid w:val="00A96508"/>
    <w:rsid w:val="00A970AA"/>
    <w:rsid w:val="00AA1E38"/>
    <w:rsid w:val="00AA583D"/>
    <w:rsid w:val="00AA5ECC"/>
    <w:rsid w:val="00AA6F7A"/>
    <w:rsid w:val="00AB2AAD"/>
    <w:rsid w:val="00AB39CE"/>
    <w:rsid w:val="00AB4638"/>
    <w:rsid w:val="00AB5D27"/>
    <w:rsid w:val="00AB5FD8"/>
    <w:rsid w:val="00AB68D3"/>
    <w:rsid w:val="00AC0CCE"/>
    <w:rsid w:val="00AC2E30"/>
    <w:rsid w:val="00AC627B"/>
    <w:rsid w:val="00AC657D"/>
    <w:rsid w:val="00AC6F2D"/>
    <w:rsid w:val="00AC78F9"/>
    <w:rsid w:val="00AD0815"/>
    <w:rsid w:val="00AD3D6D"/>
    <w:rsid w:val="00AD63C3"/>
    <w:rsid w:val="00AD7C33"/>
    <w:rsid w:val="00AD7D08"/>
    <w:rsid w:val="00AE2AAE"/>
    <w:rsid w:val="00AE3800"/>
    <w:rsid w:val="00AE3DAA"/>
    <w:rsid w:val="00AE462E"/>
    <w:rsid w:val="00AE5315"/>
    <w:rsid w:val="00AE5331"/>
    <w:rsid w:val="00AE598D"/>
    <w:rsid w:val="00AE5E1F"/>
    <w:rsid w:val="00AE6778"/>
    <w:rsid w:val="00AE682B"/>
    <w:rsid w:val="00AF110F"/>
    <w:rsid w:val="00AF1192"/>
    <w:rsid w:val="00AF2EC4"/>
    <w:rsid w:val="00AF3CF9"/>
    <w:rsid w:val="00AF51E3"/>
    <w:rsid w:val="00AF587C"/>
    <w:rsid w:val="00AF5A7A"/>
    <w:rsid w:val="00AF687B"/>
    <w:rsid w:val="00AF7924"/>
    <w:rsid w:val="00B00EB9"/>
    <w:rsid w:val="00B01098"/>
    <w:rsid w:val="00B014CB"/>
    <w:rsid w:val="00B014F1"/>
    <w:rsid w:val="00B03E01"/>
    <w:rsid w:val="00B03F91"/>
    <w:rsid w:val="00B062A2"/>
    <w:rsid w:val="00B11335"/>
    <w:rsid w:val="00B14253"/>
    <w:rsid w:val="00B17F73"/>
    <w:rsid w:val="00B222D5"/>
    <w:rsid w:val="00B22E88"/>
    <w:rsid w:val="00B2326C"/>
    <w:rsid w:val="00B2460B"/>
    <w:rsid w:val="00B24709"/>
    <w:rsid w:val="00B27997"/>
    <w:rsid w:val="00B32A46"/>
    <w:rsid w:val="00B33DFD"/>
    <w:rsid w:val="00B35B9B"/>
    <w:rsid w:val="00B37A15"/>
    <w:rsid w:val="00B4010D"/>
    <w:rsid w:val="00B40DB9"/>
    <w:rsid w:val="00B43701"/>
    <w:rsid w:val="00B43C33"/>
    <w:rsid w:val="00B459CB"/>
    <w:rsid w:val="00B4718B"/>
    <w:rsid w:val="00B50A70"/>
    <w:rsid w:val="00B518A3"/>
    <w:rsid w:val="00B6114C"/>
    <w:rsid w:val="00B621B7"/>
    <w:rsid w:val="00B62BBF"/>
    <w:rsid w:val="00B63544"/>
    <w:rsid w:val="00B63CA1"/>
    <w:rsid w:val="00B64453"/>
    <w:rsid w:val="00B64EE2"/>
    <w:rsid w:val="00B6512D"/>
    <w:rsid w:val="00B66498"/>
    <w:rsid w:val="00B677F3"/>
    <w:rsid w:val="00B75BBF"/>
    <w:rsid w:val="00B77408"/>
    <w:rsid w:val="00B830FA"/>
    <w:rsid w:val="00B85CB7"/>
    <w:rsid w:val="00B9049D"/>
    <w:rsid w:val="00B92EE3"/>
    <w:rsid w:val="00B93368"/>
    <w:rsid w:val="00B94086"/>
    <w:rsid w:val="00B94C5E"/>
    <w:rsid w:val="00B95879"/>
    <w:rsid w:val="00B96917"/>
    <w:rsid w:val="00B96988"/>
    <w:rsid w:val="00BA2172"/>
    <w:rsid w:val="00BA39F0"/>
    <w:rsid w:val="00BA649E"/>
    <w:rsid w:val="00BB2400"/>
    <w:rsid w:val="00BB2DA2"/>
    <w:rsid w:val="00BB444E"/>
    <w:rsid w:val="00BB6E5C"/>
    <w:rsid w:val="00BB7A5F"/>
    <w:rsid w:val="00BB7AC3"/>
    <w:rsid w:val="00BC1037"/>
    <w:rsid w:val="00BC1497"/>
    <w:rsid w:val="00BC2F64"/>
    <w:rsid w:val="00BC4949"/>
    <w:rsid w:val="00BC5FD0"/>
    <w:rsid w:val="00BC6268"/>
    <w:rsid w:val="00BC670A"/>
    <w:rsid w:val="00BC76B4"/>
    <w:rsid w:val="00BC78DD"/>
    <w:rsid w:val="00BD064C"/>
    <w:rsid w:val="00BD5415"/>
    <w:rsid w:val="00BD5BD1"/>
    <w:rsid w:val="00BE0C5A"/>
    <w:rsid w:val="00BE1877"/>
    <w:rsid w:val="00BE1F67"/>
    <w:rsid w:val="00BE477D"/>
    <w:rsid w:val="00BE4B64"/>
    <w:rsid w:val="00BE5335"/>
    <w:rsid w:val="00BE73DA"/>
    <w:rsid w:val="00BE785F"/>
    <w:rsid w:val="00BF2EA0"/>
    <w:rsid w:val="00BF5B55"/>
    <w:rsid w:val="00BF6EBA"/>
    <w:rsid w:val="00BF7C85"/>
    <w:rsid w:val="00C00AAF"/>
    <w:rsid w:val="00C02205"/>
    <w:rsid w:val="00C023AC"/>
    <w:rsid w:val="00C024E5"/>
    <w:rsid w:val="00C027C9"/>
    <w:rsid w:val="00C02AB4"/>
    <w:rsid w:val="00C04D54"/>
    <w:rsid w:val="00C10782"/>
    <w:rsid w:val="00C111DC"/>
    <w:rsid w:val="00C13F61"/>
    <w:rsid w:val="00C14E09"/>
    <w:rsid w:val="00C14F26"/>
    <w:rsid w:val="00C17BB7"/>
    <w:rsid w:val="00C202AE"/>
    <w:rsid w:val="00C2277A"/>
    <w:rsid w:val="00C229A3"/>
    <w:rsid w:val="00C26774"/>
    <w:rsid w:val="00C27A42"/>
    <w:rsid w:val="00C30EF8"/>
    <w:rsid w:val="00C35632"/>
    <w:rsid w:val="00C408C9"/>
    <w:rsid w:val="00C4279D"/>
    <w:rsid w:val="00C42BB3"/>
    <w:rsid w:val="00C43EF8"/>
    <w:rsid w:val="00C47383"/>
    <w:rsid w:val="00C474FD"/>
    <w:rsid w:val="00C52448"/>
    <w:rsid w:val="00C52CBF"/>
    <w:rsid w:val="00C560AB"/>
    <w:rsid w:val="00C57C57"/>
    <w:rsid w:val="00C620AE"/>
    <w:rsid w:val="00C62BBD"/>
    <w:rsid w:val="00C6343B"/>
    <w:rsid w:val="00C66F86"/>
    <w:rsid w:val="00C6780B"/>
    <w:rsid w:val="00C727AB"/>
    <w:rsid w:val="00C74D0A"/>
    <w:rsid w:val="00C75D64"/>
    <w:rsid w:val="00C769EA"/>
    <w:rsid w:val="00C76DEF"/>
    <w:rsid w:val="00C77D11"/>
    <w:rsid w:val="00C80BC9"/>
    <w:rsid w:val="00C81189"/>
    <w:rsid w:val="00C82737"/>
    <w:rsid w:val="00C84D8B"/>
    <w:rsid w:val="00C876AA"/>
    <w:rsid w:val="00C90360"/>
    <w:rsid w:val="00C904F8"/>
    <w:rsid w:val="00C907A6"/>
    <w:rsid w:val="00C90D71"/>
    <w:rsid w:val="00C90F66"/>
    <w:rsid w:val="00C91A24"/>
    <w:rsid w:val="00C92B5A"/>
    <w:rsid w:val="00C947AA"/>
    <w:rsid w:val="00C95422"/>
    <w:rsid w:val="00CA0EB1"/>
    <w:rsid w:val="00CA3046"/>
    <w:rsid w:val="00CA3BBE"/>
    <w:rsid w:val="00CA555B"/>
    <w:rsid w:val="00CB02C9"/>
    <w:rsid w:val="00CB21B0"/>
    <w:rsid w:val="00CB3076"/>
    <w:rsid w:val="00CB39B9"/>
    <w:rsid w:val="00CB416C"/>
    <w:rsid w:val="00CB4F51"/>
    <w:rsid w:val="00CB69B0"/>
    <w:rsid w:val="00CB6F28"/>
    <w:rsid w:val="00CB73D1"/>
    <w:rsid w:val="00CB742B"/>
    <w:rsid w:val="00CB74A0"/>
    <w:rsid w:val="00CC0EF0"/>
    <w:rsid w:val="00CC2A91"/>
    <w:rsid w:val="00CC3399"/>
    <w:rsid w:val="00CC4467"/>
    <w:rsid w:val="00CC6F8B"/>
    <w:rsid w:val="00CC7D91"/>
    <w:rsid w:val="00CD05EC"/>
    <w:rsid w:val="00CD1F44"/>
    <w:rsid w:val="00CD30D1"/>
    <w:rsid w:val="00CD324D"/>
    <w:rsid w:val="00CD3693"/>
    <w:rsid w:val="00CD40B8"/>
    <w:rsid w:val="00CD4DA1"/>
    <w:rsid w:val="00CE17C7"/>
    <w:rsid w:val="00CE2129"/>
    <w:rsid w:val="00CE2231"/>
    <w:rsid w:val="00CE3E79"/>
    <w:rsid w:val="00CE3EA2"/>
    <w:rsid w:val="00CE651A"/>
    <w:rsid w:val="00CF1B6C"/>
    <w:rsid w:val="00CF3426"/>
    <w:rsid w:val="00CF379F"/>
    <w:rsid w:val="00CF3B65"/>
    <w:rsid w:val="00CF4F92"/>
    <w:rsid w:val="00CF5021"/>
    <w:rsid w:val="00CF6F9B"/>
    <w:rsid w:val="00D0392D"/>
    <w:rsid w:val="00D07DEA"/>
    <w:rsid w:val="00D10C14"/>
    <w:rsid w:val="00D122A7"/>
    <w:rsid w:val="00D14807"/>
    <w:rsid w:val="00D21369"/>
    <w:rsid w:val="00D21F73"/>
    <w:rsid w:val="00D246A7"/>
    <w:rsid w:val="00D24C0E"/>
    <w:rsid w:val="00D25550"/>
    <w:rsid w:val="00D270C1"/>
    <w:rsid w:val="00D27521"/>
    <w:rsid w:val="00D30386"/>
    <w:rsid w:val="00D324F7"/>
    <w:rsid w:val="00D406A1"/>
    <w:rsid w:val="00D414D2"/>
    <w:rsid w:val="00D4347B"/>
    <w:rsid w:val="00D43F6F"/>
    <w:rsid w:val="00D44736"/>
    <w:rsid w:val="00D44FC8"/>
    <w:rsid w:val="00D47A47"/>
    <w:rsid w:val="00D47C53"/>
    <w:rsid w:val="00D5045A"/>
    <w:rsid w:val="00D56095"/>
    <w:rsid w:val="00D62133"/>
    <w:rsid w:val="00D62CE9"/>
    <w:rsid w:val="00D63595"/>
    <w:rsid w:val="00D64764"/>
    <w:rsid w:val="00D70B11"/>
    <w:rsid w:val="00D710F5"/>
    <w:rsid w:val="00D7551B"/>
    <w:rsid w:val="00D77A52"/>
    <w:rsid w:val="00D804F6"/>
    <w:rsid w:val="00D80A29"/>
    <w:rsid w:val="00D83DA4"/>
    <w:rsid w:val="00D85E1F"/>
    <w:rsid w:val="00D86758"/>
    <w:rsid w:val="00D86E2A"/>
    <w:rsid w:val="00D877B9"/>
    <w:rsid w:val="00D90703"/>
    <w:rsid w:val="00D90895"/>
    <w:rsid w:val="00D92D7F"/>
    <w:rsid w:val="00D92E76"/>
    <w:rsid w:val="00D939CC"/>
    <w:rsid w:val="00D94586"/>
    <w:rsid w:val="00D95918"/>
    <w:rsid w:val="00D96F38"/>
    <w:rsid w:val="00DA02AD"/>
    <w:rsid w:val="00DA0C8B"/>
    <w:rsid w:val="00DA2D8D"/>
    <w:rsid w:val="00DA34ED"/>
    <w:rsid w:val="00DA4109"/>
    <w:rsid w:val="00DA7CE0"/>
    <w:rsid w:val="00DB1380"/>
    <w:rsid w:val="00DB560C"/>
    <w:rsid w:val="00DB6BEB"/>
    <w:rsid w:val="00DC0693"/>
    <w:rsid w:val="00DC07FC"/>
    <w:rsid w:val="00DC32B7"/>
    <w:rsid w:val="00DC33AD"/>
    <w:rsid w:val="00DC5064"/>
    <w:rsid w:val="00DC54D6"/>
    <w:rsid w:val="00DC5F64"/>
    <w:rsid w:val="00DD1179"/>
    <w:rsid w:val="00DD16F7"/>
    <w:rsid w:val="00DD255A"/>
    <w:rsid w:val="00DD25F5"/>
    <w:rsid w:val="00DD3D27"/>
    <w:rsid w:val="00DD470A"/>
    <w:rsid w:val="00DD7A77"/>
    <w:rsid w:val="00DE5649"/>
    <w:rsid w:val="00DE7980"/>
    <w:rsid w:val="00DF116B"/>
    <w:rsid w:val="00DF2F11"/>
    <w:rsid w:val="00DF386F"/>
    <w:rsid w:val="00DF62D4"/>
    <w:rsid w:val="00E0081F"/>
    <w:rsid w:val="00E011E7"/>
    <w:rsid w:val="00E03067"/>
    <w:rsid w:val="00E050CD"/>
    <w:rsid w:val="00E110A7"/>
    <w:rsid w:val="00E15E7A"/>
    <w:rsid w:val="00E17ACE"/>
    <w:rsid w:val="00E207D4"/>
    <w:rsid w:val="00E228EC"/>
    <w:rsid w:val="00E232B6"/>
    <w:rsid w:val="00E26C13"/>
    <w:rsid w:val="00E30C06"/>
    <w:rsid w:val="00E333C6"/>
    <w:rsid w:val="00E33427"/>
    <w:rsid w:val="00E33AA9"/>
    <w:rsid w:val="00E36067"/>
    <w:rsid w:val="00E3752D"/>
    <w:rsid w:val="00E402A7"/>
    <w:rsid w:val="00E452C9"/>
    <w:rsid w:val="00E46099"/>
    <w:rsid w:val="00E47944"/>
    <w:rsid w:val="00E513A2"/>
    <w:rsid w:val="00E51D81"/>
    <w:rsid w:val="00E5274E"/>
    <w:rsid w:val="00E53FA3"/>
    <w:rsid w:val="00E55400"/>
    <w:rsid w:val="00E55CE9"/>
    <w:rsid w:val="00E61898"/>
    <w:rsid w:val="00E61B4E"/>
    <w:rsid w:val="00E62018"/>
    <w:rsid w:val="00E63C3D"/>
    <w:rsid w:val="00E64BFC"/>
    <w:rsid w:val="00E654EF"/>
    <w:rsid w:val="00E6672B"/>
    <w:rsid w:val="00E67408"/>
    <w:rsid w:val="00E71975"/>
    <w:rsid w:val="00E71B80"/>
    <w:rsid w:val="00E72682"/>
    <w:rsid w:val="00E82630"/>
    <w:rsid w:val="00E84626"/>
    <w:rsid w:val="00E8792F"/>
    <w:rsid w:val="00E91362"/>
    <w:rsid w:val="00E917B2"/>
    <w:rsid w:val="00E94143"/>
    <w:rsid w:val="00E947EC"/>
    <w:rsid w:val="00E958B1"/>
    <w:rsid w:val="00E961BB"/>
    <w:rsid w:val="00E97228"/>
    <w:rsid w:val="00EA3290"/>
    <w:rsid w:val="00EA3691"/>
    <w:rsid w:val="00EA3C67"/>
    <w:rsid w:val="00EB2EBE"/>
    <w:rsid w:val="00EB4419"/>
    <w:rsid w:val="00EB546E"/>
    <w:rsid w:val="00EC000A"/>
    <w:rsid w:val="00EC0BEA"/>
    <w:rsid w:val="00EC0EC3"/>
    <w:rsid w:val="00EC10F2"/>
    <w:rsid w:val="00EC1355"/>
    <w:rsid w:val="00EC26D0"/>
    <w:rsid w:val="00EC3D5A"/>
    <w:rsid w:val="00EC43ED"/>
    <w:rsid w:val="00EC5078"/>
    <w:rsid w:val="00EC50E4"/>
    <w:rsid w:val="00EC6343"/>
    <w:rsid w:val="00EC6A14"/>
    <w:rsid w:val="00ED5737"/>
    <w:rsid w:val="00ED57FC"/>
    <w:rsid w:val="00ED6F48"/>
    <w:rsid w:val="00ED7DD3"/>
    <w:rsid w:val="00EE07D3"/>
    <w:rsid w:val="00EE2D18"/>
    <w:rsid w:val="00EE2D5F"/>
    <w:rsid w:val="00EE302E"/>
    <w:rsid w:val="00EE4233"/>
    <w:rsid w:val="00EF3461"/>
    <w:rsid w:val="00EF3530"/>
    <w:rsid w:val="00EF4745"/>
    <w:rsid w:val="00EF4C19"/>
    <w:rsid w:val="00F0068A"/>
    <w:rsid w:val="00F01F0A"/>
    <w:rsid w:val="00F04777"/>
    <w:rsid w:val="00F054CD"/>
    <w:rsid w:val="00F05D74"/>
    <w:rsid w:val="00F103DA"/>
    <w:rsid w:val="00F12457"/>
    <w:rsid w:val="00F12495"/>
    <w:rsid w:val="00F124C3"/>
    <w:rsid w:val="00F179C5"/>
    <w:rsid w:val="00F17F19"/>
    <w:rsid w:val="00F20F13"/>
    <w:rsid w:val="00F216A6"/>
    <w:rsid w:val="00F230B8"/>
    <w:rsid w:val="00F23297"/>
    <w:rsid w:val="00F235F2"/>
    <w:rsid w:val="00F3027F"/>
    <w:rsid w:val="00F3131B"/>
    <w:rsid w:val="00F31E2F"/>
    <w:rsid w:val="00F3626B"/>
    <w:rsid w:val="00F40FFB"/>
    <w:rsid w:val="00F42005"/>
    <w:rsid w:val="00F47152"/>
    <w:rsid w:val="00F52AC2"/>
    <w:rsid w:val="00F54C65"/>
    <w:rsid w:val="00F55CF5"/>
    <w:rsid w:val="00F57764"/>
    <w:rsid w:val="00F57C7E"/>
    <w:rsid w:val="00F678F7"/>
    <w:rsid w:val="00F70B44"/>
    <w:rsid w:val="00F71B6D"/>
    <w:rsid w:val="00F76654"/>
    <w:rsid w:val="00F80785"/>
    <w:rsid w:val="00F807D0"/>
    <w:rsid w:val="00F809D6"/>
    <w:rsid w:val="00F80F0A"/>
    <w:rsid w:val="00F8207B"/>
    <w:rsid w:val="00F82C48"/>
    <w:rsid w:val="00F83B1B"/>
    <w:rsid w:val="00F87841"/>
    <w:rsid w:val="00F90053"/>
    <w:rsid w:val="00F9035F"/>
    <w:rsid w:val="00F95828"/>
    <w:rsid w:val="00F958BE"/>
    <w:rsid w:val="00F95A15"/>
    <w:rsid w:val="00F96C04"/>
    <w:rsid w:val="00FA02ED"/>
    <w:rsid w:val="00FA2714"/>
    <w:rsid w:val="00FA2D8A"/>
    <w:rsid w:val="00FA556E"/>
    <w:rsid w:val="00FA60EB"/>
    <w:rsid w:val="00FA62BE"/>
    <w:rsid w:val="00FA7E90"/>
    <w:rsid w:val="00FB17C1"/>
    <w:rsid w:val="00FB4765"/>
    <w:rsid w:val="00FB51FB"/>
    <w:rsid w:val="00FB5B4F"/>
    <w:rsid w:val="00FB7052"/>
    <w:rsid w:val="00FB7754"/>
    <w:rsid w:val="00FC6D0F"/>
    <w:rsid w:val="00FC7739"/>
    <w:rsid w:val="00FD4BD7"/>
    <w:rsid w:val="00FD5B3A"/>
    <w:rsid w:val="00FD7F3C"/>
    <w:rsid w:val="00FE0BD4"/>
    <w:rsid w:val="00FF00C2"/>
    <w:rsid w:val="00FF1ABF"/>
    <w:rsid w:val="00FF1E70"/>
    <w:rsid w:val="00FF2FDE"/>
    <w:rsid w:val="00FF326F"/>
    <w:rsid w:val="00FF385E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21DC"/>
  <w15:docId w15:val="{9185A594-EFB6-4370-A9DC-4C2C834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4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85"/>
  </w:style>
  <w:style w:type="paragraph" w:styleId="Footer">
    <w:name w:val="footer"/>
    <w:basedOn w:val="Normal"/>
    <w:link w:val="FooterChar"/>
    <w:uiPriority w:val="99"/>
    <w:unhideWhenUsed/>
    <w:rsid w:val="0091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85"/>
  </w:style>
  <w:style w:type="paragraph" w:styleId="NormalWeb">
    <w:name w:val="Normal (Web)"/>
    <w:basedOn w:val="Normal"/>
    <w:uiPriority w:val="99"/>
    <w:unhideWhenUsed/>
    <w:rsid w:val="0094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89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189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89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3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D7EA5"/>
  </w:style>
  <w:style w:type="paragraph" w:styleId="Revision">
    <w:name w:val="Revision"/>
    <w:hidden/>
    <w:uiPriority w:val="99"/>
    <w:semiHidden/>
    <w:rsid w:val="0052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ACF6-7285-4DD6-8DE0-C7C8430A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walters</dc:creator>
  <cp:keywords/>
  <dc:description/>
  <cp:lastModifiedBy>Karthika Mangai B.</cp:lastModifiedBy>
  <cp:revision>11</cp:revision>
  <dcterms:created xsi:type="dcterms:W3CDTF">2020-05-29T10:13:00Z</dcterms:created>
  <dcterms:modified xsi:type="dcterms:W3CDTF">2020-06-17T12:09:00Z</dcterms:modified>
</cp:coreProperties>
</file>