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D62AE" w14:textId="7B7E05D4" w:rsidR="00B95064" w:rsidRPr="00962357" w:rsidRDefault="00972FD8" w:rsidP="00B95064">
      <w:pPr>
        <w:pStyle w:val="berschrift2"/>
        <w:spacing w:before="0" w:after="0" w:line="480" w:lineRule="auto"/>
        <w:rPr>
          <w:rFonts w:eastAsia="MS PGothic"/>
          <w:b/>
          <w:i w:val="0"/>
          <w:sz w:val="24"/>
          <w:szCs w:val="24"/>
        </w:rPr>
      </w:pPr>
      <w:r w:rsidRPr="00962357">
        <w:rPr>
          <w:rFonts w:eastAsia="MS PGothic"/>
          <w:b/>
          <w:i w:val="0"/>
          <w:sz w:val="24"/>
          <w:szCs w:val="24"/>
        </w:rPr>
        <w:t>Table S1</w:t>
      </w:r>
      <w:r w:rsidR="00B95064" w:rsidRPr="00962357">
        <w:rPr>
          <w:rFonts w:eastAsia="MS PGothic"/>
          <w:b/>
          <w:i w:val="0"/>
          <w:sz w:val="24"/>
          <w:szCs w:val="24"/>
        </w:rPr>
        <w:t>: Sensitivity analysis for i</w:t>
      </w:r>
      <w:r w:rsidR="006B10ED" w:rsidRPr="00962357">
        <w:rPr>
          <w:rFonts w:eastAsia="MS PGothic"/>
          <w:b/>
          <w:i w:val="0"/>
          <w:sz w:val="24"/>
          <w:szCs w:val="24"/>
        </w:rPr>
        <w:t>ntervention effects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269"/>
        <w:gridCol w:w="2263"/>
        <w:gridCol w:w="2270"/>
      </w:tblGrid>
      <w:tr w:rsidR="00962357" w:rsidRPr="00962357" w14:paraId="1AB7FF13" w14:textId="77777777" w:rsidTr="00642537">
        <w:tc>
          <w:tcPr>
            <w:tcW w:w="2270" w:type="dxa"/>
          </w:tcPr>
          <w:p w14:paraId="6F4F97A5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5B7982DC" w14:textId="77777777" w:rsidR="00B21F89" w:rsidRPr="00962357" w:rsidRDefault="00B21F89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 xml:space="preserve">Baseline, T0 </w:t>
            </w:r>
          </w:p>
          <w:p w14:paraId="5F9E1DBE" w14:textId="56C5D38C" w:rsidR="00B21F89" w:rsidRPr="00962357" w:rsidRDefault="002F2214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(n = 14</w:t>
            </w:r>
            <w:r w:rsidR="00B21F89" w:rsidRPr="00962357">
              <w:rPr>
                <w:b/>
                <w:sz w:val="16"/>
                <w:szCs w:val="16"/>
              </w:rPr>
              <w:t>4)</w:t>
            </w:r>
          </w:p>
        </w:tc>
        <w:tc>
          <w:tcPr>
            <w:tcW w:w="2263" w:type="dxa"/>
          </w:tcPr>
          <w:p w14:paraId="4FE7EA79" w14:textId="3E9C69B6" w:rsidR="00B21F89" w:rsidRPr="00962357" w:rsidRDefault="00B21F89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 xml:space="preserve">Follow-up after 6 months, T1 </w:t>
            </w:r>
            <w:r w:rsidR="002F2214" w:rsidRPr="00962357">
              <w:rPr>
                <w:b/>
                <w:sz w:val="16"/>
                <w:szCs w:val="16"/>
              </w:rPr>
              <w:t>(n = 106</w:t>
            </w:r>
            <w:r w:rsidRPr="0096235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70" w:type="dxa"/>
          </w:tcPr>
          <w:p w14:paraId="0F1B05BE" w14:textId="42487F52" w:rsidR="00B21F89" w:rsidRPr="00962357" w:rsidRDefault="00B21F89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 xml:space="preserve">Follow-up after 18 months, </w:t>
            </w:r>
            <w:r w:rsidR="002F2214" w:rsidRPr="00962357">
              <w:rPr>
                <w:b/>
                <w:sz w:val="16"/>
                <w:szCs w:val="16"/>
              </w:rPr>
              <w:t>T2 (n = 71</w:t>
            </w:r>
            <w:r w:rsidRPr="00962357">
              <w:rPr>
                <w:b/>
                <w:sz w:val="16"/>
                <w:szCs w:val="16"/>
              </w:rPr>
              <w:t>)</w:t>
            </w:r>
          </w:p>
        </w:tc>
      </w:tr>
      <w:tr w:rsidR="00962357" w:rsidRPr="00962357" w14:paraId="753F2189" w14:textId="77777777" w:rsidTr="00642537">
        <w:tc>
          <w:tcPr>
            <w:tcW w:w="2270" w:type="dxa"/>
            <w:tcBorders>
              <w:bottom w:val="single" w:sz="4" w:space="0" w:color="auto"/>
            </w:tcBorders>
          </w:tcPr>
          <w:p w14:paraId="1FC14675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4B8C614" w14:textId="77777777" w:rsidR="00B21F89" w:rsidRPr="00962357" w:rsidRDefault="00B21F89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Estimated score [95% CI]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F93C35C" w14:textId="77777777" w:rsidR="00B21F89" w:rsidRPr="00962357" w:rsidRDefault="00B21F89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Estimated score [95% CI]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2BA6EF2" w14:textId="77777777" w:rsidR="00B21F89" w:rsidRPr="00962357" w:rsidRDefault="00B21F89" w:rsidP="0064253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Estimated score [95% CI]</w:t>
            </w:r>
          </w:p>
        </w:tc>
      </w:tr>
      <w:tr w:rsidR="00962357" w:rsidRPr="00962357" w14:paraId="090D5572" w14:textId="77777777" w:rsidTr="00642537">
        <w:tc>
          <w:tcPr>
            <w:tcW w:w="9072" w:type="dxa"/>
            <w:gridSpan w:val="4"/>
            <w:tcBorders>
              <w:top w:val="single" w:sz="4" w:space="0" w:color="auto"/>
              <w:bottom w:val="nil"/>
            </w:tcBorders>
          </w:tcPr>
          <w:p w14:paraId="11F68D11" w14:textId="33D9E7C6" w:rsidR="00B21F89" w:rsidRPr="00962357" w:rsidRDefault="00B21F89" w:rsidP="00642537">
            <w:pPr>
              <w:tabs>
                <w:tab w:val="left" w:pos="6804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962357">
              <w:rPr>
                <w:b/>
                <w:sz w:val="16"/>
                <w:szCs w:val="16"/>
              </w:rPr>
              <w:t>QoL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-AD total score (13 – 52, primary outcome, </w:t>
            </w:r>
            <w:r w:rsidRPr="00962357">
              <w:rPr>
                <w:b/>
                <w:sz w:val="16"/>
                <w:szCs w:val="16"/>
                <w:u w:val="single"/>
              </w:rPr>
              <w:t>without</w:t>
            </w:r>
            <w:r w:rsidRPr="00962357">
              <w:rPr>
                <w:b/>
                <w:sz w:val="16"/>
                <w:szCs w:val="16"/>
              </w:rPr>
              <w:t xml:space="preserve"> ongoing inclusion)</w:t>
            </w:r>
          </w:p>
          <w:p w14:paraId="3A8E883D" w14:textId="384F46A8" w:rsidR="00B21F89" w:rsidRPr="00962357" w:rsidRDefault="00B21F89" w:rsidP="002F2214">
            <w:pPr>
              <w:tabs>
                <w:tab w:val="left" w:pos="6808"/>
              </w:tabs>
              <w:spacing w:line="240" w:lineRule="auto"/>
              <w:rPr>
                <w:rFonts w:cs="Courier New"/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n = 154 residents </w:t>
            </w:r>
            <w:r w:rsidR="002F2214" w:rsidRPr="00962357">
              <w:rPr>
                <w:sz w:val="16"/>
                <w:szCs w:val="16"/>
              </w:rPr>
              <w:t>(</w:t>
            </w:r>
            <w:proofErr w:type="spellStart"/>
            <w:r w:rsidR="002F2214" w:rsidRPr="00962357">
              <w:rPr>
                <w:sz w:val="16"/>
                <w:szCs w:val="16"/>
              </w:rPr>
              <w:t>missings</w:t>
            </w:r>
            <w:proofErr w:type="spellEnd"/>
            <w:r w:rsidR="002F2214" w:rsidRPr="00962357">
              <w:rPr>
                <w:sz w:val="16"/>
                <w:szCs w:val="16"/>
              </w:rPr>
              <w:t xml:space="preserve"> possible because of covariates </w:t>
            </w:r>
            <w:r w:rsidRPr="00962357">
              <w:rPr>
                <w:sz w:val="16"/>
                <w:szCs w:val="16"/>
              </w:rPr>
              <w:t>1 * </w:t>
            </w:r>
            <w:r w:rsidR="004179E1" w:rsidRPr="00962357">
              <w:rPr>
                <w:sz w:val="16"/>
                <w:szCs w:val="16"/>
              </w:rPr>
              <w:t>35</w:t>
            </w:r>
            <w:r w:rsidRPr="00962357">
              <w:rPr>
                <w:sz w:val="16"/>
                <w:szCs w:val="16"/>
              </w:rPr>
              <w:t>; 2 * </w:t>
            </w:r>
            <w:r w:rsidR="004179E1" w:rsidRPr="00962357">
              <w:rPr>
                <w:sz w:val="16"/>
                <w:szCs w:val="16"/>
              </w:rPr>
              <w:t>53</w:t>
            </w:r>
            <w:r w:rsidRPr="00962357">
              <w:rPr>
                <w:sz w:val="16"/>
                <w:szCs w:val="16"/>
              </w:rPr>
              <w:t>; 3 * </w:t>
            </w:r>
            <w:r w:rsidR="004179E1" w:rsidRPr="00962357">
              <w:rPr>
                <w:sz w:val="16"/>
                <w:szCs w:val="16"/>
              </w:rPr>
              <w:t>60</w:t>
            </w:r>
            <w:r w:rsidRPr="00962357">
              <w:rPr>
                <w:sz w:val="16"/>
                <w:szCs w:val="16"/>
              </w:rPr>
              <w:t>)</w:t>
            </w:r>
            <w:r w:rsidR="006B10ED" w:rsidRPr="00962357">
              <w:rPr>
                <w:sz w:val="16"/>
                <w:szCs w:val="16"/>
                <w:vertAlign w:val="superscript"/>
              </w:rPr>
              <w:t>a</w:t>
            </w:r>
            <w:r w:rsidRPr="00962357">
              <w:rPr>
                <w:b/>
                <w:sz w:val="16"/>
                <w:szCs w:val="16"/>
              </w:rPr>
              <w:tab/>
            </w:r>
            <w:proofErr w:type="spellStart"/>
            <w:r w:rsidRPr="00962357">
              <w:rPr>
                <w:b/>
                <w:sz w:val="16"/>
                <w:szCs w:val="16"/>
              </w:rPr>
              <w:t>p</w:t>
            </w:r>
            <w:r w:rsidRPr="00962357">
              <w:rPr>
                <w:b/>
                <w:sz w:val="16"/>
                <w:szCs w:val="16"/>
                <w:vertAlign w:val="subscript"/>
              </w:rPr>
              <w:t>g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 = </w:t>
            </w:r>
            <w:r w:rsidRPr="00962357">
              <w:rPr>
                <w:sz w:val="16"/>
                <w:szCs w:val="16"/>
              </w:rPr>
              <w:t>0.18</w:t>
            </w:r>
            <w:r w:rsidRPr="00962357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962357">
              <w:rPr>
                <w:b/>
                <w:sz w:val="16"/>
                <w:szCs w:val="16"/>
              </w:rPr>
              <w:t>p</w:t>
            </w:r>
            <w:r w:rsidRPr="00962357">
              <w:rPr>
                <w:b/>
                <w:sz w:val="16"/>
                <w:szCs w:val="16"/>
                <w:vertAlign w:val="subscript"/>
              </w:rPr>
              <w:t>t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 = </w:t>
            </w:r>
            <w:r w:rsidRPr="00962357">
              <w:rPr>
                <w:sz w:val="16"/>
                <w:szCs w:val="16"/>
              </w:rPr>
              <w:t>0.36</w:t>
            </w:r>
            <w:r w:rsidRPr="009623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62357">
              <w:rPr>
                <w:b/>
                <w:sz w:val="16"/>
                <w:szCs w:val="16"/>
              </w:rPr>
              <w:t>p</w:t>
            </w:r>
            <w:r w:rsidRPr="00962357">
              <w:rPr>
                <w:b/>
                <w:sz w:val="16"/>
                <w:szCs w:val="16"/>
                <w:vertAlign w:val="subscript"/>
              </w:rPr>
              <w:t>gt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 = </w:t>
            </w:r>
            <w:r w:rsidRPr="00962357">
              <w:rPr>
                <w:sz w:val="16"/>
                <w:szCs w:val="16"/>
              </w:rPr>
              <w:t>0.09</w:t>
            </w:r>
          </w:p>
        </w:tc>
      </w:tr>
      <w:tr w:rsidR="00962357" w:rsidRPr="00962357" w14:paraId="6963A0AE" w14:textId="77777777" w:rsidTr="00642537">
        <w:tc>
          <w:tcPr>
            <w:tcW w:w="2270" w:type="dxa"/>
            <w:tcBorders>
              <w:top w:val="nil"/>
              <w:bottom w:val="nil"/>
            </w:tcBorders>
          </w:tcPr>
          <w:p w14:paraId="5F939C40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CDE390A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43EFCCA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F74A826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2357" w:rsidRPr="00962357" w14:paraId="0A4401B9" w14:textId="77777777" w:rsidTr="00642537">
        <w:tc>
          <w:tcPr>
            <w:tcW w:w="2270" w:type="dxa"/>
            <w:tcBorders>
              <w:top w:val="nil"/>
              <w:bottom w:val="nil"/>
            </w:tcBorders>
          </w:tcPr>
          <w:p w14:paraId="2E181C30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Group A (DCM experienced)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DFE2345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32.14 [28.96 – 35.33]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499BF2FF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32.12 [28.80 – 35.44]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EC5EDE2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31.25 [27.74 – 34.77]</w:t>
            </w:r>
          </w:p>
        </w:tc>
      </w:tr>
      <w:tr w:rsidR="00962357" w:rsidRPr="00962357" w14:paraId="6640E699" w14:textId="77777777" w:rsidTr="00642537">
        <w:tc>
          <w:tcPr>
            <w:tcW w:w="2270" w:type="dxa"/>
            <w:tcBorders>
              <w:top w:val="nil"/>
              <w:bottom w:val="nil"/>
            </w:tcBorders>
          </w:tcPr>
          <w:p w14:paraId="6E02CB2E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Group B (DCM)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C398DA8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33.09 [30.04 – 36.15]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46FC603D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28.41 [25.28 – 31.55]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B04E7E3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26.82 [23.56 – 30.08]</w:t>
            </w:r>
          </w:p>
        </w:tc>
      </w:tr>
      <w:tr w:rsidR="00962357" w:rsidRPr="00962357" w14:paraId="505FCAA2" w14:textId="77777777" w:rsidTr="00642537">
        <w:tc>
          <w:tcPr>
            <w:tcW w:w="2270" w:type="dxa"/>
            <w:tcBorders>
              <w:top w:val="nil"/>
              <w:bottom w:val="nil"/>
            </w:tcBorders>
          </w:tcPr>
          <w:p w14:paraId="62DB7471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Group C (Regular </w:t>
            </w:r>
            <w:proofErr w:type="spellStart"/>
            <w:r w:rsidRPr="00962357">
              <w:rPr>
                <w:sz w:val="16"/>
                <w:szCs w:val="16"/>
              </w:rPr>
              <w:t>QoL</w:t>
            </w:r>
            <w:proofErr w:type="spellEnd"/>
            <w:r w:rsidRPr="00962357">
              <w:rPr>
                <w:sz w:val="16"/>
                <w:szCs w:val="16"/>
              </w:rPr>
              <w:t>-rating)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80EEC5E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30.11 [27.09 – 33.13]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0F8E9969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32.40 [29.27 – 35.54]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C9FFAA7" w14:textId="77777777" w:rsidR="00B21F89" w:rsidRPr="00962357" w:rsidRDefault="00B21F89" w:rsidP="0064253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31.75 [28.33 – 35.18]</w:t>
            </w:r>
          </w:p>
        </w:tc>
      </w:tr>
      <w:tr w:rsidR="00962357" w:rsidRPr="00962357" w14:paraId="7AA8AEBF" w14:textId="77777777" w:rsidTr="00642537">
        <w:tc>
          <w:tcPr>
            <w:tcW w:w="4539" w:type="dxa"/>
            <w:gridSpan w:val="2"/>
            <w:tcBorders>
              <w:top w:val="nil"/>
              <w:bottom w:val="nil"/>
            </w:tcBorders>
          </w:tcPr>
          <w:p w14:paraId="05ED8D56" w14:textId="77777777" w:rsidR="00B21F89" w:rsidRPr="00962357" w:rsidRDefault="00B21F89" w:rsidP="00642537">
            <w:pPr>
              <w:spacing w:line="240" w:lineRule="auto"/>
              <w:rPr>
                <w:rFonts w:cs="Courier New"/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Covariates for adjustment: mean; regression parameter [95% CI]</w:t>
            </w:r>
          </w:p>
        </w:tc>
        <w:tc>
          <w:tcPr>
            <w:tcW w:w="4533" w:type="dxa"/>
            <w:gridSpan w:val="2"/>
            <w:tcBorders>
              <w:top w:val="nil"/>
              <w:bottom w:val="nil"/>
            </w:tcBorders>
          </w:tcPr>
          <w:p w14:paraId="0553BF9D" w14:textId="77777777" w:rsidR="00B21F89" w:rsidRPr="00962357" w:rsidRDefault="00B21F89" w:rsidP="00642537">
            <w:pPr>
              <w:tabs>
                <w:tab w:val="left" w:pos="2482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PSMS-</w:t>
            </w:r>
            <w:proofErr w:type="spellStart"/>
            <w:r w:rsidRPr="00962357">
              <w:rPr>
                <w:sz w:val="16"/>
                <w:szCs w:val="16"/>
              </w:rPr>
              <w:t>score</w:t>
            </w:r>
            <w:r w:rsidR="006B10ED" w:rsidRPr="00962357">
              <w:rPr>
                <w:sz w:val="16"/>
                <w:szCs w:val="16"/>
                <w:vertAlign w:val="superscript"/>
              </w:rPr>
              <w:t>b</w:t>
            </w:r>
            <w:proofErr w:type="spellEnd"/>
            <w:r w:rsidRPr="00962357">
              <w:rPr>
                <w:sz w:val="16"/>
                <w:szCs w:val="16"/>
              </w:rPr>
              <w:tab/>
            </w:r>
            <w:r w:rsidR="004179E1" w:rsidRPr="00962357">
              <w:rPr>
                <w:sz w:val="16"/>
                <w:szCs w:val="16"/>
              </w:rPr>
              <w:t>20.53</w:t>
            </w:r>
            <w:r w:rsidRPr="00962357">
              <w:rPr>
                <w:sz w:val="16"/>
                <w:szCs w:val="16"/>
              </w:rPr>
              <w:t>; -0.26 [-0.41 – -0.11]</w:t>
            </w:r>
          </w:p>
          <w:p w14:paraId="78EA9351" w14:textId="3414C07B" w:rsidR="00B21F89" w:rsidRPr="00962357" w:rsidRDefault="00B21F89" w:rsidP="00642537">
            <w:pPr>
              <w:tabs>
                <w:tab w:val="left" w:pos="2482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Prevalence FAST =7</w:t>
            </w:r>
            <w:r w:rsidR="006B10ED" w:rsidRPr="00962357">
              <w:rPr>
                <w:sz w:val="16"/>
                <w:szCs w:val="16"/>
                <w:vertAlign w:val="superscript"/>
              </w:rPr>
              <w:t>b</w:t>
            </w:r>
            <w:r w:rsidRPr="00962357">
              <w:rPr>
                <w:sz w:val="16"/>
                <w:szCs w:val="16"/>
              </w:rPr>
              <w:tab/>
            </w:r>
            <w:r w:rsidR="00D3521E" w:rsidRPr="00962357">
              <w:rPr>
                <w:sz w:val="16"/>
                <w:szCs w:val="16"/>
              </w:rPr>
              <w:t>41</w:t>
            </w:r>
            <w:r w:rsidR="00073982" w:rsidRPr="00962357">
              <w:rPr>
                <w:sz w:val="16"/>
                <w:szCs w:val="16"/>
              </w:rPr>
              <w:t>%</w:t>
            </w:r>
            <w:r w:rsidRPr="00962357">
              <w:rPr>
                <w:sz w:val="16"/>
                <w:szCs w:val="16"/>
              </w:rPr>
              <w:t>; -3.15 [-4.72 – -1.57]</w:t>
            </w:r>
          </w:p>
          <w:p w14:paraId="5A228DD9" w14:textId="77777777" w:rsidR="00B21F89" w:rsidRPr="00962357" w:rsidRDefault="00B21F89" w:rsidP="006B10ED">
            <w:pPr>
              <w:tabs>
                <w:tab w:val="left" w:pos="2488"/>
              </w:tabs>
              <w:spacing w:line="240" w:lineRule="auto"/>
              <w:rPr>
                <w:rFonts w:cs="Courier New"/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Pain medication use </w:t>
            </w:r>
            <w:proofErr w:type="spellStart"/>
            <w:r w:rsidRPr="00962357">
              <w:rPr>
                <w:sz w:val="16"/>
                <w:szCs w:val="16"/>
              </w:rPr>
              <w:t>dichotomized</w:t>
            </w:r>
            <w:r w:rsidR="006B10ED" w:rsidRPr="00962357">
              <w:rPr>
                <w:sz w:val="16"/>
                <w:szCs w:val="16"/>
                <w:vertAlign w:val="superscript"/>
              </w:rPr>
              <w:t>b</w:t>
            </w:r>
            <w:proofErr w:type="spellEnd"/>
            <w:r w:rsidR="006B10ED" w:rsidRPr="00962357">
              <w:rPr>
                <w:sz w:val="16"/>
                <w:szCs w:val="16"/>
                <w:vertAlign w:val="superscript"/>
              </w:rPr>
              <w:t xml:space="preserve"> </w:t>
            </w:r>
            <w:r w:rsidRPr="00962357">
              <w:rPr>
                <w:sz w:val="16"/>
                <w:szCs w:val="16"/>
              </w:rPr>
              <w:t xml:space="preserve">     </w:t>
            </w:r>
            <w:r w:rsidR="00073982" w:rsidRPr="00962357">
              <w:rPr>
                <w:sz w:val="16"/>
                <w:szCs w:val="16"/>
              </w:rPr>
              <w:t>29%</w:t>
            </w:r>
            <w:r w:rsidRPr="00962357">
              <w:rPr>
                <w:sz w:val="16"/>
                <w:szCs w:val="16"/>
              </w:rPr>
              <w:t>; -1.99 [-3.55 – -0.44]</w:t>
            </w:r>
          </w:p>
        </w:tc>
      </w:tr>
      <w:tr w:rsidR="00962357" w:rsidRPr="00962357" w14:paraId="7C90D026" w14:textId="77777777" w:rsidTr="00642537">
        <w:tc>
          <w:tcPr>
            <w:tcW w:w="4539" w:type="dxa"/>
            <w:gridSpan w:val="2"/>
            <w:tcBorders>
              <w:top w:val="nil"/>
              <w:bottom w:val="single" w:sz="4" w:space="0" w:color="auto"/>
            </w:tcBorders>
          </w:tcPr>
          <w:p w14:paraId="3444CB53" w14:textId="77777777" w:rsidR="00B21F89" w:rsidRPr="00962357" w:rsidRDefault="00B21F89" w:rsidP="006425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3" w:type="dxa"/>
            <w:gridSpan w:val="2"/>
            <w:tcBorders>
              <w:top w:val="nil"/>
              <w:bottom w:val="single" w:sz="4" w:space="0" w:color="auto"/>
            </w:tcBorders>
          </w:tcPr>
          <w:p w14:paraId="4E390565" w14:textId="77777777" w:rsidR="00B21F89" w:rsidRPr="00962357" w:rsidRDefault="00B21F89" w:rsidP="00642537">
            <w:pPr>
              <w:tabs>
                <w:tab w:val="left" w:pos="2482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NPI-NH total </w:t>
            </w:r>
            <w:proofErr w:type="spellStart"/>
            <w:r w:rsidRPr="00962357">
              <w:rPr>
                <w:sz w:val="16"/>
                <w:szCs w:val="16"/>
              </w:rPr>
              <w:t>score</w:t>
            </w:r>
            <w:r w:rsidR="006B10ED" w:rsidRPr="00962357">
              <w:rPr>
                <w:sz w:val="16"/>
                <w:szCs w:val="16"/>
                <w:vertAlign w:val="superscript"/>
              </w:rPr>
              <w:t>b</w:t>
            </w:r>
            <w:proofErr w:type="spellEnd"/>
            <w:r w:rsidRPr="00962357">
              <w:rPr>
                <w:sz w:val="16"/>
                <w:szCs w:val="16"/>
              </w:rPr>
              <w:tab/>
            </w:r>
            <w:r w:rsidR="004179E1" w:rsidRPr="00962357">
              <w:rPr>
                <w:sz w:val="16"/>
                <w:szCs w:val="16"/>
              </w:rPr>
              <w:t>20.64</w:t>
            </w:r>
            <w:r w:rsidRPr="00962357">
              <w:rPr>
                <w:sz w:val="16"/>
                <w:szCs w:val="16"/>
              </w:rPr>
              <w:t>; -0.09 [-0.13 – -0.05]</w:t>
            </w:r>
          </w:p>
        </w:tc>
      </w:tr>
      <w:tr w:rsidR="00962357" w:rsidRPr="00962357" w14:paraId="06219B90" w14:textId="77777777" w:rsidTr="00DE6831">
        <w:tc>
          <w:tcPr>
            <w:tcW w:w="2270" w:type="dxa"/>
          </w:tcPr>
          <w:p w14:paraId="0743C65F" w14:textId="77777777" w:rsidR="00DE6384" w:rsidRPr="00962357" w:rsidRDefault="00DE6384" w:rsidP="00DE683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14:paraId="4E1DEE52" w14:textId="77777777" w:rsidR="00DE6384" w:rsidRPr="00962357" w:rsidRDefault="00DE638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 xml:space="preserve">Baseline, T0 </w:t>
            </w:r>
          </w:p>
          <w:p w14:paraId="6D4CA863" w14:textId="55E1D192" w:rsidR="00DE6384" w:rsidRPr="00962357" w:rsidRDefault="002F221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(n = 78</w:t>
            </w:r>
            <w:r w:rsidR="00DE6384" w:rsidRPr="0096235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63" w:type="dxa"/>
          </w:tcPr>
          <w:p w14:paraId="30E4CDAF" w14:textId="3CEF6CCB" w:rsidR="00DE6384" w:rsidRPr="00962357" w:rsidRDefault="00DE638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 xml:space="preserve">Follow-up after 6 months, T1 </w:t>
            </w:r>
            <w:r w:rsidR="002F2214" w:rsidRPr="00962357">
              <w:rPr>
                <w:b/>
                <w:sz w:val="16"/>
                <w:szCs w:val="16"/>
              </w:rPr>
              <w:t>(n = 76</w:t>
            </w:r>
            <w:r w:rsidRPr="0096235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70" w:type="dxa"/>
          </w:tcPr>
          <w:p w14:paraId="54B385D2" w14:textId="067E27E5" w:rsidR="00DE6384" w:rsidRPr="00962357" w:rsidRDefault="00DE638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 xml:space="preserve">Follow-up after 18 months, </w:t>
            </w:r>
            <w:r w:rsidR="002F2214" w:rsidRPr="00962357">
              <w:rPr>
                <w:b/>
                <w:sz w:val="16"/>
                <w:szCs w:val="16"/>
              </w:rPr>
              <w:t>T2 (n = 66</w:t>
            </w:r>
            <w:r w:rsidRPr="00962357">
              <w:rPr>
                <w:b/>
                <w:sz w:val="16"/>
                <w:szCs w:val="16"/>
              </w:rPr>
              <w:t>)</w:t>
            </w:r>
          </w:p>
        </w:tc>
      </w:tr>
      <w:tr w:rsidR="00962357" w:rsidRPr="00962357" w14:paraId="6F61D101" w14:textId="77777777" w:rsidTr="00DE6831">
        <w:tc>
          <w:tcPr>
            <w:tcW w:w="2270" w:type="dxa"/>
            <w:tcBorders>
              <w:bottom w:val="single" w:sz="4" w:space="0" w:color="auto"/>
            </w:tcBorders>
          </w:tcPr>
          <w:p w14:paraId="5259A7B9" w14:textId="77777777" w:rsidR="00DE6384" w:rsidRPr="00962357" w:rsidRDefault="00DE6384" w:rsidP="00DE683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48437D3" w14:textId="77777777" w:rsidR="00DE6384" w:rsidRPr="00962357" w:rsidRDefault="00DE638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Estimated score [95% CI]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F5E8EC3" w14:textId="77777777" w:rsidR="00DE6384" w:rsidRPr="00962357" w:rsidRDefault="00DE638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Estimated score [95% CI]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997CB60" w14:textId="77777777" w:rsidR="00DE6384" w:rsidRPr="00962357" w:rsidRDefault="00DE6384" w:rsidP="00DE683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62357">
              <w:rPr>
                <w:b/>
                <w:sz w:val="16"/>
                <w:szCs w:val="16"/>
              </w:rPr>
              <w:t>Estimated score [95% CI]</w:t>
            </w:r>
          </w:p>
        </w:tc>
      </w:tr>
      <w:tr w:rsidR="00962357" w:rsidRPr="00962357" w14:paraId="1ABDD77F" w14:textId="77777777" w:rsidTr="00DE6831">
        <w:tc>
          <w:tcPr>
            <w:tcW w:w="9072" w:type="dxa"/>
            <w:gridSpan w:val="4"/>
            <w:tcBorders>
              <w:top w:val="single" w:sz="4" w:space="0" w:color="auto"/>
              <w:bottom w:val="nil"/>
            </w:tcBorders>
          </w:tcPr>
          <w:p w14:paraId="7944ECB5" w14:textId="7AC9ED35" w:rsidR="00DE6384" w:rsidRPr="00962357" w:rsidRDefault="00DE6384" w:rsidP="006369E4">
            <w:pPr>
              <w:tabs>
                <w:tab w:val="left" w:pos="6804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962357">
              <w:rPr>
                <w:b/>
                <w:sz w:val="16"/>
                <w:szCs w:val="16"/>
              </w:rPr>
              <w:t>QoL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-AD total score (13 – 52, primary outcome, only residents </w:t>
            </w:r>
            <w:r w:rsidR="006369E4" w:rsidRPr="00962357">
              <w:rPr>
                <w:b/>
                <w:sz w:val="16"/>
                <w:szCs w:val="16"/>
              </w:rPr>
              <w:t xml:space="preserve">for whom </w:t>
            </w:r>
            <w:r w:rsidRPr="00962357">
              <w:rPr>
                <w:b/>
                <w:sz w:val="16"/>
                <w:szCs w:val="16"/>
              </w:rPr>
              <w:t>a questionnaire is available for each time point)</w:t>
            </w:r>
          </w:p>
          <w:p w14:paraId="6439DC1B" w14:textId="77777777" w:rsidR="00DE6384" w:rsidRPr="00962357" w:rsidRDefault="00DE6384" w:rsidP="00DE6831">
            <w:pPr>
              <w:tabs>
                <w:tab w:val="left" w:pos="6804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n = 81 residents (</w:t>
            </w:r>
            <w:proofErr w:type="spellStart"/>
            <w:r w:rsidRPr="00962357">
              <w:rPr>
                <w:sz w:val="16"/>
                <w:szCs w:val="16"/>
              </w:rPr>
              <w:t>missings</w:t>
            </w:r>
            <w:proofErr w:type="spellEnd"/>
            <w:r w:rsidRPr="00962357">
              <w:rPr>
                <w:sz w:val="16"/>
                <w:szCs w:val="16"/>
              </w:rPr>
              <w:t xml:space="preserve"> possible because of covariates 1 * 2; 2 * 19; 3 * 60)</w:t>
            </w:r>
            <w:r w:rsidRPr="00962357">
              <w:rPr>
                <w:sz w:val="16"/>
                <w:szCs w:val="16"/>
                <w:vertAlign w:val="superscript"/>
              </w:rPr>
              <w:t>a</w:t>
            </w:r>
            <w:r w:rsidRPr="00962357">
              <w:rPr>
                <w:b/>
                <w:sz w:val="16"/>
                <w:szCs w:val="16"/>
              </w:rPr>
              <w:tab/>
            </w:r>
            <w:proofErr w:type="spellStart"/>
            <w:r w:rsidRPr="00962357">
              <w:rPr>
                <w:b/>
                <w:sz w:val="16"/>
                <w:szCs w:val="16"/>
              </w:rPr>
              <w:t>p</w:t>
            </w:r>
            <w:r w:rsidRPr="00962357">
              <w:rPr>
                <w:b/>
                <w:sz w:val="16"/>
                <w:szCs w:val="16"/>
                <w:vertAlign w:val="subscript"/>
              </w:rPr>
              <w:t>g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 = </w:t>
            </w:r>
            <w:r w:rsidRPr="00962357">
              <w:rPr>
                <w:sz w:val="16"/>
                <w:szCs w:val="16"/>
              </w:rPr>
              <w:t>0.30</w:t>
            </w:r>
            <w:r w:rsidRPr="009623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62357">
              <w:rPr>
                <w:b/>
                <w:sz w:val="16"/>
                <w:szCs w:val="16"/>
              </w:rPr>
              <w:t>p</w:t>
            </w:r>
            <w:r w:rsidRPr="00962357">
              <w:rPr>
                <w:b/>
                <w:sz w:val="16"/>
                <w:szCs w:val="16"/>
                <w:vertAlign w:val="subscript"/>
              </w:rPr>
              <w:t>t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 = </w:t>
            </w:r>
            <w:r w:rsidRPr="00962357">
              <w:rPr>
                <w:sz w:val="16"/>
                <w:szCs w:val="16"/>
              </w:rPr>
              <w:t>0.44</w:t>
            </w:r>
            <w:r w:rsidRPr="009623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62357">
              <w:rPr>
                <w:b/>
                <w:sz w:val="16"/>
                <w:szCs w:val="16"/>
              </w:rPr>
              <w:t>p</w:t>
            </w:r>
            <w:r w:rsidRPr="00962357">
              <w:rPr>
                <w:b/>
                <w:sz w:val="16"/>
                <w:szCs w:val="16"/>
                <w:vertAlign w:val="subscript"/>
              </w:rPr>
              <w:t>gt</w:t>
            </w:r>
            <w:proofErr w:type="spellEnd"/>
            <w:r w:rsidRPr="00962357">
              <w:rPr>
                <w:b/>
                <w:sz w:val="16"/>
                <w:szCs w:val="16"/>
              </w:rPr>
              <w:t xml:space="preserve"> = </w:t>
            </w:r>
            <w:r w:rsidRPr="00962357">
              <w:rPr>
                <w:sz w:val="16"/>
                <w:szCs w:val="16"/>
              </w:rPr>
              <w:t>0.10</w:t>
            </w:r>
          </w:p>
        </w:tc>
      </w:tr>
      <w:tr w:rsidR="00962357" w:rsidRPr="00962357" w14:paraId="3B1A3E97" w14:textId="77777777" w:rsidTr="00DE6831">
        <w:tc>
          <w:tcPr>
            <w:tcW w:w="2270" w:type="dxa"/>
            <w:tcBorders>
              <w:top w:val="nil"/>
              <w:bottom w:val="nil"/>
            </w:tcBorders>
          </w:tcPr>
          <w:p w14:paraId="0000D4E5" w14:textId="77777777" w:rsidR="00DE6384" w:rsidRPr="00962357" w:rsidRDefault="00DE6384" w:rsidP="00DE683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AF3F9AF" w14:textId="77777777" w:rsidR="00DE6384" w:rsidRPr="00962357" w:rsidRDefault="00DE6384" w:rsidP="00DE6831">
            <w:pPr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3CBE73A9" w14:textId="77777777" w:rsidR="00DE6384" w:rsidRPr="00962357" w:rsidRDefault="00DE6384" w:rsidP="00DE6831">
            <w:pPr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167EDC9" w14:textId="77777777" w:rsidR="00DE6384" w:rsidRPr="00962357" w:rsidRDefault="00DE6384" w:rsidP="00DE6831">
            <w:pPr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</w:tr>
      <w:tr w:rsidR="00962357" w:rsidRPr="00962357" w14:paraId="0F9E14D3" w14:textId="77777777" w:rsidTr="00DE6831">
        <w:tc>
          <w:tcPr>
            <w:tcW w:w="2270" w:type="dxa"/>
            <w:tcBorders>
              <w:top w:val="nil"/>
              <w:bottom w:val="nil"/>
            </w:tcBorders>
          </w:tcPr>
          <w:p w14:paraId="78E00962" w14:textId="77777777" w:rsidR="00DE6384" w:rsidRPr="00962357" w:rsidRDefault="00DE6384" w:rsidP="00DE6831">
            <w:pPr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Group A (DCM experienced)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5D4EF56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31.10 [27.44 – 34.76]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14EE7DF4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32.44 [29.06 – 35.82]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C62A69A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31.63 [28.02 – 35.24]</w:t>
            </w:r>
          </w:p>
        </w:tc>
      </w:tr>
      <w:tr w:rsidR="00962357" w:rsidRPr="00962357" w14:paraId="22A702BD" w14:textId="77777777" w:rsidTr="00DE6831">
        <w:tc>
          <w:tcPr>
            <w:tcW w:w="2270" w:type="dxa"/>
            <w:tcBorders>
              <w:top w:val="nil"/>
              <w:bottom w:val="nil"/>
            </w:tcBorders>
          </w:tcPr>
          <w:p w14:paraId="3E91A2F1" w14:textId="77777777" w:rsidR="00DE6384" w:rsidRPr="00962357" w:rsidRDefault="00DE6384" w:rsidP="00DE6831">
            <w:pPr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Group B (DCM)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424CB8B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33.80 [30.54 – 37.07]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42A18516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28.29 [25.01 – 31.57]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97B84EB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27.18 [23.83 – 30.53]</w:t>
            </w:r>
          </w:p>
        </w:tc>
      </w:tr>
      <w:tr w:rsidR="00962357" w:rsidRPr="00962357" w14:paraId="0554D017" w14:textId="77777777" w:rsidTr="00DE6831">
        <w:tc>
          <w:tcPr>
            <w:tcW w:w="2270" w:type="dxa"/>
            <w:tcBorders>
              <w:top w:val="nil"/>
              <w:bottom w:val="nil"/>
            </w:tcBorders>
          </w:tcPr>
          <w:p w14:paraId="7C20DE8E" w14:textId="77777777" w:rsidR="00DE6384" w:rsidRPr="00962357" w:rsidRDefault="00DE6384" w:rsidP="00DE6831">
            <w:pPr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Group C (Regular </w:t>
            </w:r>
            <w:proofErr w:type="spellStart"/>
            <w:r w:rsidRPr="00962357">
              <w:rPr>
                <w:sz w:val="16"/>
                <w:szCs w:val="16"/>
              </w:rPr>
              <w:t>QoL</w:t>
            </w:r>
            <w:proofErr w:type="spellEnd"/>
            <w:r w:rsidRPr="00962357">
              <w:rPr>
                <w:sz w:val="16"/>
                <w:szCs w:val="16"/>
              </w:rPr>
              <w:t>-rating)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406DBE2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31.05 [27.67 – 34.43]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662E2EF6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31.72 [28.13 – 35.31]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4CC869C" w14:textId="77777777" w:rsidR="00DE6384" w:rsidRPr="00962357" w:rsidRDefault="00DE6384" w:rsidP="00DE68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32.06 [28.51 – 35.60]</w:t>
            </w:r>
          </w:p>
        </w:tc>
      </w:tr>
      <w:tr w:rsidR="00962357" w:rsidRPr="00962357" w14:paraId="21AA7AB0" w14:textId="77777777" w:rsidTr="00DE6831">
        <w:tc>
          <w:tcPr>
            <w:tcW w:w="4539" w:type="dxa"/>
            <w:gridSpan w:val="2"/>
            <w:tcBorders>
              <w:top w:val="nil"/>
              <w:bottom w:val="single" w:sz="4" w:space="0" w:color="auto"/>
            </w:tcBorders>
          </w:tcPr>
          <w:p w14:paraId="21BFA56D" w14:textId="77777777" w:rsidR="00DE6384" w:rsidRPr="00962357" w:rsidRDefault="00DE6384" w:rsidP="00DE6831">
            <w:pPr>
              <w:spacing w:line="240" w:lineRule="auto"/>
              <w:rPr>
                <w:rFonts w:cs="Courier New"/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Covariates for adjustment: mean; regression parameter [95% CI]</w:t>
            </w:r>
          </w:p>
        </w:tc>
        <w:tc>
          <w:tcPr>
            <w:tcW w:w="4533" w:type="dxa"/>
            <w:gridSpan w:val="2"/>
            <w:tcBorders>
              <w:top w:val="nil"/>
              <w:bottom w:val="single" w:sz="4" w:space="0" w:color="auto"/>
            </w:tcBorders>
          </w:tcPr>
          <w:p w14:paraId="5039FA5F" w14:textId="77777777" w:rsidR="00DE6384" w:rsidRPr="00962357" w:rsidRDefault="00DE6384" w:rsidP="00DE6831">
            <w:pPr>
              <w:tabs>
                <w:tab w:val="left" w:pos="2482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PSMS-</w:t>
            </w:r>
            <w:proofErr w:type="spellStart"/>
            <w:r w:rsidRPr="00962357">
              <w:rPr>
                <w:sz w:val="16"/>
                <w:szCs w:val="16"/>
              </w:rPr>
              <w:t>score</w:t>
            </w:r>
            <w:r w:rsidRPr="00962357">
              <w:rPr>
                <w:sz w:val="16"/>
                <w:szCs w:val="16"/>
                <w:vertAlign w:val="superscript"/>
              </w:rPr>
              <w:t>b</w:t>
            </w:r>
            <w:proofErr w:type="spellEnd"/>
            <w:r w:rsidRPr="00962357">
              <w:rPr>
                <w:sz w:val="16"/>
                <w:szCs w:val="16"/>
              </w:rPr>
              <w:tab/>
              <w:t>20.57; -0.24 [-0.42 – -0.06]</w:t>
            </w:r>
          </w:p>
          <w:p w14:paraId="5B46FC0E" w14:textId="77777777" w:rsidR="00DE6384" w:rsidRPr="00962357" w:rsidRDefault="00DE6384" w:rsidP="00DE6831">
            <w:pPr>
              <w:tabs>
                <w:tab w:val="left" w:pos="2482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>Prevalence FAST =7</w:t>
            </w:r>
            <w:r w:rsidRPr="00962357">
              <w:rPr>
                <w:sz w:val="16"/>
                <w:szCs w:val="16"/>
                <w:vertAlign w:val="superscript"/>
              </w:rPr>
              <w:t>b</w:t>
            </w:r>
            <w:r w:rsidRPr="00962357">
              <w:rPr>
                <w:sz w:val="16"/>
                <w:szCs w:val="16"/>
              </w:rPr>
              <w:tab/>
              <w:t>42%; -4.21 [-6.15 – -2.27]</w:t>
            </w:r>
          </w:p>
          <w:p w14:paraId="4D40945B" w14:textId="77777777" w:rsidR="00DE6384" w:rsidRPr="00962357" w:rsidRDefault="00DE6384" w:rsidP="00DE6831">
            <w:pPr>
              <w:tabs>
                <w:tab w:val="left" w:pos="2482"/>
              </w:tabs>
              <w:spacing w:line="240" w:lineRule="auto"/>
              <w:rPr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Pain medication use </w:t>
            </w:r>
            <w:proofErr w:type="spellStart"/>
            <w:r w:rsidRPr="00962357">
              <w:rPr>
                <w:sz w:val="16"/>
                <w:szCs w:val="16"/>
              </w:rPr>
              <w:t>dichotomized</w:t>
            </w:r>
            <w:r w:rsidRPr="00962357">
              <w:rPr>
                <w:sz w:val="16"/>
                <w:szCs w:val="16"/>
                <w:vertAlign w:val="superscript"/>
              </w:rPr>
              <w:t>b</w:t>
            </w:r>
            <w:proofErr w:type="spellEnd"/>
            <w:r w:rsidRPr="00962357">
              <w:rPr>
                <w:sz w:val="16"/>
                <w:szCs w:val="16"/>
              </w:rPr>
              <w:tab/>
              <w:t>28%; -2.53 [-4.41 – -0.66]</w:t>
            </w:r>
          </w:p>
          <w:p w14:paraId="418836C8" w14:textId="77777777" w:rsidR="00DE6384" w:rsidRPr="00962357" w:rsidRDefault="00DE6384" w:rsidP="00DE6831">
            <w:pPr>
              <w:tabs>
                <w:tab w:val="left" w:pos="2488"/>
              </w:tabs>
              <w:spacing w:line="240" w:lineRule="auto"/>
              <w:rPr>
                <w:rFonts w:cs="Courier New"/>
                <w:sz w:val="16"/>
                <w:szCs w:val="16"/>
              </w:rPr>
            </w:pPr>
            <w:r w:rsidRPr="00962357">
              <w:rPr>
                <w:sz w:val="16"/>
                <w:szCs w:val="16"/>
              </w:rPr>
              <w:t xml:space="preserve">NPI-NH total </w:t>
            </w:r>
            <w:proofErr w:type="spellStart"/>
            <w:r w:rsidRPr="00962357">
              <w:rPr>
                <w:sz w:val="16"/>
                <w:szCs w:val="16"/>
              </w:rPr>
              <w:t>score</w:t>
            </w:r>
            <w:r w:rsidRPr="00962357">
              <w:rPr>
                <w:sz w:val="16"/>
                <w:szCs w:val="16"/>
                <w:vertAlign w:val="superscript"/>
              </w:rPr>
              <w:t>b</w:t>
            </w:r>
            <w:proofErr w:type="spellEnd"/>
            <w:r w:rsidRPr="00962357">
              <w:rPr>
                <w:sz w:val="16"/>
                <w:szCs w:val="16"/>
              </w:rPr>
              <w:tab/>
              <w:t>20.43; -0.07 [-0.11 – -0.02]</w:t>
            </w:r>
          </w:p>
        </w:tc>
      </w:tr>
    </w:tbl>
    <w:p w14:paraId="24317839" w14:textId="16732A26" w:rsidR="00DE6384" w:rsidRPr="00962357" w:rsidRDefault="00DE6384" w:rsidP="00DE6384">
      <w:pPr>
        <w:tabs>
          <w:tab w:val="left" w:pos="142"/>
        </w:tabs>
        <w:ind w:left="142" w:hanging="142"/>
        <w:rPr>
          <w:sz w:val="24"/>
        </w:rPr>
      </w:pPr>
      <w:proofErr w:type="spellStart"/>
      <w:proofErr w:type="gramStart"/>
      <w:r w:rsidRPr="00962357">
        <w:rPr>
          <w:sz w:val="24"/>
          <w:vertAlign w:val="superscript"/>
        </w:rPr>
        <w:t>a</w:t>
      </w:r>
      <w:r w:rsidRPr="00962357">
        <w:rPr>
          <w:sz w:val="24"/>
        </w:rPr>
        <w:t>No</w:t>
      </w:r>
      <w:proofErr w:type="spellEnd"/>
      <w:proofErr w:type="gramEnd"/>
      <w:r w:rsidRPr="00962357">
        <w:rPr>
          <w:sz w:val="24"/>
        </w:rPr>
        <w:t>. of times per resident.</w:t>
      </w:r>
    </w:p>
    <w:p w14:paraId="18DDE4B9" w14:textId="2C3198CA" w:rsidR="00DE6384" w:rsidRPr="00962357" w:rsidRDefault="00962357" w:rsidP="00DE6384">
      <w:pPr>
        <w:tabs>
          <w:tab w:val="left" w:pos="142"/>
        </w:tabs>
        <w:ind w:left="142" w:hanging="142"/>
        <w:rPr>
          <w:sz w:val="24"/>
        </w:rPr>
      </w:pPr>
      <w:proofErr w:type="spellStart"/>
      <w:proofErr w:type="gramStart"/>
      <w:r w:rsidRPr="00962357">
        <w:rPr>
          <w:sz w:val="24"/>
          <w:vertAlign w:val="superscript"/>
        </w:rPr>
        <w:t>b</w:t>
      </w:r>
      <w:r w:rsidR="00B178FF" w:rsidRPr="00962357">
        <w:rPr>
          <w:sz w:val="24"/>
        </w:rPr>
        <w:t>S</w:t>
      </w:r>
      <w:r w:rsidR="00DE6384" w:rsidRPr="00962357">
        <w:rPr>
          <w:sz w:val="24"/>
        </w:rPr>
        <w:t>ignificant</w:t>
      </w:r>
      <w:proofErr w:type="spellEnd"/>
      <w:proofErr w:type="gramEnd"/>
      <w:r w:rsidR="00DE6384" w:rsidRPr="00962357">
        <w:rPr>
          <w:sz w:val="24"/>
        </w:rPr>
        <w:t>; p &lt; 0.05 for covariate.</w:t>
      </w:r>
    </w:p>
    <w:p w14:paraId="139C41A9" w14:textId="7C135491" w:rsidR="00DE6384" w:rsidRPr="00962357" w:rsidRDefault="00DE6384" w:rsidP="00DE6384">
      <w:pPr>
        <w:rPr>
          <w:rFonts w:cstheme="minorHAnsi"/>
          <w:sz w:val="24"/>
        </w:rPr>
      </w:pPr>
      <w:r w:rsidRPr="00962357">
        <w:rPr>
          <w:rFonts w:cstheme="minorHAnsi"/>
          <w:sz w:val="24"/>
        </w:rPr>
        <w:t>CI-95% = Confidence interval 95%.</w:t>
      </w:r>
    </w:p>
    <w:p w14:paraId="6C8FA990" w14:textId="77777777" w:rsidR="00DE6384" w:rsidRPr="00962357" w:rsidRDefault="00DE6384" w:rsidP="00DE6384">
      <w:pPr>
        <w:rPr>
          <w:rFonts w:cstheme="minorHAnsi"/>
          <w:sz w:val="24"/>
        </w:rPr>
      </w:pPr>
      <w:r w:rsidRPr="00962357">
        <w:rPr>
          <w:rFonts w:cstheme="minorHAnsi"/>
          <w:sz w:val="24"/>
        </w:rPr>
        <w:t xml:space="preserve">Estimated score = </w:t>
      </w:r>
      <w:r w:rsidRPr="00962357">
        <w:rPr>
          <w:rFonts w:eastAsia="MS PGothic"/>
          <w:sz w:val="24"/>
        </w:rPr>
        <w:t>estimated least square means.</w:t>
      </w:r>
    </w:p>
    <w:p w14:paraId="5E68E9DA" w14:textId="77777777" w:rsidR="00DE6384" w:rsidRPr="00962357" w:rsidRDefault="00DE6384" w:rsidP="00DE6384">
      <w:pPr>
        <w:rPr>
          <w:sz w:val="24"/>
        </w:rPr>
      </w:pPr>
      <w:proofErr w:type="spellStart"/>
      <w:r w:rsidRPr="00962357">
        <w:rPr>
          <w:sz w:val="24"/>
        </w:rPr>
        <w:t>p</w:t>
      </w:r>
      <w:r w:rsidRPr="00962357">
        <w:rPr>
          <w:sz w:val="24"/>
          <w:vertAlign w:val="subscript"/>
        </w:rPr>
        <w:t>g</w:t>
      </w:r>
      <w:proofErr w:type="spellEnd"/>
      <w:r w:rsidRPr="00962357">
        <w:rPr>
          <w:sz w:val="24"/>
        </w:rPr>
        <w:t xml:space="preserve"> = main effect of the intervention.</w:t>
      </w:r>
    </w:p>
    <w:p w14:paraId="79E049A7" w14:textId="77777777" w:rsidR="00DE6384" w:rsidRPr="00962357" w:rsidRDefault="00DE6384" w:rsidP="00DE6384">
      <w:pPr>
        <w:rPr>
          <w:sz w:val="24"/>
        </w:rPr>
      </w:pPr>
      <w:proofErr w:type="spellStart"/>
      <w:proofErr w:type="gramStart"/>
      <w:r w:rsidRPr="00962357">
        <w:rPr>
          <w:sz w:val="24"/>
        </w:rPr>
        <w:t>p</w:t>
      </w:r>
      <w:r w:rsidRPr="00962357">
        <w:rPr>
          <w:sz w:val="24"/>
          <w:vertAlign w:val="subscript"/>
        </w:rPr>
        <w:t>t</w:t>
      </w:r>
      <w:proofErr w:type="spellEnd"/>
      <w:proofErr w:type="gramEnd"/>
      <w:r w:rsidRPr="00962357">
        <w:rPr>
          <w:sz w:val="24"/>
        </w:rPr>
        <w:t xml:space="preserve"> = main effect of time (at three time points).</w:t>
      </w:r>
    </w:p>
    <w:p w14:paraId="2C76765E" w14:textId="77777777" w:rsidR="00DE6384" w:rsidRPr="00962357" w:rsidRDefault="00DE6384" w:rsidP="00DE6384">
      <w:pPr>
        <w:rPr>
          <w:sz w:val="24"/>
        </w:rPr>
      </w:pPr>
      <w:proofErr w:type="spellStart"/>
      <w:proofErr w:type="gramStart"/>
      <w:r w:rsidRPr="00962357">
        <w:rPr>
          <w:sz w:val="24"/>
        </w:rPr>
        <w:t>p</w:t>
      </w:r>
      <w:r w:rsidRPr="00962357">
        <w:rPr>
          <w:sz w:val="24"/>
          <w:vertAlign w:val="subscript"/>
        </w:rPr>
        <w:t>gt</w:t>
      </w:r>
      <w:proofErr w:type="spellEnd"/>
      <w:proofErr w:type="gramEnd"/>
      <w:r w:rsidRPr="00962357">
        <w:rPr>
          <w:sz w:val="24"/>
        </w:rPr>
        <w:t xml:space="preserve"> = main effect of interaction between group and time.</w:t>
      </w:r>
    </w:p>
    <w:p w14:paraId="57A7C0CD" w14:textId="0CA04028" w:rsidR="00DE6384" w:rsidRPr="00962357" w:rsidRDefault="00DE6384" w:rsidP="00DE6384">
      <w:pPr>
        <w:rPr>
          <w:sz w:val="24"/>
        </w:rPr>
      </w:pPr>
      <w:proofErr w:type="spellStart"/>
      <w:r w:rsidRPr="00962357">
        <w:rPr>
          <w:sz w:val="24"/>
        </w:rPr>
        <w:t>QoL</w:t>
      </w:r>
      <w:proofErr w:type="spellEnd"/>
      <w:r w:rsidRPr="00962357">
        <w:rPr>
          <w:sz w:val="24"/>
        </w:rPr>
        <w:t>-AD = Quality of life Alzheimer’s disease scale.</w:t>
      </w:r>
    </w:p>
    <w:p w14:paraId="599C4B58" w14:textId="77777777" w:rsidR="00DE6384" w:rsidRPr="00962357" w:rsidRDefault="00DE6384" w:rsidP="00DE6384">
      <w:pPr>
        <w:rPr>
          <w:sz w:val="24"/>
        </w:rPr>
      </w:pPr>
      <w:r w:rsidRPr="00962357">
        <w:rPr>
          <w:sz w:val="24"/>
        </w:rPr>
        <w:t>NPI-NH = Neuropsychiatric Inventory – Nursing Home version.</w:t>
      </w:r>
    </w:p>
    <w:p w14:paraId="36230A0A" w14:textId="77777777" w:rsidR="00DE6384" w:rsidRPr="00962357" w:rsidRDefault="00DE6384">
      <w:pPr>
        <w:rPr>
          <w:sz w:val="24"/>
        </w:rPr>
      </w:pPr>
      <w:bookmarkStart w:id="0" w:name="_GoBack"/>
      <w:bookmarkEnd w:id="0"/>
    </w:p>
    <w:sectPr w:rsidR="00DE6384" w:rsidRPr="009623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ity Control Editor">
    <w15:presenceInfo w15:providerId="None" w15:userId="Quality Control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64"/>
    <w:rsid w:val="00073982"/>
    <w:rsid w:val="00086886"/>
    <w:rsid w:val="0010430E"/>
    <w:rsid w:val="002A0167"/>
    <w:rsid w:val="002E5CCE"/>
    <w:rsid w:val="002F2214"/>
    <w:rsid w:val="004179E1"/>
    <w:rsid w:val="004509C9"/>
    <w:rsid w:val="005E08D4"/>
    <w:rsid w:val="006369E4"/>
    <w:rsid w:val="006B10ED"/>
    <w:rsid w:val="008D404B"/>
    <w:rsid w:val="008F6740"/>
    <w:rsid w:val="00962357"/>
    <w:rsid w:val="00972FD8"/>
    <w:rsid w:val="009E0E6E"/>
    <w:rsid w:val="00A1347C"/>
    <w:rsid w:val="00B178FF"/>
    <w:rsid w:val="00B21F89"/>
    <w:rsid w:val="00B479A7"/>
    <w:rsid w:val="00B95064"/>
    <w:rsid w:val="00C83222"/>
    <w:rsid w:val="00D3521E"/>
    <w:rsid w:val="00DE6384"/>
    <w:rsid w:val="00F259DB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AA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064"/>
    <w:pPr>
      <w:spacing w:after="0" w:line="48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95064"/>
    <w:pPr>
      <w:keepNext/>
      <w:spacing w:before="120" w:after="120" w:line="240" w:lineRule="auto"/>
      <w:outlineLvl w:val="1"/>
    </w:pPr>
    <w:rPr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5064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table" w:styleId="Tabellenraster">
    <w:name w:val="Table Grid"/>
    <w:basedOn w:val="NormaleTabelle"/>
    <w:uiPriority w:val="59"/>
    <w:rsid w:val="00B95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8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8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8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8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8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8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8D4"/>
    <w:rPr>
      <w:rFonts w:ascii="Segoe UI" w:eastAsia="Times New Roman" w:hAnsi="Segoe UI" w:cs="Segoe UI"/>
      <w:sz w:val="18"/>
      <w:szCs w:val="18"/>
      <w:lang w:val="en-US"/>
    </w:rPr>
  </w:style>
  <w:style w:type="paragraph" w:styleId="berarbeitung">
    <w:name w:val="Revision"/>
    <w:hidden/>
    <w:uiPriority w:val="99"/>
    <w:semiHidden/>
    <w:rsid w:val="006369E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064"/>
    <w:pPr>
      <w:spacing w:after="0" w:line="48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95064"/>
    <w:pPr>
      <w:keepNext/>
      <w:spacing w:before="120" w:after="120" w:line="240" w:lineRule="auto"/>
      <w:outlineLvl w:val="1"/>
    </w:pPr>
    <w:rPr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5064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  <w:style w:type="table" w:styleId="Tabellenraster">
    <w:name w:val="Table Grid"/>
    <w:basedOn w:val="NormaleTabelle"/>
    <w:uiPriority w:val="59"/>
    <w:rsid w:val="00B95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8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8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8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8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8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8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8D4"/>
    <w:rPr>
      <w:rFonts w:ascii="Segoe UI" w:eastAsia="Times New Roman" w:hAnsi="Segoe UI" w:cs="Segoe UI"/>
      <w:sz w:val="18"/>
      <w:szCs w:val="18"/>
      <w:lang w:val="en-US"/>
    </w:rPr>
  </w:style>
  <w:style w:type="paragraph" w:styleId="berarbeitung">
    <w:name w:val="Revision"/>
    <w:hidden/>
    <w:uiPriority w:val="99"/>
    <w:semiHidden/>
    <w:rsid w:val="006369E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DZNE e.V.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dichterm</dc:creator>
  <cp:lastModifiedBy>dichterm</cp:lastModifiedBy>
  <cp:revision>3</cp:revision>
  <dcterms:created xsi:type="dcterms:W3CDTF">2015-05-14T11:00:00Z</dcterms:created>
  <dcterms:modified xsi:type="dcterms:W3CDTF">2015-05-18T12:30:00Z</dcterms:modified>
</cp:coreProperties>
</file>