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D5" w:rsidRPr="005B0260" w:rsidRDefault="009F38D5" w:rsidP="00FA4674">
      <w:pPr>
        <w:spacing w:after="0" w:line="23" w:lineRule="atLeast"/>
        <w:ind w:hanging="426"/>
        <w:rPr>
          <w:rFonts w:cstheme="minorHAnsi"/>
        </w:rPr>
      </w:pPr>
      <w:r w:rsidRPr="005B0260">
        <w:rPr>
          <w:rFonts w:cstheme="minorHAnsi"/>
        </w:rPr>
        <w:t>Appendix Table (</w:t>
      </w:r>
      <w:r w:rsidRPr="005B0260">
        <w:rPr>
          <w:rFonts w:cstheme="minorHAnsi"/>
          <w:i/>
        </w:rPr>
        <w:t>B. risk of bias</w:t>
      </w:r>
      <w:r w:rsidRPr="005B0260">
        <w:rPr>
          <w:rFonts w:cstheme="minorHAnsi"/>
        </w:rPr>
        <w:t xml:space="preserve">) </w:t>
      </w:r>
    </w:p>
    <w:tbl>
      <w:tblPr>
        <w:tblW w:w="5468" w:type="pct"/>
        <w:tblInd w:w="-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23"/>
        <w:gridCol w:w="417"/>
        <w:gridCol w:w="418"/>
        <w:gridCol w:w="418"/>
        <w:gridCol w:w="418"/>
        <w:gridCol w:w="418"/>
        <w:gridCol w:w="418"/>
        <w:gridCol w:w="656"/>
        <w:gridCol w:w="418"/>
        <w:gridCol w:w="418"/>
        <w:gridCol w:w="642"/>
        <w:gridCol w:w="428"/>
        <w:gridCol w:w="418"/>
        <w:gridCol w:w="418"/>
        <w:gridCol w:w="418"/>
        <w:gridCol w:w="414"/>
      </w:tblGrid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C977FA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C977FA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C977FA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C977FA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C977FA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C977FA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C977FA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C977FA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C977FA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C977FA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C977FA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C977FA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C977FA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C977FA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C977FA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C977FA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C977FA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Beer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et al.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(2011)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tabs>
                <w:tab w:val="center" w:pos="324"/>
              </w:tabs>
              <w:spacing w:before="6" w:after="6" w:line="240" w:lineRule="auto"/>
              <w:ind w:left="85" w:right="85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ab/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Boettcher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et al.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(2004)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Bourgeois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(2004)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77FA">
              <w:rPr>
                <w:rFonts w:asciiTheme="minorHAnsi" w:hAnsiTheme="minorHAnsi" w:cstheme="minorHAnsi"/>
                <w:sz w:val="20"/>
                <w:szCs w:val="20"/>
              </w:rPr>
              <w:t>Bouwen</w:t>
            </w:r>
            <w:proofErr w:type="spellEnd"/>
            <w:r w:rsidRPr="00C977F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(2008)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Burack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(2012)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rPr>
          <w:trHeight w:val="259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Burgio</w:t>
            </w:r>
            <w:proofErr w:type="spellEnd"/>
            <w:r w:rsidRPr="005B02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(2002)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rPr>
          <w:trHeight w:val="259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 w:rsidRPr="00834AF0">
              <w:rPr>
                <w:rFonts w:asciiTheme="minorHAnsi" w:hAnsiTheme="minorHAnsi" w:cstheme="minorHAnsi"/>
                <w:sz w:val="20"/>
                <w:szCs w:val="20"/>
              </w:rPr>
              <w:t>Chang and 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(2005)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rPr>
          <w:trHeight w:val="259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Chang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(2006)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rPr>
          <w:trHeight w:val="259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0A221A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Charras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bookmarkStart w:id="0" w:name="_GoBack"/>
            <w:bookmarkEnd w:id="0"/>
            <w:r w:rsidR="009F38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F38D5">
              <w:rPr>
                <w:rFonts w:asciiTheme="minorHAnsi" w:hAnsiTheme="minorHAnsi" w:cstheme="minorHAnsi"/>
                <w:sz w:val="20"/>
                <w:szCs w:val="20"/>
              </w:rPr>
              <w:t>Gzil</w:t>
            </w:r>
            <w:proofErr w:type="spellEnd"/>
            <w:r w:rsidR="009F38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F38D5">
              <w:rPr>
                <w:rFonts w:asciiTheme="minorHAnsi" w:hAnsiTheme="minorHAnsi" w:cstheme="minorHAnsi"/>
                <w:noProof/>
                <w:sz w:val="20"/>
                <w:szCs w:val="20"/>
              </w:rPr>
              <w:t>(2013)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Chenoweth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(2009)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 xml:space="preserve">Chenoweth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(2014)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++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Clare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(2013)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 xml:space="preserve">Davison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(2007)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Deudon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(2009)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Dijkstra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(2002)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Finnema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(2005)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++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Fossey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(2006)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Fritsch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(2009)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Fuchs-</w:t>
            </w:r>
            <w:proofErr w:type="spellStart"/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Lacelle</w:t>
            </w:r>
            <w:proofErr w:type="spellEnd"/>
            <w:r w:rsidRPr="005B02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(2008)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Goyder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(2012)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Gozalo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(2014)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Gulpers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(2011)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Gulpers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(2013)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Hoeffer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(2006)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Huizing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(2006)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Jeon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(2013)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Kovach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(1999)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Kovach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(2006)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Leone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(2013)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Magai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(2002)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Matthews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(1996)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McCallion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(1999)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Pellf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olk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(2010)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++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 xml:space="preserve">Robison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(2007)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++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Schrijnemaekers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(2002)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++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Sidani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(2009)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tabs>
                <w:tab w:val="center" w:pos="204"/>
              </w:tabs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Sidani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(2012)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Sloane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(2004)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Smith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(2005)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Testad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(2010)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van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(2013)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van der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Kooij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(2013)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Verkaik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(2011)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++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Visser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(2008)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++</w:t>
            </w:r>
          </w:p>
        </w:tc>
      </w:tr>
      <w:tr w:rsidR="009F38D5" w:rsidRPr="005B0260" w:rsidTr="00EC2429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Wells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(2000)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CA478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CA478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CA478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CA478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CA478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CA478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CA478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CA478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CA478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CA478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CA478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CA478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CA478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CA478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CA478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CA478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</w:tr>
      <w:tr w:rsidR="009F38D5" w:rsidRPr="005B0260" w:rsidTr="00FA4674"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196299">
            <w:pPr>
              <w:pStyle w:val="NormalWeb"/>
              <w:spacing w:before="6" w:beforeAutospacing="0" w:after="6" w:afterAutospacing="0" w:line="240" w:lineRule="auto"/>
              <w:ind w:left="85"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Wenborn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299">
              <w:rPr>
                <w:rFonts w:asciiTheme="minorHAnsi" w:hAnsiTheme="minorHAnsi" w:cstheme="minorHAnsi"/>
                <w:i/>
                <w:sz w:val="20"/>
                <w:szCs w:val="20"/>
              </w:rPr>
              <w:t>et al.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(2013)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spacing w:before="6" w:after="6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5B0260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E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8D5" w:rsidRPr="005B0260" w:rsidRDefault="009F38D5" w:rsidP="004605A9">
            <w:pPr>
              <w:pStyle w:val="NormalWeb"/>
              <w:spacing w:before="6" w:beforeAutospacing="0" w:after="6" w:afterAutospacing="0" w:line="240" w:lineRule="auto"/>
              <w:ind w:left="85" w:right="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260">
              <w:rPr>
                <w:rFonts w:asciiTheme="minorHAnsi" w:hAnsiTheme="minorHAnsi" w:cstheme="minorHAnsi"/>
                <w:sz w:val="20"/>
                <w:szCs w:val="20"/>
              </w:rPr>
              <w:t>++</w:t>
            </w:r>
          </w:p>
        </w:tc>
      </w:tr>
    </w:tbl>
    <w:p w:rsidR="009F38D5" w:rsidRDefault="009F38D5" w:rsidP="00FA4674">
      <w:pPr>
        <w:pStyle w:val="NormalWeb"/>
        <w:tabs>
          <w:tab w:val="left" w:pos="0"/>
          <w:tab w:val="left" w:pos="142"/>
        </w:tabs>
        <w:spacing w:before="0" w:beforeAutospacing="0" w:after="0" w:afterAutospacing="0" w:line="23" w:lineRule="atLeast"/>
        <w:ind w:left="-426" w:right="-472"/>
        <w:rPr>
          <w:rFonts w:asciiTheme="minorHAnsi" w:hAnsiTheme="minorHAnsi" w:cstheme="minorHAnsi"/>
          <w:sz w:val="20"/>
          <w:szCs w:val="20"/>
        </w:rPr>
      </w:pPr>
      <w:r w:rsidRPr="005B0260">
        <w:rPr>
          <w:rFonts w:asciiTheme="minorHAnsi" w:hAnsiTheme="minorHAnsi" w:cstheme="minorHAnsi"/>
          <w:sz w:val="20"/>
          <w:szCs w:val="20"/>
        </w:rPr>
        <w:t xml:space="preserve">L=Low Risk, U=Unclear, H=High Risk. 1. Random sequence generation; 2. Allocation sequence concealment; 3. </w:t>
      </w:r>
      <w:r>
        <w:rPr>
          <w:rFonts w:asciiTheme="minorHAnsi" w:hAnsiTheme="minorHAnsi" w:cstheme="minorHAnsi"/>
          <w:sz w:val="20"/>
          <w:szCs w:val="20"/>
        </w:rPr>
        <w:t>Blinding of personnel/</w:t>
      </w:r>
      <w:r w:rsidRPr="005B0260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>are providers</w:t>
      </w:r>
      <w:r w:rsidRPr="005B0260">
        <w:rPr>
          <w:rFonts w:asciiTheme="minorHAnsi" w:hAnsiTheme="minorHAnsi" w:cstheme="minorHAnsi"/>
          <w:sz w:val="20"/>
          <w:szCs w:val="20"/>
        </w:rPr>
        <w:t>; 4. Blinding of o</w:t>
      </w:r>
      <w:r>
        <w:rPr>
          <w:rFonts w:asciiTheme="minorHAnsi" w:hAnsiTheme="minorHAnsi" w:cstheme="minorHAnsi"/>
          <w:sz w:val="20"/>
          <w:szCs w:val="20"/>
        </w:rPr>
        <w:t>utcome assessor</w:t>
      </w:r>
      <w:r w:rsidRPr="005B0260">
        <w:rPr>
          <w:rFonts w:asciiTheme="minorHAnsi" w:hAnsiTheme="minorHAnsi" w:cstheme="minorHAnsi"/>
          <w:sz w:val="20"/>
          <w:szCs w:val="20"/>
        </w:rPr>
        <w:t>; 5. Incomple</w:t>
      </w:r>
      <w:r>
        <w:rPr>
          <w:rFonts w:asciiTheme="minorHAnsi" w:hAnsiTheme="minorHAnsi" w:cstheme="minorHAnsi"/>
          <w:sz w:val="20"/>
          <w:szCs w:val="20"/>
        </w:rPr>
        <w:t>te outcome data</w:t>
      </w:r>
      <w:r w:rsidRPr="005B0260">
        <w:rPr>
          <w:rFonts w:asciiTheme="minorHAnsi" w:hAnsiTheme="minorHAnsi" w:cstheme="minorHAnsi"/>
          <w:sz w:val="20"/>
          <w:szCs w:val="20"/>
        </w:rPr>
        <w:t>; 6. Sele</w:t>
      </w:r>
      <w:r>
        <w:rPr>
          <w:rFonts w:asciiTheme="minorHAnsi" w:hAnsiTheme="minorHAnsi" w:cstheme="minorHAnsi"/>
          <w:sz w:val="20"/>
          <w:szCs w:val="20"/>
        </w:rPr>
        <w:t>ctive Reporting</w:t>
      </w:r>
      <w:r w:rsidRPr="005B0260">
        <w:rPr>
          <w:rFonts w:asciiTheme="minorHAnsi" w:hAnsiTheme="minorHAnsi" w:cstheme="minorHAnsi"/>
          <w:sz w:val="20"/>
          <w:szCs w:val="20"/>
        </w:rPr>
        <w:t>; 7. Group similari</w:t>
      </w:r>
      <w:r>
        <w:rPr>
          <w:rFonts w:asciiTheme="minorHAnsi" w:hAnsiTheme="minorHAnsi" w:cstheme="minorHAnsi"/>
          <w:sz w:val="20"/>
          <w:szCs w:val="20"/>
        </w:rPr>
        <w:t>ty at baseline#</w:t>
      </w:r>
      <w:r w:rsidRPr="005B0260">
        <w:rPr>
          <w:rFonts w:asciiTheme="minorHAnsi" w:hAnsiTheme="minorHAnsi" w:cstheme="minorHAnsi"/>
          <w:sz w:val="20"/>
          <w:szCs w:val="20"/>
        </w:rPr>
        <w:t>; 8. Co-i</w:t>
      </w:r>
      <w:r>
        <w:rPr>
          <w:rFonts w:asciiTheme="minorHAnsi" w:hAnsiTheme="minorHAnsi" w:cstheme="minorHAnsi"/>
          <w:sz w:val="20"/>
          <w:szCs w:val="20"/>
        </w:rPr>
        <w:t>nterventions#</w:t>
      </w:r>
      <w:r w:rsidRPr="005B0260">
        <w:rPr>
          <w:rFonts w:asciiTheme="minorHAnsi" w:hAnsiTheme="minorHAnsi" w:cstheme="minorHAnsi"/>
          <w:sz w:val="20"/>
          <w:szCs w:val="20"/>
        </w:rPr>
        <w:t>; 9. Intention-to-treat-analysis; 10. Timing of outco</w:t>
      </w:r>
      <w:r>
        <w:rPr>
          <w:rFonts w:asciiTheme="minorHAnsi" w:hAnsiTheme="minorHAnsi" w:cstheme="minorHAnsi"/>
          <w:sz w:val="20"/>
          <w:szCs w:val="20"/>
        </w:rPr>
        <w:t>me assessments#</w:t>
      </w:r>
      <w:r w:rsidRPr="005B0260">
        <w:rPr>
          <w:rFonts w:asciiTheme="minorHAnsi" w:hAnsiTheme="minorHAnsi" w:cstheme="minorHAnsi"/>
          <w:sz w:val="20"/>
          <w:szCs w:val="20"/>
        </w:rPr>
        <w:t xml:space="preserve">; 11. </w:t>
      </w:r>
      <w:r w:rsidRPr="005B0260">
        <w:rPr>
          <w:rFonts w:asciiTheme="minorHAnsi" w:hAnsiTheme="minorHAnsi" w:cstheme="minorHAnsi"/>
          <w:sz w:val="20"/>
          <w:szCs w:val="20"/>
        </w:rPr>
        <w:lastRenderedPageBreak/>
        <w:t>Other Bias; 12. Blinding of participants; 13. Is the study design appropriate to the research objective</w:t>
      </w:r>
      <w:proofErr w:type="gramStart"/>
      <w:r w:rsidRPr="005B0260">
        <w:rPr>
          <w:rFonts w:asciiTheme="minorHAnsi" w:hAnsiTheme="minorHAnsi" w:cstheme="minorHAnsi"/>
          <w:sz w:val="20"/>
          <w:szCs w:val="20"/>
        </w:rPr>
        <w:t>?;</w:t>
      </w:r>
      <w:proofErr w:type="gramEnd"/>
      <w:r w:rsidRPr="005B0260">
        <w:rPr>
          <w:rFonts w:asciiTheme="minorHAnsi" w:hAnsiTheme="minorHAnsi" w:cstheme="minorHAnsi"/>
          <w:sz w:val="20"/>
          <w:szCs w:val="20"/>
        </w:rPr>
        <w:t xml:space="preserve"> 14. Has the intervention been implemented properly</w:t>
      </w:r>
      <w:proofErr w:type="gramStart"/>
      <w:r w:rsidRPr="005B0260">
        <w:rPr>
          <w:rFonts w:asciiTheme="minorHAnsi" w:hAnsiTheme="minorHAnsi" w:cstheme="minorHAnsi"/>
          <w:sz w:val="20"/>
          <w:szCs w:val="20"/>
        </w:rPr>
        <w:t>?</w:t>
      </w:r>
      <w:r>
        <w:rPr>
          <w:rFonts w:asciiTheme="minorHAnsi" w:hAnsiTheme="minorHAnsi" w:cstheme="minorHAnsi"/>
          <w:sz w:val="20"/>
          <w:szCs w:val="20"/>
        </w:rPr>
        <w:t>;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15. Compliance#</w:t>
      </w:r>
      <w:r w:rsidRPr="005B0260">
        <w:rPr>
          <w:rFonts w:asciiTheme="minorHAnsi" w:hAnsiTheme="minorHAnsi" w:cstheme="minorHAnsi"/>
          <w:sz w:val="20"/>
          <w:szCs w:val="20"/>
        </w:rPr>
        <w:t>; 16. Critical appraisal (quality).</w:t>
      </w:r>
    </w:p>
    <w:p w:rsidR="009F38D5" w:rsidRDefault="009F38D5" w:rsidP="00FA4674">
      <w:pPr>
        <w:pStyle w:val="NormalWeb"/>
        <w:tabs>
          <w:tab w:val="left" w:pos="0"/>
          <w:tab w:val="left" w:pos="142"/>
        </w:tabs>
        <w:spacing w:before="0" w:beforeAutospacing="0" w:after="0" w:afterAutospacing="0" w:line="23" w:lineRule="atLeast"/>
        <w:ind w:left="-426" w:right="-472"/>
        <w:rPr>
          <w:rFonts w:asciiTheme="minorHAnsi" w:hAnsiTheme="minorHAnsi" w:cstheme="minorHAnsi"/>
          <w:sz w:val="20"/>
          <w:szCs w:val="20"/>
        </w:rPr>
      </w:pPr>
    </w:p>
    <w:p w:rsidR="009F38D5" w:rsidRDefault="009F38D5" w:rsidP="001620E1">
      <w:pPr>
        <w:pStyle w:val="NormalWeb"/>
        <w:spacing w:after="0" w:line="240" w:lineRule="auto"/>
        <w:ind w:left="720" w:hanging="720"/>
        <w:rPr>
          <w:rFonts w:asciiTheme="majorHAnsi" w:hAnsiTheme="majorHAnsi" w:cstheme="minorHAnsi"/>
          <w:sz w:val="20"/>
          <w:szCs w:val="20"/>
        </w:rPr>
      </w:pPr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0A221A">
        <w:rPr>
          <w:rFonts w:asciiTheme="minorHAnsi" w:hAnsiTheme="minorHAnsi" w:cstheme="minorHAnsi"/>
          <w:b/>
          <w:sz w:val="22"/>
          <w:szCs w:val="22"/>
        </w:rPr>
        <w:t>References</w:t>
      </w:r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1" w:name="_ENREF_1"/>
      <w:r w:rsidRPr="000A221A">
        <w:rPr>
          <w:rFonts w:asciiTheme="minorHAnsi" w:hAnsiTheme="minorHAnsi" w:cstheme="minorHAnsi"/>
          <w:b/>
          <w:noProof/>
          <w:szCs w:val="22"/>
        </w:rPr>
        <w:t>Beer, C., Horner, B., Flicker, L., Scherer, S., Lautenschlager, N. T., Bretland, N.</w:t>
      </w:r>
      <w:r w:rsidRPr="000A221A">
        <w:rPr>
          <w:rFonts w:asciiTheme="minorHAnsi" w:hAnsiTheme="minorHAnsi" w:cstheme="minorHAnsi"/>
          <w:b/>
          <w:i/>
          <w:noProof/>
          <w:szCs w:val="22"/>
        </w:rPr>
        <w:t>, et al.</w:t>
      </w:r>
      <w:r w:rsidRPr="000A221A">
        <w:rPr>
          <w:rFonts w:asciiTheme="minorHAnsi" w:hAnsiTheme="minorHAnsi" w:cstheme="minorHAnsi"/>
          <w:i/>
          <w:noProof/>
          <w:szCs w:val="22"/>
        </w:rPr>
        <w:t xml:space="preserve"> </w:t>
      </w:r>
      <w:r w:rsidRPr="000A221A">
        <w:rPr>
          <w:rFonts w:asciiTheme="minorHAnsi" w:hAnsiTheme="minorHAnsi" w:cstheme="minorHAnsi"/>
          <w:noProof/>
          <w:szCs w:val="22"/>
        </w:rPr>
        <w:t xml:space="preserve">(2011). A cluster-randomised trial of staff education to improve the quality of life of people with dementia living in residential Care: The DIRECT Study. </w:t>
      </w:r>
      <w:r w:rsidRPr="000A221A">
        <w:rPr>
          <w:rFonts w:asciiTheme="minorHAnsi" w:hAnsiTheme="minorHAnsi" w:cstheme="minorHAnsi"/>
          <w:i/>
          <w:noProof/>
          <w:szCs w:val="22"/>
        </w:rPr>
        <w:t>PLoS ONE,</w:t>
      </w:r>
      <w:r w:rsidRPr="000A221A">
        <w:rPr>
          <w:rFonts w:asciiTheme="minorHAnsi" w:hAnsiTheme="minorHAnsi" w:cstheme="minorHAnsi"/>
          <w:noProof/>
          <w:szCs w:val="22"/>
        </w:rPr>
        <w:t xml:space="preserve"> 6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e28155.</w:t>
      </w:r>
      <w:bookmarkEnd w:id="1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2" w:name="_ENREF_2"/>
      <w:r w:rsidRPr="000A221A">
        <w:rPr>
          <w:rFonts w:asciiTheme="minorHAnsi" w:hAnsiTheme="minorHAnsi" w:cstheme="minorHAnsi"/>
          <w:b/>
          <w:noProof/>
          <w:szCs w:val="22"/>
        </w:rPr>
        <w:t>Boettcher, I. F., Kemeny, B., Deshon, R. P., and Stevens, A. B.</w:t>
      </w:r>
      <w:r w:rsidRPr="000A221A">
        <w:rPr>
          <w:rFonts w:asciiTheme="minorHAnsi" w:hAnsiTheme="minorHAnsi" w:cstheme="minorHAnsi"/>
          <w:noProof/>
          <w:szCs w:val="22"/>
        </w:rPr>
        <w:t xml:space="preserve"> (2004). A system to develop staff behaviors for person‐centered care </w:t>
      </w:r>
      <w:r w:rsidRPr="000A221A">
        <w:rPr>
          <w:rFonts w:asciiTheme="minorHAnsi" w:hAnsiTheme="minorHAnsi" w:cstheme="minorHAnsi"/>
          <w:i/>
          <w:noProof/>
          <w:szCs w:val="22"/>
        </w:rPr>
        <w:t>Alzheimer's Care Quarterly,</w:t>
      </w:r>
      <w:r w:rsidRPr="000A221A">
        <w:rPr>
          <w:rFonts w:asciiTheme="minorHAnsi" w:hAnsiTheme="minorHAnsi" w:cstheme="minorHAnsi"/>
          <w:noProof/>
          <w:szCs w:val="22"/>
        </w:rPr>
        <w:t xml:space="preserve"> 5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188-196.</w:t>
      </w:r>
      <w:bookmarkEnd w:id="2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3" w:name="_ENREF_3"/>
      <w:r w:rsidRPr="000A221A">
        <w:rPr>
          <w:rFonts w:asciiTheme="minorHAnsi" w:hAnsiTheme="minorHAnsi" w:cstheme="minorHAnsi"/>
          <w:b/>
          <w:noProof/>
          <w:szCs w:val="22"/>
        </w:rPr>
        <w:t>Bourgeois, M. S., Dijkstra, K., Burgio, L. D., and Allen, R. S.</w:t>
      </w:r>
      <w:r w:rsidRPr="000A221A">
        <w:rPr>
          <w:rFonts w:asciiTheme="minorHAnsi" w:hAnsiTheme="minorHAnsi" w:cstheme="minorHAnsi"/>
          <w:noProof/>
          <w:szCs w:val="22"/>
        </w:rPr>
        <w:t xml:space="preserve"> (2004). Communication skills training for nursing aides of residents with dementia: The impact of measuring performance. </w:t>
      </w:r>
      <w:r w:rsidRPr="000A221A">
        <w:rPr>
          <w:rFonts w:asciiTheme="minorHAnsi" w:hAnsiTheme="minorHAnsi" w:cstheme="minorHAnsi"/>
          <w:i/>
          <w:noProof/>
          <w:szCs w:val="22"/>
        </w:rPr>
        <w:t>Clinical Gerontologist: The Journal of Aging and Mental Health,</w:t>
      </w:r>
      <w:r w:rsidRPr="000A221A">
        <w:rPr>
          <w:rFonts w:asciiTheme="minorHAnsi" w:hAnsiTheme="minorHAnsi" w:cstheme="minorHAnsi"/>
          <w:noProof/>
          <w:szCs w:val="22"/>
        </w:rPr>
        <w:t xml:space="preserve"> 27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119-138.</w:t>
      </w:r>
      <w:bookmarkEnd w:id="3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4" w:name="_ENREF_4"/>
      <w:r w:rsidRPr="000A221A">
        <w:rPr>
          <w:rFonts w:asciiTheme="minorHAnsi" w:hAnsiTheme="minorHAnsi" w:cstheme="minorHAnsi"/>
          <w:b/>
          <w:noProof/>
          <w:szCs w:val="22"/>
        </w:rPr>
        <w:t>Bouwen, A., De Lepeleire, J., and Buntinx, F.</w:t>
      </w:r>
      <w:r w:rsidRPr="000A221A">
        <w:rPr>
          <w:rFonts w:asciiTheme="minorHAnsi" w:hAnsiTheme="minorHAnsi" w:cstheme="minorHAnsi"/>
          <w:noProof/>
          <w:szCs w:val="22"/>
        </w:rPr>
        <w:t xml:space="preserve"> (2008). Rate of accidental falls in institutionalised older people with and without cognitive impairment halved as a result of a staff-oriented intervention. </w:t>
      </w:r>
      <w:r w:rsidRPr="000A221A">
        <w:rPr>
          <w:rFonts w:asciiTheme="minorHAnsi" w:hAnsiTheme="minorHAnsi" w:cstheme="minorHAnsi"/>
          <w:i/>
          <w:noProof/>
          <w:szCs w:val="22"/>
        </w:rPr>
        <w:t>Age and Ageing,</w:t>
      </w:r>
      <w:r w:rsidRPr="000A221A">
        <w:rPr>
          <w:rFonts w:asciiTheme="minorHAnsi" w:hAnsiTheme="minorHAnsi" w:cstheme="minorHAnsi"/>
          <w:noProof/>
          <w:szCs w:val="22"/>
        </w:rPr>
        <w:t xml:space="preserve"> 37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306-310.</w:t>
      </w:r>
      <w:bookmarkEnd w:id="4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5" w:name="_ENREF_5"/>
      <w:r w:rsidRPr="000A221A">
        <w:rPr>
          <w:rFonts w:asciiTheme="minorHAnsi" w:hAnsiTheme="minorHAnsi" w:cstheme="minorHAnsi"/>
          <w:b/>
          <w:noProof/>
          <w:szCs w:val="22"/>
        </w:rPr>
        <w:t>Burack, O. R., Weiner, A. S., and Reinhardt, J. P.</w:t>
      </w:r>
      <w:r w:rsidRPr="000A221A">
        <w:rPr>
          <w:rFonts w:asciiTheme="minorHAnsi" w:hAnsiTheme="minorHAnsi" w:cstheme="minorHAnsi"/>
          <w:noProof/>
          <w:szCs w:val="22"/>
        </w:rPr>
        <w:t xml:space="preserve"> (2012). The impact of culture change on elders' behavioral symptoms: A longitudinal study. </w:t>
      </w:r>
      <w:r w:rsidRPr="000A221A">
        <w:rPr>
          <w:rFonts w:asciiTheme="minorHAnsi" w:hAnsiTheme="minorHAnsi" w:cstheme="minorHAnsi"/>
          <w:i/>
          <w:noProof/>
          <w:szCs w:val="22"/>
        </w:rPr>
        <w:t>Journal of the American Medical Directors Association,</w:t>
      </w:r>
      <w:r w:rsidRPr="000A221A">
        <w:rPr>
          <w:rFonts w:asciiTheme="minorHAnsi" w:hAnsiTheme="minorHAnsi" w:cstheme="minorHAnsi"/>
          <w:noProof/>
          <w:szCs w:val="22"/>
        </w:rPr>
        <w:t xml:space="preserve"> 13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522-528.</w:t>
      </w:r>
      <w:bookmarkEnd w:id="5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6" w:name="_ENREF_6"/>
      <w:r w:rsidRPr="000A221A">
        <w:rPr>
          <w:rFonts w:asciiTheme="minorHAnsi" w:hAnsiTheme="minorHAnsi" w:cstheme="minorHAnsi"/>
          <w:b/>
          <w:noProof/>
          <w:szCs w:val="22"/>
        </w:rPr>
        <w:t xml:space="preserve">Burgio, L. D., Stevens, A., Burgio, K. L., Roth, D. L., Paul, P., and Gerstle, M. S. </w:t>
      </w:r>
      <w:r w:rsidRPr="000A221A">
        <w:rPr>
          <w:rFonts w:asciiTheme="minorHAnsi" w:hAnsiTheme="minorHAnsi" w:cstheme="minorHAnsi"/>
          <w:noProof/>
          <w:szCs w:val="22"/>
        </w:rPr>
        <w:t xml:space="preserve">(2002). Teaching and maintaining behavior management skills in the nursing home. </w:t>
      </w:r>
      <w:r w:rsidRPr="000A221A">
        <w:rPr>
          <w:rFonts w:asciiTheme="minorHAnsi" w:hAnsiTheme="minorHAnsi" w:cstheme="minorHAnsi"/>
          <w:i/>
          <w:noProof/>
          <w:szCs w:val="22"/>
        </w:rPr>
        <w:t>The Gerontologist,</w:t>
      </w:r>
      <w:r w:rsidRPr="000A221A">
        <w:rPr>
          <w:rFonts w:asciiTheme="minorHAnsi" w:hAnsiTheme="minorHAnsi" w:cstheme="minorHAnsi"/>
          <w:noProof/>
          <w:szCs w:val="22"/>
        </w:rPr>
        <w:t xml:space="preserve"> 32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487-496.</w:t>
      </w:r>
      <w:bookmarkEnd w:id="6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7" w:name="_ENREF_7"/>
      <w:r w:rsidRPr="000A221A">
        <w:rPr>
          <w:rFonts w:asciiTheme="minorHAnsi" w:hAnsiTheme="minorHAnsi" w:cstheme="minorHAnsi"/>
          <w:b/>
          <w:noProof/>
          <w:szCs w:val="22"/>
        </w:rPr>
        <w:t>Chang, C. C., and Lin, L.-C.</w:t>
      </w:r>
      <w:r w:rsidRPr="000A221A">
        <w:rPr>
          <w:rFonts w:asciiTheme="minorHAnsi" w:hAnsiTheme="minorHAnsi" w:cstheme="minorHAnsi"/>
          <w:noProof/>
          <w:szCs w:val="22"/>
        </w:rPr>
        <w:t xml:space="preserve"> (2005). Effects of a feeding skills training program on nursing assistants and dementia patients. </w:t>
      </w:r>
      <w:r w:rsidRPr="000A221A">
        <w:rPr>
          <w:rFonts w:asciiTheme="minorHAnsi" w:hAnsiTheme="minorHAnsi" w:cstheme="minorHAnsi"/>
          <w:i/>
          <w:noProof/>
          <w:szCs w:val="22"/>
        </w:rPr>
        <w:t>Journal of Clinical Nursing,</w:t>
      </w:r>
      <w:r w:rsidRPr="000A221A">
        <w:rPr>
          <w:rFonts w:asciiTheme="minorHAnsi" w:hAnsiTheme="minorHAnsi" w:cstheme="minorHAnsi"/>
          <w:noProof/>
          <w:szCs w:val="22"/>
        </w:rPr>
        <w:t xml:space="preserve"> 14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1185-1192.</w:t>
      </w:r>
      <w:bookmarkEnd w:id="7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8" w:name="_ENREF_8"/>
      <w:r w:rsidRPr="000A221A">
        <w:rPr>
          <w:rFonts w:asciiTheme="minorHAnsi" w:hAnsiTheme="minorHAnsi" w:cstheme="minorHAnsi"/>
          <w:b/>
          <w:noProof/>
          <w:szCs w:val="22"/>
        </w:rPr>
        <w:t>Chang, C. C., Wykle, M. L., and Madigan, E. A.</w:t>
      </w:r>
      <w:r w:rsidRPr="000A221A">
        <w:rPr>
          <w:rFonts w:asciiTheme="minorHAnsi" w:hAnsiTheme="minorHAnsi" w:cstheme="minorHAnsi"/>
          <w:noProof/>
          <w:szCs w:val="22"/>
        </w:rPr>
        <w:t xml:space="preserve"> (2006). The effect of a feeding skills training program for nursing assistants who feed dementia patients in Taiwanese nursing homes. </w:t>
      </w:r>
      <w:r w:rsidRPr="000A221A">
        <w:rPr>
          <w:rFonts w:asciiTheme="minorHAnsi" w:hAnsiTheme="minorHAnsi" w:cstheme="minorHAnsi"/>
          <w:i/>
          <w:noProof/>
          <w:szCs w:val="22"/>
        </w:rPr>
        <w:t>Geriatric Nursing,</w:t>
      </w:r>
      <w:r w:rsidRPr="000A221A">
        <w:rPr>
          <w:rFonts w:asciiTheme="minorHAnsi" w:hAnsiTheme="minorHAnsi" w:cstheme="minorHAnsi"/>
          <w:noProof/>
          <w:szCs w:val="22"/>
        </w:rPr>
        <w:t xml:space="preserve"> 27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229-237.</w:t>
      </w:r>
      <w:bookmarkEnd w:id="8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9" w:name="_ENREF_9"/>
      <w:r w:rsidRPr="000A221A">
        <w:rPr>
          <w:rFonts w:asciiTheme="minorHAnsi" w:hAnsiTheme="minorHAnsi" w:cstheme="minorHAnsi"/>
          <w:b/>
          <w:noProof/>
          <w:szCs w:val="22"/>
        </w:rPr>
        <w:t>Charras, K., and Gzil, F.</w:t>
      </w:r>
      <w:r w:rsidRPr="000A221A">
        <w:rPr>
          <w:rFonts w:asciiTheme="minorHAnsi" w:hAnsiTheme="minorHAnsi" w:cstheme="minorHAnsi"/>
          <w:noProof/>
          <w:szCs w:val="22"/>
        </w:rPr>
        <w:t xml:space="preserve"> (2013). Judging a book by its cover: uniforms and quality of life in special care units for people with dementia. </w:t>
      </w:r>
      <w:r w:rsidRPr="000A221A">
        <w:rPr>
          <w:rFonts w:asciiTheme="minorHAnsi" w:hAnsiTheme="minorHAnsi" w:cstheme="minorHAnsi"/>
          <w:i/>
          <w:noProof/>
          <w:szCs w:val="22"/>
        </w:rPr>
        <w:lastRenderedPageBreak/>
        <w:t>American Journal of Alzheimer's Disease and Other Dementias,</w:t>
      </w:r>
      <w:r w:rsidRPr="000A221A">
        <w:rPr>
          <w:rFonts w:asciiTheme="minorHAnsi" w:hAnsiTheme="minorHAnsi" w:cstheme="minorHAnsi"/>
          <w:noProof/>
          <w:szCs w:val="22"/>
        </w:rPr>
        <w:t xml:space="preserve"> 28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450-458.</w:t>
      </w:r>
      <w:bookmarkEnd w:id="9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10" w:name="_ENREF_10"/>
      <w:r w:rsidRPr="000A221A">
        <w:rPr>
          <w:rFonts w:asciiTheme="minorHAnsi" w:hAnsiTheme="minorHAnsi" w:cstheme="minorHAnsi"/>
          <w:b/>
          <w:noProof/>
          <w:szCs w:val="22"/>
        </w:rPr>
        <w:t>Chenoweth, L., Forbes, I., Fleming, R., King, M. T., Stein-Parbury. J., Luscombe. G.</w:t>
      </w:r>
      <w:r w:rsidRPr="000A221A">
        <w:rPr>
          <w:rFonts w:asciiTheme="minorHAnsi" w:hAnsiTheme="minorHAnsi" w:cstheme="minorHAnsi"/>
          <w:b/>
          <w:i/>
          <w:noProof/>
          <w:szCs w:val="22"/>
        </w:rPr>
        <w:t>, et al.</w:t>
      </w:r>
      <w:r w:rsidRPr="000A221A">
        <w:rPr>
          <w:rFonts w:asciiTheme="minorHAnsi" w:hAnsiTheme="minorHAnsi" w:cstheme="minorHAnsi"/>
          <w:i/>
          <w:noProof/>
          <w:szCs w:val="22"/>
        </w:rPr>
        <w:t xml:space="preserve"> </w:t>
      </w:r>
      <w:r w:rsidRPr="000A221A">
        <w:rPr>
          <w:rFonts w:asciiTheme="minorHAnsi" w:hAnsiTheme="minorHAnsi" w:cstheme="minorHAnsi"/>
          <w:noProof/>
          <w:szCs w:val="22"/>
        </w:rPr>
        <w:t xml:space="preserve">(2014). PerCEN: A cluster randomized controlled trial of person-centered residential care and environment for people with dementia. </w:t>
      </w:r>
      <w:r w:rsidRPr="000A221A">
        <w:rPr>
          <w:rFonts w:asciiTheme="minorHAnsi" w:hAnsiTheme="minorHAnsi" w:cstheme="minorHAnsi"/>
          <w:i/>
          <w:noProof/>
          <w:szCs w:val="22"/>
        </w:rPr>
        <w:t>International Psychogeriatrics,</w:t>
      </w:r>
      <w:r w:rsidRPr="000A221A">
        <w:rPr>
          <w:rFonts w:asciiTheme="minorHAnsi" w:hAnsiTheme="minorHAnsi" w:cstheme="minorHAnsi"/>
          <w:noProof/>
          <w:szCs w:val="22"/>
        </w:rPr>
        <w:t xml:space="preserve"> 26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1147-1160.</w:t>
      </w:r>
      <w:bookmarkEnd w:id="10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11" w:name="_ENREF_11"/>
      <w:r w:rsidRPr="000A221A">
        <w:rPr>
          <w:rFonts w:asciiTheme="minorHAnsi" w:hAnsiTheme="minorHAnsi" w:cstheme="minorHAnsi"/>
          <w:b/>
          <w:noProof/>
          <w:szCs w:val="22"/>
        </w:rPr>
        <w:t>Chenoweth, L., King, M. T., Jeon, Y. H., Brodaty, H., Stein-Parbury, J., Norman, R.</w:t>
      </w:r>
      <w:r w:rsidRPr="000A221A">
        <w:rPr>
          <w:rFonts w:asciiTheme="minorHAnsi" w:hAnsiTheme="minorHAnsi" w:cstheme="minorHAnsi"/>
          <w:b/>
          <w:i/>
          <w:noProof/>
          <w:szCs w:val="22"/>
        </w:rPr>
        <w:t xml:space="preserve">, et al. </w:t>
      </w:r>
      <w:r w:rsidRPr="000A221A">
        <w:rPr>
          <w:rFonts w:asciiTheme="minorHAnsi" w:hAnsiTheme="minorHAnsi" w:cstheme="minorHAnsi"/>
          <w:noProof/>
          <w:szCs w:val="22"/>
        </w:rPr>
        <w:t xml:space="preserve">(2009). Caring for Aged Dementia Care Resident Study (CADRES) of person-centred care, dementia-care mapping, and usual care in dementia: A cluster-randomised trial. </w:t>
      </w:r>
      <w:r w:rsidRPr="000A221A">
        <w:rPr>
          <w:rFonts w:asciiTheme="minorHAnsi" w:hAnsiTheme="minorHAnsi" w:cstheme="minorHAnsi"/>
          <w:i/>
          <w:noProof/>
          <w:szCs w:val="22"/>
        </w:rPr>
        <w:t>The Lancet Neurology,</w:t>
      </w:r>
      <w:r w:rsidRPr="000A221A">
        <w:rPr>
          <w:rFonts w:asciiTheme="minorHAnsi" w:hAnsiTheme="minorHAnsi" w:cstheme="minorHAnsi"/>
          <w:noProof/>
          <w:szCs w:val="22"/>
        </w:rPr>
        <w:t xml:space="preserve"> 8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317-325.</w:t>
      </w:r>
      <w:bookmarkEnd w:id="11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12" w:name="_ENREF_12"/>
      <w:r w:rsidRPr="000A221A">
        <w:rPr>
          <w:rFonts w:asciiTheme="minorHAnsi" w:hAnsiTheme="minorHAnsi" w:cstheme="minorHAnsi"/>
          <w:b/>
          <w:noProof/>
          <w:szCs w:val="22"/>
        </w:rPr>
        <w:t>Clare, L., Whitaker, R., Woods, R. T., Quinn, C., Jelley, H., Hoare, Z.</w:t>
      </w:r>
      <w:r w:rsidRPr="000A221A">
        <w:rPr>
          <w:rFonts w:asciiTheme="minorHAnsi" w:hAnsiTheme="minorHAnsi" w:cstheme="minorHAnsi"/>
          <w:b/>
          <w:i/>
          <w:noProof/>
          <w:szCs w:val="22"/>
        </w:rPr>
        <w:t>, et al.</w:t>
      </w:r>
      <w:r w:rsidRPr="000A221A">
        <w:rPr>
          <w:rFonts w:asciiTheme="minorHAnsi" w:hAnsiTheme="minorHAnsi" w:cstheme="minorHAnsi"/>
          <w:i/>
          <w:noProof/>
          <w:szCs w:val="22"/>
        </w:rPr>
        <w:t xml:space="preserve"> </w:t>
      </w:r>
      <w:r w:rsidRPr="000A221A">
        <w:rPr>
          <w:rFonts w:asciiTheme="minorHAnsi" w:hAnsiTheme="minorHAnsi" w:cstheme="minorHAnsi"/>
          <w:noProof/>
          <w:szCs w:val="22"/>
        </w:rPr>
        <w:t xml:space="preserve">(2013). AwareCare: A pilot randomized controlled trial of an awareness-based staff training intervention to improve quality of life for residents with severe dementia in long-term care settings. </w:t>
      </w:r>
      <w:r w:rsidRPr="000A221A">
        <w:rPr>
          <w:rFonts w:asciiTheme="minorHAnsi" w:hAnsiTheme="minorHAnsi" w:cstheme="minorHAnsi"/>
          <w:i/>
          <w:noProof/>
          <w:szCs w:val="22"/>
        </w:rPr>
        <w:t>International Psychogeriatrics,</w:t>
      </w:r>
      <w:r w:rsidRPr="000A221A">
        <w:rPr>
          <w:rFonts w:asciiTheme="minorHAnsi" w:hAnsiTheme="minorHAnsi" w:cstheme="minorHAnsi"/>
          <w:noProof/>
          <w:szCs w:val="22"/>
        </w:rPr>
        <w:t xml:space="preserve"> 25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128-139.</w:t>
      </w:r>
      <w:bookmarkEnd w:id="12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13" w:name="_ENREF_13"/>
      <w:r w:rsidRPr="000A221A">
        <w:rPr>
          <w:rFonts w:asciiTheme="minorHAnsi" w:hAnsiTheme="minorHAnsi" w:cstheme="minorHAnsi"/>
          <w:b/>
          <w:noProof/>
          <w:szCs w:val="22"/>
        </w:rPr>
        <w:t>Davison, T. E., Mccabe, M. P., Visser, S., Hudgson, C., Buchanan, G., and George, K.</w:t>
      </w:r>
      <w:r w:rsidRPr="000A221A">
        <w:rPr>
          <w:rFonts w:asciiTheme="minorHAnsi" w:hAnsiTheme="minorHAnsi" w:cstheme="minorHAnsi"/>
          <w:noProof/>
          <w:szCs w:val="22"/>
        </w:rPr>
        <w:t xml:space="preserve"> (2007). Controlled trial of dementia training with a peer support group for aged care staff. </w:t>
      </w:r>
      <w:r w:rsidRPr="000A221A">
        <w:rPr>
          <w:rFonts w:asciiTheme="minorHAnsi" w:hAnsiTheme="minorHAnsi" w:cstheme="minorHAnsi"/>
          <w:i/>
          <w:noProof/>
          <w:szCs w:val="22"/>
        </w:rPr>
        <w:t>International Journal of Geriatric Psychiatry.,</w:t>
      </w:r>
      <w:r w:rsidRPr="000A221A">
        <w:rPr>
          <w:rFonts w:asciiTheme="minorHAnsi" w:hAnsiTheme="minorHAnsi" w:cstheme="minorHAnsi"/>
          <w:noProof/>
          <w:szCs w:val="22"/>
        </w:rPr>
        <w:t xml:space="preserve"> 22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868-873.</w:t>
      </w:r>
      <w:bookmarkEnd w:id="13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14" w:name="_ENREF_14"/>
      <w:r w:rsidRPr="000A221A">
        <w:rPr>
          <w:rFonts w:asciiTheme="minorHAnsi" w:hAnsiTheme="minorHAnsi" w:cstheme="minorHAnsi"/>
          <w:b/>
          <w:noProof/>
          <w:szCs w:val="22"/>
        </w:rPr>
        <w:t>Deudon, A., Maubourguet, N., Gervais, X., Leone, E., Brocker, P., Carcaillon, L.</w:t>
      </w:r>
      <w:r w:rsidRPr="000A221A">
        <w:rPr>
          <w:rFonts w:asciiTheme="minorHAnsi" w:hAnsiTheme="minorHAnsi" w:cstheme="minorHAnsi"/>
          <w:b/>
          <w:i/>
          <w:noProof/>
          <w:szCs w:val="22"/>
        </w:rPr>
        <w:t>, et al.</w:t>
      </w:r>
      <w:r w:rsidRPr="000A221A">
        <w:rPr>
          <w:rFonts w:asciiTheme="minorHAnsi" w:hAnsiTheme="minorHAnsi" w:cstheme="minorHAnsi"/>
          <w:i/>
          <w:noProof/>
          <w:szCs w:val="22"/>
        </w:rPr>
        <w:t xml:space="preserve"> </w:t>
      </w:r>
      <w:r w:rsidRPr="000A221A">
        <w:rPr>
          <w:rFonts w:asciiTheme="minorHAnsi" w:hAnsiTheme="minorHAnsi" w:cstheme="minorHAnsi"/>
          <w:noProof/>
          <w:szCs w:val="22"/>
        </w:rPr>
        <w:t xml:space="preserve">(2009). Non-pharmacological management of behavioural symptoms in nursing homes. </w:t>
      </w:r>
      <w:r w:rsidRPr="000A221A">
        <w:rPr>
          <w:rFonts w:asciiTheme="minorHAnsi" w:hAnsiTheme="minorHAnsi" w:cstheme="minorHAnsi"/>
          <w:i/>
          <w:noProof/>
          <w:szCs w:val="22"/>
        </w:rPr>
        <w:t>International Journal of Geriatric Psychiatry,</w:t>
      </w:r>
      <w:r w:rsidRPr="000A221A">
        <w:rPr>
          <w:rFonts w:asciiTheme="minorHAnsi" w:hAnsiTheme="minorHAnsi" w:cstheme="minorHAnsi"/>
          <w:noProof/>
          <w:szCs w:val="22"/>
        </w:rPr>
        <w:t xml:space="preserve"> 24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1386-1395.</w:t>
      </w:r>
      <w:bookmarkEnd w:id="14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15" w:name="_ENREF_15"/>
      <w:r w:rsidRPr="000A221A">
        <w:rPr>
          <w:rFonts w:asciiTheme="minorHAnsi" w:hAnsiTheme="minorHAnsi" w:cstheme="minorHAnsi"/>
          <w:b/>
          <w:noProof/>
          <w:szCs w:val="22"/>
        </w:rPr>
        <w:t>Dijkstra, K., Bourgeois, M., Burgio, L., and Allen, R.</w:t>
      </w:r>
      <w:r w:rsidRPr="000A221A">
        <w:rPr>
          <w:rFonts w:asciiTheme="minorHAnsi" w:hAnsiTheme="minorHAnsi" w:cstheme="minorHAnsi"/>
          <w:noProof/>
          <w:szCs w:val="22"/>
        </w:rPr>
        <w:t xml:space="preserve"> (2002). Effects of a communication intervention on the discourse of nursing home residents with dementia and their nursing assistants. </w:t>
      </w:r>
      <w:r w:rsidRPr="000A221A">
        <w:rPr>
          <w:rFonts w:asciiTheme="minorHAnsi" w:hAnsiTheme="minorHAnsi" w:cstheme="minorHAnsi"/>
          <w:i/>
          <w:noProof/>
          <w:szCs w:val="22"/>
        </w:rPr>
        <w:t>Journal of Medical Speech Language Pathology,</w:t>
      </w:r>
      <w:r w:rsidRPr="000A221A">
        <w:rPr>
          <w:rFonts w:asciiTheme="minorHAnsi" w:hAnsiTheme="minorHAnsi" w:cstheme="minorHAnsi"/>
          <w:noProof/>
          <w:szCs w:val="22"/>
        </w:rPr>
        <w:t xml:space="preserve"> 10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143-157.</w:t>
      </w:r>
      <w:bookmarkEnd w:id="15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16" w:name="_ENREF_16"/>
      <w:r w:rsidRPr="000A221A">
        <w:rPr>
          <w:rFonts w:asciiTheme="minorHAnsi" w:hAnsiTheme="minorHAnsi" w:cstheme="minorHAnsi"/>
          <w:b/>
          <w:noProof/>
          <w:szCs w:val="22"/>
        </w:rPr>
        <w:t>Finnema, E., Dröes, R. M., Ettema, T., Ooms, M., Adèr, H., Ribbe, M.</w:t>
      </w:r>
      <w:r w:rsidRPr="000A221A">
        <w:rPr>
          <w:rFonts w:asciiTheme="minorHAnsi" w:hAnsiTheme="minorHAnsi" w:cstheme="minorHAnsi"/>
          <w:b/>
          <w:i/>
          <w:noProof/>
          <w:szCs w:val="22"/>
        </w:rPr>
        <w:t>, et al.</w:t>
      </w:r>
      <w:r w:rsidRPr="000A221A">
        <w:rPr>
          <w:rFonts w:asciiTheme="minorHAnsi" w:hAnsiTheme="minorHAnsi" w:cstheme="minorHAnsi"/>
          <w:i/>
          <w:noProof/>
          <w:szCs w:val="22"/>
        </w:rPr>
        <w:t xml:space="preserve"> </w:t>
      </w:r>
      <w:r w:rsidRPr="000A221A">
        <w:rPr>
          <w:rFonts w:asciiTheme="minorHAnsi" w:hAnsiTheme="minorHAnsi" w:cstheme="minorHAnsi"/>
          <w:noProof/>
          <w:szCs w:val="22"/>
        </w:rPr>
        <w:t xml:space="preserve">(2005). The effect of integrated emotion-oriented care versus usual care on elderly persons with dementia in the nursing home and on nursing assistants: a randomized clinical trial. </w:t>
      </w:r>
      <w:r w:rsidRPr="000A221A">
        <w:rPr>
          <w:rFonts w:asciiTheme="minorHAnsi" w:hAnsiTheme="minorHAnsi" w:cstheme="minorHAnsi"/>
          <w:i/>
          <w:noProof/>
          <w:szCs w:val="22"/>
        </w:rPr>
        <w:t>International Journal of Geriatric Psychiatry,</w:t>
      </w:r>
      <w:r w:rsidRPr="000A221A">
        <w:rPr>
          <w:rFonts w:asciiTheme="minorHAnsi" w:hAnsiTheme="minorHAnsi" w:cstheme="minorHAnsi"/>
          <w:noProof/>
          <w:szCs w:val="22"/>
        </w:rPr>
        <w:t xml:space="preserve"> 20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330-343.</w:t>
      </w:r>
      <w:bookmarkEnd w:id="16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17" w:name="_ENREF_17"/>
      <w:r w:rsidRPr="000A221A">
        <w:rPr>
          <w:rFonts w:asciiTheme="minorHAnsi" w:hAnsiTheme="minorHAnsi" w:cstheme="minorHAnsi"/>
          <w:b/>
          <w:noProof/>
          <w:szCs w:val="22"/>
        </w:rPr>
        <w:t>Fossey, J., Ballard, C., Juszczak, E., James, I., Alder, N., Jacoby, R.</w:t>
      </w:r>
      <w:r w:rsidRPr="000A221A">
        <w:rPr>
          <w:rFonts w:asciiTheme="minorHAnsi" w:hAnsiTheme="minorHAnsi" w:cstheme="minorHAnsi"/>
          <w:b/>
          <w:i/>
          <w:noProof/>
          <w:szCs w:val="22"/>
        </w:rPr>
        <w:t>, et al.</w:t>
      </w:r>
      <w:r w:rsidRPr="000A221A">
        <w:rPr>
          <w:rFonts w:asciiTheme="minorHAnsi" w:hAnsiTheme="minorHAnsi" w:cstheme="minorHAnsi"/>
          <w:i/>
          <w:noProof/>
          <w:szCs w:val="22"/>
        </w:rPr>
        <w:t xml:space="preserve"> </w:t>
      </w:r>
      <w:r w:rsidRPr="000A221A">
        <w:rPr>
          <w:rFonts w:asciiTheme="minorHAnsi" w:hAnsiTheme="minorHAnsi" w:cstheme="minorHAnsi"/>
          <w:noProof/>
          <w:szCs w:val="22"/>
        </w:rPr>
        <w:t xml:space="preserve">(2006). Effect of enhanced psychosocial care on antipsychotic use in nursing home residents with severe dementia: Cluster randomised trial. </w:t>
      </w:r>
      <w:r w:rsidRPr="000A221A">
        <w:rPr>
          <w:rFonts w:asciiTheme="minorHAnsi" w:hAnsiTheme="minorHAnsi" w:cstheme="minorHAnsi"/>
          <w:i/>
          <w:noProof/>
          <w:szCs w:val="22"/>
        </w:rPr>
        <w:t>British Medical Journal,</w:t>
      </w:r>
      <w:r w:rsidRPr="000A221A">
        <w:rPr>
          <w:rFonts w:asciiTheme="minorHAnsi" w:hAnsiTheme="minorHAnsi" w:cstheme="minorHAnsi"/>
          <w:noProof/>
          <w:szCs w:val="22"/>
        </w:rPr>
        <w:t xml:space="preserve"> 332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756-758.</w:t>
      </w:r>
      <w:bookmarkEnd w:id="17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18" w:name="_ENREF_18"/>
      <w:r w:rsidRPr="000A221A">
        <w:rPr>
          <w:rFonts w:asciiTheme="minorHAnsi" w:hAnsiTheme="minorHAnsi" w:cstheme="minorHAnsi"/>
          <w:b/>
          <w:noProof/>
          <w:szCs w:val="22"/>
        </w:rPr>
        <w:t>Fritsch, T., Kwak, J., Grant, S., Lang, J., Montgomery, J. J., and Basting, A. D.</w:t>
      </w:r>
      <w:r w:rsidRPr="000A221A">
        <w:rPr>
          <w:rFonts w:asciiTheme="minorHAnsi" w:hAnsiTheme="minorHAnsi" w:cstheme="minorHAnsi"/>
          <w:noProof/>
          <w:szCs w:val="22"/>
        </w:rPr>
        <w:t xml:space="preserve"> (2009). Impact of TimeSlips, a creative expression intervention program, on nursing home residents with dementia and their caregivers. </w:t>
      </w:r>
      <w:r w:rsidRPr="000A221A">
        <w:rPr>
          <w:rFonts w:asciiTheme="minorHAnsi" w:hAnsiTheme="minorHAnsi" w:cstheme="minorHAnsi"/>
          <w:i/>
          <w:noProof/>
          <w:szCs w:val="22"/>
        </w:rPr>
        <w:t>The Gerontologist,</w:t>
      </w:r>
      <w:r w:rsidRPr="000A221A">
        <w:rPr>
          <w:rFonts w:asciiTheme="minorHAnsi" w:hAnsiTheme="minorHAnsi" w:cstheme="minorHAnsi"/>
          <w:noProof/>
          <w:szCs w:val="22"/>
        </w:rPr>
        <w:t xml:space="preserve"> 49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117-127.</w:t>
      </w:r>
      <w:bookmarkEnd w:id="18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19" w:name="_ENREF_19"/>
      <w:r w:rsidRPr="000A221A">
        <w:rPr>
          <w:rFonts w:asciiTheme="minorHAnsi" w:hAnsiTheme="minorHAnsi" w:cstheme="minorHAnsi"/>
          <w:b/>
          <w:noProof/>
          <w:szCs w:val="22"/>
        </w:rPr>
        <w:t>Fuchs-Lacelle, S., Hadjistavropoulos, T., and Lix, L.</w:t>
      </w:r>
      <w:r w:rsidRPr="000A221A">
        <w:rPr>
          <w:rFonts w:asciiTheme="minorHAnsi" w:hAnsiTheme="minorHAnsi" w:cstheme="minorHAnsi"/>
          <w:noProof/>
          <w:szCs w:val="22"/>
        </w:rPr>
        <w:t xml:space="preserve"> (2008). Pain assessment as intervention: a study of older adults with severe dementia. </w:t>
      </w:r>
      <w:r w:rsidRPr="000A221A">
        <w:rPr>
          <w:rFonts w:asciiTheme="minorHAnsi" w:hAnsiTheme="minorHAnsi" w:cstheme="minorHAnsi"/>
          <w:i/>
          <w:noProof/>
          <w:szCs w:val="22"/>
        </w:rPr>
        <w:t>The Clinical Journal of Pain,</w:t>
      </w:r>
      <w:r w:rsidRPr="000A221A">
        <w:rPr>
          <w:rFonts w:asciiTheme="minorHAnsi" w:hAnsiTheme="minorHAnsi" w:cstheme="minorHAnsi"/>
          <w:noProof/>
          <w:szCs w:val="22"/>
        </w:rPr>
        <w:t xml:space="preserve"> 24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697-707.</w:t>
      </w:r>
      <w:bookmarkEnd w:id="19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20" w:name="_ENREF_20"/>
      <w:r w:rsidRPr="000A221A">
        <w:rPr>
          <w:rFonts w:asciiTheme="minorHAnsi" w:hAnsiTheme="minorHAnsi" w:cstheme="minorHAnsi"/>
          <w:b/>
          <w:noProof/>
          <w:szCs w:val="22"/>
        </w:rPr>
        <w:t>Goyder, J., Orrell, M., Wenborn, J., and Spector, A.</w:t>
      </w:r>
      <w:r w:rsidRPr="000A221A">
        <w:rPr>
          <w:rFonts w:asciiTheme="minorHAnsi" w:hAnsiTheme="minorHAnsi" w:cstheme="minorHAnsi"/>
          <w:noProof/>
          <w:szCs w:val="22"/>
        </w:rPr>
        <w:t xml:space="preserve"> (2012). Staff training using STAR: A pilot study in UK care homes. </w:t>
      </w:r>
      <w:r w:rsidRPr="000A221A">
        <w:rPr>
          <w:rFonts w:asciiTheme="minorHAnsi" w:hAnsiTheme="minorHAnsi" w:cstheme="minorHAnsi"/>
          <w:i/>
          <w:noProof/>
          <w:szCs w:val="22"/>
        </w:rPr>
        <w:t>International Psychogeriatrics,</w:t>
      </w:r>
      <w:r w:rsidRPr="000A221A">
        <w:rPr>
          <w:rFonts w:asciiTheme="minorHAnsi" w:hAnsiTheme="minorHAnsi" w:cstheme="minorHAnsi"/>
          <w:noProof/>
          <w:szCs w:val="22"/>
        </w:rPr>
        <w:t xml:space="preserve"> 24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911-920.</w:t>
      </w:r>
      <w:bookmarkEnd w:id="20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21" w:name="_ENREF_21"/>
      <w:r w:rsidRPr="000A221A">
        <w:rPr>
          <w:rFonts w:asciiTheme="minorHAnsi" w:hAnsiTheme="minorHAnsi" w:cstheme="minorHAnsi"/>
          <w:b/>
          <w:noProof/>
          <w:szCs w:val="22"/>
        </w:rPr>
        <w:t>Gozalo, P., Prakash, S., Qato, D. M., Sloane, P. D., and Mor, V.</w:t>
      </w:r>
      <w:r w:rsidRPr="000A221A">
        <w:rPr>
          <w:rFonts w:asciiTheme="minorHAnsi" w:hAnsiTheme="minorHAnsi" w:cstheme="minorHAnsi"/>
          <w:noProof/>
          <w:szCs w:val="22"/>
        </w:rPr>
        <w:t xml:space="preserve"> (2014). Effect of the bathing without a battle training intervention on bathing-associated physical and verbal outcomes in nursing home residents with dementia: a randomized crossover diffusion study. </w:t>
      </w:r>
      <w:r w:rsidRPr="000A221A">
        <w:rPr>
          <w:rFonts w:asciiTheme="minorHAnsi" w:hAnsiTheme="minorHAnsi" w:cstheme="minorHAnsi"/>
          <w:i/>
          <w:noProof/>
          <w:szCs w:val="22"/>
        </w:rPr>
        <w:t>Journal of the American Geriatrics Society,</w:t>
      </w:r>
      <w:r w:rsidRPr="000A221A">
        <w:rPr>
          <w:rFonts w:asciiTheme="minorHAnsi" w:hAnsiTheme="minorHAnsi" w:cstheme="minorHAnsi"/>
          <w:noProof/>
          <w:szCs w:val="22"/>
        </w:rPr>
        <w:t xml:space="preserve"> 62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797-804.</w:t>
      </w:r>
      <w:bookmarkEnd w:id="21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22" w:name="_ENREF_22"/>
      <w:r w:rsidRPr="000A221A">
        <w:rPr>
          <w:rFonts w:asciiTheme="minorHAnsi" w:hAnsiTheme="minorHAnsi" w:cstheme="minorHAnsi"/>
          <w:b/>
          <w:noProof/>
          <w:szCs w:val="22"/>
        </w:rPr>
        <w:t>Gulpers, M. J., Bleijlevens, M. H., Ambergen, T., Capezuti, E., Van Rossum, E., and Hamers, J. P.</w:t>
      </w:r>
      <w:r w:rsidRPr="000A221A">
        <w:rPr>
          <w:rFonts w:asciiTheme="minorHAnsi" w:hAnsiTheme="minorHAnsi" w:cstheme="minorHAnsi"/>
          <w:noProof/>
          <w:szCs w:val="22"/>
        </w:rPr>
        <w:t xml:space="preserve"> (2011). Belt restraint reduction in nursing homes: Effects of a multicomponent intervention program. </w:t>
      </w:r>
      <w:r w:rsidRPr="000A221A">
        <w:rPr>
          <w:rFonts w:asciiTheme="minorHAnsi" w:hAnsiTheme="minorHAnsi" w:cstheme="minorHAnsi"/>
          <w:i/>
          <w:noProof/>
          <w:szCs w:val="22"/>
        </w:rPr>
        <w:t>Journal of the American Geriatrics Society,</w:t>
      </w:r>
      <w:r w:rsidRPr="000A221A">
        <w:rPr>
          <w:rFonts w:asciiTheme="minorHAnsi" w:hAnsiTheme="minorHAnsi" w:cstheme="minorHAnsi"/>
          <w:noProof/>
          <w:szCs w:val="22"/>
        </w:rPr>
        <w:t xml:space="preserve"> 59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2029-2036.</w:t>
      </w:r>
      <w:bookmarkEnd w:id="22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23" w:name="_ENREF_23"/>
      <w:r w:rsidRPr="000A221A">
        <w:rPr>
          <w:rFonts w:asciiTheme="minorHAnsi" w:hAnsiTheme="minorHAnsi" w:cstheme="minorHAnsi"/>
          <w:b/>
          <w:noProof/>
          <w:szCs w:val="22"/>
        </w:rPr>
        <w:t xml:space="preserve">Gulpers, M. J., Bleijlevens, M. H., Ambergen, T., Capezuti, E., Van Rossum, E., and Hamers, J. P. </w:t>
      </w:r>
      <w:r w:rsidRPr="000A221A">
        <w:rPr>
          <w:rFonts w:asciiTheme="minorHAnsi" w:hAnsiTheme="minorHAnsi" w:cstheme="minorHAnsi"/>
          <w:noProof/>
          <w:szCs w:val="22"/>
        </w:rPr>
        <w:t xml:space="preserve">(2013). Reduction of belt restraint use: Long-term effects of the EXBELT intervention. </w:t>
      </w:r>
      <w:r w:rsidRPr="000A221A">
        <w:rPr>
          <w:rFonts w:asciiTheme="minorHAnsi" w:hAnsiTheme="minorHAnsi" w:cstheme="minorHAnsi"/>
          <w:i/>
          <w:noProof/>
          <w:szCs w:val="22"/>
        </w:rPr>
        <w:t>Journal of the American Geriatrics Society,</w:t>
      </w:r>
      <w:r w:rsidRPr="000A221A">
        <w:rPr>
          <w:rFonts w:asciiTheme="minorHAnsi" w:hAnsiTheme="minorHAnsi" w:cstheme="minorHAnsi"/>
          <w:noProof/>
          <w:szCs w:val="22"/>
        </w:rPr>
        <w:t xml:space="preserve"> 61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107-112.</w:t>
      </w:r>
      <w:bookmarkEnd w:id="23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24" w:name="_ENREF_24"/>
      <w:r w:rsidRPr="000A221A">
        <w:rPr>
          <w:rFonts w:asciiTheme="minorHAnsi" w:hAnsiTheme="minorHAnsi" w:cstheme="minorHAnsi"/>
          <w:b/>
          <w:noProof/>
          <w:szCs w:val="22"/>
        </w:rPr>
        <w:t>Hoeffer, B., Talerico, K. A., Rasin, J., Mitchell, C. M., Stewart, B. J., Mckenzie, D.</w:t>
      </w:r>
      <w:r w:rsidRPr="000A221A">
        <w:rPr>
          <w:rFonts w:asciiTheme="minorHAnsi" w:hAnsiTheme="minorHAnsi" w:cstheme="minorHAnsi"/>
          <w:b/>
          <w:i/>
          <w:noProof/>
          <w:szCs w:val="22"/>
        </w:rPr>
        <w:t>, et al.</w:t>
      </w:r>
      <w:r w:rsidRPr="000A221A">
        <w:rPr>
          <w:rFonts w:asciiTheme="minorHAnsi" w:hAnsiTheme="minorHAnsi" w:cstheme="minorHAnsi"/>
          <w:i/>
          <w:noProof/>
          <w:szCs w:val="22"/>
        </w:rPr>
        <w:t xml:space="preserve"> </w:t>
      </w:r>
      <w:r w:rsidRPr="000A221A">
        <w:rPr>
          <w:rFonts w:asciiTheme="minorHAnsi" w:hAnsiTheme="minorHAnsi" w:cstheme="minorHAnsi"/>
          <w:noProof/>
          <w:szCs w:val="22"/>
        </w:rPr>
        <w:t xml:space="preserve">(2006). Assisting Cognitively Impaired Nursing Home Residents With Bathing: Effects of Two Bathing Interventions on Caregiving. </w:t>
      </w:r>
      <w:r w:rsidRPr="000A221A">
        <w:rPr>
          <w:rFonts w:asciiTheme="minorHAnsi" w:hAnsiTheme="minorHAnsi" w:cstheme="minorHAnsi"/>
          <w:i/>
          <w:noProof/>
          <w:szCs w:val="22"/>
        </w:rPr>
        <w:t>The Gerontologist,</w:t>
      </w:r>
      <w:r w:rsidRPr="000A221A">
        <w:rPr>
          <w:rFonts w:asciiTheme="minorHAnsi" w:hAnsiTheme="minorHAnsi" w:cstheme="minorHAnsi"/>
          <w:noProof/>
          <w:szCs w:val="22"/>
        </w:rPr>
        <w:t xml:space="preserve"> 46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524-532.</w:t>
      </w:r>
      <w:bookmarkEnd w:id="24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25" w:name="_ENREF_25"/>
      <w:r w:rsidRPr="000A221A">
        <w:rPr>
          <w:rFonts w:asciiTheme="minorHAnsi" w:hAnsiTheme="minorHAnsi" w:cstheme="minorHAnsi"/>
          <w:b/>
          <w:noProof/>
          <w:szCs w:val="22"/>
        </w:rPr>
        <w:t>Huizing, A., Hamers, J., Gulpers, M., and Berger, M.</w:t>
      </w:r>
      <w:r w:rsidRPr="000A221A">
        <w:rPr>
          <w:rFonts w:asciiTheme="minorHAnsi" w:hAnsiTheme="minorHAnsi" w:cstheme="minorHAnsi"/>
          <w:noProof/>
          <w:szCs w:val="22"/>
        </w:rPr>
        <w:t xml:space="preserve"> (2006). Short-term effects of an educational intervention on physical restraint use: a cluster randomized trial. </w:t>
      </w:r>
      <w:r w:rsidRPr="000A221A">
        <w:rPr>
          <w:rFonts w:asciiTheme="minorHAnsi" w:hAnsiTheme="minorHAnsi" w:cstheme="minorHAnsi"/>
          <w:i/>
          <w:noProof/>
          <w:szCs w:val="22"/>
        </w:rPr>
        <w:t>BMC Geriatrics,</w:t>
      </w:r>
      <w:r w:rsidRPr="000A221A">
        <w:rPr>
          <w:rFonts w:asciiTheme="minorHAnsi" w:hAnsiTheme="minorHAnsi" w:cstheme="minorHAnsi"/>
          <w:noProof/>
          <w:szCs w:val="22"/>
        </w:rPr>
        <w:t xml:space="preserve"> 6.</w:t>
      </w:r>
      <w:bookmarkEnd w:id="25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26" w:name="_ENREF_26"/>
      <w:r w:rsidRPr="000A221A">
        <w:rPr>
          <w:rFonts w:asciiTheme="minorHAnsi" w:hAnsiTheme="minorHAnsi" w:cstheme="minorHAnsi"/>
          <w:b/>
          <w:noProof/>
          <w:szCs w:val="22"/>
        </w:rPr>
        <w:t>Jeon, Y. H., Govett, J., Low, L. F., Chenoweth, L., Mcneill, G., Hoolahan, A.</w:t>
      </w:r>
      <w:r w:rsidRPr="000A221A">
        <w:rPr>
          <w:rFonts w:asciiTheme="minorHAnsi" w:hAnsiTheme="minorHAnsi" w:cstheme="minorHAnsi"/>
          <w:b/>
          <w:i/>
          <w:noProof/>
          <w:szCs w:val="22"/>
        </w:rPr>
        <w:t xml:space="preserve">, et al. </w:t>
      </w:r>
      <w:r w:rsidRPr="000A221A">
        <w:rPr>
          <w:rFonts w:asciiTheme="minorHAnsi" w:hAnsiTheme="minorHAnsi" w:cstheme="minorHAnsi"/>
          <w:noProof/>
          <w:szCs w:val="22"/>
        </w:rPr>
        <w:t xml:space="preserve">(2013). Care planning practices for behavioural and psychological symptoms of dementia in residential aged care: a pilot of an education toolkit informed by the Aged Care Funding Instrument. </w:t>
      </w:r>
      <w:r w:rsidRPr="000A221A">
        <w:rPr>
          <w:rFonts w:asciiTheme="minorHAnsi" w:hAnsiTheme="minorHAnsi" w:cstheme="minorHAnsi"/>
          <w:i/>
          <w:noProof/>
          <w:szCs w:val="22"/>
        </w:rPr>
        <w:t>Contemporary Nurse: A Journal for the Australian Nursing Profession,</w:t>
      </w:r>
      <w:r w:rsidRPr="000A221A">
        <w:rPr>
          <w:rFonts w:asciiTheme="minorHAnsi" w:hAnsiTheme="minorHAnsi" w:cstheme="minorHAnsi"/>
          <w:noProof/>
          <w:szCs w:val="22"/>
        </w:rPr>
        <w:t xml:space="preserve"> 44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Contemporary Nurse: A Journal for the Australian Nursing Profession.</w:t>
      </w:r>
      <w:bookmarkEnd w:id="26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27" w:name="_ENREF_27"/>
      <w:r w:rsidRPr="000A221A">
        <w:rPr>
          <w:rFonts w:asciiTheme="minorHAnsi" w:hAnsiTheme="minorHAnsi" w:cstheme="minorHAnsi"/>
          <w:b/>
          <w:noProof/>
          <w:szCs w:val="22"/>
        </w:rPr>
        <w:t>Kovach, C. R., Logan, B. R., Noonan, P. E., Schlidt, A. M., Smerz., J., Simpson, M.</w:t>
      </w:r>
      <w:r w:rsidRPr="000A221A">
        <w:rPr>
          <w:rFonts w:asciiTheme="minorHAnsi" w:hAnsiTheme="minorHAnsi" w:cstheme="minorHAnsi"/>
          <w:b/>
          <w:i/>
          <w:noProof/>
          <w:szCs w:val="22"/>
        </w:rPr>
        <w:t>, et al.</w:t>
      </w:r>
      <w:r w:rsidRPr="000A221A">
        <w:rPr>
          <w:rFonts w:asciiTheme="minorHAnsi" w:hAnsiTheme="minorHAnsi" w:cstheme="minorHAnsi"/>
          <w:i/>
          <w:noProof/>
          <w:szCs w:val="22"/>
        </w:rPr>
        <w:t xml:space="preserve"> </w:t>
      </w:r>
      <w:r w:rsidRPr="000A221A">
        <w:rPr>
          <w:rFonts w:asciiTheme="minorHAnsi" w:hAnsiTheme="minorHAnsi" w:cstheme="minorHAnsi"/>
          <w:noProof/>
          <w:szCs w:val="22"/>
        </w:rPr>
        <w:t xml:space="preserve">(2006). Effects of the Serial Trial Intervention on discomfort and behavior of nursing home residents with dementia. </w:t>
      </w:r>
      <w:r w:rsidRPr="000A221A">
        <w:rPr>
          <w:rFonts w:asciiTheme="minorHAnsi" w:hAnsiTheme="minorHAnsi" w:cstheme="minorHAnsi"/>
          <w:i/>
          <w:noProof/>
          <w:szCs w:val="22"/>
        </w:rPr>
        <w:t>American Journal of Alzheimer's Disease and Other Dementias,</w:t>
      </w:r>
      <w:r w:rsidRPr="000A221A">
        <w:rPr>
          <w:rFonts w:asciiTheme="minorHAnsi" w:hAnsiTheme="minorHAnsi" w:cstheme="minorHAnsi"/>
          <w:noProof/>
          <w:szCs w:val="22"/>
        </w:rPr>
        <w:t xml:space="preserve"> 21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147-155.</w:t>
      </w:r>
      <w:bookmarkEnd w:id="27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28" w:name="_ENREF_28"/>
      <w:r w:rsidRPr="000A221A">
        <w:rPr>
          <w:rFonts w:asciiTheme="minorHAnsi" w:hAnsiTheme="minorHAnsi" w:cstheme="minorHAnsi"/>
          <w:b/>
          <w:noProof/>
          <w:szCs w:val="22"/>
        </w:rPr>
        <w:t>Kovach, C. R., Weissman, D. E., Griffie, J., Matson, S., and Muchka, S.</w:t>
      </w:r>
      <w:r w:rsidRPr="000A221A">
        <w:rPr>
          <w:rFonts w:asciiTheme="minorHAnsi" w:hAnsiTheme="minorHAnsi" w:cstheme="minorHAnsi"/>
          <w:noProof/>
          <w:szCs w:val="22"/>
        </w:rPr>
        <w:t xml:space="preserve"> (1999). Assessment and treatment of discomfort for people with late-stage dementia. </w:t>
      </w:r>
      <w:r w:rsidRPr="000A221A">
        <w:rPr>
          <w:rFonts w:asciiTheme="minorHAnsi" w:hAnsiTheme="minorHAnsi" w:cstheme="minorHAnsi"/>
          <w:i/>
          <w:noProof/>
          <w:szCs w:val="22"/>
        </w:rPr>
        <w:t>Journal of Pain and Symptom Management,</w:t>
      </w:r>
      <w:r w:rsidRPr="000A221A">
        <w:rPr>
          <w:rFonts w:asciiTheme="minorHAnsi" w:hAnsiTheme="minorHAnsi" w:cstheme="minorHAnsi"/>
          <w:noProof/>
          <w:szCs w:val="22"/>
        </w:rPr>
        <w:t xml:space="preserve"> 18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412-419.</w:t>
      </w:r>
      <w:bookmarkEnd w:id="28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29" w:name="_ENREF_29"/>
      <w:r w:rsidRPr="000A221A">
        <w:rPr>
          <w:rFonts w:asciiTheme="minorHAnsi" w:hAnsiTheme="minorHAnsi" w:cstheme="minorHAnsi"/>
          <w:b/>
          <w:noProof/>
          <w:szCs w:val="22"/>
        </w:rPr>
        <w:t>Leone, E., Deudon, A., Bauchet, M., Laye, M., Bordone, N., Lee, J. H.</w:t>
      </w:r>
      <w:r w:rsidRPr="000A221A">
        <w:rPr>
          <w:rFonts w:asciiTheme="minorHAnsi" w:hAnsiTheme="minorHAnsi" w:cstheme="minorHAnsi"/>
          <w:b/>
          <w:i/>
          <w:noProof/>
          <w:szCs w:val="22"/>
        </w:rPr>
        <w:t>, et al.</w:t>
      </w:r>
      <w:r w:rsidRPr="000A221A">
        <w:rPr>
          <w:rFonts w:asciiTheme="minorHAnsi" w:hAnsiTheme="minorHAnsi" w:cstheme="minorHAnsi"/>
          <w:i/>
          <w:noProof/>
          <w:szCs w:val="22"/>
        </w:rPr>
        <w:t xml:space="preserve"> </w:t>
      </w:r>
      <w:r w:rsidRPr="000A221A">
        <w:rPr>
          <w:rFonts w:asciiTheme="minorHAnsi" w:hAnsiTheme="minorHAnsi" w:cstheme="minorHAnsi"/>
          <w:noProof/>
          <w:szCs w:val="22"/>
        </w:rPr>
        <w:t xml:space="preserve">(2013). Management of apathy in nursing homes using a teaching program for care staff: The STIM-EHPAD study. </w:t>
      </w:r>
      <w:r w:rsidRPr="000A221A">
        <w:rPr>
          <w:rFonts w:asciiTheme="minorHAnsi" w:hAnsiTheme="minorHAnsi" w:cstheme="minorHAnsi"/>
          <w:i/>
          <w:noProof/>
          <w:szCs w:val="22"/>
        </w:rPr>
        <w:t>International Journal of Geriatric Psychiatry,</w:t>
      </w:r>
      <w:r w:rsidRPr="000A221A">
        <w:rPr>
          <w:rFonts w:asciiTheme="minorHAnsi" w:hAnsiTheme="minorHAnsi" w:cstheme="minorHAnsi"/>
          <w:noProof/>
          <w:szCs w:val="22"/>
        </w:rPr>
        <w:t xml:space="preserve"> 28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383–392.</w:t>
      </w:r>
      <w:bookmarkEnd w:id="29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30" w:name="_ENREF_30"/>
      <w:r w:rsidRPr="000A221A">
        <w:rPr>
          <w:rFonts w:asciiTheme="minorHAnsi" w:hAnsiTheme="minorHAnsi" w:cstheme="minorHAnsi"/>
          <w:b/>
          <w:noProof/>
          <w:szCs w:val="22"/>
        </w:rPr>
        <w:t>Magai, C., Cohen, C. I., and Gomberg, D.</w:t>
      </w:r>
      <w:r w:rsidRPr="000A221A">
        <w:rPr>
          <w:rFonts w:asciiTheme="minorHAnsi" w:hAnsiTheme="minorHAnsi" w:cstheme="minorHAnsi"/>
          <w:noProof/>
          <w:szCs w:val="22"/>
        </w:rPr>
        <w:t xml:space="preserve"> (2002). Impact of training dementia caregivers in sensitivity to nonverbal emotion signals. </w:t>
      </w:r>
      <w:r w:rsidRPr="000A221A">
        <w:rPr>
          <w:rFonts w:asciiTheme="minorHAnsi" w:hAnsiTheme="minorHAnsi" w:cstheme="minorHAnsi"/>
          <w:i/>
          <w:noProof/>
          <w:szCs w:val="22"/>
        </w:rPr>
        <w:t>International Psychogeriatrics,</w:t>
      </w:r>
      <w:r w:rsidRPr="000A221A">
        <w:rPr>
          <w:rFonts w:asciiTheme="minorHAnsi" w:hAnsiTheme="minorHAnsi" w:cstheme="minorHAnsi"/>
          <w:noProof/>
          <w:szCs w:val="22"/>
        </w:rPr>
        <w:t xml:space="preserve"> 14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25-38.</w:t>
      </w:r>
      <w:bookmarkEnd w:id="30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31" w:name="_ENREF_31"/>
      <w:r w:rsidRPr="000A221A">
        <w:rPr>
          <w:rFonts w:asciiTheme="minorHAnsi" w:hAnsiTheme="minorHAnsi" w:cstheme="minorHAnsi"/>
          <w:b/>
          <w:noProof/>
          <w:szCs w:val="22"/>
        </w:rPr>
        <w:t>Matthews, E. A., Farrell, G. A., and Blackmore, A. M.</w:t>
      </w:r>
      <w:r w:rsidRPr="000A221A">
        <w:rPr>
          <w:rFonts w:asciiTheme="minorHAnsi" w:hAnsiTheme="minorHAnsi" w:cstheme="minorHAnsi"/>
          <w:noProof/>
          <w:szCs w:val="22"/>
        </w:rPr>
        <w:t xml:space="preserve"> (1996). Effects of an environmental manipulation emphasizing client-centred care on agitation and sleep in dementia sufferers in a nursing home. </w:t>
      </w:r>
      <w:r w:rsidRPr="000A221A">
        <w:rPr>
          <w:rFonts w:asciiTheme="minorHAnsi" w:hAnsiTheme="minorHAnsi" w:cstheme="minorHAnsi"/>
          <w:i/>
          <w:noProof/>
          <w:szCs w:val="22"/>
        </w:rPr>
        <w:t>Journal of Advanced Nursing,</w:t>
      </w:r>
      <w:r w:rsidRPr="000A221A">
        <w:rPr>
          <w:rFonts w:asciiTheme="minorHAnsi" w:hAnsiTheme="minorHAnsi" w:cstheme="minorHAnsi"/>
          <w:noProof/>
          <w:szCs w:val="22"/>
        </w:rPr>
        <w:t xml:space="preserve"> 24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439-447.</w:t>
      </w:r>
      <w:bookmarkEnd w:id="31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32" w:name="_ENREF_32"/>
      <w:r w:rsidRPr="000A221A">
        <w:rPr>
          <w:rFonts w:asciiTheme="minorHAnsi" w:hAnsiTheme="minorHAnsi" w:cstheme="minorHAnsi"/>
          <w:b/>
          <w:noProof/>
          <w:szCs w:val="22"/>
        </w:rPr>
        <w:t xml:space="preserve">Mccallion, P., Tosel., R. W., Lacey, D., and Banks, S. </w:t>
      </w:r>
      <w:r w:rsidRPr="000A221A">
        <w:rPr>
          <w:rFonts w:asciiTheme="minorHAnsi" w:hAnsiTheme="minorHAnsi" w:cstheme="minorHAnsi"/>
          <w:noProof/>
          <w:szCs w:val="22"/>
        </w:rPr>
        <w:t xml:space="preserve">(1999). Educating nursing assistants to communicate more effectively with nursing home residents with dementia. </w:t>
      </w:r>
      <w:r w:rsidRPr="000A221A">
        <w:rPr>
          <w:rFonts w:asciiTheme="minorHAnsi" w:hAnsiTheme="minorHAnsi" w:cstheme="minorHAnsi"/>
          <w:i/>
          <w:noProof/>
          <w:szCs w:val="22"/>
        </w:rPr>
        <w:t>The Gerontologist,</w:t>
      </w:r>
      <w:r w:rsidRPr="000A221A">
        <w:rPr>
          <w:rFonts w:asciiTheme="minorHAnsi" w:hAnsiTheme="minorHAnsi" w:cstheme="minorHAnsi"/>
          <w:noProof/>
          <w:szCs w:val="22"/>
        </w:rPr>
        <w:t xml:space="preserve"> 39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546-558.</w:t>
      </w:r>
      <w:bookmarkEnd w:id="32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33" w:name="_ENREF_33"/>
      <w:r w:rsidRPr="000A221A">
        <w:rPr>
          <w:rFonts w:asciiTheme="minorHAnsi" w:hAnsiTheme="minorHAnsi" w:cstheme="minorHAnsi"/>
          <w:b/>
          <w:noProof/>
          <w:szCs w:val="22"/>
        </w:rPr>
        <w:t>Pellfolk, T. J., Gustafson, Y., Bucht, G., and Karlsson, S.</w:t>
      </w:r>
      <w:r w:rsidRPr="000A221A">
        <w:rPr>
          <w:rFonts w:asciiTheme="minorHAnsi" w:hAnsiTheme="minorHAnsi" w:cstheme="minorHAnsi"/>
          <w:noProof/>
          <w:szCs w:val="22"/>
        </w:rPr>
        <w:t xml:space="preserve"> (2010). Effects of a restraint minimization program on staff knowledge, attitudes, and practice: A cluster randomized trial. </w:t>
      </w:r>
      <w:r w:rsidRPr="000A221A">
        <w:rPr>
          <w:rFonts w:asciiTheme="minorHAnsi" w:hAnsiTheme="minorHAnsi" w:cstheme="minorHAnsi"/>
          <w:i/>
          <w:noProof/>
          <w:szCs w:val="22"/>
        </w:rPr>
        <w:t>Journal of the American Geriatrics Society,</w:t>
      </w:r>
      <w:r w:rsidRPr="000A221A">
        <w:rPr>
          <w:rFonts w:asciiTheme="minorHAnsi" w:hAnsiTheme="minorHAnsi" w:cstheme="minorHAnsi"/>
          <w:noProof/>
          <w:szCs w:val="22"/>
        </w:rPr>
        <w:t xml:space="preserve"> 58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62-69.</w:t>
      </w:r>
      <w:bookmarkEnd w:id="33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34" w:name="_ENREF_34"/>
      <w:r w:rsidRPr="000A221A">
        <w:rPr>
          <w:rFonts w:asciiTheme="minorHAnsi" w:hAnsiTheme="minorHAnsi" w:cstheme="minorHAnsi"/>
          <w:b/>
          <w:noProof/>
          <w:szCs w:val="22"/>
        </w:rPr>
        <w:t>Robison, J., Curry, L., Gruman, C., Porter, M., Henderson, C. R. J., and Pillemer, K.</w:t>
      </w:r>
      <w:r w:rsidRPr="000A221A">
        <w:rPr>
          <w:rFonts w:asciiTheme="minorHAnsi" w:hAnsiTheme="minorHAnsi" w:cstheme="minorHAnsi"/>
          <w:noProof/>
          <w:szCs w:val="22"/>
        </w:rPr>
        <w:t xml:space="preserve"> (2007). Partners in caregiving in a special care environment: Cooperative communication between staff and families on dementia units. </w:t>
      </w:r>
      <w:r w:rsidRPr="000A221A">
        <w:rPr>
          <w:rFonts w:asciiTheme="minorHAnsi" w:hAnsiTheme="minorHAnsi" w:cstheme="minorHAnsi"/>
          <w:i/>
          <w:noProof/>
          <w:szCs w:val="22"/>
        </w:rPr>
        <w:t>The Gerontologist,</w:t>
      </w:r>
      <w:r w:rsidRPr="000A221A">
        <w:rPr>
          <w:rFonts w:asciiTheme="minorHAnsi" w:hAnsiTheme="minorHAnsi" w:cstheme="minorHAnsi"/>
          <w:noProof/>
          <w:szCs w:val="22"/>
        </w:rPr>
        <w:t xml:space="preserve"> 47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504–515.</w:t>
      </w:r>
      <w:bookmarkEnd w:id="34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35" w:name="_ENREF_35"/>
      <w:r w:rsidRPr="000A221A">
        <w:rPr>
          <w:rFonts w:asciiTheme="minorHAnsi" w:hAnsiTheme="minorHAnsi" w:cstheme="minorHAnsi"/>
          <w:b/>
          <w:noProof/>
          <w:szCs w:val="22"/>
        </w:rPr>
        <w:t>Schrijnemaekers, V., Van Rossum, E., Candel, M., Frederiks, C., Derix, M., Sielhorst, H.</w:t>
      </w:r>
      <w:r w:rsidRPr="000A221A">
        <w:rPr>
          <w:rFonts w:asciiTheme="minorHAnsi" w:hAnsiTheme="minorHAnsi" w:cstheme="minorHAnsi"/>
          <w:b/>
          <w:i/>
          <w:noProof/>
          <w:szCs w:val="22"/>
        </w:rPr>
        <w:t>, et al.</w:t>
      </w:r>
      <w:r w:rsidRPr="000A221A">
        <w:rPr>
          <w:rFonts w:asciiTheme="minorHAnsi" w:hAnsiTheme="minorHAnsi" w:cstheme="minorHAnsi"/>
          <w:i/>
          <w:noProof/>
          <w:szCs w:val="22"/>
        </w:rPr>
        <w:t xml:space="preserve"> </w:t>
      </w:r>
      <w:r w:rsidRPr="000A221A">
        <w:rPr>
          <w:rFonts w:asciiTheme="minorHAnsi" w:hAnsiTheme="minorHAnsi" w:cstheme="minorHAnsi"/>
          <w:noProof/>
          <w:szCs w:val="22"/>
        </w:rPr>
        <w:t xml:space="preserve">(2002). Effects of emotion-oriented care on elderly people with cognitive impairment and behavioral problems. </w:t>
      </w:r>
      <w:r w:rsidRPr="000A221A">
        <w:rPr>
          <w:rFonts w:asciiTheme="minorHAnsi" w:hAnsiTheme="minorHAnsi" w:cstheme="minorHAnsi"/>
          <w:i/>
          <w:noProof/>
          <w:szCs w:val="22"/>
        </w:rPr>
        <w:t>International Journal of Geriatric Psychiatry. ,</w:t>
      </w:r>
      <w:r w:rsidRPr="000A221A">
        <w:rPr>
          <w:rFonts w:asciiTheme="minorHAnsi" w:hAnsiTheme="minorHAnsi" w:cstheme="minorHAnsi"/>
          <w:noProof/>
          <w:szCs w:val="22"/>
        </w:rPr>
        <w:t xml:space="preserve"> 17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926–937.</w:t>
      </w:r>
      <w:bookmarkEnd w:id="35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36" w:name="_ENREF_36"/>
      <w:r w:rsidRPr="000A221A">
        <w:rPr>
          <w:rFonts w:asciiTheme="minorHAnsi" w:hAnsiTheme="minorHAnsi" w:cstheme="minorHAnsi"/>
          <w:b/>
          <w:noProof/>
          <w:szCs w:val="22"/>
        </w:rPr>
        <w:t>Sidani, S., Leclerc, C., and Streiner, D.</w:t>
      </w:r>
      <w:r w:rsidRPr="000A221A">
        <w:rPr>
          <w:rFonts w:asciiTheme="minorHAnsi" w:hAnsiTheme="minorHAnsi" w:cstheme="minorHAnsi"/>
          <w:noProof/>
          <w:szCs w:val="22"/>
        </w:rPr>
        <w:t xml:space="preserve"> (2009). Implementation of the abilities-focused approach to morning care of people with dementia by nursing staff. </w:t>
      </w:r>
      <w:r w:rsidRPr="000A221A">
        <w:rPr>
          <w:rFonts w:asciiTheme="minorHAnsi" w:hAnsiTheme="minorHAnsi" w:cstheme="minorHAnsi"/>
          <w:i/>
          <w:noProof/>
          <w:szCs w:val="22"/>
        </w:rPr>
        <w:t>International Journal of Older People Nursing,</w:t>
      </w:r>
      <w:r w:rsidRPr="000A221A">
        <w:rPr>
          <w:rFonts w:asciiTheme="minorHAnsi" w:hAnsiTheme="minorHAnsi" w:cstheme="minorHAnsi"/>
          <w:noProof/>
          <w:szCs w:val="22"/>
        </w:rPr>
        <w:t xml:space="preserve"> 4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48–56.</w:t>
      </w:r>
      <w:bookmarkEnd w:id="36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37" w:name="_ENREF_37"/>
      <w:r w:rsidRPr="000A221A">
        <w:rPr>
          <w:rFonts w:asciiTheme="minorHAnsi" w:hAnsiTheme="minorHAnsi" w:cstheme="minorHAnsi"/>
          <w:b/>
          <w:noProof/>
          <w:szCs w:val="22"/>
        </w:rPr>
        <w:t>Sidani, S., Streiner, D., and Leclerc, C.</w:t>
      </w:r>
      <w:r w:rsidRPr="000A221A">
        <w:rPr>
          <w:rFonts w:asciiTheme="minorHAnsi" w:hAnsiTheme="minorHAnsi" w:cstheme="minorHAnsi"/>
          <w:noProof/>
          <w:szCs w:val="22"/>
        </w:rPr>
        <w:t xml:space="preserve"> (2012). Evaluating the effectiveness of the abilities-focused approach to morning care of people with dementia. </w:t>
      </w:r>
      <w:r w:rsidRPr="000A221A">
        <w:rPr>
          <w:rFonts w:asciiTheme="minorHAnsi" w:hAnsiTheme="minorHAnsi" w:cstheme="minorHAnsi"/>
          <w:i/>
          <w:noProof/>
          <w:szCs w:val="22"/>
        </w:rPr>
        <w:t>International Journal of Older People Nursing,</w:t>
      </w:r>
      <w:r w:rsidRPr="000A221A">
        <w:rPr>
          <w:rFonts w:asciiTheme="minorHAnsi" w:hAnsiTheme="minorHAnsi" w:cstheme="minorHAnsi"/>
          <w:noProof/>
          <w:szCs w:val="22"/>
        </w:rPr>
        <w:t xml:space="preserve"> 7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37–45.</w:t>
      </w:r>
      <w:bookmarkEnd w:id="37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38" w:name="_ENREF_38"/>
      <w:r w:rsidRPr="000A221A">
        <w:rPr>
          <w:rFonts w:asciiTheme="minorHAnsi" w:hAnsiTheme="minorHAnsi" w:cstheme="minorHAnsi"/>
          <w:b/>
          <w:noProof/>
          <w:szCs w:val="22"/>
        </w:rPr>
        <w:t>Sloane, P. D., Hoeffer, B., Mitchell, C. M., Mckenzie, D. A., Barrick, A. L., Rader, J.</w:t>
      </w:r>
      <w:r w:rsidRPr="000A221A">
        <w:rPr>
          <w:rFonts w:asciiTheme="minorHAnsi" w:hAnsiTheme="minorHAnsi" w:cstheme="minorHAnsi"/>
          <w:b/>
          <w:i/>
          <w:noProof/>
          <w:szCs w:val="22"/>
        </w:rPr>
        <w:t xml:space="preserve">, et al. </w:t>
      </w:r>
      <w:r w:rsidRPr="000A221A">
        <w:rPr>
          <w:rFonts w:asciiTheme="minorHAnsi" w:hAnsiTheme="minorHAnsi" w:cstheme="minorHAnsi"/>
          <w:noProof/>
          <w:szCs w:val="22"/>
        </w:rPr>
        <w:t xml:space="preserve">(2004). Effect of Person-Centered Showering and the Towel Bath on Bathing-Associated Aggression, Agitation, and Discomfort in Nursing Home Residents with Dementia: A Randomized, Controlled Trial. </w:t>
      </w:r>
      <w:r w:rsidRPr="000A221A">
        <w:rPr>
          <w:rFonts w:asciiTheme="minorHAnsi" w:hAnsiTheme="minorHAnsi" w:cstheme="minorHAnsi"/>
          <w:i/>
          <w:noProof/>
          <w:szCs w:val="22"/>
        </w:rPr>
        <w:t>Journal of the American Geriatrics Society,</w:t>
      </w:r>
      <w:r w:rsidRPr="000A221A">
        <w:rPr>
          <w:rFonts w:asciiTheme="minorHAnsi" w:hAnsiTheme="minorHAnsi" w:cstheme="minorHAnsi"/>
          <w:noProof/>
          <w:szCs w:val="22"/>
        </w:rPr>
        <w:t xml:space="preserve"> 52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1795–1804.</w:t>
      </w:r>
      <w:bookmarkEnd w:id="38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39" w:name="_ENREF_39"/>
      <w:r w:rsidRPr="000A221A">
        <w:rPr>
          <w:rFonts w:asciiTheme="minorHAnsi" w:hAnsiTheme="minorHAnsi" w:cstheme="minorHAnsi"/>
          <w:b/>
          <w:noProof/>
          <w:szCs w:val="22"/>
        </w:rPr>
        <w:t>Smith, B., Kerse, N., and Parsons, M.</w:t>
      </w:r>
      <w:r w:rsidRPr="000A221A">
        <w:rPr>
          <w:rFonts w:asciiTheme="minorHAnsi" w:hAnsiTheme="minorHAnsi" w:cstheme="minorHAnsi"/>
          <w:noProof/>
          <w:szCs w:val="22"/>
        </w:rPr>
        <w:t xml:space="preserve"> (2005). Quality of residential care for older people: does education for healthcare assistants make a difference? </w:t>
      </w:r>
      <w:r w:rsidRPr="000A221A">
        <w:rPr>
          <w:rFonts w:asciiTheme="minorHAnsi" w:hAnsiTheme="minorHAnsi" w:cstheme="minorHAnsi"/>
          <w:i/>
          <w:noProof/>
          <w:szCs w:val="22"/>
        </w:rPr>
        <w:t>The New Zealand Medical Journal,</w:t>
      </w:r>
      <w:r w:rsidRPr="000A221A">
        <w:rPr>
          <w:rFonts w:asciiTheme="minorHAnsi" w:hAnsiTheme="minorHAnsi" w:cstheme="minorHAnsi"/>
          <w:noProof/>
          <w:szCs w:val="22"/>
        </w:rPr>
        <w:t xml:space="preserve"> 118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U1437.</w:t>
      </w:r>
      <w:bookmarkEnd w:id="39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40" w:name="_ENREF_40"/>
      <w:r w:rsidRPr="000A221A">
        <w:rPr>
          <w:rFonts w:asciiTheme="minorHAnsi" w:hAnsiTheme="minorHAnsi" w:cstheme="minorHAnsi"/>
          <w:b/>
          <w:noProof/>
          <w:szCs w:val="22"/>
        </w:rPr>
        <w:t xml:space="preserve">Testad, I., Ballard, C., Brønnick, K., and Aarsl , D. </w:t>
      </w:r>
      <w:r w:rsidRPr="000A221A">
        <w:rPr>
          <w:rFonts w:asciiTheme="minorHAnsi" w:hAnsiTheme="minorHAnsi" w:cstheme="minorHAnsi"/>
          <w:noProof/>
          <w:szCs w:val="22"/>
        </w:rPr>
        <w:t xml:space="preserve">(2010). The effect of staff training on agitation and use of restraint in nursing home residents with dementia: A single-blind, randomized controlled trial. </w:t>
      </w:r>
      <w:r w:rsidRPr="000A221A">
        <w:rPr>
          <w:rFonts w:asciiTheme="minorHAnsi" w:hAnsiTheme="minorHAnsi" w:cstheme="minorHAnsi"/>
          <w:i/>
          <w:noProof/>
          <w:szCs w:val="22"/>
        </w:rPr>
        <w:t>The Journal of Clinical Psychiatry,</w:t>
      </w:r>
      <w:r w:rsidRPr="000A221A">
        <w:rPr>
          <w:rFonts w:asciiTheme="minorHAnsi" w:hAnsiTheme="minorHAnsi" w:cstheme="minorHAnsi"/>
          <w:noProof/>
          <w:szCs w:val="22"/>
        </w:rPr>
        <w:t xml:space="preserve"> 71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80-86.</w:t>
      </w:r>
      <w:bookmarkEnd w:id="40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41" w:name="_ENREF_41"/>
      <w:r w:rsidRPr="000A221A">
        <w:rPr>
          <w:rFonts w:asciiTheme="minorHAnsi" w:hAnsiTheme="minorHAnsi" w:cstheme="minorHAnsi"/>
          <w:b/>
          <w:noProof/>
          <w:szCs w:val="22"/>
        </w:rPr>
        <w:t>Van De Ven, G., Draskovic, I., Adang, E. M., Donders, R., Zuidema, S. U., Koopmans, R. T.</w:t>
      </w:r>
      <w:r w:rsidRPr="000A221A">
        <w:rPr>
          <w:rFonts w:asciiTheme="minorHAnsi" w:hAnsiTheme="minorHAnsi" w:cstheme="minorHAnsi"/>
          <w:b/>
          <w:i/>
          <w:noProof/>
          <w:szCs w:val="22"/>
        </w:rPr>
        <w:t>, et al.</w:t>
      </w:r>
      <w:r w:rsidRPr="000A221A">
        <w:rPr>
          <w:rFonts w:asciiTheme="minorHAnsi" w:hAnsiTheme="minorHAnsi" w:cstheme="minorHAnsi"/>
          <w:i/>
          <w:noProof/>
          <w:szCs w:val="22"/>
        </w:rPr>
        <w:t xml:space="preserve"> </w:t>
      </w:r>
      <w:r w:rsidRPr="000A221A">
        <w:rPr>
          <w:rFonts w:asciiTheme="minorHAnsi" w:hAnsiTheme="minorHAnsi" w:cstheme="minorHAnsi"/>
          <w:noProof/>
          <w:szCs w:val="22"/>
        </w:rPr>
        <w:t xml:space="preserve">(2013). Effects of Dementia-Care Mapping on Residents and Staff of Care Homes: A Pragmatic Cluster-Randomised Controlled Trial. </w:t>
      </w:r>
      <w:r w:rsidRPr="000A221A">
        <w:rPr>
          <w:rFonts w:asciiTheme="minorHAnsi" w:hAnsiTheme="minorHAnsi" w:cstheme="minorHAnsi"/>
          <w:i/>
          <w:noProof/>
          <w:szCs w:val="22"/>
        </w:rPr>
        <w:t>PLoS One,</w:t>
      </w:r>
      <w:r w:rsidRPr="000A221A">
        <w:rPr>
          <w:rFonts w:asciiTheme="minorHAnsi" w:hAnsiTheme="minorHAnsi" w:cstheme="minorHAnsi"/>
          <w:noProof/>
          <w:szCs w:val="22"/>
        </w:rPr>
        <w:t xml:space="preserve"> 8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e67325.</w:t>
      </w:r>
      <w:bookmarkEnd w:id="41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42" w:name="_ENREF_42"/>
      <w:r w:rsidRPr="000A221A">
        <w:rPr>
          <w:rFonts w:asciiTheme="minorHAnsi" w:hAnsiTheme="minorHAnsi" w:cstheme="minorHAnsi"/>
          <w:b/>
          <w:noProof/>
          <w:szCs w:val="22"/>
        </w:rPr>
        <w:t>Van Der Kooij, C. H., Dröes, R. M., De Lange, J., Ettema, T. P., Cools, H. J., and Van Tilburg, W.</w:t>
      </w:r>
      <w:r w:rsidRPr="000A221A">
        <w:rPr>
          <w:rFonts w:asciiTheme="minorHAnsi" w:hAnsiTheme="minorHAnsi" w:cstheme="minorHAnsi"/>
          <w:noProof/>
          <w:szCs w:val="22"/>
        </w:rPr>
        <w:t xml:space="preserve"> (2013). The implementation of integrated emotion-oriented care: Did it actually change the attitude, skills and time spent of trained caregivers? </w:t>
      </w:r>
      <w:r w:rsidRPr="000A221A">
        <w:rPr>
          <w:rFonts w:asciiTheme="minorHAnsi" w:hAnsiTheme="minorHAnsi" w:cstheme="minorHAnsi"/>
          <w:i/>
          <w:noProof/>
          <w:szCs w:val="22"/>
        </w:rPr>
        <w:t>Dementia,</w:t>
      </w:r>
      <w:r w:rsidRPr="000A221A">
        <w:rPr>
          <w:rFonts w:asciiTheme="minorHAnsi" w:hAnsiTheme="minorHAnsi" w:cstheme="minorHAnsi"/>
          <w:noProof/>
          <w:szCs w:val="22"/>
        </w:rPr>
        <w:t xml:space="preserve"> 12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536-550.</w:t>
      </w:r>
      <w:bookmarkEnd w:id="42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43" w:name="_ENREF_43"/>
      <w:r w:rsidRPr="000A221A">
        <w:rPr>
          <w:rFonts w:asciiTheme="minorHAnsi" w:hAnsiTheme="minorHAnsi" w:cstheme="minorHAnsi"/>
          <w:b/>
          <w:noProof/>
          <w:szCs w:val="22"/>
        </w:rPr>
        <w:t>Verkaik, R., Francke, A. L., Van Meijel, B., Spreeuwenberg, P. M., Ribbe, M. W., and Bensing, J. M.</w:t>
      </w:r>
      <w:r w:rsidRPr="000A221A">
        <w:rPr>
          <w:rFonts w:asciiTheme="minorHAnsi" w:hAnsiTheme="minorHAnsi" w:cstheme="minorHAnsi"/>
          <w:noProof/>
          <w:szCs w:val="22"/>
        </w:rPr>
        <w:t xml:space="preserve"> (2011). The effects of a nursing guideline on depression in psychogeriatric nursing home residents with dementia. </w:t>
      </w:r>
      <w:r w:rsidRPr="000A221A">
        <w:rPr>
          <w:rFonts w:asciiTheme="minorHAnsi" w:hAnsiTheme="minorHAnsi" w:cstheme="minorHAnsi"/>
          <w:i/>
          <w:noProof/>
          <w:szCs w:val="22"/>
        </w:rPr>
        <w:t>International Journal of Geriatric Psychiatry,</w:t>
      </w:r>
      <w:r w:rsidRPr="000A221A">
        <w:rPr>
          <w:rFonts w:asciiTheme="minorHAnsi" w:hAnsiTheme="minorHAnsi" w:cstheme="minorHAnsi"/>
          <w:noProof/>
          <w:szCs w:val="22"/>
        </w:rPr>
        <w:t xml:space="preserve"> 26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723-732.</w:t>
      </w:r>
      <w:bookmarkEnd w:id="43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44" w:name="_ENREF_44"/>
      <w:r w:rsidRPr="000A221A">
        <w:rPr>
          <w:rFonts w:asciiTheme="minorHAnsi" w:hAnsiTheme="minorHAnsi" w:cstheme="minorHAnsi"/>
          <w:b/>
          <w:noProof/>
          <w:szCs w:val="22"/>
        </w:rPr>
        <w:t xml:space="preserve">Visser, S. M., Mccabe, M. P., Hudgson, C., Buchanan, G., Davison, T. E., and George, K. </w:t>
      </w:r>
      <w:r w:rsidRPr="000A221A">
        <w:rPr>
          <w:rFonts w:asciiTheme="minorHAnsi" w:hAnsiTheme="minorHAnsi" w:cstheme="minorHAnsi"/>
          <w:noProof/>
          <w:szCs w:val="22"/>
        </w:rPr>
        <w:t xml:space="preserve">(2008). Managing behavioural symptoms of dementia: Effectiveness of staff education and peer support. </w:t>
      </w:r>
      <w:r w:rsidR="000A221A">
        <w:rPr>
          <w:rFonts w:asciiTheme="minorHAnsi" w:hAnsiTheme="minorHAnsi" w:cstheme="minorHAnsi"/>
          <w:i/>
          <w:noProof/>
          <w:szCs w:val="22"/>
        </w:rPr>
        <w:t>Aging and</w:t>
      </w:r>
      <w:r w:rsidRPr="000A221A">
        <w:rPr>
          <w:rFonts w:asciiTheme="minorHAnsi" w:hAnsiTheme="minorHAnsi" w:cstheme="minorHAnsi"/>
          <w:i/>
          <w:noProof/>
          <w:szCs w:val="22"/>
        </w:rPr>
        <w:t xml:space="preserve"> Mental Health,</w:t>
      </w:r>
      <w:r w:rsidRPr="000A221A">
        <w:rPr>
          <w:rFonts w:asciiTheme="minorHAnsi" w:hAnsiTheme="minorHAnsi" w:cstheme="minorHAnsi"/>
          <w:noProof/>
          <w:szCs w:val="22"/>
        </w:rPr>
        <w:t xml:space="preserve"> 12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47-55.</w:t>
      </w:r>
      <w:bookmarkEnd w:id="44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45" w:name="_ENREF_45"/>
      <w:r w:rsidRPr="000A221A">
        <w:rPr>
          <w:rFonts w:asciiTheme="minorHAnsi" w:hAnsiTheme="minorHAnsi" w:cstheme="minorHAnsi"/>
          <w:b/>
          <w:noProof/>
          <w:szCs w:val="22"/>
        </w:rPr>
        <w:t xml:space="preserve">Wells, D. L., Dawson, P., Sidani, S., Craig, D., and Pringle, D. </w:t>
      </w:r>
      <w:r w:rsidRPr="000A221A">
        <w:rPr>
          <w:rFonts w:asciiTheme="minorHAnsi" w:hAnsiTheme="minorHAnsi" w:cstheme="minorHAnsi"/>
          <w:noProof/>
          <w:szCs w:val="22"/>
        </w:rPr>
        <w:t xml:space="preserve">(2000). Effects of an abilities focussed program of morning care on residents who have dementia and on caregivers. </w:t>
      </w:r>
      <w:r w:rsidRPr="000A221A">
        <w:rPr>
          <w:rFonts w:asciiTheme="minorHAnsi" w:hAnsiTheme="minorHAnsi" w:cstheme="minorHAnsi"/>
          <w:i/>
          <w:noProof/>
          <w:szCs w:val="22"/>
        </w:rPr>
        <w:t>Journal of the American Geriatrics Society,</w:t>
      </w:r>
      <w:r w:rsidRPr="000A221A">
        <w:rPr>
          <w:rFonts w:asciiTheme="minorHAnsi" w:hAnsiTheme="minorHAnsi" w:cstheme="minorHAnsi"/>
          <w:noProof/>
          <w:szCs w:val="22"/>
        </w:rPr>
        <w:t xml:space="preserve"> 48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442-449.</w:t>
      </w:r>
      <w:bookmarkEnd w:id="45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noProof/>
          <w:szCs w:val="22"/>
        </w:rPr>
      </w:pPr>
      <w:bookmarkStart w:id="46" w:name="_ENREF_46"/>
      <w:r w:rsidRPr="000A221A">
        <w:rPr>
          <w:rFonts w:asciiTheme="minorHAnsi" w:hAnsiTheme="minorHAnsi" w:cstheme="minorHAnsi"/>
          <w:b/>
          <w:noProof/>
          <w:szCs w:val="22"/>
        </w:rPr>
        <w:t>Wenborn, J., Challis, D., Head, J., Miranda-Castillo, C., Popham, C., Thakur, R.</w:t>
      </w:r>
      <w:r w:rsidRPr="000A221A">
        <w:rPr>
          <w:rFonts w:asciiTheme="minorHAnsi" w:hAnsiTheme="minorHAnsi" w:cstheme="minorHAnsi"/>
          <w:b/>
          <w:i/>
          <w:noProof/>
          <w:szCs w:val="22"/>
        </w:rPr>
        <w:t>, et al.</w:t>
      </w:r>
      <w:r w:rsidRPr="000A221A">
        <w:rPr>
          <w:rFonts w:asciiTheme="minorHAnsi" w:hAnsiTheme="minorHAnsi" w:cstheme="minorHAnsi"/>
          <w:i/>
          <w:noProof/>
          <w:szCs w:val="22"/>
        </w:rPr>
        <w:t xml:space="preserve"> </w:t>
      </w:r>
      <w:r w:rsidRPr="000A221A">
        <w:rPr>
          <w:rFonts w:asciiTheme="minorHAnsi" w:hAnsiTheme="minorHAnsi" w:cstheme="minorHAnsi"/>
          <w:noProof/>
          <w:szCs w:val="22"/>
        </w:rPr>
        <w:t xml:space="preserve">(2013). Providing activity for people with dementia in care homes: a cluster randomised controlled trial. </w:t>
      </w:r>
      <w:r w:rsidRPr="000A221A">
        <w:rPr>
          <w:rFonts w:asciiTheme="minorHAnsi" w:hAnsiTheme="minorHAnsi" w:cstheme="minorHAnsi"/>
          <w:i/>
          <w:noProof/>
          <w:szCs w:val="22"/>
        </w:rPr>
        <w:t>International Journal of Geriatric Psychiatry,</w:t>
      </w:r>
      <w:r w:rsidRPr="000A221A">
        <w:rPr>
          <w:rFonts w:asciiTheme="minorHAnsi" w:hAnsiTheme="minorHAnsi" w:cstheme="minorHAnsi"/>
          <w:noProof/>
          <w:szCs w:val="22"/>
        </w:rPr>
        <w:t xml:space="preserve"> 28</w:t>
      </w:r>
      <w:r w:rsidRPr="000A221A">
        <w:rPr>
          <w:rFonts w:asciiTheme="minorHAnsi" w:hAnsiTheme="minorHAnsi" w:cstheme="minorHAnsi"/>
          <w:b/>
          <w:noProof/>
          <w:szCs w:val="22"/>
        </w:rPr>
        <w:t>,</w:t>
      </w:r>
      <w:r w:rsidRPr="000A221A">
        <w:rPr>
          <w:rFonts w:asciiTheme="minorHAnsi" w:hAnsiTheme="minorHAnsi" w:cstheme="minorHAnsi"/>
          <w:noProof/>
          <w:szCs w:val="22"/>
        </w:rPr>
        <w:t xml:space="preserve"> 1296-1304.</w:t>
      </w:r>
      <w:bookmarkEnd w:id="46"/>
    </w:p>
    <w:p w:rsidR="009F38D5" w:rsidRPr="000A221A" w:rsidRDefault="009F38D5" w:rsidP="000A221A">
      <w:pPr>
        <w:pStyle w:val="NormalWeb"/>
        <w:spacing w:before="0" w:beforeAutospacing="0" w:after="0" w:afterAutospacing="0" w:line="48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9F38D5" w:rsidRPr="000A221A" w:rsidRDefault="009F38D5" w:rsidP="000A221A">
      <w:pPr>
        <w:pStyle w:val="NormalWeb"/>
        <w:tabs>
          <w:tab w:val="left" w:pos="0"/>
          <w:tab w:val="left" w:pos="142"/>
        </w:tabs>
        <w:spacing w:before="0" w:beforeAutospacing="0" w:after="0" w:afterAutospacing="0" w:line="480" w:lineRule="auto"/>
        <w:ind w:right="-472"/>
        <w:rPr>
          <w:rFonts w:asciiTheme="minorHAnsi" w:hAnsiTheme="minorHAnsi" w:cstheme="minorHAnsi"/>
          <w:sz w:val="22"/>
          <w:szCs w:val="22"/>
        </w:rPr>
      </w:pPr>
    </w:p>
    <w:p w:rsidR="00AF3AEF" w:rsidRPr="000A221A" w:rsidRDefault="00AF3AEF" w:rsidP="000A221A">
      <w:pPr>
        <w:spacing w:after="0" w:line="480" w:lineRule="auto"/>
        <w:rPr>
          <w:rFonts w:cstheme="minorHAnsi"/>
        </w:rPr>
      </w:pPr>
    </w:p>
    <w:sectPr w:rsidR="00AF3AEF" w:rsidRPr="000A221A" w:rsidSect="00196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F38D5"/>
    <w:rsid w:val="000A221A"/>
    <w:rsid w:val="009F38D5"/>
    <w:rsid w:val="00A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368B0-420D-482F-90EA-DF1EABF4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8D5"/>
    <w:pPr>
      <w:spacing w:after="200" w:line="276" w:lineRule="auto"/>
    </w:pPr>
    <w:rPr>
      <w:rFonts w:eastAsiaTheme="minorEastAsia"/>
      <w:lang w:eastAsia="en-AU" w:bidi="he-IL"/>
    </w:rPr>
  </w:style>
  <w:style w:type="character" w:default="1" w:styleId="DefaultParagraphFont">
    <w:name w:val="Default Paragraph Font"/>
    <w:uiPriority w:val="1"/>
    <w:semiHidden/>
    <w:unhideWhenUsed/>
    <w:rsid w:val="009F38D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F38D5"/>
  </w:style>
  <w:style w:type="paragraph" w:customStyle="1" w:styleId="NormalWeb">
    <w:name w:val="NormalWeb"/>
    <w:uiPriority w:val="99"/>
    <w:rsid w:val="009F38D5"/>
    <w:pPr>
      <w:spacing w:before="100" w:beforeAutospacing="1" w:after="100" w:afterAutospacing="1" w:line="276" w:lineRule="auto"/>
    </w:pPr>
    <w:rPr>
      <w:rFonts w:ascii="Verdana" w:eastAsia="Times New Roman" w:hAnsi="Verdana" w:cs="Verdana"/>
      <w:sz w:val="24"/>
      <w:szCs w:val="24"/>
      <w:lang w:eastAsia="en-AU" w:bidi="he-IL"/>
    </w:rPr>
  </w:style>
  <w:style w:type="character" w:styleId="Hyperlink">
    <w:name w:val="Hyperlink"/>
    <w:basedOn w:val="DefaultParagraphFont"/>
    <w:uiPriority w:val="99"/>
    <w:unhideWhenUsed/>
    <w:rsid w:val="009F38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D5"/>
    <w:rPr>
      <w:rFonts w:ascii="Segoe UI" w:eastAsiaTheme="minorEastAsia" w:hAnsi="Segoe UI" w:cs="Segoe UI"/>
      <w:sz w:val="18"/>
      <w:szCs w:val="18"/>
      <w:lang w:eastAsia="en-A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Unit</Company>
  <LinksUpToDate>false</LinksUpToDate>
  <CharactersWithSpaces>14585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Anderson</dc:creator>
  <cp:keywords/>
  <dc:description/>
  <cp:lastModifiedBy>Katrina Anderson</cp:lastModifiedBy>
  <cp:revision>2</cp:revision>
  <dcterms:created xsi:type="dcterms:W3CDTF">2015-10-07T05:11:00Z</dcterms:created>
  <dcterms:modified xsi:type="dcterms:W3CDTF">2015-10-07T05:17:00Z</dcterms:modified>
</cp:coreProperties>
</file>