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1" w:rsidRDefault="00412981" w:rsidP="007276C2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276C2" w:rsidRPr="003701F6" w:rsidRDefault="00365B59" w:rsidP="007276C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S2</w:t>
      </w:r>
      <w:r w:rsidR="00412981" w:rsidRPr="003701F6">
        <w:rPr>
          <w:rFonts w:ascii="Times New Roman" w:hAnsi="Times New Roman" w:cs="Times New Roman"/>
          <w:b/>
        </w:rPr>
        <w:t xml:space="preserve"> – </w:t>
      </w:r>
      <w:r w:rsidR="007276C2" w:rsidRPr="003701F6">
        <w:rPr>
          <w:rFonts w:ascii="Times New Roman" w:hAnsi="Times New Roman" w:cs="Times New Roman"/>
          <w:b/>
        </w:rPr>
        <w:t>Themes and subthemes indicating ageism and components of ageism (qualitative studies)</w:t>
      </w:r>
    </w:p>
    <w:p w:rsidR="007276C2" w:rsidRPr="003701F6" w:rsidRDefault="007276C2" w:rsidP="00727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015"/>
      </w:tblGrid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Themes and Subthemes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Components of ageism covered by the </w:t>
            </w: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themes</w:t>
            </w:r>
            <w:r w:rsidRPr="00370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Holding negative stereotypes about older persons’ capacities and conditions</w:t>
            </w:r>
          </w:p>
          <w:p w:rsidR="0036579B" w:rsidRPr="003701F6" w:rsidRDefault="007276C2" w:rsidP="007276C2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Presuming that older persons lose their sexuality (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Articles 2 and 3)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Presuming that older persons are emotion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ally numb (Article 2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Presuming that older persons are not able to make 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decisions (Article 2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Perceiving older patients as no lon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ger human (Article 2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Perceiving older persons’ conditions and complaints as natural parts of agei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ng (Article 5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Holding negative stereotypes about old age 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Associating old age with dependency and decline (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Articles 1, 9, 14 and 16)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Self-</w:t>
            </w: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directed</w:t>
            </w:r>
            <w:r w:rsidRPr="00370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Negative reactions toward care practices 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Considering that caring for older persons can b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e distasteful (Article 6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Affective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Negative reactions toward very old residents within LTC facilities 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Avoiding interactions with very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 old residents (Article 16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Affective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Ignoring older persons in LTC services</w:t>
            </w:r>
          </w:p>
          <w:p w:rsidR="0036579B" w:rsidRPr="003701F6" w:rsidRDefault="007276C2" w:rsidP="007276C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Not asking about needs and preferences (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Articles 3, 6, 7, 11 and 12)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Not lis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tening (Articles 10 and 11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Overlooking the presence of the older person (</w:t>
            </w:r>
            <w:r w:rsidR="0036579B" w:rsidRPr="003701F6">
              <w:rPr>
                <w:rFonts w:ascii="Times New Roman" w:hAnsi="Times New Roman" w:cs="Times New Roman"/>
                <w:sz w:val="20"/>
                <w:szCs w:val="20"/>
              </w:rPr>
              <w:t>Articles 2, 6 and 10)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  <w:r w:rsidRPr="00370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Implicit</w:t>
            </w:r>
            <w:r w:rsidRPr="00370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Using diminishing language in the communication with older persons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Using offensive language (</w:t>
            </w:r>
            <w:r w:rsidR="00967783" w:rsidRPr="003701F6">
              <w:rPr>
                <w:rFonts w:ascii="Times New Roman" w:hAnsi="Times New Roman" w:cs="Times New Roman"/>
                <w:sz w:val="20"/>
                <w:szCs w:val="20"/>
              </w:rPr>
              <w:t>Articles 2, 10, 12 and 20)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Using infantilising language (</w:t>
            </w:r>
            <w:r w:rsidR="00967783" w:rsidRPr="003701F6">
              <w:rPr>
                <w:rFonts w:ascii="Times New Roman" w:hAnsi="Times New Roman" w:cs="Times New Roman"/>
                <w:sz w:val="20"/>
                <w:szCs w:val="20"/>
              </w:rPr>
              <w:t>Articles 6, 10 and 11)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  <w:r w:rsidRPr="00370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Implicit</w:t>
            </w:r>
            <w:r w:rsidRPr="00370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Controlling the interactions with older persons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Controlling the conversation (</w:t>
            </w:r>
            <w:r w:rsidR="00967783" w:rsidRPr="003701F6">
              <w:rPr>
                <w:rFonts w:ascii="Times New Roman" w:hAnsi="Times New Roman" w:cs="Times New Roman"/>
                <w:sz w:val="20"/>
                <w:szCs w:val="20"/>
              </w:rPr>
              <w:t>Articles 3 and 11)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Ordering around (</w:t>
            </w:r>
            <w:r w:rsidR="00967783" w:rsidRPr="003701F6">
              <w:rPr>
                <w:rFonts w:ascii="Times New Roman" w:hAnsi="Times New Roman" w:cs="Times New Roman"/>
                <w:sz w:val="20"/>
                <w:szCs w:val="20"/>
              </w:rPr>
              <w:t>Articles 7, 10, 11 and 20)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Cognitive</w:t>
            </w:r>
            <w:r w:rsidRPr="00370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Implicit</w:t>
            </w:r>
            <w:r w:rsidRPr="00370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Providing care in a rigid and rushed manner (</w:t>
            </w:r>
            <w:r w:rsidR="00967783" w:rsidRPr="003701F6">
              <w:rPr>
                <w:rFonts w:ascii="Times New Roman" w:hAnsi="Times New Roman" w:cs="Times New Roman"/>
                <w:sz w:val="20"/>
                <w:szCs w:val="20"/>
              </w:rPr>
              <w:t>Articles 2 and 7)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Requesting older adults to undertake childish activities (</w:t>
            </w:r>
            <w:r w:rsidR="00967783" w:rsidRPr="003701F6">
              <w:rPr>
                <w:rFonts w:ascii="Times New Roman" w:hAnsi="Times New Roman" w:cs="Times New Roman"/>
                <w:sz w:val="20"/>
                <w:szCs w:val="20"/>
              </w:rPr>
              <w:t>Article 6)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Not giving an older person enough pri</w:t>
            </w:r>
            <w:r w:rsidR="00967783" w:rsidRPr="003701F6">
              <w:rPr>
                <w:rFonts w:ascii="Times New Roman" w:hAnsi="Times New Roman" w:cs="Times New Roman"/>
                <w:sz w:val="20"/>
                <w:szCs w:val="20"/>
              </w:rPr>
              <w:t>vacy (Article 3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Giving excessive medication and not reviewin</w:t>
            </w:r>
            <w:r w:rsidR="00967783" w:rsidRPr="003701F6">
              <w:rPr>
                <w:rFonts w:ascii="Times New Roman" w:hAnsi="Times New Roman" w:cs="Times New Roman"/>
                <w:sz w:val="20"/>
                <w:szCs w:val="20"/>
              </w:rPr>
              <w:t>g it often enough (Article 3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Spatial age-based segregation within LTC facilities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Not welcoming very old residents in certain gro</w:t>
            </w:r>
            <w:r w:rsidR="00F32050" w:rsidRPr="003701F6">
              <w:rPr>
                <w:rFonts w:ascii="Times New Roman" w:hAnsi="Times New Roman" w:cs="Times New Roman"/>
                <w:sz w:val="20"/>
                <w:szCs w:val="20"/>
              </w:rPr>
              <w:t>ups/activities (Article 16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Respecting older people because o</w:t>
            </w:r>
            <w:r w:rsidR="00F32050" w:rsidRPr="003701F6">
              <w:rPr>
                <w:rFonts w:ascii="Times New Roman" w:hAnsi="Times New Roman" w:cs="Times New Roman"/>
                <w:sz w:val="20"/>
                <w:szCs w:val="20"/>
              </w:rPr>
              <w:t>f their age (Article 18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  <w:p w:rsidR="007276C2" w:rsidRPr="003701F6" w:rsidRDefault="00773161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7276C2" w:rsidRPr="003701F6">
              <w:rPr>
                <w:rFonts w:ascii="Times New Roman" w:hAnsi="Times New Roman" w:cs="Times New Roman"/>
                <w:sz w:val="20"/>
                <w:szCs w:val="20"/>
              </w:rPr>
              <w:t>-directed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Advertising older people as ageless for business purpos</w:t>
            </w:r>
            <w:r w:rsidR="00F32050" w:rsidRPr="003701F6">
              <w:rPr>
                <w:rFonts w:ascii="Times New Roman" w:hAnsi="Times New Roman" w:cs="Times New Roman"/>
                <w:sz w:val="20"/>
                <w:szCs w:val="20"/>
              </w:rPr>
              <w:t>es (Article 14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Corporate and </w:t>
            </w: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categoric</w:t>
            </w:r>
            <w:proofErr w:type="spellEnd"/>
            <w:r w:rsidR="0069749A"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 (cognitive, behavioural)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Organisational policy of limiting service provision 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Not repairing assistiv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e devices (Article 20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Not administering certain procedures due to age (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Articles 2 and 6)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Using less expensive 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materials (Article 2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Corporate and </w:t>
            </w: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categoric</w:t>
            </w:r>
            <w:proofErr w:type="spellEnd"/>
            <w:r w:rsidR="0069749A"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 (behavioural)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Organisational policy of discouraging autonomy and independence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Discouraging older persons from doing certain activities an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d making decisions (Articles 2 and 20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Overprotecting the olde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r persons (Article 20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Corporate and </w:t>
            </w: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categoric</w:t>
            </w:r>
            <w:proofErr w:type="spellEnd"/>
            <w:r w:rsidR="0069749A"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 (behavioural)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Organisational policy of depersonalising older persons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Labelling the older persons (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Articles 17 and 20)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Not providin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g privacy (Article 20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Corporate and </w:t>
            </w: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categoric</w:t>
            </w:r>
            <w:proofErr w:type="spellEnd"/>
            <w:r w:rsidR="0069749A"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 (behavioural)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Organisational policy of devaluing elder neglect and ageism</w:t>
            </w:r>
          </w:p>
          <w:p w:rsidR="007276C2" w:rsidRPr="003701F6" w:rsidRDefault="007276C2" w:rsidP="0072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MT"/>
                <w:sz w:val="20"/>
                <w:szCs w:val="20"/>
              </w:rPr>
            </w:pPr>
            <w:r w:rsidRPr="003701F6">
              <w:rPr>
                <w:rFonts w:asciiTheme="majorHAnsi" w:hAnsiTheme="majorHAnsi" w:cs="TimesNewRomanPSMT"/>
                <w:sz w:val="20"/>
                <w:szCs w:val="20"/>
              </w:rPr>
              <w:t>Not acting on complains or neglect them (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Article 2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Corporate and </w:t>
            </w: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categoric</w:t>
            </w:r>
            <w:proofErr w:type="spellEnd"/>
            <w:r w:rsidR="0069749A"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 (behavioural)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Spatial age-based segregation in the community and within LTC facilities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Building residential facilities for older people in separate locatio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ns (Article 14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Separating frail older persons from non-frail older persons within LTC facilities (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Articles 14, 17 and 20)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Corporate and </w:t>
            </w:r>
            <w:proofErr w:type="spellStart"/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categoric</w:t>
            </w:r>
            <w:proofErr w:type="spellEnd"/>
            <w:r w:rsidR="0069749A"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 (behavioural)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7276C2" w:rsidRPr="003701F6" w:rsidTr="00B637BF">
        <w:tc>
          <w:tcPr>
            <w:tcW w:w="6629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State policy of depersonalising older persons</w:t>
            </w:r>
          </w:p>
          <w:p w:rsidR="007276C2" w:rsidRPr="003701F6" w:rsidRDefault="007276C2" w:rsidP="007276C2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Theme="majorHAnsi" w:hAnsiTheme="majorHAnsi" w:cs="TimesNewRomanPSMT"/>
                <w:sz w:val="20"/>
                <w:szCs w:val="20"/>
              </w:rPr>
              <w:t>Supervising the LTC facilities focusing only on paperwork, not in the patient encounter or the patient (</w:t>
            </w:r>
            <w:r w:rsidR="006366A9" w:rsidRPr="003701F6">
              <w:rPr>
                <w:rFonts w:ascii="Times New Roman" w:hAnsi="Times New Roman" w:cs="Times New Roman"/>
                <w:sz w:val="20"/>
                <w:szCs w:val="20"/>
              </w:rPr>
              <w:t>Article 2</w:t>
            </w: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</w:tcPr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Institutional and cultural</w:t>
            </w:r>
            <w:r w:rsidR="0069749A" w:rsidRPr="003701F6">
              <w:rPr>
                <w:rFonts w:ascii="Times New Roman" w:hAnsi="Times New Roman" w:cs="Times New Roman"/>
                <w:sz w:val="20"/>
                <w:szCs w:val="20"/>
              </w:rPr>
              <w:t xml:space="preserve"> (behavioural)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Explicit</w:t>
            </w:r>
          </w:p>
          <w:p w:rsidR="007276C2" w:rsidRPr="003701F6" w:rsidRDefault="007276C2" w:rsidP="00B63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F6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</w:tbl>
    <w:p w:rsidR="007276C2" w:rsidRPr="003701F6" w:rsidRDefault="007276C2" w:rsidP="007276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3701F6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proofErr w:type="spellEnd"/>
      <w:proofErr w:type="gramEnd"/>
      <w:r w:rsidRPr="003701F6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3701F6">
        <w:rPr>
          <w:rFonts w:ascii="Times New Roman" w:hAnsi="Times New Roman" w:cs="Times New Roman"/>
          <w:sz w:val="16"/>
          <w:szCs w:val="16"/>
        </w:rPr>
        <w:t xml:space="preserve">Some studies (e.g. </w:t>
      </w:r>
      <w:r w:rsidR="006366A9" w:rsidRPr="003701F6">
        <w:rPr>
          <w:rFonts w:ascii="Times New Roman" w:hAnsi="Times New Roman" w:cs="Times New Roman"/>
          <w:sz w:val="16"/>
          <w:szCs w:val="16"/>
        </w:rPr>
        <w:t xml:space="preserve">articles 6, 9 and 16) </w:t>
      </w:r>
      <w:r w:rsidRPr="003701F6">
        <w:rPr>
          <w:rFonts w:ascii="Times New Roman" w:hAnsi="Times New Roman" w:cs="Times New Roman"/>
          <w:sz w:val="16"/>
          <w:szCs w:val="16"/>
        </w:rPr>
        <w:t>recognise that the negative attitudes and stereotypes which they found at the individual level are a reflection of societal ageism (macro level ageism). However, they do not offer clear and explicit evidence of this type of ageism.</w:t>
      </w:r>
    </w:p>
    <w:p w:rsidR="007276C2" w:rsidRPr="003701F6" w:rsidRDefault="007276C2" w:rsidP="007276C2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proofErr w:type="gramStart"/>
      <w:r w:rsidRPr="003701F6">
        <w:rPr>
          <w:rFonts w:ascii="Times New Roman" w:hAnsi="Times New Roman" w:cs="Times New Roman"/>
          <w:sz w:val="16"/>
          <w:szCs w:val="16"/>
          <w:vertAlign w:val="superscript"/>
        </w:rPr>
        <w:t>b</w:t>
      </w:r>
      <w:proofErr w:type="gramEnd"/>
      <w:r w:rsidRPr="003701F6">
        <w:rPr>
          <w:rFonts w:ascii="Times New Roman" w:hAnsi="Times New Roman" w:cs="Times New Roman"/>
          <w:sz w:val="16"/>
          <w:szCs w:val="16"/>
        </w:rPr>
        <w:t xml:space="preserve"> The self-directed component is found in </w:t>
      </w:r>
      <w:r w:rsidR="006366A9" w:rsidRPr="003701F6">
        <w:rPr>
          <w:rFonts w:ascii="Times New Roman" w:hAnsi="Times New Roman" w:cs="Times New Roman"/>
          <w:sz w:val="16"/>
          <w:szCs w:val="16"/>
        </w:rPr>
        <w:t>articles 1, 9 and 16</w:t>
      </w:r>
      <w:r w:rsidRPr="003701F6">
        <w:rPr>
          <w:rFonts w:ascii="Times New Roman" w:hAnsi="Times New Roman" w:cs="Times New Roman"/>
          <w:sz w:val="16"/>
          <w:szCs w:val="16"/>
        </w:rPr>
        <w:t>, although these authors do not make an explicit reference to it (they make reference to self-directed ageism only implicitly).</w:t>
      </w:r>
    </w:p>
    <w:p w:rsidR="007276C2" w:rsidRPr="00DF3C35" w:rsidRDefault="007276C2" w:rsidP="007276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701F6">
        <w:rPr>
          <w:rFonts w:ascii="Times New Roman" w:hAnsi="Times New Roman" w:cs="Times New Roman"/>
          <w:sz w:val="16"/>
          <w:szCs w:val="16"/>
          <w:vertAlign w:val="superscript"/>
        </w:rPr>
        <w:t>c</w:t>
      </w:r>
      <w:proofErr w:type="gramEnd"/>
      <w:r w:rsidRPr="003701F6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3701F6">
        <w:rPr>
          <w:rFonts w:ascii="Times New Roman" w:hAnsi="Times New Roman" w:cs="Times New Roman"/>
          <w:sz w:val="16"/>
          <w:szCs w:val="16"/>
        </w:rPr>
        <w:t xml:space="preserve">The cognitive and implicit components are found only in </w:t>
      </w:r>
      <w:r w:rsidR="006366A9" w:rsidRPr="003701F6">
        <w:rPr>
          <w:rFonts w:ascii="Times New Roman" w:hAnsi="Times New Roman" w:cs="Times New Roman"/>
          <w:sz w:val="16"/>
          <w:szCs w:val="16"/>
        </w:rPr>
        <w:t>articles 10 and 11.</w:t>
      </w:r>
    </w:p>
    <w:p w:rsidR="00A615CB" w:rsidRDefault="00A615CB"/>
    <w:sectPr w:rsidR="00A615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0C" w:rsidRDefault="009D000C" w:rsidP="00412981">
      <w:pPr>
        <w:spacing w:after="0" w:line="240" w:lineRule="auto"/>
      </w:pPr>
      <w:r>
        <w:separator/>
      </w:r>
    </w:p>
  </w:endnote>
  <w:endnote w:type="continuationSeparator" w:id="0">
    <w:p w:rsidR="009D000C" w:rsidRDefault="009D000C" w:rsidP="0041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0C" w:rsidRDefault="009D000C" w:rsidP="00412981">
      <w:pPr>
        <w:spacing w:after="0" w:line="240" w:lineRule="auto"/>
      </w:pPr>
      <w:r>
        <w:separator/>
      </w:r>
    </w:p>
  </w:footnote>
  <w:footnote w:type="continuationSeparator" w:id="0">
    <w:p w:rsidR="009D000C" w:rsidRDefault="009D000C" w:rsidP="0041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5" w:rsidRPr="000D08C5" w:rsidRDefault="000D08C5" w:rsidP="000D08C5">
    <w:pPr>
      <w:pStyle w:val="Cabealh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Summary: Table 2</w:t>
    </w:r>
    <w:r w:rsidRPr="000D08C5">
      <w:rPr>
        <w:rFonts w:ascii="Times New Roman" w:hAnsi="Times New Roman" w:cs="Times New Roman"/>
        <w:sz w:val="16"/>
        <w:szCs w:val="16"/>
      </w:rPr>
      <w:t xml:space="preserve">1 </w:t>
    </w:r>
    <w:r>
      <w:rPr>
        <w:rFonts w:ascii="Times New Roman" w:hAnsi="Times New Roman" w:cs="Times New Roman"/>
        <w:sz w:val="16"/>
        <w:szCs w:val="16"/>
      </w:rPr>
      <w:t>identifies the themes and subthemes which indicate ageism. It also identify the components of ageism which are covered by the identified themes.</w:t>
    </w:r>
  </w:p>
  <w:p w:rsidR="00412981" w:rsidRPr="000D08C5" w:rsidRDefault="000D08C5" w:rsidP="000D08C5">
    <w:pPr>
      <w:pStyle w:val="Cabealho"/>
    </w:pPr>
    <w:r w:rsidRPr="000D08C5">
      <w:rPr>
        <w:rFonts w:ascii="Times New Roman" w:hAnsi="Times New Roman" w:cs="Times New Roman"/>
        <w:sz w:val="16"/>
        <w:szCs w:val="16"/>
      </w:rPr>
      <w:t xml:space="preserve">(File type: </w:t>
    </w:r>
    <w:r w:rsidR="00155366">
      <w:rPr>
        <w:rFonts w:ascii="Times New Roman" w:hAnsi="Times New Roman" w:cs="Times New Roman"/>
        <w:sz w:val="16"/>
        <w:szCs w:val="16"/>
      </w:rPr>
      <w:t>Microsoft Word</w:t>
    </w:r>
    <w:proofErr w:type="gramStart"/>
    <w:r w:rsidR="00155366">
      <w:rPr>
        <w:rFonts w:ascii="Times New Roman" w:hAnsi="Times New Roman" w:cs="Times New Roman"/>
        <w:sz w:val="16"/>
        <w:szCs w:val="16"/>
      </w:rPr>
      <w:t>;  File</w:t>
    </w:r>
    <w:proofErr w:type="gramEnd"/>
    <w:r w:rsidR="00155366">
      <w:rPr>
        <w:rFonts w:ascii="Times New Roman" w:hAnsi="Times New Roman" w:cs="Times New Roman"/>
        <w:sz w:val="16"/>
        <w:szCs w:val="16"/>
      </w:rPr>
      <w:t xml:space="preserve"> size: 22,3</w:t>
    </w:r>
    <w:r w:rsidRPr="000D08C5">
      <w:rPr>
        <w:rFonts w:ascii="Times New Roman" w:hAnsi="Times New Roman" w:cs="Times New Roman"/>
        <w:sz w:val="16"/>
        <w:szCs w:val="16"/>
      </w:rPr>
      <w:t xml:space="preserve"> KB)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333"/>
    <w:multiLevelType w:val="multilevel"/>
    <w:tmpl w:val="723A74FE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60001C8"/>
    <w:multiLevelType w:val="multilevel"/>
    <w:tmpl w:val="723A74FE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78A10A3"/>
    <w:multiLevelType w:val="multilevel"/>
    <w:tmpl w:val="723A74FE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3446698"/>
    <w:multiLevelType w:val="multilevel"/>
    <w:tmpl w:val="723A74FE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BE75419"/>
    <w:multiLevelType w:val="multilevel"/>
    <w:tmpl w:val="723A74FE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C2"/>
    <w:rsid w:val="000A2C02"/>
    <w:rsid w:val="000D08C5"/>
    <w:rsid w:val="00155366"/>
    <w:rsid w:val="00216D22"/>
    <w:rsid w:val="0036579B"/>
    <w:rsid w:val="00365B59"/>
    <w:rsid w:val="003701F6"/>
    <w:rsid w:val="00412981"/>
    <w:rsid w:val="004A1349"/>
    <w:rsid w:val="004F2C6E"/>
    <w:rsid w:val="006366A9"/>
    <w:rsid w:val="0069749A"/>
    <w:rsid w:val="007203ED"/>
    <w:rsid w:val="007276C2"/>
    <w:rsid w:val="00773161"/>
    <w:rsid w:val="00876169"/>
    <w:rsid w:val="00967783"/>
    <w:rsid w:val="009D000C"/>
    <w:rsid w:val="00A615CB"/>
    <w:rsid w:val="00CA0E2B"/>
    <w:rsid w:val="00CC5AB9"/>
    <w:rsid w:val="00F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C2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6C2"/>
    <w:pPr>
      <w:ind w:left="720"/>
      <w:contextualSpacing/>
    </w:pPr>
  </w:style>
  <w:style w:type="table" w:styleId="Tabelacomgrelha">
    <w:name w:val="Table Grid"/>
    <w:basedOn w:val="Tabelanormal"/>
    <w:uiPriority w:val="59"/>
    <w:rsid w:val="0072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12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12981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412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1298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C2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6C2"/>
    <w:pPr>
      <w:ind w:left="720"/>
      <w:contextualSpacing/>
    </w:pPr>
  </w:style>
  <w:style w:type="table" w:styleId="Tabelacomgrelha">
    <w:name w:val="Table Grid"/>
    <w:basedOn w:val="Tabelanormal"/>
    <w:uiPriority w:val="59"/>
    <w:rsid w:val="0072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12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12981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412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1298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 José</dc:creator>
  <cp:lastModifiedBy>José Sao José</cp:lastModifiedBy>
  <cp:revision>15</cp:revision>
  <dcterms:created xsi:type="dcterms:W3CDTF">2015-11-27T13:56:00Z</dcterms:created>
  <dcterms:modified xsi:type="dcterms:W3CDTF">2016-08-17T11:35:00Z</dcterms:modified>
</cp:coreProperties>
</file>