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8363" w14:textId="7454457C" w:rsidR="00CB69D5" w:rsidRDefault="002958A9" w:rsidP="00CB69D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FA922B" wp14:editId="6EBFDF5E">
                <wp:simplePos x="0" y="0"/>
                <wp:positionH relativeFrom="column">
                  <wp:posOffset>685961</wp:posOffset>
                </wp:positionH>
                <wp:positionV relativeFrom="paragraph">
                  <wp:posOffset>2368550</wp:posOffset>
                </wp:positionV>
                <wp:extent cx="1258784" cy="243444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243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F8D04" w14:textId="77777777" w:rsidR="002958A9" w:rsidRPr="002958A9" w:rsidRDefault="002958A9" w:rsidP="002958A9">
                            <w:pPr>
                              <w:rPr>
                                <w:sz w:val="22"/>
                              </w:rPr>
                            </w:pPr>
                            <w:r w:rsidRPr="002958A9">
                              <w:rPr>
                                <w:rFonts w:ascii="Arial" w:hAnsi="Arial" w:cs="Arial"/>
                                <w:sz w:val="22"/>
                              </w:rPr>
                              <w:t xml:space="preserve">Overall estimate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92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186.5pt;width:99.1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" fillcolor="white [3201]" stroked="f" strokeweight=".5pt">
                <v:textbox>
                  <w:txbxContent>
                    <w:p w14:paraId="2F8F8D04" w14:textId="77777777" w:rsidR="002958A9" w:rsidRPr="002958A9" w:rsidRDefault="002958A9" w:rsidP="002958A9">
                      <w:pPr>
                        <w:rPr>
                          <w:sz w:val="22"/>
                        </w:rPr>
                      </w:pPr>
                      <w:r w:rsidRPr="002958A9">
                        <w:rPr>
                          <w:rFonts w:ascii="Arial" w:hAnsi="Arial" w:cs="Arial"/>
                          <w:sz w:val="22"/>
                        </w:rPr>
                        <w:t xml:space="preserve">Overall estimate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14039A30" w:rsidRPr="14039A3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E5EF5">
        <w:rPr>
          <w:noProof/>
          <w:lang w:val="fr-CA"/>
        </w:rPr>
        <w:drawing>
          <wp:anchor distT="0" distB="0" distL="114300" distR="114300" simplePos="0" relativeHeight="251660800" behindDoc="0" locked="0" layoutInCell="1" allowOverlap="1" wp14:anchorId="6D6E08FC" wp14:editId="6918A6BA">
            <wp:simplePos x="0" y="0"/>
            <wp:positionH relativeFrom="column">
              <wp:posOffset>762000</wp:posOffset>
            </wp:positionH>
            <wp:positionV relativeFrom="paragraph">
              <wp:posOffset>257175</wp:posOffset>
            </wp:positionV>
            <wp:extent cx="6515100" cy="2657475"/>
            <wp:effectExtent l="0" t="0" r="0" b="9525"/>
            <wp:wrapTopAndBottom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0A49" w14:textId="5241F523" w:rsidR="00CB69D5" w:rsidRPr="00CB69D5" w:rsidRDefault="00CB69D5" w:rsidP="00CB69D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  <w:lang w:val="en-CA"/>
        </w:rPr>
      </w:pPr>
      <w:r w:rsidRPr="00597625">
        <w:rPr>
          <w:rFonts w:ascii="Times New Roman" w:hAnsi="Times New Roman" w:cs="Times New Roman"/>
          <w:b/>
          <w:sz w:val="20"/>
          <w:szCs w:val="20"/>
        </w:rPr>
        <w:t xml:space="preserve">                     Figure S</w:t>
      </w:r>
      <w:r w:rsidR="00FE788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B69D5">
        <w:rPr>
          <w:rFonts w:ascii="Times New Roman" w:hAnsi="Times New Roman" w:cs="Times New Roman"/>
          <w:sz w:val="20"/>
          <w:szCs w:val="20"/>
        </w:rPr>
        <w:t>Sensitivity analysis verifying the robustness of the result</w:t>
      </w:r>
      <w:r w:rsidR="002A0B95">
        <w:rPr>
          <w:rFonts w:ascii="Times New Roman" w:hAnsi="Times New Roman" w:cs="Times New Roman"/>
          <w:sz w:val="20"/>
          <w:szCs w:val="20"/>
        </w:rPr>
        <w:t>s</w:t>
      </w:r>
      <w:r w:rsidRPr="00CB69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 the prevalence of social isolation </w:t>
      </w:r>
      <w:r w:rsidRPr="00CB69D5">
        <w:rPr>
          <w:rFonts w:ascii="Times New Roman" w:hAnsi="Times New Roman" w:cs="Times New Roman"/>
          <w:sz w:val="20"/>
          <w:szCs w:val="20"/>
        </w:rPr>
        <w:t>by removing one study at a time.</w:t>
      </w:r>
    </w:p>
    <w:p w14:paraId="3F158289" w14:textId="77777777" w:rsidR="00F272B2" w:rsidRDefault="00F272B2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F272B2" w:rsidSect="00DD59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EB7"/>
    <w:rsid w:val="00007AE0"/>
    <w:rsid w:val="00015456"/>
    <w:rsid w:val="000679EC"/>
    <w:rsid w:val="000B4370"/>
    <w:rsid w:val="000C0A8B"/>
    <w:rsid w:val="000D254B"/>
    <w:rsid w:val="000E7E29"/>
    <w:rsid w:val="00146865"/>
    <w:rsid w:val="00183BB5"/>
    <w:rsid w:val="00187910"/>
    <w:rsid w:val="00190395"/>
    <w:rsid w:val="001E3E07"/>
    <w:rsid w:val="001E5E89"/>
    <w:rsid w:val="001F161B"/>
    <w:rsid w:val="00200402"/>
    <w:rsid w:val="002606FF"/>
    <w:rsid w:val="00270CD0"/>
    <w:rsid w:val="002958A9"/>
    <w:rsid w:val="002A0B95"/>
    <w:rsid w:val="00361892"/>
    <w:rsid w:val="003B203E"/>
    <w:rsid w:val="003B3E67"/>
    <w:rsid w:val="00412EB7"/>
    <w:rsid w:val="00420E09"/>
    <w:rsid w:val="004713AF"/>
    <w:rsid w:val="004826F6"/>
    <w:rsid w:val="004A49E8"/>
    <w:rsid w:val="004A7492"/>
    <w:rsid w:val="004F1CD7"/>
    <w:rsid w:val="005254E7"/>
    <w:rsid w:val="00571577"/>
    <w:rsid w:val="00573DA0"/>
    <w:rsid w:val="00597314"/>
    <w:rsid w:val="00597625"/>
    <w:rsid w:val="005A151F"/>
    <w:rsid w:val="005A35EB"/>
    <w:rsid w:val="005C1AA3"/>
    <w:rsid w:val="00631380"/>
    <w:rsid w:val="00670C40"/>
    <w:rsid w:val="0067403E"/>
    <w:rsid w:val="0067584D"/>
    <w:rsid w:val="00695524"/>
    <w:rsid w:val="006A112D"/>
    <w:rsid w:val="006A465A"/>
    <w:rsid w:val="006B7E52"/>
    <w:rsid w:val="006C0C94"/>
    <w:rsid w:val="00724732"/>
    <w:rsid w:val="00725595"/>
    <w:rsid w:val="007408EC"/>
    <w:rsid w:val="00745F69"/>
    <w:rsid w:val="007B7F53"/>
    <w:rsid w:val="007E601D"/>
    <w:rsid w:val="007F2BAC"/>
    <w:rsid w:val="00814F8E"/>
    <w:rsid w:val="00817FFE"/>
    <w:rsid w:val="00855528"/>
    <w:rsid w:val="00875909"/>
    <w:rsid w:val="00886FEE"/>
    <w:rsid w:val="008E665E"/>
    <w:rsid w:val="00900482"/>
    <w:rsid w:val="0092037B"/>
    <w:rsid w:val="009431B5"/>
    <w:rsid w:val="0095333F"/>
    <w:rsid w:val="009613D0"/>
    <w:rsid w:val="00972ACE"/>
    <w:rsid w:val="009735F9"/>
    <w:rsid w:val="00993FEB"/>
    <w:rsid w:val="009F1B8A"/>
    <w:rsid w:val="00AA103F"/>
    <w:rsid w:val="00AA6496"/>
    <w:rsid w:val="00AB6806"/>
    <w:rsid w:val="00AC15EF"/>
    <w:rsid w:val="00B16127"/>
    <w:rsid w:val="00BD34A6"/>
    <w:rsid w:val="00C31015"/>
    <w:rsid w:val="00C31C0B"/>
    <w:rsid w:val="00C40146"/>
    <w:rsid w:val="00C7011D"/>
    <w:rsid w:val="00C83044"/>
    <w:rsid w:val="00CB0243"/>
    <w:rsid w:val="00CB69D5"/>
    <w:rsid w:val="00CC13B2"/>
    <w:rsid w:val="00CF6D0A"/>
    <w:rsid w:val="00D5504D"/>
    <w:rsid w:val="00DA361B"/>
    <w:rsid w:val="00DD591A"/>
    <w:rsid w:val="00DE47B3"/>
    <w:rsid w:val="00E22E10"/>
    <w:rsid w:val="00E55D90"/>
    <w:rsid w:val="00E6514D"/>
    <w:rsid w:val="00E804BF"/>
    <w:rsid w:val="00E96276"/>
    <w:rsid w:val="00EE5EF5"/>
    <w:rsid w:val="00F05CBF"/>
    <w:rsid w:val="00F23B99"/>
    <w:rsid w:val="00F256D3"/>
    <w:rsid w:val="00F272B2"/>
    <w:rsid w:val="00F81894"/>
    <w:rsid w:val="00F91E9C"/>
    <w:rsid w:val="00FA2A89"/>
    <w:rsid w:val="00FB7CCD"/>
    <w:rsid w:val="00FD032D"/>
    <w:rsid w:val="00FE7888"/>
    <w:rsid w:val="14039A30"/>
    <w:rsid w:val="2DFAE1A2"/>
    <w:rsid w:val="596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FA4C"/>
  <w15:docId w15:val="{56130FCA-83F3-9A44-BD7D-6663662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B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65"/>
    <w:rPr>
      <w:rFonts w:ascii="Tahoma" w:hAnsi="Tahoma" w:cs="Tahoma"/>
      <w:kern w:val="2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14F8E"/>
    <w:pPr>
      <w:spacing w:after="200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5A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5A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7825-5C54-4126-AE4E-38210CE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Wenwang Rao</dc:creator>
  <cp:keywords/>
  <dc:description/>
  <cp:lastModifiedBy>Yingying Su</cp:lastModifiedBy>
  <cp:revision>101</cp:revision>
  <dcterms:created xsi:type="dcterms:W3CDTF">2021-08-26T19:23:00Z</dcterms:created>
  <dcterms:modified xsi:type="dcterms:W3CDTF">2022-01-13T02:09:00Z</dcterms:modified>
</cp:coreProperties>
</file>