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08" w:rsidRPr="00193AE0" w:rsidRDefault="007D1DC8" w:rsidP="007674E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93AE0">
        <w:rPr>
          <w:rFonts w:ascii="Times New Roman" w:hAnsi="Times New Roman"/>
          <w:sz w:val="24"/>
          <w:szCs w:val="24"/>
          <w:lang w:val="en-US" w:eastAsia="es-AR"/>
        </w:rPr>
        <w:t>Supplemental Table 2.</w:t>
      </w:r>
      <w:proofErr w:type="gramEnd"/>
      <w:r w:rsidRPr="00193AE0">
        <w:rPr>
          <w:rFonts w:ascii="Times New Roman" w:hAnsi="Times New Roman"/>
          <w:sz w:val="24"/>
          <w:szCs w:val="24"/>
          <w:lang w:val="en-US" w:eastAsia="es-AR"/>
        </w:rPr>
        <w:t xml:space="preserve"> Isotopic </w:t>
      </w:r>
      <w:r w:rsidR="00EA1CCE" w:rsidRPr="00193AE0">
        <w:rPr>
          <w:rFonts w:ascii="Times New Roman" w:hAnsi="Times New Roman"/>
          <w:sz w:val="24"/>
          <w:szCs w:val="24"/>
          <w:lang w:val="en-US" w:eastAsia="es-AR"/>
        </w:rPr>
        <w:t>D</w:t>
      </w:r>
      <w:r w:rsidRPr="00193AE0">
        <w:rPr>
          <w:rFonts w:ascii="Times New Roman" w:hAnsi="Times New Roman"/>
          <w:sz w:val="24"/>
          <w:szCs w:val="24"/>
          <w:lang w:val="en-US" w:eastAsia="es-AR"/>
        </w:rPr>
        <w:t xml:space="preserve">ata of </w:t>
      </w:r>
      <w:r w:rsidR="00EA1CCE" w:rsidRPr="00193AE0">
        <w:rPr>
          <w:rFonts w:ascii="Times New Roman" w:hAnsi="Times New Roman"/>
          <w:sz w:val="24"/>
          <w:szCs w:val="24"/>
          <w:lang w:val="en-US" w:eastAsia="es-AR"/>
        </w:rPr>
        <w:t xml:space="preserve">Animals </w:t>
      </w:r>
      <w:r w:rsidRPr="00193AE0">
        <w:rPr>
          <w:rFonts w:ascii="Times New Roman" w:hAnsi="Times New Roman"/>
          <w:sz w:val="24"/>
          <w:szCs w:val="24"/>
          <w:lang w:val="en-US" w:eastAsia="es-AR"/>
        </w:rPr>
        <w:t xml:space="preserve">and </w:t>
      </w:r>
      <w:r w:rsidR="00EA1CCE" w:rsidRPr="00193AE0">
        <w:rPr>
          <w:rFonts w:ascii="Times New Roman" w:hAnsi="Times New Roman"/>
          <w:sz w:val="24"/>
          <w:szCs w:val="24"/>
          <w:lang w:val="en-US" w:eastAsia="es-AR"/>
        </w:rPr>
        <w:t xml:space="preserve">Plants Potentially Consumed </w:t>
      </w:r>
      <w:r w:rsidRPr="00193AE0">
        <w:rPr>
          <w:rFonts w:ascii="Times New Roman" w:hAnsi="Times New Roman"/>
          <w:sz w:val="24"/>
          <w:szCs w:val="24"/>
          <w:lang w:val="en-US" w:eastAsia="es-AR"/>
        </w:rPr>
        <w:t xml:space="preserve">by the </w:t>
      </w:r>
      <w:r w:rsidR="00EA1CCE" w:rsidRPr="00193AE0">
        <w:rPr>
          <w:rFonts w:ascii="Times New Roman" w:hAnsi="Times New Roman"/>
          <w:sz w:val="24"/>
          <w:szCs w:val="24"/>
          <w:lang w:val="en-US" w:eastAsia="es-AR"/>
        </w:rPr>
        <w:t xml:space="preserve">Populations </w:t>
      </w:r>
      <w:r w:rsidRPr="00193AE0">
        <w:rPr>
          <w:rFonts w:ascii="Times New Roman" w:hAnsi="Times New Roman"/>
          <w:sz w:val="24"/>
          <w:szCs w:val="24"/>
          <w:lang w:val="en-US" w:eastAsia="es-AR"/>
        </w:rPr>
        <w:t xml:space="preserve">of Eastern Lowlands and Central Mountains </w:t>
      </w:r>
      <w:r w:rsidR="00EA1CCE" w:rsidRPr="00193AE0">
        <w:rPr>
          <w:rFonts w:ascii="Times New Roman" w:hAnsi="Times New Roman"/>
          <w:sz w:val="24"/>
          <w:szCs w:val="24"/>
          <w:lang w:val="en-US" w:eastAsia="es-AR"/>
        </w:rPr>
        <w:t>R</w:t>
      </w:r>
      <w:r w:rsidRPr="00193AE0">
        <w:rPr>
          <w:rFonts w:ascii="Times New Roman" w:hAnsi="Times New Roman"/>
          <w:sz w:val="24"/>
          <w:szCs w:val="24"/>
          <w:lang w:val="en-US" w:eastAsia="es-AR"/>
        </w:rPr>
        <w:t>egions.</w:t>
      </w:r>
    </w:p>
    <w:p w:rsidR="00A02D08" w:rsidRPr="00193AE0" w:rsidRDefault="00E345AF" w:rsidP="00D65EB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7" o:spid="_x0000_s1026" type="#_x0000_t32" style="position:absolute;margin-left:-13.05pt;margin-top:14.45pt;width:497.4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" strokeweight="1pt"/>
        </w:pict>
      </w:r>
    </w:p>
    <w:tbl>
      <w:tblPr>
        <w:tblW w:w="10173" w:type="dxa"/>
        <w:tblCellMar>
          <w:left w:w="70" w:type="dxa"/>
          <w:right w:w="70" w:type="dxa"/>
        </w:tblCellMar>
        <w:tblLook w:val="04A0"/>
      </w:tblPr>
      <w:tblGrid>
        <w:gridCol w:w="2069"/>
        <w:gridCol w:w="999"/>
        <w:gridCol w:w="827"/>
        <w:gridCol w:w="1060"/>
        <w:gridCol w:w="2000"/>
        <w:gridCol w:w="1152"/>
        <w:gridCol w:w="886"/>
        <w:gridCol w:w="1248"/>
      </w:tblGrid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Flora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δ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s-AR"/>
              </w:rPr>
              <w:t>13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 xml:space="preserve">C‰ 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δ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s-AR"/>
              </w:rPr>
              <w:t>15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 xml:space="preserve">N‰          </w:t>
            </w: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Origin</w:t>
            </w:r>
          </w:p>
        </w:tc>
        <w:tc>
          <w:tcPr>
            <w:tcW w:w="2000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Fauna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δ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s-AR"/>
              </w:rPr>
              <w:t>13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 xml:space="preserve">C‰ 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δ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s-AR"/>
              </w:rPr>
              <w:t>15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 xml:space="preserve">N‰          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Origin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E345AF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val="en-US" w:eastAsia="es-AR"/>
              </w:rPr>
            </w:pPr>
            <w:r w:rsidRPr="00E345AF">
              <w:rPr>
                <w:rFonts w:ascii="Times New Roman" w:hAnsi="Times New Roman"/>
                <w:noProof/>
                <w:sz w:val="24"/>
                <w:szCs w:val="24"/>
                <w:lang w:eastAsia="es-AR"/>
              </w:rPr>
              <w:pict>
                <v:shape id="Conector recto de flecha 6" o:spid="_x0000_s1028" type="#_x0000_t32" style="position:absolute;margin-left:-12.25pt;margin-top:-15.65pt;width:497.45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" strokeweight="1pt"/>
              </w:pict>
            </w:r>
            <w:proofErr w:type="spellStart"/>
            <w:r w:rsidR="00D65EB5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val="en-US" w:eastAsia="es-AR"/>
              </w:rPr>
              <w:t>Zea</w:t>
            </w:r>
            <w:proofErr w:type="spellEnd"/>
            <w:r w:rsidR="00D65EB5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val="en-US" w:eastAsia="es-AR"/>
              </w:rPr>
              <w:t xml:space="preserve"> </w:t>
            </w:r>
            <w:proofErr w:type="spellStart"/>
            <w:r w:rsidR="00EA1CCE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val="en-US" w:eastAsia="es-AR"/>
              </w:rPr>
              <w:t>m</w:t>
            </w:r>
            <w:r w:rsidR="00D65EB5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val="en-US" w:eastAsia="es-AR"/>
              </w:rPr>
              <w:t>ays</w:t>
            </w:r>
            <w:proofErr w:type="spellEnd"/>
            <w:r w:rsidR="00D65EB5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val="en-US" w:eastAsia="es-AR"/>
              </w:rPr>
              <w:t xml:space="preserve"> </w:t>
            </w:r>
            <w:r w:rsidR="00122DF9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es-AR"/>
              </w:rPr>
              <w:t>(maize)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-9.6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3.9</w:t>
            </w: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es-AR"/>
              </w:rPr>
              <w:t>(</w:t>
            </w:r>
            <w:r w:rsidR="0012723E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es-AR"/>
              </w:rPr>
              <w:t>Arch</w:t>
            </w: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 w:eastAsia="es-AR"/>
              </w:rPr>
              <w:t xml:space="preserve">) 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val="en-US" w:eastAsia="es-AR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BC60BB" w:rsidRPr="00193AE0" w:rsidRDefault="00BC60BB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</w:pPr>
          </w:p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  <w:t>Phoenicpoterus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  <w:t xml:space="preserve"> </w:t>
            </w:r>
            <w:r w:rsidRPr="00193AE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es-AR"/>
              </w:rPr>
              <w:t>cs</w:t>
            </w:r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  <w:t>.</w:t>
            </w:r>
            <w:r w:rsidR="00BC60BB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  <w:t xml:space="preserve"> </w:t>
            </w:r>
            <w:r w:rsidR="00BC60BB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(</w:t>
            </w:r>
            <w:r w:rsidR="00EA1CCE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flamingo</w:t>
            </w:r>
            <w:r w:rsidR="00BC60BB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-12.5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13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.7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12723E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="00D65EB5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="00D65EB5"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  <w:bookmarkStart w:id="0" w:name="_GoBack"/>
        <w:bookmarkEnd w:id="0"/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Geoffroea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decoticans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  </w:t>
            </w:r>
            <w:r w:rsidR="00122DF9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(chañar)</w:t>
            </w: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 </w:t>
            </w: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    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-20.2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14.0</w:t>
            </w: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) 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Cocoroba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coscoroba</w:t>
            </w:r>
            <w:r w:rsidR="00F64CB1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swan</w:t>
            </w:r>
            <w:proofErr w:type="spellEnd"/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-15.6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11.3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12723E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="00D65EB5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="00D65EB5"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Cucurbita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122DF9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122DF9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pumkpins</w:t>
            </w:r>
            <w:proofErr w:type="spellEnd"/>
            <w:r w:rsidR="00122DF9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-23.2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13.1</w:t>
            </w: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) 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D65EB5" w:rsidRPr="00193AE0" w:rsidRDefault="00D65EB5" w:rsidP="00F64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Anatidae</w:t>
            </w:r>
            <w:proofErr w:type="spellEnd"/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 (</w:t>
            </w:r>
            <w:proofErr w:type="spellStart"/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duck</w:t>
            </w:r>
            <w:proofErr w:type="spellEnd"/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-17.0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8.6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Chenopodium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es-AR"/>
              </w:rPr>
              <w:t>sp</w:t>
            </w: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.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122DF9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quinoa)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-27.6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6.9</w:t>
            </w: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540FB6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Without</w:t>
            </w:r>
            <w:proofErr w:type="spellEnd"/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 data</w:t>
            </w:r>
            <w:r w:rsidR="00D65EB5"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D65EB5" w:rsidRPr="00193AE0" w:rsidRDefault="00D65EB5" w:rsidP="00F64C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Phalacrocorax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olivaceus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(biguá)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-11.3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16.9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Amaranthus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EA1CCE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c</w:t>
            </w: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audatus</w:t>
            </w:r>
            <w:proofErr w:type="spellEnd"/>
            <w:r w:rsidR="00BC60BB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amaranth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vertAlign w:val="superscript"/>
                <w:lang w:eastAsia="es-AR"/>
              </w:rPr>
              <w:t>-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s-AR"/>
              </w:rPr>
              <w:t>15.4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)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3</w:t>
            </w:r>
          </w:p>
        </w:tc>
        <w:tc>
          <w:tcPr>
            <w:tcW w:w="2000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Cathartes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aura</w:t>
            </w:r>
            <w:r w:rsidR="00F64CB1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vulture</w:t>
            </w:r>
            <w:proofErr w:type="spellEnd"/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-19.5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11.0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Prosopis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es-AR"/>
              </w:rPr>
              <w:t>sp</w:t>
            </w: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.</w:t>
            </w:r>
            <w:proofErr w:type="spellEnd"/>
            <w:r w:rsidR="00BC60BB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carob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tree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-24.9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11.6</w:t>
            </w: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) 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D65EB5" w:rsidRPr="00193AE0" w:rsidRDefault="00D65EB5" w:rsidP="001303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  <w:t>Lagostomus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  <w:t>maximus</w:t>
            </w:r>
            <w:proofErr w:type="spellEnd"/>
            <w:r w:rsidR="00F64CB1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es-AR"/>
              </w:rPr>
              <w:t xml:space="preserve"> </w:t>
            </w:r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(</w:t>
            </w:r>
            <w:r w:rsidR="00130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 xml:space="preserve">plains </w:t>
            </w:r>
            <w:proofErr w:type="spellStart"/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vi</w:t>
            </w:r>
            <w:r w:rsidR="00130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s</w:t>
            </w:r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cacha</w:t>
            </w:r>
            <w:proofErr w:type="spellEnd"/>
            <w:r w:rsidR="00F64CB1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-17.7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6.9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Prosopis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es-AR"/>
              </w:rPr>
              <w:t>sp.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 (</w:t>
            </w:r>
            <w:proofErr w:type="spellStart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carob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tree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)</w:t>
            </w: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                                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-25.6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) 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2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s-AR"/>
              </w:rPr>
              <w:t xml:space="preserve">             </w:t>
            </w:r>
          </w:p>
        </w:tc>
        <w:tc>
          <w:tcPr>
            <w:tcW w:w="2000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Myocastor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coypus</w:t>
            </w:r>
            <w:proofErr w:type="spellEnd"/>
            <w:r w:rsidR="000924D4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otter</w:t>
            </w:r>
            <w:proofErr w:type="spellEnd"/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-23.2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4.5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Prosopis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es-AR"/>
              </w:rPr>
              <w:t>sp</w:t>
            </w: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.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carob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tree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-27.4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(Modern) 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2</w:t>
            </w:r>
            <w:r w:rsidRPr="00193A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s-AR"/>
              </w:rPr>
              <w:t xml:space="preserve">    </w:t>
            </w:r>
          </w:p>
        </w:tc>
        <w:tc>
          <w:tcPr>
            <w:tcW w:w="2000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Chichillidae</w:t>
            </w:r>
            <w:proofErr w:type="spellEnd"/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 (</w:t>
            </w:r>
            <w:proofErr w:type="spellStart"/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rodents</w:t>
            </w:r>
            <w:proofErr w:type="spellEnd"/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-21.0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10.4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Phaseolus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vulgaris</w:t>
            </w:r>
            <w:proofErr w:type="spellEnd"/>
            <w:r w:rsidR="00BC60BB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kidney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EA1CCE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b</w:t>
            </w:r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ean</w:t>
            </w:r>
            <w:proofErr w:type="spellEnd"/>
            <w:r w:rsidR="00BC60BB"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)</w:t>
            </w: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999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-24.0</w:t>
            </w:r>
          </w:p>
        </w:tc>
        <w:tc>
          <w:tcPr>
            <w:tcW w:w="804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5.5 </w:t>
            </w:r>
          </w:p>
        </w:tc>
        <w:tc>
          <w:tcPr>
            <w:tcW w:w="1015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 xml:space="preserve"> 4</w:t>
            </w:r>
          </w:p>
        </w:tc>
        <w:tc>
          <w:tcPr>
            <w:tcW w:w="2000" w:type="dxa"/>
            <w:noWrap/>
            <w:vAlign w:val="bottom"/>
            <w:hideMark/>
          </w:tcPr>
          <w:p w:rsidR="00D65EB5" w:rsidRPr="00193AE0" w:rsidRDefault="00D65EB5" w:rsidP="000924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Conepatus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ching</w:t>
            </w:r>
            <w:r w:rsidR="00624D10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a</w:t>
            </w:r>
            <w:r w:rsidR="000924D4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sku</w:t>
            </w:r>
            <w:r w:rsidR="00130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n</w:t>
            </w:r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k</w:t>
            </w:r>
            <w:proofErr w:type="spellEnd"/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-16.1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8.1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193AE0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804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2000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Dasipodidae</w:t>
            </w:r>
            <w:proofErr w:type="spellEnd"/>
            <w:r w:rsidR="000924D4" w:rsidRPr="00193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 (armadillo)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-16.1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10.8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804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2000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Leopardus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geoffroyi</w:t>
            </w:r>
            <w:proofErr w:type="spellEnd"/>
            <w:r w:rsidR="000924D4" w:rsidRPr="009C40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0924D4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(wild </w:t>
            </w:r>
            <w:proofErr w:type="spellStart"/>
            <w:r w:rsidR="000924D4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cat</w:t>
            </w:r>
            <w:proofErr w:type="spellEnd"/>
            <w:r w:rsidR="000924D4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-17.8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6.7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804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2000" w:type="dxa"/>
            <w:noWrap/>
            <w:vAlign w:val="bottom"/>
            <w:hideMark/>
          </w:tcPr>
          <w:p w:rsidR="00D65EB5" w:rsidRPr="009C404B" w:rsidRDefault="00D65EB5" w:rsidP="000924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Lycalopex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griseu</w:t>
            </w:r>
            <w:r w:rsidR="000924D4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s</w:t>
            </w:r>
            <w:proofErr w:type="spellEnd"/>
            <w:r w:rsidR="000924D4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0924D4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(grey </w:t>
            </w:r>
            <w:proofErr w:type="spellStart"/>
            <w:r w:rsidR="000924D4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fox</w:t>
            </w:r>
            <w:proofErr w:type="spellEnd"/>
            <w:r w:rsidR="000924D4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-19.3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8.1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804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2000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Percichthys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93AE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s-AR"/>
              </w:rPr>
              <w:t>sp</w:t>
            </w:r>
            <w:r w:rsidR="00624D10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>.</w:t>
            </w:r>
            <w:proofErr w:type="spellEnd"/>
            <w:r w:rsidR="000924D4" w:rsidRPr="00193AE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0924D4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0924D4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fishes</w:t>
            </w:r>
            <w:proofErr w:type="spellEnd"/>
            <w:r w:rsidR="000924D4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-11.5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10.4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Arch</w:t>
            </w:r>
            <w:proofErr w:type="spellEnd"/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r w:rsidRPr="00A70A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s-AR"/>
              </w:rPr>
              <w:t>5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804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2000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Rhea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americana </w:t>
            </w:r>
            <w:r w:rsidR="000924D4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0924D4"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(ñandú)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-20.0  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5.7                 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Arch</w:t>
            </w:r>
            <w:proofErr w:type="spellEnd"/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) </w:t>
            </w:r>
            <w:r w:rsidRPr="009C404B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1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804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2000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Lama </w:t>
            </w:r>
            <w:proofErr w:type="spellStart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guanicoe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0924D4"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(guanaco)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-18.8 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4.3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Arch</w:t>
            </w:r>
            <w:proofErr w:type="spellEnd"/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 xml:space="preserve">) </w:t>
            </w:r>
            <w:r w:rsidRPr="009C404B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1</w:t>
            </w:r>
          </w:p>
        </w:tc>
      </w:tr>
      <w:tr w:rsidR="00D65EB5" w:rsidRPr="00193AE0" w:rsidTr="000D02EE">
        <w:trPr>
          <w:trHeight w:val="333"/>
        </w:trPr>
        <w:tc>
          <w:tcPr>
            <w:tcW w:w="2069" w:type="dxa"/>
            <w:noWrap/>
            <w:vAlign w:val="bottom"/>
            <w:hideMark/>
          </w:tcPr>
          <w:p w:rsidR="00D65EB5" w:rsidRPr="00193AE0" w:rsidRDefault="00D65EB5" w:rsidP="000D02EE">
            <w:pP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804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AR"/>
              </w:rPr>
            </w:pPr>
          </w:p>
        </w:tc>
        <w:tc>
          <w:tcPr>
            <w:tcW w:w="2000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</w:pP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Lama </w:t>
            </w:r>
            <w:proofErr w:type="spellStart"/>
            <w:r w:rsidRPr="00193AE0">
              <w:rPr>
                <w:rFonts w:ascii="Times New Roman" w:eastAsia="Times New Roman" w:hAnsi="Times New Roman"/>
                <w:iCs/>
                <w:color w:val="231F20"/>
                <w:sz w:val="24"/>
                <w:szCs w:val="24"/>
                <w:lang w:eastAsia="es-AR"/>
              </w:rPr>
              <w:t>sp</w:t>
            </w:r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>.</w:t>
            </w:r>
            <w:proofErr w:type="spellEnd"/>
            <w:r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0924D4" w:rsidRPr="00193AE0">
              <w:rPr>
                <w:rFonts w:ascii="Times New Roman" w:eastAsia="Times New Roman" w:hAnsi="Times New Roman"/>
                <w:i/>
                <w:iCs/>
                <w:color w:val="231F20"/>
                <w:sz w:val="24"/>
                <w:szCs w:val="24"/>
                <w:lang w:eastAsia="es-AR"/>
              </w:rPr>
              <w:t xml:space="preserve"> </w:t>
            </w:r>
            <w:r w:rsidR="000924D4"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(guanaco)</w:t>
            </w:r>
          </w:p>
        </w:tc>
        <w:tc>
          <w:tcPr>
            <w:tcW w:w="1152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-18.9</w:t>
            </w:r>
          </w:p>
        </w:tc>
        <w:tc>
          <w:tcPr>
            <w:tcW w:w="886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AR"/>
              </w:rPr>
              <w:t>4.9</w:t>
            </w:r>
          </w:p>
        </w:tc>
        <w:tc>
          <w:tcPr>
            <w:tcW w:w="1248" w:type="dxa"/>
            <w:noWrap/>
            <w:vAlign w:val="bottom"/>
            <w:hideMark/>
          </w:tcPr>
          <w:p w:rsidR="00D65EB5" w:rsidRPr="009C404B" w:rsidRDefault="00D65EB5" w:rsidP="000D02E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</w:pPr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(</w:t>
            </w:r>
            <w:proofErr w:type="spellStart"/>
            <w:r w:rsidR="0012723E"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Arch</w:t>
            </w:r>
            <w:proofErr w:type="spellEnd"/>
            <w:r w:rsidRPr="009C404B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es-AR"/>
              </w:rPr>
              <w:t>)</w:t>
            </w:r>
            <w:r w:rsidRPr="009C404B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es-AR"/>
              </w:rPr>
              <w:t>4</w:t>
            </w:r>
            <w:r w:rsidRPr="009C404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s-AR"/>
              </w:rPr>
              <w:t xml:space="preserve">                 </w:t>
            </w:r>
          </w:p>
        </w:tc>
      </w:tr>
    </w:tbl>
    <w:p w:rsidR="00D65EB5" w:rsidRPr="00193AE0" w:rsidRDefault="00E345AF" w:rsidP="00D65EB5">
      <w:pPr>
        <w:tabs>
          <w:tab w:val="left" w:pos="708"/>
          <w:tab w:val="left" w:pos="1416"/>
          <w:tab w:val="left" w:pos="2880"/>
          <w:tab w:val="left" w:pos="5280"/>
          <w:tab w:val="left" w:pos="9030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pict>
          <v:shape id="Conector recto de flecha 1" o:spid="_x0000_s1027" type="#_x0000_t32" style="position:absolute;margin-left:-2.55pt;margin-top:11.6pt;width:497.45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" strokeweight="1pt"/>
        </w:pict>
      </w:r>
    </w:p>
    <w:p w:rsidR="005B15E8" w:rsidRPr="00D323F5" w:rsidRDefault="007D1DC8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30359">
        <w:rPr>
          <w:rFonts w:ascii="Times New Roman" w:hAnsi="Times New Roman"/>
          <w:sz w:val="24"/>
          <w:szCs w:val="24"/>
        </w:rPr>
        <w:t>References</w:t>
      </w:r>
      <w:proofErr w:type="spellEnd"/>
      <w:r w:rsidRPr="00130359">
        <w:rPr>
          <w:rFonts w:ascii="Times New Roman" w:hAnsi="Times New Roman"/>
          <w:sz w:val="24"/>
          <w:szCs w:val="24"/>
        </w:rPr>
        <w:t xml:space="preserve">: 1: Gil et al. (2006); 2: </w:t>
      </w:r>
      <w:r w:rsidR="00624D10" w:rsidRPr="00130359">
        <w:rPr>
          <w:rFonts w:ascii="Times New Roman" w:hAnsi="Times New Roman"/>
          <w:sz w:val="24"/>
          <w:szCs w:val="24"/>
        </w:rPr>
        <w:t>Martí</w:t>
      </w:r>
      <w:r w:rsidRPr="00130359">
        <w:rPr>
          <w:rFonts w:ascii="Times New Roman" w:hAnsi="Times New Roman"/>
          <w:sz w:val="24"/>
          <w:szCs w:val="24"/>
        </w:rPr>
        <w:t xml:space="preserve">nez et al. </w:t>
      </w:r>
      <w:r w:rsidR="00D323F5" w:rsidRPr="00D323F5">
        <w:rPr>
          <w:rFonts w:ascii="Times New Roman" w:hAnsi="Times New Roman"/>
          <w:sz w:val="24"/>
          <w:szCs w:val="24"/>
          <w:lang w:val="en-US"/>
        </w:rPr>
        <w:t>(</w:t>
      </w:r>
      <w:r w:rsidRPr="00D323F5">
        <w:rPr>
          <w:rFonts w:ascii="Times New Roman" w:hAnsi="Times New Roman"/>
          <w:sz w:val="24"/>
          <w:szCs w:val="24"/>
          <w:lang w:val="en-US"/>
        </w:rPr>
        <w:t>2009</w:t>
      </w:r>
      <w:r w:rsidR="00D323F5">
        <w:rPr>
          <w:rFonts w:ascii="Times New Roman" w:hAnsi="Times New Roman"/>
          <w:sz w:val="24"/>
          <w:szCs w:val="24"/>
          <w:lang w:val="en-US"/>
        </w:rPr>
        <w:t>)</w:t>
      </w:r>
      <w:r w:rsidR="00624D10" w:rsidRPr="00D323F5">
        <w:rPr>
          <w:rFonts w:ascii="Times New Roman" w:hAnsi="Times New Roman"/>
          <w:sz w:val="24"/>
          <w:szCs w:val="24"/>
          <w:lang w:val="en-US"/>
        </w:rPr>
        <w:t>;</w:t>
      </w:r>
      <w:r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4D10" w:rsidRPr="00D323F5">
        <w:rPr>
          <w:rFonts w:ascii="Times New Roman" w:hAnsi="Times New Roman"/>
          <w:sz w:val="24"/>
          <w:szCs w:val="24"/>
          <w:lang w:val="en-US"/>
        </w:rPr>
        <w:t xml:space="preserve">3: </w:t>
      </w:r>
      <w:proofErr w:type="spellStart"/>
      <w:r w:rsidR="00624D10" w:rsidRPr="00D323F5">
        <w:rPr>
          <w:rFonts w:ascii="Times New Roman" w:hAnsi="Times New Roman"/>
          <w:sz w:val="24"/>
          <w:szCs w:val="24"/>
          <w:lang w:val="en-US"/>
        </w:rPr>
        <w:t>Ehleringer</w:t>
      </w:r>
      <w:proofErr w:type="spellEnd"/>
      <w:r w:rsidR="00624D10" w:rsidRPr="00D323F5">
        <w:rPr>
          <w:rFonts w:ascii="Times New Roman" w:hAnsi="Times New Roman"/>
          <w:sz w:val="24"/>
          <w:szCs w:val="24"/>
          <w:lang w:val="en-US"/>
        </w:rPr>
        <w:t xml:space="preserve"> et al. (1997); 4 and </w:t>
      </w:r>
      <w:r w:rsidRPr="00D323F5">
        <w:rPr>
          <w:rFonts w:ascii="Times New Roman" w:hAnsi="Times New Roman"/>
          <w:sz w:val="24"/>
          <w:szCs w:val="24"/>
          <w:lang w:val="en-US"/>
        </w:rPr>
        <w:t xml:space="preserve">5: </w:t>
      </w:r>
      <w:proofErr w:type="spellStart"/>
      <w:r w:rsidRPr="00D323F5">
        <w:rPr>
          <w:rFonts w:ascii="Times New Roman" w:hAnsi="Times New Roman"/>
          <w:sz w:val="24"/>
          <w:szCs w:val="24"/>
          <w:lang w:val="en-US"/>
        </w:rPr>
        <w:t>Giardina</w:t>
      </w:r>
      <w:proofErr w:type="spellEnd"/>
      <w:r w:rsidRPr="00D323F5">
        <w:rPr>
          <w:rFonts w:ascii="Times New Roman" w:hAnsi="Times New Roman"/>
          <w:sz w:val="24"/>
          <w:szCs w:val="24"/>
          <w:lang w:val="en-US"/>
        </w:rPr>
        <w:t xml:space="preserve"> et al. (2014).</w:t>
      </w:r>
    </w:p>
    <w:p w:rsidR="00D323F5" w:rsidRDefault="00193AE0" w:rsidP="00D323F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23F5">
        <w:rPr>
          <w:rFonts w:ascii="Times New Roman" w:hAnsi="Times New Roman"/>
          <w:b/>
          <w:sz w:val="24"/>
          <w:szCs w:val="24"/>
          <w:lang w:val="en-US"/>
        </w:rPr>
        <w:lastRenderedPageBreak/>
        <w:t>References cited</w:t>
      </w:r>
    </w:p>
    <w:p w:rsidR="00D323F5" w:rsidRPr="00D323F5" w:rsidRDefault="00D323F5" w:rsidP="00D323F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93AE0" w:rsidRPr="00D323F5" w:rsidRDefault="00D323F5" w:rsidP="00D323F5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Ehleringer</w:t>
      </w:r>
      <w:proofErr w:type="spellEnd"/>
      <w:r w:rsidR="00193AE0" w:rsidRPr="00D323F5">
        <w:rPr>
          <w:rFonts w:ascii="Times New Roman" w:hAnsi="Times New Roman"/>
          <w:sz w:val="24"/>
          <w:szCs w:val="24"/>
          <w:lang w:val="en-US"/>
        </w:rPr>
        <w:t xml:space="preserve">, James R., </w:t>
      </w:r>
      <w:proofErr w:type="spellStart"/>
      <w:r w:rsidR="00193AE0" w:rsidRPr="00D323F5">
        <w:rPr>
          <w:rFonts w:ascii="Times New Roman" w:hAnsi="Times New Roman"/>
          <w:sz w:val="24"/>
          <w:szCs w:val="24"/>
          <w:lang w:val="en-US"/>
        </w:rPr>
        <w:t>Thure</w:t>
      </w:r>
      <w:proofErr w:type="spellEnd"/>
      <w:r w:rsidR="00193AE0" w:rsidRPr="00D323F5">
        <w:rPr>
          <w:rFonts w:ascii="Times New Roman" w:hAnsi="Times New Roman"/>
          <w:sz w:val="24"/>
          <w:szCs w:val="24"/>
          <w:lang w:val="en-US"/>
        </w:rPr>
        <w:t xml:space="preserve"> E. </w:t>
      </w:r>
      <w:proofErr w:type="spellStart"/>
      <w:r w:rsidR="00193AE0" w:rsidRPr="00D323F5">
        <w:rPr>
          <w:rFonts w:ascii="Times New Roman" w:hAnsi="Times New Roman"/>
          <w:sz w:val="24"/>
          <w:szCs w:val="24"/>
          <w:lang w:val="en-US"/>
        </w:rPr>
        <w:t>Cerling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="00193AE0" w:rsidRPr="00D323F5">
        <w:rPr>
          <w:rFonts w:ascii="Times New Roman" w:hAnsi="Times New Roman"/>
          <w:sz w:val="24"/>
          <w:szCs w:val="24"/>
          <w:lang w:val="en-US"/>
        </w:rPr>
        <w:t xml:space="preserve"> and Brent R. </w:t>
      </w:r>
      <w:proofErr w:type="spellStart"/>
      <w:r w:rsidR="00193AE0" w:rsidRPr="00D323F5">
        <w:rPr>
          <w:rFonts w:ascii="Times New Roman" w:hAnsi="Times New Roman"/>
          <w:sz w:val="24"/>
          <w:szCs w:val="24"/>
          <w:lang w:val="en-US"/>
        </w:rPr>
        <w:t>Helliker</w:t>
      </w:r>
      <w:proofErr w:type="spellEnd"/>
      <w:r w:rsidR="00193AE0" w:rsidRPr="00D323F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193AE0"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93AE0" w:rsidRPr="00D323F5" w:rsidRDefault="00D323F5" w:rsidP="00D323F5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1997</w:t>
      </w:r>
      <w:r>
        <w:rPr>
          <w:rFonts w:ascii="Times New Roman" w:hAnsi="Times New Roman"/>
          <w:sz w:val="24"/>
          <w:szCs w:val="24"/>
          <w:lang w:val="en-US"/>
        </w:rPr>
        <w:tab/>
        <w:t>C4 Photosynthesis, Atmospheric CO2, and C</w:t>
      </w:r>
      <w:r w:rsidR="00193AE0" w:rsidRPr="00D323F5">
        <w:rPr>
          <w:rFonts w:ascii="Times New Roman" w:hAnsi="Times New Roman"/>
          <w:sz w:val="24"/>
          <w:szCs w:val="24"/>
          <w:lang w:val="en-US"/>
        </w:rPr>
        <w:t>limate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93AE0" w:rsidRPr="00D323F5">
        <w:rPr>
          <w:rFonts w:ascii="Times New Roman" w:hAnsi="Times New Roman"/>
          <w:i/>
          <w:sz w:val="24"/>
          <w:szCs w:val="24"/>
        </w:rPr>
        <w:t>Oecologia</w:t>
      </w:r>
      <w:proofErr w:type="spellEnd"/>
      <w:r w:rsidRPr="00D323F5">
        <w:rPr>
          <w:rFonts w:ascii="Times New Roman" w:hAnsi="Times New Roman"/>
          <w:sz w:val="24"/>
          <w:szCs w:val="24"/>
        </w:rPr>
        <w:t xml:space="preserve"> </w:t>
      </w:r>
      <w:r w:rsidR="00193AE0" w:rsidRPr="00D323F5">
        <w:rPr>
          <w:rFonts w:ascii="Times New Roman" w:hAnsi="Times New Roman"/>
          <w:sz w:val="24"/>
          <w:szCs w:val="24"/>
        </w:rPr>
        <w:t>112:285-299</w:t>
      </w:r>
      <w:r w:rsidR="00D5078B" w:rsidRPr="00D323F5">
        <w:rPr>
          <w:rFonts w:ascii="Times New Roman" w:hAnsi="Times New Roman"/>
          <w:sz w:val="24"/>
          <w:szCs w:val="24"/>
        </w:rPr>
        <w:t>.</w:t>
      </w:r>
    </w:p>
    <w:p w:rsidR="00193AE0" w:rsidRPr="00D323F5" w:rsidRDefault="00193AE0" w:rsidP="00D323F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93AE0" w:rsidRDefault="00193AE0" w:rsidP="00D323F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0D6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iardina</w:t>
      </w:r>
      <w:proofErr w:type="spellEnd"/>
      <w:r>
        <w:rPr>
          <w:rFonts w:ascii="Times New Roman" w:hAnsi="Times New Roman"/>
          <w:sz w:val="24"/>
          <w:szCs w:val="24"/>
        </w:rPr>
        <w:t xml:space="preserve">, Miguel, Michael </w:t>
      </w:r>
      <w:proofErr w:type="spellStart"/>
      <w:r>
        <w:rPr>
          <w:rFonts w:ascii="Times New Roman" w:hAnsi="Times New Roman"/>
          <w:sz w:val="24"/>
          <w:szCs w:val="24"/>
        </w:rPr>
        <w:t>Corbat</w:t>
      </w:r>
      <w:proofErr w:type="spellEnd"/>
      <w:r>
        <w:rPr>
          <w:rFonts w:ascii="Times New Roman" w:hAnsi="Times New Roman"/>
          <w:sz w:val="24"/>
          <w:szCs w:val="24"/>
        </w:rPr>
        <w:t xml:space="preserve">, Clara </w:t>
      </w:r>
      <w:proofErr w:type="spellStart"/>
      <w:r>
        <w:rPr>
          <w:rFonts w:ascii="Times New Roman" w:hAnsi="Times New Roman"/>
          <w:sz w:val="24"/>
          <w:szCs w:val="24"/>
        </w:rPr>
        <w:t>Otaola</w:t>
      </w:r>
      <w:proofErr w:type="spellEnd"/>
      <w:r>
        <w:rPr>
          <w:rFonts w:ascii="Times New Roman" w:hAnsi="Times New Roman"/>
          <w:sz w:val="24"/>
          <w:szCs w:val="24"/>
        </w:rPr>
        <w:t xml:space="preserve">, Laura Salgan, Andrew </w:t>
      </w:r>
      <w:proofErr w:type="spellStart"/>
      <w:r>
        <w:rPr>
          <w:rFonts w:ascii="Times New Roman" w:hAnsi="Times New Roman"/>
          <w:sz w:val="24"/>
          <w:szCs w:val="24"/>
        </w:rPr>
        <w:t>Ugan</w:t>
      </w:r>
      <w:proofErr w:type="spellEnd"/>
      <w:r>
        <w:rPr>
          <w:rFonts w:ascii="Times New Roman" w:hAnsi="Times New Roman"/>
          <w:sz w:val="24"/>
          <w:szCs w:val="24"/>
        </w:rPr>
        <w:t>, Gustavo Neme</w:t>
      </w:r>
      <w:r w:rsidR="00D323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Adolfo Gil. </w:t>
      </w:r>
    </w:p>
    <w:p w:rsidR="00193AE0" w:rsidRPr="00B33CB9" w:rsidRDefault="00193AE0" w:rsidP="00D323F5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0D67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</w:r>
      <w:r w:rsidRPr="00B33CB9">
        <w:rPr>
          <w:rFonts w:ascii="Times New Roman" w:hAnsi="Times New Roman"/>
          <w:sz w:val="24"/>
          <w:szCs w:val="24"/>
        </w:rPr>
        <w:t>Recursos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CB9">
        <w:rPr>
          <w:rFonts w:ascii="Times New Roman" w:hAnsi="Times New Roman"/>
          <w:sz w:val="24"/>
          <w:szCs w:val="24"/>
        </w:rPr>
        <w:t xml:space="preserve">y dietas humanas en Laguna </w:t>
      </w:r>
      <w:proofErr w:type="spellStart"/>
      <w:r w:rsidRPr="00B33CB9">
        <w:rPr>
          <w:rFonts w:ascii="Times New Roman" w:hAnsi="Times New Roman"/>
          <w:sz w:val="24"/>
          <w:szCs w:val="24"/>
        </w:rPr>
        <w:t>Llancanelo</w:t>
      </w:r>
      <w:proofErr w:type="spellEnd"/>
      <w:r w:rsidRPr="00B33CB9">
        <w:rPr>
          <w:rFonts w:ascii="Times New Roman" w:hAnsi="Times New Roman"/>
          <w:sz w:val="24"/>
          <w:szCs w:val="24"/>
        </w:rPr>
        <w:t xml:space="preserve"> (Mendoza; </w:t>
      </w:r>
      <w:proofErr w:type="spellStart"/>
      <w:r w:rsidRPr="00B33CB9">
        <w:rPr>
          <w:rFonts w:ascii="Times New Roman" w:hAnsi="Times New Roman"/>
          <w:sz w:val="24"/>
          <w:szCs w:val="24"/>
        </w:rPr>
        <w:t>Nordpatagonia</w:t>
      </w:r>
      <w:proofErr w:type="spellEnd"/>
      <w:r w:rsidRPr="00B33CB9">
        <w:rPr>
          <w:rFonts w:ascii="Times New Roman" w:hAnsi="Times New Roman"/>
          <w:sz w:val="24"/>
          <w:szCs w:val="24"/>
        </w:rPr>
        <w:t>): una discusión isotópica 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CB9">
        <w:rPr>
          <w:rFonts w:ascii="Times New Roman" w:hAnsi="Times New Roman"/>
          <w:sz w:val="24"/>
          <w:szCs w:val="24"/>
        </w:rPr>
        <w:t>registro arqueológico</w:t>
      </w:r>
      <w:r w:rsidR="00D323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CB9">
        <w:rPr>
          <w:rFonts w:ascii="Times New Roman" w:hAnsi="Times New Roman"/>
          <w:i/>
          <w:sz w:val="24"/>
          <w:szCs w:val="24"/>
        </w:rPr>
        <w:t>Magallania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33CB9">
        <w:rPr>
          <w:rFonts w:ascii="Times New Roman" w:hAnsi="Times New Roman"/>
          <w:sz w:val="24"/>
          <w:szCs w:val="24"/>
        </w:rPr>
        <w:t>42(1):111-131</w:t>
      </w:r>
      <w:r w:rsidR="00D5078B">
        <w:rPr>
          <w:rFonts w:ascii="Times New Roman" w:hAnsi="Times New Roman"/>
          <w:sz w:val="24"/>
          <w:szCs w:val="24"/>
        </w:rPr>
        <w:t>.</w:t>
      </w:r>
    </w:p>
    <w:p w:rsidR="00193AE0" w:rsidRPr="00B33CB9" w:rsidRDefault="00193AE0" w:rsidP="00D323F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E0D67" w:rsidRPr="00D323F5" w:rsidRDefault="00193AE0" w:rsidP="00D323F5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323F5">
        <w:rPr>
          <w:rFonts w:ascii="Times New Roman" w:hAnsi="Times New Roman"/>
          <w:sz w:val="24"/>
          <w:szCs w:val="24"/>
          <w:lang w:val="en-US"/>
        </w:rPr>
        <w:t>G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il, Adolfo, Robert </w:t>
      </w:r>
      <w:proofErr w:type="spellStart"/>
      <w:r w:rsidR="009E0D67" w:rsidRPr="00D323F5">
        <w:rPr>
          <w:rFonts w:ascii="Times New Roman" w:hAnsi="Times New Roman"/>
          <w:sz w:val="24"/>
          <w:szCs w:val="24"/>
          <w:lang w:val="en-US"/>
        </w:rPr>
        <w:t>Tikot</w:t>
      </w:r>
      <w:proofErr w:type="spellEnd"/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, Gustavo </w:t>
      </w:r>
      <w:proofErr w:type="spellStart"/>
      <w:r w:rsidR="009E0D67" w:rsidRPr="00D323F5">
        <w:rPr>
          <w:rFonts w:ascii="Times New Roman" w:hAnsi="Times New Roman"/>
          <w:sz w:val="24"/>
          <w:szCs w:val="24"/>
          <w:lang w:val="en-US"/>
        </w:rPr>
        <w:t>Neme</w:t>
      </w:r>
      <w:proofErr w:type="spellEnd"/>
      <w:r w:rsidR="00B33CB9" w:rsidRPr="00D323F5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Nicole </w:t>
      </w:r>
      <w:proofErr w:type="spellStart"/>
      <w:r w:rsidR="009E0D67" w:rsidRPr="00D323F5">
        <w:rPr>
          <w:rFonts w:ascii="Times New Roman" w:hAnsi="Times New Roman"/>
          <w:sz w:val="24"/>
          <w:szCs w:val="24"/>
          <w:lang w:val="en-US"/>
        </w:rPr>
        <w:t>Shelnut</w:t>
      </w:r>
      <w:proofErr w:type="spellEnd"/>
    </w:p>
    <w:p w:rsidR="007674E3" w:rsidRPr="00D323F5" w:rsidRDefault="00193AE0" w:rsidP="00D323F5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D323F5">
        <w:rPr>
          <w:rFonts w:ascii="Times New Roman" w:hAnsi="Times New Roman"/>
          <w:sz w:val="24"/>
          <w:szCs w:val="24"/>
          <w:lang w:val="en-US"/>
        </w:rPr>
        <w:t>2006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ab/>
      </w:r>
      <w:r w:rsidR="00D323F5">
        <w:rPr>
          <w:rFonts w:ascii="Times New Roman" w:hAnsi="Times New Roman"/>
          <w:sz w:val="24"/>
          <w:szCs w:val="24"/>
          <w:lang w:val="en-US"/>
        </w:rPr>
        <w:t>Maize on the F</w:t>
      </w:r>
      <w:r w:rsidRPr="00D323F5">
        <w:rPr>
          <w:rFonts w:ascii="Times New Roman" w:hAnsi="Times New Roman"/>
          <w:sz w:val="24"/>
          <w:szCs w:val="24"/>
          <w:lang w:val="en-US"/>
        </w:rPr>
        <w:t xml:space="preserve">rontier. </w:t>
      </w:r>
      <w:proofErr w:type="gramStart"/>
      <w:r w:rsidRPr="00D323F5">
        <w:rPr>
          <w:rFonts w:ascii="Times New Roman" w:hAnsi="Times New Roman"/>
          <w:sz w:val="24"/>
          <w:szCs w:val="24"/>
          <w:lang w:val="en-US"/>
        </w:rPr>
        <w:t>Isotopic and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23F5">
        <w:rPr>
          <w:rFonts w:ascii="Times New Roman" w:hAnsi="Times New Roman"/>
          <w:sz w:val="24"/>
          <w:szCs w:val="24"/>
          <w:lang w:val="en-US"/>
        </w:rPr>
        <w:t>Macrobotanical</w:t>
      </w:r>
      <w:proofErr w:type="spellEnd"/>
      <w:r w:rsidR="00D323F5">
        <w:rPr>
          <w:rFonts w:ascii="Times New Roman" w:hAnsi="Times New Roman"/>
          <w:sz w:val="24"/>
          <w:szCs w:val="24"/>
          <w:lang w:val="en-US"/>
        </w:rPr>
        <w:t xml:space="preserve"> Data from Central-W</w:t>
      </w:r>
      <w:r w:rsidRPr="00D323F5">
        <w:rPr>
          <w:rFonts w:ascii="Times New Roman" w:hAnsi="Times New Roman"/>
          <w:sz w:val="24"/>
          <w:szCs w:val="24"/>
          <w:lang w:val="en-US"/>
        </w:rPr>
        <w:t>estern Argentina.</w:t>
      </w:r>
      <w:proofErr w:type="gramEnd"/>
      <w:r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323F5"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D323F5">
        <w:rPr>
          <w:rFonts w:ascii="Times New Roman" w:hAnsi="Times New Roman"/>
          <w:i/>
          <w:sz w:val="24"/>
          <w:szCs w:val="24"/>
          <w:lang w:val="en-US"/>
        </w:rPr>
        <w:t>Histories of Maize.</w:t>
      </w:r>
      <w:proofErr w:type="gramEnd"/>
      <w:r w:rsidRPr="00D323F5">
        <w:rPr>
          <w:rFonts w:ascii="Times New Roman" w:hAnsi="Times New Roman"/>
          <w:i/>
          <w:sz w:val="24"/>
          <w:szCs w:val="24"/>
          <w:lang w:val="en-US"/>
        </w:rPr>
        <w:t xml:space="preserve"> Multidisciplinary</w:t>
      </w:r>
      <w:r w:rsidR="009E0D67" w:rsidRPr="00D323F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323F5">
        <w:rPr>
          <w:rFonts w:ascii="Times New Roman" w:hAnsi="Times New Roman"/>
          <w:i/>
          <w:sz w:val="24"/>
          <w:szCs w:val="24"/>
          <w:lang w:val="en-US"/>
        </w:rPr>
        <w:t xml:space="preserve">Approaches to the Prehistory, Lin </w:t>
      </w:r>
      <w:proofErr w:type="spellStart"/>
      <w:r w:rsidRPr="00D323F5">
        <w:rPr>
          <w:rFonts w:ascii="Times New Roman" w:hAnsi="Times New Roman"/>
          <w:i/>
          <w:sz w:val="24"/>
          <w:szCs w:val="24"/>
          <w:lang w:val="en-US"/>
        </w:rPr>
        <w:t>guistics</w:t>
      </w:r>
      <w:proofErr w:type="spellEnd"/>
      <w:r w:rsidRPr="00D323F5">
        <w:rPr>
          <w:rFonts w:ascii="Times New Roman" w:hAnsi="Times New Roman"/>
          <w:i/>
          <w:sz w:val="24"/>
          <w:szCs w:val="24"/>
          <w:lang w:val="en-US"/>
        </w:rPr>
        <w:t>, Biogeography, Domestication, and Evolution of</w:t>
      </w:r>
      <w:r w:rsidR="009E0D67" w:rsidRPr="00D323F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323F5">
        <w:rPr>
          <w:rFonts w:ascii="Times New Roman" w:hAnsi="Times New Roman"/>
          <w:i/>
          <w:sz w:val="24"/>
          <w:szCs w:val="24"/>
          <w:lang w:val="en-US"/>
        </w:rPr>
        <w:t>Maize</w:t>
      </w:r>
      <w:r w:rsidRPr="00D323F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edited by J.E. </w:t>
      </w:r>
      <w:proofErr w:type="spellStart"/>
      <w:r w:rsidRPr="00D323F5">
        <w:rPr>
          <w:rFonts w:ascii="Times New Roman" w:hAnsi="Times New Roman"/>
          <w:sz w:val="24"/>
          <w:szCs w:val="24"/>
          <w:lang w:val="en-US"/>
        </w:rPr>
        <w:t>Staller</w:t>
      </w:r>
      <w:proofErr w:type="spellEnd"/>
      <w:r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Robert </w:t>
      </w:r>
      <w:proofErr w:type="spellStart"/>
      <w:r w:rsidRPr="00D323F5">
        <w:rPr>
          <w:rFonts w:ascii="Times New Roman" w:hAnsi="Times New Roman"/>
          <w:sz w:val="24"/>
          <w:szCs w:val="24"/>
          <w:lang w:val="en-US"/>
        </w:rPr>
        <w:t>Tykot</w:t>
      </w:r>
      <w:proofErr w:type="spellEnd"/>
      <w:r w:rsidR="00D323F5">
        <w:rPr>
          <w:rFonts w:ascii="Times New Roman" w:hAnsi="Times New Roman"/>
          <w:sz w:val="24"/>
          <w:szCs w:val="24"/>
          <w:lang w:val="en-US"/>
        </w:rPr>
        <w:t>,</w:t>
      </w:r>
      <w:r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>and B</w:t>
      </w:r>
      <w:r w:rsidR="00D323F5">
        <w:rPr>
          <w:rFonts w:ascii="Times New Roman" w:hAnsi="Times New Roman"/>
          <w:sz w:val="24"/>
          <w:szCs w:val="24"/>
          <w:lang w:val="en-US"/>
        </w:rPr>
        <w:t>.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>F</w:t>
      </w:r>
      <w:r w:rsidR="00D323F5">
        <w:rPr>
          <w:rFonts w:ascii="Times New Roman" w:hAnsi="Times New Roman"/>
          <w:sz w:val="24"/>
          <w:szCs w:val="24"/>
          <w:lang w:val="en-US"/>
        </w:rPr>
        <w:t>.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 B</w:t>
      </w:r>
      <w:r w:rsidRPr="00D323F5">
        <w:rPr>
          <w:rFonts w:ascii="Times New Roman" w:hAnsi="Times New Roman"/>
          <w:sz w:val="24"/>
          <w:szCs w:val="24"/>
          <w:lang w:val="en-US"/>
        </w:rPr>
        <w:t>enz</w:t>
      </w:r>
      <w:r w:rsidR="00D323F5">
        <w:rPr>
          <w:rFonts w:ascii="Times New Roman" w:hAnsi="Times New Roman"/>
          <w:sz w:val="24"/>
          <w:szCs w:val="24"/>
          <w:lang w:val="en-US"/>
        </w:rPr>
        <w:t>, pp. 199-214.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23F5">
        <w:rPr>
          <w:rFonts w:ascii="Times New Roman" w:hAnsi="Times New Roman"/>
          <w:sz w:val="24"/>
          <w:szCs w:val="24"/>
          <w:lang w:val="en-US"/>
        </w:rPr>
        <w:t>Elsevier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23F5">
        <w:rPr>
          <w:rFonts w:ascii="Times New Roman" w:hAnsi="Times New Roman"/>
          <w:sz w:val="24"/>
          <w:szCs w:val="24"/>
          <w:lang w:val="en-US"/>
        </w:rPr>
        <w:t>Academic Press</w:t>
      </w:r>
      <w:r w:rsidR="009E0D67" w:rsidRPr="00D323F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323F5">
        <w:rPr>
          <w:rFonts w:ascii="Times New Roman" w:hAnsi="Times New Roman"/>
          <w:sz w:val="24"/>
          <w:szCs w:val="24"/>
          <w:lang w:val="en-US"/>
        </w:rPr>
        <w:t>New York</w:t>
      </w:r>
      <w:r w:rsidR="00D5078B" w:rsidRPr="00D323F5">
        <w:rPr>
          <w:rFonts w:ascii="Times New Roman" w:hAnsi="Times New Roman"/>
          <w:sz w:val="24"/>
          <w:szCs w:val="24"/>
          <w:lang w:val="en-US"/>
        </w:rPr>
        <w:t>.</w:t>
      </w:r>
    </w:p>
    <w:p w:rsidR="00193AE0" w:rsidRPr="00D323F5" w:rsidRDefault="00193AE0" w:rsidP="00D323F5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33CB9" w:rsidRPr="00D323F5" w:rsidRDefault="00193AE0" w:rsidP="00D323F5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323F5">
        <w:rPr>
          <w:rFonts w:ascii="Times New Roman" w:hAnsi="Times New Roman"/>
          <w:sz w:val="24"/>
          <w:szCs w:val="24"/>
          <w:lang w:val="en-US"/>
        </w:rPr>
        <w:t>M</w:t>
      </w:r>
      <w:r w:rsidR="00B33CB9" w:rsidRPr="00D323F5">
        <w:rPr>
          <w:rFonts w:ascii="Times New Roman" w:hAnsi="Times New Roman"/>
          <w:sz w:val="24"/>
          <w:szCs w:val="24"/>
          <w:lang w:val="en-US"/>
        </w:rPr>
        <w:t xml:space="preserve">artinez, Gustavo, Francisco </w:t>
      </w:r>
      <w:proofErr w:type="spellStart"/>
      <w:r w:rsidR="00B33CB9" w:rsidRPr="00D323F5">
        <w:rPr>
          <w:rFonts w:ascii="Times New Roman" w:hAnsi="Times New Roman"/>
          <w:sz w:val="24"/>
          <w:szCs w:val="24"/>
          <w:lang w:val="en-US"/>
        </w:rPr>
        <w:t>Zangrando</w:t>
      </w:r>
      <w:proofErr w:type="spellEnd"/>
      <w:r w:rsidR="00D323F5" w:rsidRPr="00D323F5">
        <w:rPr>
          <w:rFonts w:ascii="Times New Roman" w:hAnsi="Times New Roman"/>
          <w:sz w:val="24"/>
          <w:szCs w:val="24"/>
          <w:lang w:val="en-US"/>
        </w:rPr>
        <w:t>,</w:t>
      </w:r>
      <w:r w:rsidR="00B33CB9" w:rsidRPr="00D323F5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B33CB9" w:rsidRPr="00D323F5">
        <w:rPr>
          <w:rFonts w:ascii="Times New Roman" w:hAnsi="Times New Roman"/>
          <w:sz w:val="24"/>
          <w:szCs w:val="24"/>
          <w:lang w:val="en-US"/>
        </w:rPr>
        <w:t>Luciano</w:t>
      </w:r>
      <w:proofErr w:type="spellEnd"/>
      <w:r w:rsidR="00B33CB9" w:rsidRPr="00D323F5">
        <w:rPr>
          <w:rFonts w:ascii="Times New Roman" w:hAnsi="Times New Roman"/>
          <w:sz w:val="24"/>
          <w:szCs w:val="24"/>
          <w:lang w:val="en-US"/>
        </w:rPr>
        <w:t xml:space="preserve"> Prates</w:t>
      </w:r>
    </w:p>
    <w:p w:rsidR="007D1DC8" w:rsidRPr="00D323F5" w:rsidRDefault="00193AE0" w:rsidP="00A70A2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323F5">
        <w:rPr>
          <w:rFonts w:ascii="Times New Roman" w:hAnsi="Times New Roman"/>
          <w:sz w:val="24"/>
          <w:szCs w:val="24"/>
          <w:lang w:val="en-US"/>
        </w:rPr>
        <w:t>2009</w:t>
      </w:r>
      <w:r w:rsidR="00B33CB9" w:rsidRPr="00D323F5">
        <w:rPr>
          <w:rFonts w:ascii="Times New Roman" w:hAnsi="Times New Roman"/>
          <w:sz w:val="24"/>
          <w:szCs w:val="24"/>
          <w:lang w:val="en-US"/>
        </w:rPr>
        <w:tab/>
      </w:r>
      <w:r w:rsidRPr="00D323F5">
        <w:rPr>
          <w:rFonts w:ascii="Times New Roman" w:hAnsi="Times New Roman"/>
          <w:sz w:val="24"/>
          <w:szCs w:val="24"/>
          <w:lang w:val="en-US"/>
        </w:rPr>
        <w:t xml:space="preserve">Isotopic </w:t>
      </w:r>
      <w:r w:rsidR="00D323F5">
        <w:rPr>
          <w:rFonts w:ascii="Times New Roman" w:hAnsi="Times New Roman"/>
          <w:sz w:val="24"/>
          <w:szCs w:val="24"/>
          <w:lang w:val="en-US"/>
        </w:rPr>
        <w:t xml:space="preserve">Ecology and Human </w:t>
      </w:r>
      <w:proofErr w:type="spellStart"/>
      <w:r w:rsidR="00D323F5">
        <w:rPr>
          <w:rFonts w:ascii="Times New Roman" w:hAnsi="Times New Roman"/>
          <w:sz w:val="24"/>
          <w:szCs w:val="24"/>
          <w:lang w:val="en-US"/>
        </w:rPr>
        <w:t>Paleodiets</w:t>
      </w:r>
      <w:proofErr w:type="spellEnd"/>
      <w:r w:rsidR="00D323F5">
        <w:rPr>
          <w:rFonts w:ascii="Times New Roman" w:hAnsi="Times New Roman"/>
          <w:sz w:val="24"/>
          <w:szCs w:val="24"/>
          <w:lang w:val="en-US"/>
        </w:rPr>
        <w:t xml:space="preserve"> in the L</w:t>
      </w:r>
      <w:r w:rsidRPr="00D323F5">
        <w:rPr>
          <w:rFonts w:ascii="Times New Roman" w:hAnsi="Times New Roman"/>
          <w:sz w:val="24"/>
          <w:szCs w:val="24"/>
          <w:lang w:val="en-US"/>
        </w:rPr>
        <w:t>ower</w:t>
      </w:r>
      <w:r w:rsidR="00B33CB9"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23F5">
        <w:rPr>
          <w:rFonts w:ascii="Times New Roman" w:hAnsi="Times New Roman"/>
          <w:sz w:val="24"/>
          <w:szCs w:val="24"/>
          <w:lang w:val="en-US"/>
        </w:rPr>
        <w:t>B</w:t>
      </w:r>
      <w:r w:rsidRPr="00D323F5">
        <w:rPr>
          <w:rFonts w:ascii="Times New Roman" w:hAnsi="Times New Roman"/>
          <w:sz w:val="24"/>
          <w:szCs w:val="24"/>
          <w:lang w:val="en-US"/>
        </w:rPr>
        <w:t>asin of th</w:t>
      </w:r>
      <w:r w:rsidR="00D323F5">
        <w:rPr>
          <w:rFonts w:ascii="Times New Roman" w:hAnsi="Times New Roman"/>
          <w:sz w:val="24"/>
          <w:szCs w:val="24"/>
          <w:lang w:val="en-US"/>
        </w:rPr>
        <w:t>e Colorado River, Buenos Aires P</w:t>
      </w:r>
      <w:r w:rsidRPr="00D323F5">
        <w:rPr>
          <w:rFonts w:ascii="Times New Roman" w:hAnsi="Times New Roman"/>
          <w:sz w:val="24"/>
          <w:szCs w:val="24"/>
          <w:lang w:val="en-US"/>
        </w:rPr>
        <w:t>rovince, Argentina</w:t>
      </w:r>
      <w:r w:rsidR="00D323F5">
        <w:rPr>
          <w:rFonts w:ascii="Times New Roman" w:hAnsi="Times New Roman"/>
          <w:sz w:val="24"/>
          <w:szCs w:val="24"/>
          <w:lang w:val="en-US"/>
        </w:rPr>
        <w:t>.</w:t>
      </w:r>
      <w:r w:rsidR="00B33CB9" w:rsidRPr="00D323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23F5">
        <w:rPr>
          <w:rFonts w:ascii="Times New Roman" w:hAnsi="Times New Roman"/>
          <w:i/>
          <w:sz w:val="24"/>
          <w:szCs w:val="24"/>
          <w:lang w:val="en-US"/>
        </w:rPr>
        <w:t>International Journal of</w:t>
      </w:r>
      <w:r w:rsidR="00B33CB9" w:rsidRPr="00D323F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323F5">
        <w:rPr>
          <w:rFonts w:ascii="Times New Roman" w:hAnsi="Times New Roman"/>
          <w:i/>
          <w:sz w:val="24"/>
          <w:szCs w:val="24"/>
          <w:lang w:val="en-US"/>
        </w:rPr>
        <w:t>Osteoarchaeology</w:t>
      </w:r>
      <w:proofErr w:type="spellEnd"/>
      <w:r w:rsidRPr="00D323F5">
        <w:rPr>
          <w:rFonts w:ascii="Times New Roman" w:hAnsi="Times New Roman"/>
          <w:sz w:val="24"/>
          <w:szCs w:val="24"/>
          <w:lang w:val="en-US"/>
        </w:rPr>
        <w:t xml:space="preserve"> 19:281-296.</w:t>
      </w:r>
    </w:p>
    <w:sectPr w:rsidR="007D1DC8" w:rsidRPr="00D323F5" w:rsidSect="006F0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ke">
    <w15:presenceInfo w15:providerId="None" w15:userId="Luk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n-US" w:vendorID="64" w:dllVersion="6" w:nlCheck="1" w:checkStyle="0"/>
  <w:activeWritingStyle w:appName="MSWord" w:lang="es-A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compat/>
  <w:rsids>
    <w:rsidRoot w:val="00D65EB5"/>
    <w:rsid w:val="00052820"/>
    <w:rsid w:val="000924D4"/>
    <w:rsid w:val="000A7A41"/>
    <w:rsid w:val="00122DF9"/>
    <w:rsid w:val="0012723E"/>
    <w:rsid w:val="00130359"/>
    <w:rsid w:val="001646DA"/>
    <w:rsid w:val="00193AE0"/>
    <w:rsid w:val="002F5BC0"/>
    <w:rsid w:val="00353D19"/>
    <w:rsid w:val="004A29DC"/>
    <w:rsid w:val="00540FB6"/>
    <w:rsid w:val="005B15E8"/>
    <w:rsid w:val="00624D10"/>
    <w:rsid w:val="00672009"/>
    <w:rsid w:val="006F0FCB"/>
    <w:rsid w:val="007278A9"/>
    <w:rsid w:val="007674E3"/>
    <w:rsid w:val="007D1DC8"/>
    <w:rsid w:val="009C404B"/>
    <w:rsid w:val="009E0D67"/>
    <w:rsid w:val="00A02D08"/>
    <w:rsid w:val="00A279B5"/>
    <w:rsid w:val="00A70A2E"/>
    <w:rsid w:val="00AC7448"/>
    <w:rsid w:val="00AF2AAA"/>
    <w:rsid w:val="00B33CB9"/>
    <w:rsid w:val="00BC16E3"/>
    <w:rsid w:val="00BC60BB"/>
    <w:rsid w:val="00C0740A"/>
    <w:rsid w:val="00D323F5"/>
    <w:rsid w:val="00D46810"/>
    <w:rsid w:val="00D5078B"/>
    <w:rsid w:val="00D65EB5"/>
    <w:rsid w:val="00E20B8F"/>
    <w:rsid w:val="00E345AF"/>
    <w:rsid w:val="00EA1CCE"/>
    <w:rsid w:val="00F06383"/>
    <w:rsid w:val="00F64CB1"/>
    <w:rsid w:val="00F7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Conector recto de flecha 6"/>
        <o:r id="V:Rule5" type="connector" idref="#Conector recto de flecha 1"/>
        <o:r id="V:Rule6" type="connector" idref="#Conector recto de flecha 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FB6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303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03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03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03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035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F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Autor</cp:lastModifiedBy>
  <cp:revision>2</cp:revision>
  <dcterms:created xsi:type="dcterms:W3CDTF">2019-09-02T17:49:00Z</dcterms:created>
  <dcterms:modified xsi:type="dcterms:W3CDTF">2019-09-02T17:49:00Z</dcterms:modified>
</cp:coreProperties>
</file>