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D5D" w:rsidRDefault="00045570">
      <w:pPr>
        <w:spacing w:line="480" w:lineRule="auto"/>
        <w:jc w:val="both"/>
        <w:rPr>
          <w:rFonts w:hint="eastAsia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Supplemental </w:t>
      </w:r>
      <w:ins w:id="0" w:author="Luke" w:date="2019-11-17T13:36:00Z">
        <w:r>
          <w:rPr>
            <w:rFonts w:ascii="Times New Roman" w:hAnsi="Times New Roman"/>
            <w:b/>
            <w:bCs/>
            <w:sz w:val="22"/>
            <w:szCs w:val="22"/>
          </w:rPr>
          <w:t>Table</w:t>
        </w:r>
      </w:ins>
      <w:del w:id="1" w:author="Luke" w:date="2019-11-17T13:36:00Z">
        <w:r w:rsidDel="00045570">
          <w:rPr>
            <w:rFonts w:ascii="Times New Roman" w:hAnsi="Times New Roman"/>
            <w:b/>
            <w:bCs/>
            <w:sz w:val="22"/>
            <w:szCs w:val="22"/>
          </w:rPr>
          <w:delText>data</w:delText>
        </w:r>
      </w:del>
      <w:r>
        <w:rPr>
          <w:rFonts w:ascii="Times New Roman" w:hAnsi="Times New Roman"/>
          <w:b/>
          <w:bCs/>
          <w:sz w:val="22"/>
          <w:szCs w:val="22"/>
        </w:rPr>
        <w:t xml:space="preserve"> 3:</w:t>
      </w:r>
      <w:r>
        <w:rPr>
          <w:rFonts w:ascii="Times New Roman" w:hAnsi="Times New Roman"/>
          <w:sz w:val="22"/>
          <w:szCs w:val="22"/>
        </w:rPr>
        <w:t xml:space="preserve"> Unfinished </w:t>
      </w:r>
      <w:del w:id="2" w:author="Luke" w:date="2019-11-17T13:36:00Z">
        <w:r w:rsidDel="00045570">
          <w:rPr>
            <w:rFonts w:ascii="Times New Roman" w:hAnsi="Times New Roman"/>
            <w:sz w:val="22"/>
            <w:szCs w:val="22"/>
          </w:rPr>
          <w:delText>o</w:delText>
        </w:r>
      </w:del>
      <w:ins w:id="3" w:author="Luke" w:date="2019-11-17T13:36:00Z">
        <w:r>
          <w:rPr>
            <w:rFonts w:ascii="Times New Roman" w:hAnsi="Times New Roman"/>
            <w:sz w:val="22"/>
            <w:szCs w:val="22"/>
          </w:rPr>
          <w:t>O</w:t>
        </w:r>
      </w:ins>
      <w:r>
        <w:rPr>
          <w:rFonts w:ascii="Times New Roman" w:hAnsi="Times New Roman"/>
          <w:sz w:val="22"/>
          <w:szCs w:val="22"/>
        </w:rPr>
        <w:t xml:space="preserve">rnaments </w:t>
      </w:r>
      <w:ins w:id="4" w:author="Luke" w:date="2019-11-17T13:36:00Z">
        <w:r>
          <w:rPr>
            <w:rFonts w:ascii="Times New Roman" w:hAnsi="Times New Roman"/>
            <w:sz w:val="22"/>
            <w:szCs w:val="22"/>
          </w:rPr>
          <w:t>R</w:t>
        </w:r>
      </w:ins>
      <w:del w:id="5" w:author="Luke" w:date="2019-11-17T13:36:00Z">
        <w:r w:rsidDel="00045570">
          <w:rPr>
            <w:rFonts w:ascii="Times New Roman" w:hAnsi="Times New Roman"/>
            <w:sz w:val="22"/>
            <w:szCs w:val="22"/>
          </w:rPr>
          <w:delText>r</w:delText>
        </w:r>
      </w:del>
      <w:r>
        <w:rPr>
          <w:rFonts w:ascii="Times New Roman" w:hAnsi="Times New Roman"/>
          <w:sz w:val="22"/>
          <w:szCs w:val="22"/>
        </w:rPr>
        <w:t xml:space="preserve">etrieved from the </w:t>
      </w:r>
      <w:ins w:id="6" w:author="Luke" w:date="2019-11-17T13:36:00Z">
        <w:r>
          <w:rPr>
            <w:rFonts w:ascii="Times New Roman" w:hAnsi="Times New Roman"/>
            <w:sz w:val="22"/>
            <w:szCs w:val="22"/>
          </w:rPr>
          <w:t>S</w:t>
        </w:r>
      </w:ins>
      <w:del w:id="7" w:author="Luke" w:date="2019-11-17T13:36:00Z">
        <w:r w:rsidDel="00045570">
          <w:rPr>
            <w:rFonts w:ascii="Times New Roman" w:hAnsi="Times New Roman"/>
            <w:sz w:val="22"/>
            <w:szCs w:val="22"/>
          </w:rPr>
          <w:delText>s</w:delText>
        </w:r>
      </w:del>
      <w:r>
        <w:rPr>
          <w:rFonts w:ascii="Times New Roman" w:hAnsi="Times New Roman"/>
          <w:sz w:val="22"/>
          <w:szCs w:val="22"/>
        </w:rPr>
        <w:t xml:space="preserve">tudied </w:t>
      </w:r>
      <w:ins w:id="8" w:author="Luke" w:date="2019-11-17T13:36:00Z">
        <w:r>
          <w:rPr>
            <w:rFonts w:ascii="Times New Roman" w:hAnsi="Times New Roman"/>
            <w:sz w:val="22"/>
            <w:szCs w:val="22"/>
          </w:rPr>
          <w:t>S</w:t>
        </w:r>
      </w:ins>
      <w:bookmarkStart w:id="9" w:name="_GoBack"/>
      <w:bookmarkEnd w:id="9"/>
      <w:del w:id="10" w:author="Luke" w:date="2019-11-17T13:36:00Z">
        <w:r w:rsidDel="00045570">
          <w:rPr>
            <w:rFonts w:ascii="Times New Roman" w:hAnsi="Times New Roman"/>
            <w:sz w:val="22"/>
            <w:szCs w:val="22"/>
          </w:rPr>
          <w:delText>s</w:delText>
        </w:r>
      </w:del>
      <w:r>
        <w:rPr>
          <w:rFonts w:ascii="Times New Roman" w:hAnsi="Times New Roman"/>
          <w:sz w:val="22"/>
          <w:szCs w:val="22"/>
        </w:rPr>
        <w:t>ites</w:t>
      </w:r>
    </w:p>
    <w:tbl>
      <w:tblPr>
        <w:tblW w:w="10065" w:type="dxa"/>
        <w:tblInd w:w="-42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54"/>
        <w:gridCol w:w="1788"/>
        <w:gridCol w:w="1203"/>
        <w:gridCol w:w="1209"/>
        <w:gridCol w:w="1203"/>
        <w:gridCol w:w="1203"/>
        <w:gridCol w:w="1216"/>
        <w:gridCol w:w="1189"/>
      </w:tblGrid>
      <w:tr w:rsidR="00AB2D5D">
        <w:tc>
          <w:tcPr>
            <w:tcW w:w="2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Raw materials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El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Flaco</w:t>
            </w:r>
            <w:proofErr w:type="spellEnd"/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El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Carril</w:t>
            </w:r>
            <w:proofErr w:type="spellEnd"/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La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Luperona</w:t>
            </w:r>
            <w:proofErr w:type="spellEnd"/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Playa Grande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El Cabo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Total</w:t>
            </w:r>
          </w:p>
        </w:tc>
      </w:tr>
      <w:tr w:rsidR="00AB2D5D"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Lithic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Diorite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AB2D5D"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AB2D5D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Limestone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AB2D5D"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AB2D5D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AB2D5D">
        <w:tc>
          <w:tcPr>
            <w:tcW w:w="2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 xml:space="preserve">Total / %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en-GB"/>
              </w:rPr>
              <w:t>a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1 / 1.09%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 xml:space="preserve">1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10%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4 / 23.5%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1 / 2.7%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7</w:t>
            </w:r>
          </w:p>
        </w:tc>
      </w:tr>
      <w:tr w:rsidR="00AB2D5D"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Shell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Lobatus</w:t>
            </w:r>
            <w:proofErr w:type="spellEnd"/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gigas</w:t>
            </w:r>
            <w:proofErr w:type="spellEnd"/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AB2D5D"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AB2D5D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Oliva reticularis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AB2D5D"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AB2D5D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Cassis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sp.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AB2D5D"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AB2D5D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Isognomon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sp.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AB2D5D">
        <w:tc>
          <w:tcPr>
            <w:tcW w:w="2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Total / %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en-GB"/>
              </w:rPr>
              <w:t>b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 xml:space="preserve">5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/  10.4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%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1 / 20%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4 / 33.3%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3 / 5.66%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13</w:t>
            </w:r>
          </w:p>
        </w:tc>
      </w:tr>
      <w:tr w:rsidR="00AB2D5D">
        <w:tc>
          <w:tcPr>
            <w:tcW w:w="1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Coral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A.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cervicornis</w:t>
            </w:r>
            <w:proofErr w:type="spellEnd"/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AB2D5D">
        <w:tc>
          <w:tcPr>
            <w:tcW w:w="2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Total / %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en-GB"/>
              </w:rPr>
              <w:t>c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 xml:space="preserve">2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33.3%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2</w:t>
            </w:r>
          </w:p>
        </w:tc>
      </w:tr>
      <w:tr w:rsidR="00AB2D5D">
        <w:tc>
          <w:tcPr>
            <w:tcW w:w="2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B2D5D" w:rsidRDefault="00045570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Total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%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en-GB"/>
              </w:rPr>
              <w:t>d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8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4.93%</w:t>
            </w:r>
          </w:p>
        </w:tc>
        <w:tc>
          <w:tcPr>
            <w:tcW w:w="1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11.2%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8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25.8%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4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4.25%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AB2D5D" w:rsidRDefault="00045570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22 /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7.05%</w:t>
            </w:r>
          </w:p>
        </w:tc>
      </w:tr>
    </w:tbl>
    <w:p w:rsidR="00AB2D5D" w:rsidRDefault="00045570">
      <w:pPr>
        <w:numPr>
          <w:ilvl w:val="2"/>
          <w:numId w:val="1"/>
        </w:numPr>
        <w:spacing w:line="480" w:lineRule="auto"/>
        <w:jc w:val="both"/>
        <w:rPr>
          <w:rFonts w:hint="eastAsia"/>
        </w:rPr>
      </w:pPr>
      <w:r>
        <w:rPr>
          <w:rFonts w:ascii="Times New Roman" w:hAnsi="Times New Roman"/>
          <w:i/>
          <w:iCs/>
          <w:sz w:val="22"/>
          <w:szCs w:val="22"/>
        </w:rPr>
        <w:t>Notes: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All specimens are </w:t>
      </w:r>
      <w:proofErr w:type="gramStart"/>
      <w:r>
        <w:rPr>
          <w:rFonts w:ascii="Times New Roman" w:hAnsi="Times New Roman"/>
          <w:sz w:val="22"/>
          <w:szCs w:val="22"/>
        </w:rPr>
        <w:t>preforms</w:t>
      </w:r>
      <w:proofErr w:type="gramEnd"/>
      <w:r>
        <w:rPr>
          <w:rFonts w:ascii="Times New Roman" w:hAnsi="Times New Roman"/>
          <w:sz w:val="22"/>
          <w:szCs w:val="22"/>
        </w:rPr>
        <w:t xml:space="preserve"> with the exception of the </w:t>
      </w:r>
      <w:proofErr w:type="spellStart"/>
      <w:r>
        <w:rPr>
          <w:rFonts w:ascii="Times New Roman" w:hAnsi="Times New Roman"/>
          <w:i/>
          <w:iCs/>
          <w:sz w:val="22"/>
          <w:szCs w:val="22"/>
        </w:rPr>
        <w:t>Isognomon</w:t>
      </w:r>
      <w:proofErr w:type="spellEnd"/>
      <w:r>
        <w:rPr>
          <w:rFonts w:ascii="Times New Roman" w:hAnsi="Times New Roman"/>
          <w:sz w:val="22"/>
          <w:szCs w:val="22"/>
        </w:rPr>
        <w:t xml:space="preserve"> sp. valve</w:t>
      </w:r>
    </w:p>
    <w:p w:rsidR="00AB2D5D" w:rsidRDefault="00045570">
      <w:pPr>
        <w:numPr>
          <w:ilvl w:val="2"/>
          <w:numId w:val="1"/>
        </w:numPr>
        <w:spacing w:line="480" w:lineRule="auto"/>
        <w:jc w:val="both"/>
        <w:rPr>
          <w:rFonts w:hint="eastAsia"/>
        </w:rPr>
      </w:pPr>
      <w:proofErr w:type="spellStart"/>
      <w:r>
        <w:rPr>
          <w:rFonts w:ascii="Times New Roman" w:hAnsi="Times New Roman"/>
          <w:sz w:val="22"/>
          <w:szCs w:val="22"/>
          <w:vertAlign w:val="superscript"/>
        </w:rPr>
        <w:t>a</w:t>
      </w:r>
      <w:r>
        <w:rPr>
          <w:rFonts w:ascii="Times New Roman" w:hAnsi="Times New Roman"/>
          <w:sz w:val="22"/>
          <w:szCs w:val="22"/>
        </w:rPr>
        <w:t>Percentage</w:t>
      </w:r>
      <w:proofErr w:type="spellEnd"/>
      <w:r>
        <w:rPr>
          <w:rFonts w:ascii="Times New Roman" w:hAnsi="Times New Roman"/>
          <w:sz w:val="22"/>
          <w:szCs w:val="22"/>
        </w:rPr>
        <w:t xml:space="preserve"> based on the total of lithic ornaments at each site</w:t>
      </w:r>
    </w:p>
    <w:p w:rsidR="00AB2D5D" w:rsidRDefault="00045570">
      <w:pPr>
        <w:numPr>
          <w:ilvl w:val="2"/>
          <w:numId w:val="1"/>
        </w:numPr>
        <w:spacing w:line="480" w:lineRule="auto"/>
        <w:jc w:val="both"/>
        <w:rPr>
          <w:rFonts w:hint="eastAsia"/>
        </w:rPr>
      </w:pPr>
      <w:proofErr w:type="spellStart"/>
      <w:r>
        <w:rPr>
          <w:rFonts w:ascii="Times New Roman" w:hAnsi="Times New Roman"/>
          <w:sz w:val="22"/>
          <w:szCs w:val="22"/>
          <w:vertAlign w:val="superscript"/>
        </w:rPr>
        <w:t>b</w:t>
      </w:r>
      <w:r>
        <w:rPr>
          <w:rFonts w:ascii="Times New Roman" w:hAnsi="Times New Roman"/>
          <w:sz w:val="22"/>
          <w:szCs w:val="22"/>
        </w:rPr>
        <w:t>Percentage</w:t>
      </w:r>
      <w:proofErr w:type="spellEnd"/>
      <w:r>
        <w:rPr>
          <w:rFonts w:ascii="Times New Roman" w:hAnsi="Times New Roman"/>
          <w:sz w:val="22"/>
          <w:szCs w:val="22"/>
        </w:rPr>
        <w:t xml:space="preserve"> based on the </w:t>
      </w:r>
      <w:r>
        <w:rPr>
          <w:rFonts w:ascii="Times New Roman" w:hAnsi="Times New Roman"/>
          <w:sz w:val="22"/>
          <w:szCs w:val="22"/>
        </w:rPr>
        <w:t>total of shell ornaments at each site</w:t>
      </w:r>
    </w:p>
    <w:p w:rsidR="00AB2D5D" w:rsidRDefault="00045570">
      <w:pPr>
        <w:numPr>
          <w:ilvl w:val="2"/>
          <w:numId w:val="1"/>
        </w:numPr>
        <w:spacing w:line="480" w:lineRule="auto"/>
        <w:jc w:val="both"/>
        <w:rPr>
          <w:rFonts w:hint="eastAsia"/>
        </w:rPr>
      </w:pPr>
      <w:proofErr w:type="spellStart"/>
      <w:r>
        <w:rPr>
          <w:rFonts w:ascii="Times New Roman" w:hAnsi="Times New Roman"/>
          <w:sz w:val="22"/>
          <w:szCs w:val="22"/>
          <w:vertAlign w:val="superscript"/>
        </w:rPr>
        <w:t>c</w:t>
      </w:r>
      <w:r>
        <w:rPr>
          <w:rFonts w:ascii="Times New Roman" w:hAnsi="Times New Roman"/>
          <w:sz w:val="22"/>
          <w:szCs w:val="22"/>
        </w:rPr>
        <w:t>Percentage</w:t>
      </w:r>
      <w:proofErr w:type="spellEnd"/>
      <w:r>
        <w:rPr>
          <w:rFonts w:ascii="Times New Roman" w:hAnsi="Times New Roman"/>
          <w:sz w:val="22"/>
          <w:szCs w:val="22"/>
        </w:rPr>
        <w:t xml:space="preserve"> based on the total of coral ornaments at each site</w:t>
      </w:r>
    </w:p>
    <w:p w:rsidR="00AB2D5D" w:rsidRDefault="00045570">
      <w:pPr>
        <w:numPr>
          <w:ilvl w:val="2"/>
          <w:numId w:val="1"/>
        </w:numPr>
        <w:spacing w:line="480" w:lineRule="auto"/>
        <w:jc w:val="both"/>
        <w:rPr>
          <w:rFonts w:hint="eastAsia"/>
        </w:rPr>
      </w:pPr>
      <w:proofErr w:type="spellStart"/>
      <w:r>
        <w:rPr>
          <w:rFonts w:ascii="Times New Roman" w:hAnsi="Times New Roman"/>
          <w:sz w:val="22"/>
          <w:szCs w:val="22"/>
          <w:vertAlign w:val="superscript"/>
        </w:rPr>
        <w:t>d</w:t>
      </w:r>
      <w:r>
        <w:rPr>
          <w:rFonts w:ascii="Times New Roman" w:hAnsi="Times New Roman"/>
          <w:sz w:val="22"/>
          <w:szCs w:val="22"/>
        </w:rPr>
        <w:t>Percentage</w:t>
      </w:r>
      <w:proofErr w:type="spellEnd"/>
      <w:r>
        <w:rPr>
          <w:rFonts w:ascii="Times New Roman" w:hAnsi="Times New Roman"/>
          <w:sz w:val="22"/>
          <w:szCs w:val="22"/>
        </w:rPr>
        <w:t xml:space="preserve"> based on the total of ornaments at each site</w:t>
      </w:r>
    </w:p>
    <w:sectPr w:rsidR="00AB2D5D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157EA"/>
    <w:multiLevelType w:val="multilevel"/>
    <w:tmpl w:val="0E5E9E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A127EC5"/>
    <w:multiLevelType w:val="multilevel"/>
    <w:tmpl w:val="6574B0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ke">
    <w15:presenceInfo w15:providerId="None" w15:userId="Luk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2D5D"/>
    <w:rsid w:val="00045570"/>
    <w:rsid w:val="00450B54"/>
    <w:rsid w:val="00AB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1159A"/>
  <w15:docId w15:val="{4435D376-8DE9-4028-AF2F-84D45E53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dc:description/>
  <cp:lastModifiedBy>Luke</cp:lastModifiedBy>
  <cp:revision>3</cp:revision>
  <dcterms:created xsi:type="dcterms:W3CDTF">2019-11-17T21:36:00Z</dcterms:created>
  <dcterms:modified xsi:type="dcterms:W3CDTF">2019-11-17T21:36:00Z</dcterms:modified>
  <dc:language>en-US</dc:language>
</cp:coreProperties>
</file>