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978"/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1186"/>
        <w:gridCol w:w="1560"/>
        <w:gridCol w:w="2447"/>
        <w:gridCol w:w="2029"/>
      </w:tblGrid>
      <w:tr w:rsidR="00AA48DB" w:rsidRPr="008F4A2C" w:rsidTr="00BA0390">
        <w:trPr>
          <w:trHeight w:val="484"/>
        </w:trPr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8DB" w:rsidRPr="008F4A2C" w:rsidRDefault="00AA48DB" w:rsidP="00BA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F4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Número da Amostra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8DB" w:rsidRPr="008F4A2C" w:rsidRDefault="00AA48DB" w:rsidP="00BA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F4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Nível (cm)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8DB" w:rsidRPr="008F4A2C" w:rsidRDefault="00AA48DB" w:rsidP="00BA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F4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Data</w:t>
            </w:r>
            <w:r w:rsidR="0067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672D63" w:rsidRPr="0067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14</w:t>
            </w:r>
            <w:r w:rsidRPr="008F4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8DB" w:rsidRPr="008F4A2C" w:rsidRDefault="00672D63" w:rsidP="00BA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Calib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. Curva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SHCal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13 (95,</w:t>
            </w:r>
            <w:r w:rsidR="00AA48DB" w:rsidRPr="008F4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4% probabilidade)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8DB" w:rsidRPr="008F4A2C" w:rsidRDefault="00AA48DB" w:rsidP="00BA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F4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Fonte</w:t>
            </w:r>
          </w:p>
        </w:tc>
      </w:tr>
      <w:tr w:rsidR="00AA48DB" w:rsidRPr="008F4A2C" w:rsidTr="00BA0390">
        <w:trPr>
          <w:trHeight w:val="258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8DB" w:rsidRPr="008F4A2C" w:rsidRDefault="00AA48DB" w:rsidP="00BA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F4A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BETA-210871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8DB" w:rsidRPr="008F4A2C" w:rsidRDefault="00AA48DB" w:rsidP="00BA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F4A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65-75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8DB" w:rsidRPr="008F4A2C" w:rsidRDefault="00AA48DB" w:rsidP="00BA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F4A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7170 ± 60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8DB" w:rsidRPr="008F4A2C" w:rsidRDefault="00AA48DB" w:rsidP="00BA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F4A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8152 – 7795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8DB" w:rsidRPr="00672D63" w:rsidRDefault="00AA48DB" w:rsidP="00BA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672D6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Chmyz</w:t>
            </w:r>
            <w:proofErr w:type="spellEnd"/>
            <w:r w:rsidRPr="00672D6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  <w:r w:rsidRPr="00672D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et al.</w:t>
            </w:r>
            <w:r w:rsidRPr="00672D6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2008</w:t>
            </w:r>
          </w:p>
        </w:tc>
      </w:tr>
      <w:tr w:rsidR="00AA48DB" w:rsidRPr="008F4A2C" w:rsidTr="00BA0390">
        <w:trPr>
          <w:trHeight w:val="258"/>
        </w:trPr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8DB" w:rsidRPr="008F4A2C" w:rsidRDefault="00AA48DB" w:rsidP="00BA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F4A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BETA-210872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8DB" w:rsidRPr="008F4A2C" w:rsidRDefault="00AA48DB" w:rsidP="00BA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F4A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135-145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8DB" w:rsidRPr="008F4A2C" w:rsidRDefault="00AA48DB" w:rsidP="00BA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F4A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9630 ± 40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8DB" w:rsidRPr="008F4A2C" w:rsidRDefault="00AA48DB" w:rsidP="00BA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F4A2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11.166 – 10.730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8DB" w:rsidRPr="00672D63" w:rsidRDefault="00AA48DB" w:rsidP="00BA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672D6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Chmyz</w:t>
            </w:r>
            <w:proofErr w:type="spellEnd"/>
            <w:r w:rsidRPr="00672D6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  <w:r w:rsidRPr="00672D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et al.</w:t>
            </w:r>
            <w:r w:rsidRPr="00672D6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2008</w:t>
            </w:r>
          </w:p>
        </w:tc>
      </w:tr>
    </w:tbl>
    <w:p w:rsidR="00A9291A" w:rsidRDefault="00BA0390" w:rsidP="00BA0390">
      <w:r>
        <w:rPr>
          <w:rFonts w:ascii="Times New Roman" w:hAnsi="Times New Roman" w:cs="Times New Roman"/>
          <w:sz w:val="24"/>
          <w:szCs w:val="24"/>
        </w:rPr>
        <w:t>Tabela 1: Datações do sítio Tunas.</w:t>
      </w:r>
    </w:p>
    <w:p w:rsidR="00A9291A" w:rsidRPr="00A9291A" w:rsidRDefault="00A9291A" w:rsidP="00A9291A"/>
    <w:p w:rsidR="00A9291A" w:rsidRPr="00A9291A" w:rsidRDefault="00A9291A" w:rsidP="00A9291A"/>
    <w:p w:rsidR="00A9291A" w:rsidRDefault="00A9291A" w:rsidP="00A9291A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291A" w:rsidRPr="00A9291A" w:rsidRDefault="00A9291A" w:rsidP="00A9291A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91A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A9291A" w:rsidRPr="00A9291A" w:rsidRDefault="00A9291A" w:rsidP="00A9291A"/>
    <w:p w:rsidR="00A9291A" w:rsidRPr="00A9291A" w:rsidRDefault="00A9291A" w:rsidP="00A9291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91A">
        <w:rPr>
          <w:rFonts w:ascii="Times New Roman" w:hAnsi="Times New Roman" w:cs="Times New Roman"/>
          <w:sz w:val="24"/>
          <w:szCs w:val="24"/>
        </w:rPr>
        <w:t>Chmyz</w:t>
      </w:r>
      <w:proofErr w:type="spellEnd"/>
      <w:r w:rsidRPr="00A9291A">
        <w:rPr>
          <w:rFonts w:ascii="Times New Roman" w:hAnsi="Times New Roman" w:cs="Times New Roman"/>
          <w:sz w:val="24"/>
          <w:szCs w:val="24"/>
        </w:rPr>
        <w:t xml:space="preserve">, Igor, Eliane Maria </w:t>
      </w:r>
      <w:proofErr w:type="spellStart"/>
      <w:r w:rsidRPr="00A9291A">
        <w:rPr>
          <w:rFonts w:ascii="Times New Roman" w:hAnsi="Times New Roman" w:cs="Times New Roman"/>
          <w:sz w:val="24"/>
          <w:szCs w:val="24"/>
        </w:rPr>
        <w:t>Sganzerla</w:t>
      </w:r>
      <w:proofErr w:type="spellEnd"/>
      <w:r w:rsidRPr="00A9291A">
        <w:rPr>
          <w:rFonts w:ascii="Times New Roman" w:hAnsi="Times New Roman" w:cs="Times New Roman"/>
          <w:sz w:val="24"/>
          <w:szCs w:val="24"/>
        </w:rPr>
        <w:t xml:space="preserve">, José Elias </w:t>
      </w:r>
      <w:proofErr w:type="spellStart"/>
      <w:r w:rsidRPr="00A9291A">
        <w:rPr>
          <w:rFonts w:ascii="Times New Roman" w:hAnsi="Times New Roman" w:cs="Times New Roman"/>
          <w:sz w:val="24"/>
          <w:szCs w:val="24"/>
        </w:rPr>
        <w:t>Volcov</w:t>
      </w:r>
      <w:proofErr w:type="spellEnd"/>
      <w:r w:rsidRPr="00A92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91A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Pr="00A9291A">
        <w:rPr>
          <w:rFonts w:ascii="Times New Roman" w:hAnsi="Times New Roman" w:cs="Times New Roman"/>
          <w:sz w:val="24"/>
          <w:szCs w:val="24"/>
        </w:rPr>
        <w:t xml:space="preserve"> Bora e Roseli </w:t>
      </w:r>
      <w:proofErr w:type="spellStart"/>
      <w:r w:rsidRPr="00A9291A">
        <w:rPr>
          <w:rFonts w:ascii="Times New Roman" w:hAnsi="Times New Roman" w:cs="Times New Roman"/>
          <w:sz w:val="24"/>
          <w:szCs w:val="24"/>
        </w:rPr>
        <w:t>Seccon</w:t>
      </w:r>
      <w:proofErr w:type="spellEnd"/>
    </w:p>
    <w:p w:rsidR="00A9291A" w:rsidRPr="001022F6" w:rsidRDefault="00A9291A" w:rsidP="00A9291A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291A">
        <w:rPr>
          <w:rFonts w:ascii="Times New Roman" w:hAnsi="Times New Roman" w:cs="Times New Roman"/>
          <w:sz w:val="24"/>
          <w:szCs w:val="24"/>
        </w:rPr>
        <w:t>2008</w:t>
      </w:r>
      <w:bookmarkStart w:id="0" w:name="_GoBack"/>
      <w:bookmarkEnd w:id="0"/>
      <w:r w:rsidRPr="00BB6D99">
        <w:rPr>
          <w:rFonts w:ascii="Times New Roman" w:hAnsi="Times New Roman" w:cs="Times New Roman"/>
          <w:sz w:val="24"/>
          <w:szCs w:val="24"/>
        </w:rPr>
        <w:tab/>
        <w:t xml:space="preserve">A arqueologia da área da LT 750kV Ivaiporã-Itaberá III, Paraná - São Paulo. </w:t>
      </w:r>
      <w:proofErr w:type="spellStart"/>
      <w:r w:rsidRPr="005D2785">
        <w:rPr>
          <w:rFonts w:ascii="Times New Roman" w:hAnsi="Times New Roman" w:cs="Times New Roman"/>
          <w:i/>
          <w:sz w:val="24"/>
          <w:szCs w:val="24"/>
          <w:lang w:val="en-GB"/>
        </w:rPr>
        <w:t>Arqueologia</w:t>
      </w:r>
      <w:proofErr w:type="spellEnd"/>
      <w:r w:rsidRPr="005D278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(</w:t>
      </w:r>
      <w:proofErr w:type="spellStart"/>
      <w:r w:rsidRPr="005D2785">
        <w:rPr>
          <w:rFonts w:ascii="Times New Roman" w:hAnsi="Times New Roman" w:cs="Times New Roman"/>
          <w:i/>
          <w:sz w:val="24"/>
          <w:szCs w:val="24"/>
          <w:lang w:val="en-GB"/>
        </w:rPr>
        <w:t>Revista</w:t>
      </w:r>
      <w:proofErr w:type="spellEnd"/>
      <w:r w:rsidRPr="005D278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do CEPA)</w:t>
      </w:r>
      <w:r w:rsidRPr="009B34C8">
        <w:rPr>
          <w:rFonts w:ascii="Times New Roman" w:hAnsi="Times New Roman" w:cs="Times New Roman"/>
          <w:sz w:val="24"/>
          <w:szCs w:val="24"/>
          <w:lang w:val="en-GB"/>
        </w:rPr>
        <w:t xml:space="preserve"> 5:</w:t>
      </w:r>
      <w:r w:rsidRPr="0081405F">
        <w:rPr>
          <w:rFonts w:ascii="Times New Roman" w:hAnsi="Times New Roman" w:cs="Times New Roman"/>
          <w:sz w:val="24"/>
          <w:szCs w:val="24"/>
          <w:lang w:val="en-GB"/>
        </w:rPr>
        <w:t>1-305.</w:t>
      </w:r>
    </w:p>
    <w:p w:rsidR="00A9291A" w:rsidRPr="00A9291A" w:rsidRDefault="00A9291A" w:rsidP="00A9291A"/>
    <w:p w:rsidR="0063418A" w:rsidRPr="00A9291A" w:rsidRDefault="0063418A" w:rsidP="00A9291A"/>
    <w:sectPr w:rsidR="0063418A" w:rsidRPr="00A929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DB"/>
    <w:rsid w:val="0063418A"/>
    <w:rsid w:val="00672D63"/>
    <w:rsid w:val="00A9291A"/>
    <w:rsid w:val="00AA48DB"/>
    <w:rsid w:val="00B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267E"/>
  <w15:chartTrackingRefBased/>
  <w15:docId w15:val="{CF6CACD5-4D94-4148-8CDF-A8855315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8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sartori</dc:creator>
  <cp:keywords/>
  <dc:description/>
  <cp:lastModifiedBy>Autor</cp:lastModifiedBy>
  <cp:revision>4</cp:revision>
  <dcterms:created xsi:type="dcterms:W3CDTF">2019-11-10T00:27:00Z</dcterms:created>
  <dcterms:modified xsi:type="dcterms:W3CDTF">2020-01-11T14:13:00Z</dcterms:modified>
</cp:coreProperties>
</file>