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28" w:rsidRPr="00053FC7" w:rsidRDefault="00DF0928" w:rsidP="00DF0928">
      <w:pPr>
        <w:spacing w:line="480" w:lineRule="auto"/>
        <w:rPr>
          <w:noProof/>
          <w:sz w:val="22"/>
          <w:szCs w:val="22"/>
          <w:lang w:eastAsia="ja-JP"/>
        </w:rPr>
      </w:pPr>
      <w:r>
        <w:rPr>
          <w:b/>
          <w:noProof/>
          <w:sz w:val="22"/>
          <w:szCs w:val="22"/>
          <w:lang w:eastAsia="ja-JP"/>
        </w:rPr>
        <w:t>Supplemental Figure</w:t>
      </w:r>
      <w:r w:rsidRPr="00053FC7">
        <w:rPr>
          <w:b/>
          <w:noProof/>
          <w:sz w:val="22"/>
          <w:szCs w:val="22"/>
          <w:lang w:eastAsia="ja-JP"/>
        </w:rPr>
        <w:t>.</w:t>
      </w:r>
      <w:r w:rsidRPr="00053FC7">
        <w:rPr>
          <w:noProof/>
          <w:sz w:val="22"/>
          <w:szCs w:val="22"/>
          <w:lang w:eastAsia="ja-JP"/>
        </w:rPr>
        <w:t xml:space="preserve"> Intraoperative Finding. Left main coronary artery (LMCA) is dilated and branches into three vessels: left circumflex (LCX), left anterior descending artery (LAD) and MAPCA 3 that courses superiroly and pareallels the ascending aorta (AsAo). LV, left ventricle. </w:t>
      </w:r>
    </w:p>
    <w:p w:rsidR="00DF0928" w:rsidRDefault="00DF0928" w:rsidP="00DF0928">
      <w:r>
        <w:rPr>
          <w:noProof/>
          <w:sz w:val="22"/>
          <w:szCs w:val="22"/>
        </w:rPr>
        <w:drawing>
          <wp:inline distT="0" distB="0" distL="0" distR="0" wp14:anchorId="47F4C2F9" wp14:editId="13E8ABF1">
            <wp:extent cx="5477510" cy="3183255"/>
            <wp:effectExtent l="0" t="0" r="889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318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928" w:rsidRDefault="00DF0928" w:rsidP="00DF0928">
      <w:pPr>
        <w:spacing w:line="480" w:lineRule="auto"/>
        <w:rPr>
          <w:sz w:val="22"/>
          <w:szCs w:val="22"/>
        </w:rPr>
      </w:pPr>
    </w:p>
    <w:p w:rsidR="008D52AC" w:rsidRDefault="00DF0928">
      <w:bookmarkStart w:id="0" w:name="_GoBack"/>
      <w:bookmarkEnd w:id="0"/>
    </w:p>
    <w:sectPr w:rsidR="008D5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28"/>
    <w:rsid w:val="007A05BB"/>
    <w:rsid w:val="00DF0928"/>
    <w:rsid w:val="00EF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9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9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Santhasorubhan M</dc:creator>
  <cp:lastModifiedBy>Santhasorubhan M</cp:lastModifiedBy>
  <cp:revision>1</cp:revision>
  <dcterms:created xsi:type="dcterms:W3CDTF">2018-12-14T12:22:00Z</dcterms:created>
  <dcterms:modified xsi:type="dcterms:W3CDTF">2018-12-14T12:22:00Z</dcterms:modified>
</cp:coreProperties>
</file>