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8" w:rsidRDefault="00F44B38" w:rsidP="00F44B38"/>
    <w:p w:rsidR="00F44B38" w:rsidRDefault="00F44B38" w:rsidP="00F44B38"/>
    <w:p w:rsidR="00F44B38" w:rsidRDefault="00F44B38" w:rsidP="00F44B38"/>
    <w:p w:rsidR="00F44B38" w:rsidRDefault="00F44B38" w:rsidP="00F44B38"/>
    <w:p w:rsidR="00F44B38" w:rsidRDefault="00F44B38" w:rsidP="00F44B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r w:rsidRPr="00601922">
        <w:rPr>
          <w:rFonts w:ascii="Arial" w:hAnsi="Arial" w:cs="Arial"/>
          <w:b/>
          <w:sz w:val="22"/>
          <w:szCs w:val="22"/>
        </w:rPr>
        <w:t>Supplemental Figure 1.</w:t>
      </w:r>
      <w:r>
        <w:rPr>
          <w:rFonts w:ascii="Arial" w:hAnsi="Arial" w:cs="Arial"/>
          <w:sz w:val="22"/>
          <w:szCs w:val="22"/>
        </w:rPr>
        <w:t xml:space="preserve">Percentage of Fontan Patients with Emergency Department visits by center. </w:t>
      </w:r>
    </w:p>
    <w:p w:rsidR="00F44B38" w:rsidRDefault="00F44B38" w:rsidP="00F44B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rPr>
          <w:rFonts w:ascii="Arial" w:hAnsi="Arial" w:cs="Arial"/>
          <w:sz w:val="22"/>
          <w:szCs w:val="22"/>
        </w:rPr>
      </w:pPr>
    </w:p>
    <w:p w:rsidR="00F44B38" w:rsidRDefault="00F44B38" w:rsidP="00F44B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43600" cy="3050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Ventricle Study 3 - Supplemental Figure 1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B38" w:rsidRDefault="00F44B38"/>
    <w:sectPr w:rsidR="00F44B38" w:rsidSect="00FD6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06184"/>
    <w:rsid w:val="00380F73"/>
    <w:rsid w:val="006179A7"/>
    <w:rsid w:val="00621A8D"/>
    <w:rsid w:val="00906184"/>
    <w:rsid w:val="00F44B38"/>
    <w:rsid w:val="00FD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44B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44B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School of Medicine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Cashen, Katherine</dc:creator>
  <cp:lastModifiedBy>Sethuraman</cp:lastModifiedBy>
  <cp:revision>2</cp:revision>
  <dcterms:created xsi:type="dcterms:W3CDTF">2020-10-19T13:59:00Z</dcterms:created>
  <dcterms:modified xsi:type="dcterms:W3CDTF">2020-10-19T13:59:00Z</dcterms:modified>
</cp:coreProperties>
</file>