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5FCDE" w14:textId="77777777" w:rsidR="00E61E78" w:rsidRPr="00A6670B" w:rsidRDefault="00E61E78" w:rsidP="00E61E78">
      <w:pPr>
        <w:pStyle w:val="berschrift2"/>
        <w:rPr>
          <w:rFonts w:ascii="Times New Roman" w:hAnsi="Times New Roman" w:cs="Times New Roman"/>
          <w:sz w:val="20"/>
          <w:szCs w:val="20"/>
          <w:lang w:val="en-US"/>
        </w:rPr>
      </w:pPr>
      <w:r w:rsidRPr="00A6670B">
        <w:rPr>
          <w:rFonts w:ascii="Times New Roman" w:hAnsi="Times New Roman" w:cs="Times New Roman"/>
          <w:sz w:val="20"/>
          <w:szCs w:val="20"/>
          <w:lang w:val="en-US"/>
        </w:rPr>
        <w:t>Supplemental</w:t>
      </w:r>
      <w:bookmarkStart w:id="0" w:name="_GoBack"/>
      <w:bookmarkEnd w:id="0"/>
      <w:r w:rsidRPr="00A6670B">
        <w:rPr>
          <w:rFonts w:ascii="Times New Roman" w:hAnsi="Times New Roman" w:cs="Times New Roman"/>
          <w:sz w:val="20"/>
          <w:szCs w:val="20"/>
          <w:lang w:val="en-US"/>
        </w:rPr>
        <w:t xml:space="preserve"> Figure 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A6670B">
        <w:rPr>
          <w:rFonts w:ascii="Times New Roman" w:hAnsi="Times New Roman" w:cs="Times New Roman"/>
          <w:sz w:val="20"/>
          <w:szCs w:val="20"/>
          <w:lang w:val="en-US"/>
        </w:rPr>
        <w:t>1: Visual analogue pain scale (VAS)</w:t>
      </w:r>
    </w:p>
    <w:p w14:paraId="7A02B5CC" w14:textId="77777777" w:rsidR="00E61E78" w:rsidRPr="00A6670B" w:rsidRDefault="00E61E78" w:rsidP="00E61E7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6670B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20796688" wp14:editId="6C5F3C5B">
            <wp:extent cx="2200275" cy="1659890"/>
            <wp:effectExtent l="0" t="0" r="9525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117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5055B8E" w14:textId="77777777" w:rsidR="00E61E78" w:rsidRPr="00A6670B" w:rsidRDefault="00E61E78" w:rsidP="00E61E7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6670B">
        <w:rPr>
          <w:rFonts w:ascii="Times New Roman" w:hAnsi="Times New Roman" w:cs="Times New Roman"/>
          <w:sz w:val="20"/>
          <w:szCs w:val="20"/>
          <w:lang w:val="en-US"/>
        </w:rPr>
        <w:t xml:space="preserve">Adopted from  </w:t>
      </w:r>
      <w:r w:rsidRPr="00A6670B">
        <w:rPr>
          <w:rFonts w:ascii="Times New Roman" w:hAnsi="Times New Roman" w:cs="Times New Roman"/>
          <w:sz w:val="20"/>
          <w:szCs w:val="20"/>
          <w:lang w:val="en-US"/>
        </w:rPr>
        <w:fldChar w:fldCharType="begin"/>
      </w:r>
      <w:r w:rsidRPr="00A6670B">
        <w:rPr>
          <w:rFonts w:ascii="Times New Roman" w:hAnsi="Times New Roman" w:cs="Times New Roman"/>
          <w:sz w:val="20"/>
          <w:szCs w:val="20"/>
          <w:lang w:val="en-US"/>
        </w:rPr>
        <w:instrText xml:space="preserve"> ADDIN EN.CITE &lt;EndNote&gt;&lt;Cite&gt;&lt;Author&gt;Hanas&lt;/Author&gt;&lt;Year&gt;2004&lt;/Year&gt;&lt;RecNum&gt;8&lt;/RecNum&gt;&lt;DisplayText&gt;&lt;style face="superscript"&gt;26&lt;/style&gt;&lt;/DisplayText&gt;&lt;record&gt;&lt;rec-number&gt;8&lt;/rec-number&gt;&lt;foreign-keys&gt;&lt;key app="EN" db-id="v999fvvaiz2fvxev0dlxw9roffwwfdpfwfsp" timestamp="1490199274"&gt;8&lt;/key&gt;&lt;/foreign-keys&gt;&lt;ref-type name="Journal Article"&gt;17&lt;/ref-type&gt;&lt;contributors&gt;&lt;authors&gt;&lt;author&gt;Hanas, R.&lt;/author&gt;&lt;/authors&gt;&lt;/contributors&gt;&lt;auth-address&gt;Department of Pediatrics, Uddevalla Hospital, Uddevalla, Sweden. ragnar.hanas@vgregion.se&lt;/auth-address&gt;&lt;titles&gt;&lt;title&gt;Reducing injection pain in children and adolescents with diabetes: a review of indwelling catheters&lt;/title&gt;&lt;secondary-title&gt;Pediatr Diabetes&lt;/secondary-title&gt;&lt;alt-title&gt;Pediatric diabetes&lt;/alt-title&gt;&lt;/titles&gt;&lt;periodical&gt;&lt;full-title&gt;Pediatr Diabetes&lt;/full-title&gt;&lt;abbr-1&gt;Pediatric diabetes&lt;/abbr-1&gt;&lt;/periodical&gt;&lt;alt-periodical&gt;&lt;full-title&gt;Pediatr Diabetes&lt;/full-title&gt;&lt;abbr-1&gt;Pediatric diabetes&lt;/abbr-1&gt;&lt;/alt-periodical&gt;&lt;pages&gt;102-11&lt;/pages&gt;&lt;volume&gt;5&lt;/volume&gt;&lt;number&gt;2&lt;/number&gt;&lt;edition&gt;2004/06/11&lt;/edition&gt;&lt;keywords&gt;&lt;keyword&gt;Adolescent&lt;/keyword&gt;&lt;keyword&gt;*Catheters, Indwelling&lt;/keyword&gt;&lt;keyword&gt;Child&lt;/keyword&gt;&lt;keyword&gt;Diabetes Mellitus/*drug therapy&lt;/keyword&gt;&lt;keyword&gt;Humans&lt;/keyword&gt;&lt;keyword&gt;Hypoglycemic Agents/*administration &amp;amp; dosage&lt;/keyword&gt;&lt;keyword&gt;Injections/*adverse effects&lt;/keyword&gt;&lt;keyword&gt;Insulin/*administration &amp;amp; dosage&lt;/keyword&gt;&lt;keyword&gt;Pain/*etiology/*prevention &amp;amp; control&lt;/keyword&gt;&lt;/keywords&gt;&lt;dates&gt;&lt;year&gt;2004&lt;/year&gt;&lt;pub-dates&gt;&lt;date&gt;Jun&lt;/date&gt;&lt;/pub-dates&gt;&lt;/dates&gt;&lt;isbn&gt;1399-543X (Print)&amp;#xD;1399-543x&lt;/isbn&gt;&lt;accession-num&gt;15189497&lt;/accession-num&gt;&lt;urls&gt;&lt;/urls&gt;&lt;electronic-resource-num&gt;10.1111/j.1399-543X.2004.00048.x&lt;/electronic-resource-num&gt;&lt;remote-database-provider&gt;NLM&lt;/remote-database-provider&gt;&lt;language&gt;eng&lt;/language&gt;&lt;/record&gt;&lt;/Cite&gt;&lt;/EndNote&gt;</w:instrText>
      </w:r>
      <w:r w:rsidRPr="00A6670B"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Pr="00A6670B">
        <w:rPr>
          <w:rFonts w:ascii="Times New Roman" w:hAnsi="Times New Roman" w:cs="Times New Roman"/>
          <w:noProof/>
          <w:sz w:val="20"/>
          <w:szCs w:val="20"/>
          <w:vertAlign w:val="superscript"/>
          <w:lang w:val="en-US"/>
        </w:rPr>
        <w:t>26</w:t>
      </w:r>
      <w:r w:rsidRPr="00A6670B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  <w:r w:rsidRPr="00A6670B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Pr="00A6670B">
        <w:rPr>
          <w:rFonts w:ascii="Times New Roman" w:hAnsi="Times New Roman" w:cs="Times New Roman"/>
          <w:sz w:val="20"/>
          <w:szCs w:val="20"/>
          <w:lang w:val="en-US"/>
        </w:rPr>
        <w:fldChar w:fldCharType="begin"/>
      </w:r>
      <w:r>
        <w:rPr>
          <w:rFonts w:ascii="Times New Roman" w:hAnsi="Times New Roman" w:cs="Times New Roman"/>
          <w:sz w:val="20"/>
          <w:szCs w:val="20"/>
          <w:lang w:val="en-US"/>
        </w:rPr>
        <w:instrText xml:space="preserve"> ADDIN EN.CITE &lt;EndNote&gt;&lt;Cite&gt;&lt;Author&gt;Hanas&lt;/Author&gt;&lt;RecNum&gt;15&lt;/RecNum&gt;&lt;DisplayText&gt;&lt;style face="superscript"&gt;53&lt;/style&gt;&lt;/DisplayText&gt;&lt;record&gt;&lt;rec-number&gt;15&lt;/rec-number&gt;&lt;foreign-keys&gt;&lt;key app="EN" db-id="v999fvvaiz2fvxev0dlxw9roffwwfdpfwfsp" timestamp="1490201730"&gt;15&lt;/key&gt;&lt;/foreign-keys&gt;&lt;ref-type name="Journal Article"&gt;17&lt;/ref-type&gt;&lt;contributors&gt;&lt;authors&gt;&lt;author&gt;Hanas, R.&lt;/author&gt;&lt;author&gt;Adolfsson P Fau - Elfvin-Akesson, Karin&lt;/author&gt;&lt;author&gt;Elfvin-Akesson K Fau - Hammaren, Lars&lt;/author&gt;&lt;author&gt;Hammaren L Fau - Ilvered, Rosita&lt;/author&gt;&lt;author&gt;Ilvered R Fau - Jansson, Inger&lt;/author&gt;&lt;author&gt;Jansson I Fau - Johansson, Calle&lt;/author&gt;&lt;author&gt;Johansson C Fau - Kroon, Marianne&lt;/author&gt;&lt;author&gt;Kroon M Fau - Lindgren, Jan&lt;/author&gt;&lt;author&gt;Lindgren J Fau - Lindh, Agne&lt;/author&gt;&lt;author&gt;Lindh A Fau - Ludvigsson, Johnny&lt;/author&gt;&lt;author&gt;Ludvigsson J Fau - Sigstrom, Lars&lt;/author&gt;&lt;author&gt;Sigstrom L Fau - Wiik, Annica&lt;/author&gt;&lt;author&gt;Wiik A Fau - Aman, Jan&lt;/author&gt;&lt;author&gt;Aman, J.&lt;/author&gt;&lt;/authors&gt;&lt;translated-authors&gt;&lt;author&gt;J. Pediatr&lt;/author&gt;&lt;/translated-authors&gt;&lt;/contributors&gt;&lt;auth-address&gt;Department of Pediatrics, Uddevalla Hospital, Uddevalla, Sweden. ragnar.hanas@bll.se FAU - Adolfsson, Peter&lt;/auth-address&gt;&lt;titles&gt;&lt;title&gt;Indwelling catheters used from the onset of diabetes decrease injection pain and pre-injection anxiety&lt;/title&gt;&lt;/titles&gt;&lt;number&gt;0022-3476 (Print)&lt;/number&gt;&lt;dates&gt;&lt;pub-dates&gt;&lt;date&gt;20020415 DCOM- 20020430&lt;/date&gt;&lt;/pub-dates&gt;&lt;/dates&gt;&lt;urls&gt;&lt;/urls&gt;&lt;remote-database-provider&gt;2002 Mar&lt;/remote-database-provider&gt;&lt;research-notes&gt;0 (Insulin)&lt;/research-notes&gt;&lt;language&gt;eng&lt;/language&gt;&lt;/record&gt;&lt;/Cite&gt;&lt;/EndNote&gt;</w:instrText>
      </w:r>
      <w:r w:rsidRPr="00A6670B"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Pr="006D5256">
        <w:rPr>
          <w:rFonts w:ascii="Times New Roman" w:hAnsi="Times New Roman" w:cs="Times New Roman"/>
          <w:noProof/>
          <w:sz w:val="20"/>
          <w:szCs w:val="20"/>
          <w:vertAlign w:val="superscript"/>
          <w:lang w:val="en-US"/>
        </w:rPr>
        <w:t>53</w:t>
      </w:r>
      <w:r w:rsidRPr="00A6670B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</w:p>
    <w:p w14:paraId="49962795" w14:textId="77777777" w:rsidR="00323A7A" w:rsidRDefault="00323A7A"/>
    <w:sectPr w:rsidR="00323A7A" w:rsidSect="00467F6B">
      <w:pgSz w:w="11900" w:h="16840"/>
      <w:pgMar w:top="1417" w:right="1417" w:bottom="1418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78"/>
    <w:rsid w:val="00323A7A"/>
    <w:rsid w:val="00883063"/>
    <w:rsid w:val="00E6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6A6D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1E78"/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E61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uiPriority w:val="9"/>
    <w:rsid w:val="00E61E78"/>
    <w:rPr>
      <w:rFonts w:asciiTheme="majorHAnsi" w:eastAsiaTheme="majorEastAsia" w:hAnsiTheme="majorHAnsi" w:cstheme="majorBidi"/>
      <w:b/>
      <w:bCs/>
      <w:szCs w:val="26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61E7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61E7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1E78"/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E61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uiPriority w:val="9"/>
    <w:rsid w:val="00E61E78"/>
    <w:rPr>
      <w:rFonts w:asciiTheme="majorHAnsi" w:eastAsiaTheme="majorEastAsia" w:hAnsiTheme="majorHAnsi" w:cstheme="majorBidi"/>
      <w:b/>
      <w:bCs/>
      <w:szCs w:val="26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61E7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61E7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3062</Characters>
  <Application>Microsoft Macintosh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Pardun</dc:creator>
  <cp:keywords/>
  <dc:description/>
  <cp:lastModifiedBy>Nadja Pardun</cp:lastModifiedBy>
  <cp:revision>2</cp:revision>
  <dcterms:created xsi:type="dcterms:W3CDTF">2020-06-18T19:17:00Z</dcterms:created>
  <dcterms:modified xsi:type="dcterms:W3CDTF">2020-12-21T22:01:00Z</dcterms:modified>
</cp:coreProperties>
</file>