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8C" w:rsidRPr="00426136" w:rsidRDefault="00E47D8C" w:rsidP="00E47D8C">
      <w:pPr>
        <w:rPr>
          <w:rFonts w:ascii="Times New Roman" w:hAnsi="Times New Roman" w:cs="Times New Roman"/>
          <w:b/>
          <w:bCs/>
        </w:rPr>
      </w:pPr>
      <w:r w:rsidRPr="00426136">
        <w:rPr>
          <w:rFonts w:ascii="Times New Roman" w:hAnsi="Times New Roman" w:cs="Times New Roman"/>
          <w:b/>
          <w:bCs/>
        </w:rPr>
        <w:t xml:space="preserve">SUPPLEMENTARY MATERIAL </w:t>
      </w:r>
    </w:p>
    <w:p w:rsidR="00E47D8C" w:rsidRPr="00426136" w:rsidRDefault="00E47D8C" w:rsidP="00E47D8C">
      <w:pPr>
        <w:rPr>
          <w:rFonts w:ascii="Times New Roman" w:hAnsi="Times New Roman" w:cs="Times New Roman"/>
          <w:b/>
          <w:bCs/>
        </w:rPr>
      </w:pPr>
    </w:p>
    <w:p w:rsidR="00E47D8C" w:rsidRDefault="00E47D8C" w:rsidP="00E47D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Supplementary Methods</w:t>
      </w:r>
    </w:p>
    <w:p w:rsidR="00E47D8C" w:rsidRPr="00426136" w:rsidRDefault="00E47D8C" w:rsidP="00E47D8C">
      <w:pPr>
        <w:rPr>
          <w:rFonts w:ascii="Times New Roman" w:hAnsi="Times New Roman" w:cs="Times New Roman"/>
        </w:rPr>
      </w:pPr>
      <w:r w:rsidRPr="00426136">
        <w:rPr>
          <w:rFonts w:ascii="Times New Roman" w:hAnsi="Times New Roman" w:cs="Times New Roman"/>
        </w:rPr>
        <w:t xml:space="preserve">Equations for previously created population pharmacokinetic model of </w:t>
      </w:r>
      <w:proofErr w:type="spellStart"/>
      <w:r w:rsidRPr="00426136">
        <w:rPr>
          <w:rFonts w:ascii="Times New Roman" w:hAnsi="Times New Roman" w:cs="Times New Roman"/>
        </w:rPr>
        <w:t>milrinone</w:t>
      </w:r>
      <w:proofErr w:type="spellEnd"/>
      <w:r w:rsidRPr="00426136">
        <w:rPr>
          <w:rFonts w:ascii="Times New Roman" w:hAnsi="Times New Roman" w:cs="Times New Roman"/>
        </w:rPr>
        <w:t xml:space="preserve"> utilized for simulation purposes.</w:t>
      </w:r>
    </w:p>
    <w:p w:rsidR="00E47D8C" w:rsidRPr="00426136" w:rsidRDefault="00E47D8C" w:rsidP="00E47D8C">
      <w:pPr>
        <w:rPr>
          <w:rFonts w:ascii="Times New Roman" w:hAnsi="Times New Roman" w:cs="Times New Roman"/>
        </w:rPr>
      </w:pPr>
    </w:p>
    <w:p w:rsidR="00E47D8C" w:rsidRPr="00DC0E90" w:rsidRDefault="00E47D8C" w:rsidP="00E47D8C">
      <w:pPr>
        <w:spacing w:line="480" w:lineRule="auto"/>
        <w:ind w:left="720" w:firstLine="720"/>
        <w:jc w:val="center"/>
        <w:rPr>
          <w:rFonts w:ascii="Times New Roman" w:eastAsiaTheme="minorEastAsia" w:hAnsi="Times New Roman" w:cs="Times New Roman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</w:rPr>
            <m:t xml:space="preserve">CL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L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h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</w:rPr>
            <m:t>=15.9*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 xml:space="preserve">WT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kg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70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</w:rPr>
                    <m:t xml:space="preserve"> 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</w:rPr>
                <m:t>0.75</m:t>
              </m:r>
            </m:sup>
          </m:sSup>
          <m:r>
            <w:rPr>
              <w:rFonts w:ascii="Cambria Math" w:eastAsiaTheme="minorEastAsia" w:hAnsi="Cambria Math" w:cs="Times New Roman"/>
            </w:rPr>
            <m:t>*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 xml:space="preserve">PMA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wks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1.12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(67.7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1.12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 xml:space="preserve">PMA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wks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1.12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)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</w:rPr>
            <m:t>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CrCl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fPr>
                        <m:num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mL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min</m:t>
                              </m:r>
                            </m:den>
                          </m:f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1.73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117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0.522</m:t>
              </m:r>
            </m:sup>
          </m:sSup>
          <m:r>
            <w:rPr>
              <w:rFonts w:ascii="Cambria Math" w:eastAsiaTheme="minorEastAsia" w:hAnsi="Cambria Math" w:cs="Times New Roman"/>
            </w:rPr>
            <m:t xml:space="preserve"> </m:t>
          </m:r>
        </m:oMath>
      </m:oMathPara>
    </w:p>
    <w:p w:rsidR="00E47D8C" w:rsidRPr="00DC0E90" w:rsidRDefault="00E47D8C" w:rsidP="00E47D8C">
      <w:pPr>
        <w:spacing w:line="480" w:lineRule="auto"/>
        <w:ind w:firstLine="720"/>
        <w:jc w:val="center"/>
        <w:rPr>
          <w:rFonts w:ascii="Times New Roman" w:eastAsiaTheme="minorEastAsia" w:hAnsi="Times New Roman" w:cs="Times New Roman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</w:rPr>
            <m:t xml:space="preserve">V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L</m:t>
              </m:r>
            </m:e>
          </m:d>
          <m:r>
            <w:rPr>
              <w:rFonts w:ascii="Cambria Math" w:eastAsiaTheme="minorEastAsia" w:hAnsi="Cambria Math" w:cs="Times New Roman"/>
            </w:rPr>
            <m:t>=32.2*(WT (kg)/ 70)</m:t>
          </m:r>
        </m:oMath>
      </m:oMathPara>
    </w:p>
    <w:p w:rsidR="00E47D8C" w:rsidRPr="00DC0E90" w:rsidRDefault="00E47D8C" w:rsidP="00E47D8C">
      <w:pPr>
        <w:spacing w:line="480" w:lineRule="auto"/>
        <w:ind w:firstLine="720"/>
        <w:rPr>
          <w:rFonts w:ascii="Times New Roman" w:hAnsi="Times New Roman" w:cs="Times New Roman"/>
        </w:rPr>
      </w:pPr>
    </w:p>
    <w:p w:rsidR="00E47D8C" w:rsidRPr="00426136" w:rsidRDefault="00E47D8C" w:rsidP="00E47D8C">
      <w:pPr>
        <w:rPr>
          <w:rFonts w:ascii="Times New Roman" w:hAnsi="Times New Roman" w:cs="Times New Roman"/>
        </w:rPr>
      </w:pPr>
      <w:r w:rsidRPr="00DC0E90">
        <w:rPr>
          <w:rFonts w:ascii="Times New Roman" w:hAnsi="Times New Roman" w:cs="Times New Roman"/>
        </w:rPr>
        <w:t xml:space="preserve">Where CL is systemic clearance, WT is weight, PMA is postmenstrual age, </w:t>
      </w:r>
      <w:proofErr w:type="spellStart"/>
      <w:r w:rsidRPr="00DC0E90">
        <w:rPr>
          <w:rFonts w:ascii="Times New Roman" w:hAnsi="Times New Roman" w:cs="Times New Roman"/>
        </w:rPr>
        <w:t>CrCl</w:t>
      </w:r>
      <w:proofErr w:type="spellEnd"/>
      <w:r w:rsidRPr="00DC0E90">
        <w:rPr>
          <w:rFonts w:ascii="Times New Roman" w:hAnsi="Times New Roman" w:cs="Times New Roman"/>
        </w:rPr>
        <w:t xml:space="preserve"> is creatinine clearance, and V is volume of distribution.</w:t>
      </w:r>
    </w:p>
    <w:p w:rsidR="00CD6ABC" w:rsidRDefault="00CD6ABC">
      <w:bookmarkStart w:id="0" w:name="_GoBack"/>
      <w:bookmarkEnd w:id="0"/>
    </w:p>
    <w:sectPr w:rsidR="00CD6ABC" w:rsidSect="000C0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8C"/>
    <w:rsid w:val="00CD6ABC"/>
    <w:rsid w:val="00E4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F0511-518C-46C0-A320-9FE0FD39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D8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Health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Campbell</dc:creator>
  <cp:keywords/>
  <dc:description/>
  <cp:lastModifiedBy>Erin Campbell</cp:lastModifiedBy>
  <cp:revision>1</cp:revision>
  <dcterms:created xsi:type="dcterms:W3CDTF">2020-10-05T15:01:00Z</dcterms:created>
  <dcterms:modified xsi:type="dcterms:W3CDTF">2020-10-05T15:01:00Z</dcterms:modified>
</cp:coreProperties>
</file>