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596D" w14:textId="77777777" w:rsidR="004B3E28" w:rsidRPr="00B73180" w:rsidRDefault="004B3E28" w:rsidP="004B3E28">
      <w:pPr>
        <w:jc w:val="both"/>
      </w:pPr>
    </w:p>
    <w:tbl>
      <w:tblPr>
        <w:tblStyle w:val="PlainTable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10"/>
        <w:gridCol w:w="635"/>
        <w:gridCol w:w="545"/>
        <w:gridCol w:w="905"/>
        <w:gridCol w:w="1085"/>
        <w:gridCol w:w="1260"/>
        <w:gridCol w:w="725"/>
        <w:gridCol w:w="1175"/>
        <w:gridCol w:w="1355"/>
        <w:gridCol w:w="1265"/>
        <w:gridCol w:w="1310"/>
      </w:tblGrid>
      <w:tr w:rsidR="00B6310B" w:rsidRPr="0006298A" w14:paraId="00CEE044" w14:textId="77777777" w:rsidTr="00B63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08C9B" w14:textId="1204DBF1" w:rsidR="004B3E28" w:rsidRPr="0006298A" w:rsidRDefault="004B3E28" w:rsidP="00B6310B">
            <w:pPr>
              <w:ind w:right="-273"/>
              <w:jc w:val="both"/>
              <w:rPr>
                <w:b w:val="0"/>
                <w:bCs w:val="0"/>
                <w:sz w:val="22"/>
                <w:szCs w:val="22"/>
              </w:rPr>
            </w:pPr>
            <w:r w:rsidRPr="0006298A">
              <w:rPr>
                <w:sz w:val="22"/>
                <w:szCs w:val="22"/>
              </w:rPr>
              <w:t xml:space="preserve">Supplemental Table </w:t>
            </w:r>
            <w:r w:rsidR="00950F44">
              <w:rPr>
                <w:sz w:val="22"/>
                <w:szCs w:val="22"/>
              </w:rPr>
              <w:t>2</w:t>
            </w:r>
            <w:r w:rsidRPr="0006298A">
              <w:rPr>
                <w:sz w:val="22"/>
                <w:szCs w:val="22"/>
              </w:rPr>
              <w:t>:</w:t>
            </w:r>
            <w:r w:rsidRPr="0006298A">
              <w:rPr>
                <w:b w:val="0"/>
                <w:bCs w:val="0"/>
                <w:sz w:val="22"/>
                <w:szCs w:val="22"/>
              </w:rPr>
              <w:t xml:space="preserve"> Characteristics of </w:t>
            </w:r>
            <w:r w:rsidR="00AC471D">
              <w:rPr>
                <w:b w:val="0"/>
                <w:bCs w:val="0"/>
                <w:sz w:val="22"/>
                <w:szCs w:val="22"/>
              </w:rPr>
              <w:t>P</w:t>
            </w:r>
            <w:r w:rsidRPr="0006298A">
              <w:rPr>
                <w:b w:val="0"/>
                <w:bCs w:val="0"/>
                <w:sz w:val="22"/>
                <w:szCs w:val="22"/>
              </w:rPr>
              <w:t xml:space="preserve">atients who died from </w:t>
            </w:r>
            <w:r w:rsidR="00AC471D">
              <w:rPr>
                <w:b w:val="0"/>
                <w:bCs w:val="0"/>
                <w:sz w:val="22"/>
                <w:szCs w:val="22"/>
              </w:rPr>
              <w:t>N</w:t>
            </w:r>
            <w:r w:rsidR="004E22A2" w:rsidRPr="0006298A">
              <w:rPr>
                <w:b w:val="0"/>
                <w:bCs w:val="0"/>
                <w:sz w:val="22"/>
                <w:szCs w:val="22"/>
              </w:rPr>
              <w:t xml:space="preserve">ecrotizing </w:t>
            </w:r>
            <w:r w:rsidR="00AC471D">
              <w:rPr>
                <w:b w:val="0"/>
                <w:bCs w:val="0"/>
                <w:sz w:val="22"/>
                <w:szCs w:val="22"/>
              </w:rPr>
              <w:t>E</w:t>
            </w:r>
            <w:r w:rsidR="004E22A2" w:rsidRPr="0006298A">
              <w:rPr>
                <w:b w:val="0"/>
                <w:bCs w:val="0"/>
                <w:sz w:val="22"/>
                <w:szCs w:val="22"/>
              </w:rPr>
              <w:t xml:space="preserve">nterocolitis </w:t>
            </w:r>
          </w:p>
        </w:tc>
      </w:tr>
      <w:tr w:rsidR="00B6310B" w:rsidRPr="0006298A" w14:paraId="1BB7784D" w14:textId="77777777" w:rsidTr="00B6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7E4EE5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Cardiac surgery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577E4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Days until death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53CDD" w14:textId="23AE6B30" w:rsidR="004B3E28" w:rsidRPr="00B6310B" w:rsidRDefault="00B6310B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S</w:t>
            </w:r>
            <w:r w:rsidR="004B3E28" w:rsidRPr="00B6310B">
              <w:rPr>
                <w:sz w:val="19"/>
                <w:szCs w:val="19"/>
              </w:rPr>
              <w:t>ex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C899B" w14:textId="303A0DE5" w:rsidR="004B3E28" w:rsidRPr="00B6310B" w:rsidRDefault="00C8094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Single ventricle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7D64E" w14:textId="222B7BDE" w:rsidR="004B3E28" w:rsidRPr="00B6310B" w:rsidRDefault="00C8094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Ductal dependent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53466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Ventricular dysfunction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7DA2A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Ductal stent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93E13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Bowel intervention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F16F4" w14:textId="2A7E6F32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 xml:space="preserve">Post </w:t>
            </w:r>
            <w:r w:rsidR="00C80948" w:rsidRPr="00B6310B">
              <w:rPr>
                <w:sz w:val="19"/>
                <w:szCs w:val="19"/>
              </w:rPr>
              <w:t>extracorporeal life support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05406" w14:textId="5D17C9A7" w:rsidR="004B3E28" w:rsidRPr="00B6310B" w:rsidRDefault="00AC471D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="00C80948" w:rsidRPr="00B6310B">
              <w:rPr>
                <w:sz w:val="19"/>
                <w:szCs w:val="19"/>
              </w:rPr>
              <w:t xml:space="preserve">ediatric sequential organ failure assessment score, </w:t>
            </w:r>
            <w:r w:rsidR="004B3E28" w:rsidRPr="00B6310B">
              <w:rPr>
                <w:sz w:val="19"/>
                <w:szCs w:val="19"/>
              </w:rPr>
              <w:t>(pre)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4BA9" w14:textId="34AD63FA" w:rsidR="004B3E28" w:rsidRPr="00B6310B" w:rsidRDefault="00AC471D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="00C80948" w:rsidRPr="00B6310B">
              <w:rPr>
                <w:sz w:val="19"/>
                <w:szCs w:val="19"/>
              </w:rPr>
              <w:t>ediatric sequential organ failure assessment score,</w:t>
            </w:r>
            <w:r w:rsidR="004B3E28" w:rsidRPr="00B6310B">
              <w:rPr>
                <w:sz w:val="19"/>
                <w:szCs w:val="19"/>
              </w:rPr>
              <w:t xml:space="preserve"> (post)</w:t>
            </w:r>
          </w:p>
        </w:tc>
      </w:tr>
      <w:tr w:rsidR="00B6310B" w:rsidRPr="0006298A" w14:paraId="4D83DB34" w14:textId="77777777" w:rsidTr="00B63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ED6A5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No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CD6C61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C3A96B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F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474216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BF4C7E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6330C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4132D2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476580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0DB6B7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2774CE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B8D303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0</w:t>
            </w:r>
          </w:p>
        </w:tc>
      </w:tr>
      <w:tr w:rsidR="00B6310B" w:rsidRPr="0006298A" w14:paraId="3684D841" w14:textId="77777777" w:rsidTr="00B6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7D2DCF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No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544A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5588C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2DF82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5403D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3EFA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2B5FF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C9B74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4843C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1DC7E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A4C0C9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7</w:t>
            </w:r>
          </w:p>
        </w:tc>
      </w:tr>
      <w:tr w:rsidR="00B6310B" w:rsidRPr="0006298A" w14:paraId="5D0A2DDF" w14:textId="77777777" w:rsidTr="00B63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690B69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No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6DCC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FCDC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03DEB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42A79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E5673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7423C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4C412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2E34B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9EB8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3D6F5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10</w:t>
            </w:r>
          </w:p>
        </w:tc>
      </w:tr>
      <w:tr w:rsidR="00B6310B" w:rsidRPr="0006298A" w14:paraId="674B7907" w14:textId="77777777" w:rsidTr="00B6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8EBF0B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Yes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3EC94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33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AC9B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56AAF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A9FA5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B337E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3253E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88567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29E00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46130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11339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8</w:t>
            </w:r>
          </w:p>
        </w:tc>
      </w:tr>
      <w:tr w:rsidR="00B6310B" w:rsidRPr="0006298A" w14:paraId="5E42B805" w14:textId="77777777" w:rsidTr="00B63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6EDD2E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Yes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0D2C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E1432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99961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088F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B4C7D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21886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3A099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4F835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2CF03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5C840D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9</w:t>
            </w:r>
          </w:p>
        </w:tc>
      </w:tr>
      <w:tr w:rsidR="00B6310B" w:rsidRPr="0006298A" w14:paraId="0875632C" w14:textId="77777777" w:rsidTr="00B6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9A74BA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Yes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CE668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FC74C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D8C32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3A72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710EA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B143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CF910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8441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D66E0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095F2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17</w:t>
            </w:r>
          </w:p>
        </w:tc>
      </w:tr>
      <w:tr w:rsidR="00B6310B" w:rsidRPr="0006298A" w14:paraId="72F35778" w14:textId="77777777" w:rsidTr="00B63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6A44EF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Yes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35645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34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17FEB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50EC0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38DF3" w14:textId="3DE52F18" w:rsidR="004B3E28" w:rsidRPr="00B6310B" w:rsidRDefault="003117F1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997F1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6CB46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1044A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E45C7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7B44B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C624A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6</w:t>
            </w:r>
          </w:p>
        </w:tc>
      </w:tr>
      <w:tr w:rsidR="00B6310B" w:rsidRPr="0006298A" w14:paraId="4E7EE0A6" w14:textId="77777777" w:rsidTr="00B6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6F8556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Yes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B36FE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986C4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3D488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629C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E897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3D49B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FF96E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B081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0050A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E2D5C" w14:textId="77777777" w:rsidR="004B3E28" w:rsidRPr="00B6310B" w:rsidRDefault="004B3E28" w:rsidP="00154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17</w:t>
            </w:r>
          </w:p>
        </w:tc>
      </w:tr>
      <w:tr w:rsidR="00B6310B" w:rsidRPr="0006298A" w14:paraId="260DC45B" w14:textId="77777777" w:rsidTr="00B63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7D27AA" w14:textId="77777777" w:rsidR="004B3E28" w:rsidRPr="00B6310B" w:rsidRDefault="004B3E28" w:rsidP="00154BD0">
            <w:pPr>
              <w:jc w:val="center"/>
              <w:rPr>
                <w:b w:val="0"/>
                <w:bCs w:val="0"/>
                <w:sz w:val="19"/>
                <w:szCs w:val="19"/>
              </w:rPr>
            </w:pPr>
            <w:r w:rsidRPr="00B6310B">
              <w:rPr>
                <w:b w:val="0"/>
                <w:bCs w:val="0"/>
                <w:sz w:val="19"/>
                <w:szCs w:val="19"/>
              </w:rPr>
              <w:t>Yes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7A7BD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A9E42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9"/>
                <w:szCs w:val="19"/>
              </w:rPr>
            </w:pPr>
            <w:r w:rsidRPr="00B6310B">
              <w:rPr>
                <w:bCs/>
                <w:sz w:val="19"/>
                <w:szCs w:val="19"/>
              </w:rPr>
              <w:t>F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5FDFA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D4A4B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7FD6E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24B2A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No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A5ACE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A74CB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Yes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F4F10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DEF2" w14:textId="77777777" w:rsidR="004B3E28" w:rsidRPr="00B6310B" w:rsidRDefault="004B3E28" w:rsidP="00154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6310B">
              <w:rPr>
                <w:sz w:val="19"/>
                <w:szCs w:val="19"/>
              </w:rPr>
              <w:t>19</w:t>
            </w:r>
          </w:p>
        </w:tc>
      </w:tr>
    </w:tbl>
    <w:p w14:paraId="5246B7D5" w14:textId="77777777" w:rsidR="004D0846" w:rsidRDefault="004B3E28" w:rsidP="00B6310B">
      <w:pPr>
        <w:ind w:left="-630" w:right="-504"/>
        <w:jc w:val="both"/>
        <w:rPr>
          <w:sz w:val="22"/>
          <w:szCs w:val="22"/>
        </w:rPr>
      </w:pPr>
      <w:r w:rsidRPr="0006298A">
        <w:rPr>
          <w:sz w:val="22"/>
          <w:szCs w:val="22"/>
        </w:rPr>
        <w:t>*=</w:t>
      </w:r>
      <w:r w:rsidR="00C80948">
        <w:rPr>
          <w:sz w:val="22"/>
          <w:szCs w:val="22"/>
        </w:rPr>
        <w:t xml:space="preserve">Hypoplastic left heart syndrome </w:t>
      </w:r>
      <w:r w:rsidRPr="0006298A">
        <w:rPr>
          <w:sz w:val="22"/>
          <w:szCs w:val="22"/>
        </w:rPr>
        <w:t xml:space="preserve"> Ductal dependent</w:t>
      </w:r>
      <w:r w:rsidR="00C80948">
        <w:rPr>
          <w:sz w:val="22"/>
          <w:szCs w:val="22"/>
        </w:rPr>
        <w:t xml:space="preserve"> </w:t>
      </w:r>
      <w:r w:rsidR="006C5563">
        <w:rPr>
          <w:sz w:val="22"/>
          <w:szCs w:val="22"/>
        </w:rPr>
        <w:t>c</w:t>
      </w:r>
      <w:r w:rsidRPr="0006298A">
        <w:rPr>
          <w:sz w:val="22"/>
          <w:szCs w:val="22"/>
        </w:rPr>
        <w:t xml:space="preserve">ategories (2 = </w:t>
      </w:r>
      <w:r w:rsidR="006C5563">
        <w:rPr>
          <w:sz w:val="22"/>
          <w:szCs w:val="22"/>
        </w:rPr>
        <w:t>d</w:t>
      </w:r>
      <w:r w:rsidR="00C80948" w:rsidRPr="0006298A">
        <w:rPr>
          <w:sz w:val="22"/>
          <w:szCs w:val="22"/>
        </w:rPr>
        <w:t>uctal</w:t>
      </w:r>
      <w:r w:rsidR="006C5563">
        <w:rPr>
          <w:sz w:val="22"/>
          <w:szCs w:val="22"/>
        </w:rPr>
        <w:t>-</w:t>
      </w:r>
      <w:r w:rsidR="00C80948" w:rsidRPr="0006298A">
        <w:rPr>
          <w:sz w:val="22"/>
          <w:szCs w:val="22"/>
        </w:rPr>
        <w:t>dependent</w:t>
      </w:r>
      <w:r w:rsidRPr="0006298A">
        <w:rPr>
          <w:sz w:val="22"/>
          <w:szCs w:val="22"/>
        </w:rPr>
        <w:t xml:space="preserve"> </w:t>
      </w:r>
      <w:r w:rsidR="006C5563">
        <w:rPr>
          <w:sz w:val="22"/>
          <w:szCs w:val="22"/>
        </w:rPr>
        <w:t>s</w:t>
      </w:r>
      <w:r w:rsidR="00C80948" w:rsidRPr="0006298A">
        <w:rPr>
          <w:sz w:val="22"/>
          <w:szCs w:val="22"/>
        </w:rPr>
        <w:t>ingle ventricle</w:t>
      </w:r>
      <w:r w:rsidRPr="0006298A">
        <w:rPr>
          <w:sz w:val="22"/>
          <w:szCs w:val="22"/>
        </w:rPr>
        <w:t xml:space="preserve"> </w:t>
      </w:r>
      <w:r w:rsidR="006C5563">
        <w:rPr>
          <w:sz w:val="22"/>
          <w:szCs w:val="22"/>
        </w:rPr>
        <w:t>s</w:t>
      </w:r>
      <w:r w:rsidR="00C80948" w:rsidRPr="0006298A">
        <w:rPr>
          <w:sz w:val="22"/>
          <w:szCs w:val="22"/>
        </w:rPr>
        <w:t xml:space="preserve">ystemic </w:t>
      </w:r>
      <w:r w:rsidR="006C5563">
        <w:rPr>
          <w:sz w:val="22"/>
          <w:szCs w:val="22"/>
        </w:rPr>
        <w:t>b</w:t>
      </w:r>
      <w:r w:rsidR="00C80948" w:rsidRPr="0006298A">
        <w:rPr>
          <w:sz w:val="22"/>
          <w:szCs w:val="22"/>
        </w:rPr>
        <w:t xml:space="preserve">lood </w:t>
      </w:r>
      <w:r w:rsidR="006C5563">
        <w:rPr>
          <w:sz w:val="22"/>
          <w:szCs w:val="22"/>
        </w:rPr>
        <w:t>f</w:t>
      </w:r>
      <w:r w:rsidR="00C80948" w:rsidRPr="0006298A">
        <w:rPr>
          <w:sz w:val="22"/>
          <w:szCs w:val="22"/>
        </w:rPr>
        <w:t>low</w:t>
      </w:r>
      <w:r w:rsidRPr="0006298A">
        <w:rPr>
          <w:sz w:val="22"/>
          <w:szCs w:val="22"/>
        </w:rPr>
        <w:t xml:space="preserve">, 3 = </w:t>
      </w:r>
      <w:r w:rsidR="006C5563">
        <w:rPr>
          <w:sz w:val="22"/>
          <w:szCs w:val="22"/>
        </w:rPr>
        <w:t>d</w:t>
      </w:r>
      <w:r w:rsidR="00C80948" w:rsidRPr="0006298A">
        <w:rPr>
          <w:sz w:val="22"/>
          <w:szCs w:val="22"/>
        </w:rPr>
        <w:t>uctal</w:t>
      </w:r>
      <w:r w:rsidR="006C5563">
        <w:rPr>
          <w:sz w:val="22"/>
          <w:szCs w:val="22"/>
        </w:rPr>
        <w:t>-</w:t>
      </w:r>
      <w:r w:rsidR="00C80948" w:rsidRPr="0006298A">
        <w:rPr>
          <w:sz w:val="22"/>
          <w:szCs w:val="22"/>
        </w:rPr>
        <w:t>dependent</w:t>
      </w:r>
      <w:r w:rsidRPr="0006298A">
        <w:rPr>
          <w:sz w:val="22"/>
          <w:szCs w:val="22"/>
        </w:rPr>
        <w:t xml:space="preserve"> </w:t>
      </w:r>
      <w:r w:rsidR="006C5563">
        <w:rPr>
          <w:sz w:val="22"/>
          <w:szCs w:val="22"/>
        </w:rPr>
        <w:t>b</w:t>
      </w:r>
      <w:r w:rsidR="00C80948" w:rsidRPr="0006298A">
        <w:rPr>
          <w:sz w:val="22"/>
          <w:szCs w:val="22"/>
        </w:rPr>
        <w:t xml:space="preserve">iventricular </w:t>
      </w:r>
      <w:r w:rsidR="006C5563">
        <w:rPr>
          <w:sz w:val="22"/>
          <w:szCs w:val="22"/>
        </w:rPr>
        <w:t>p</w:t>
      </w:r>
      <w:r w:rsidR="00C80948" w:rsidRPr="0006298A">
        <w:rPr>
          <w:sz w:val="22"/>
          <w:szCs w:val="22"/>
        </w:rPr>
        <w:t xml:space="preserve">ulmonary </w:t>
      </w:r>
      <w:r w:rsidR="006C5563">
        <w:rPr>
          <w:sz w:val="22"/>
          <w:szCs w:val="22"/>
        </w:rPr>
        <w:t>b</w:t>
      </w:r>
      <w:r w:rsidR="00C80948" w:rsidRPr="0006298A">
        <w:rPr>
          <w:sz w:val="22"/>
          <w:szCs w:val="22"/>
        </w:rPr>
        <w:t xml:space="preserve">lood </w:t>
      </w:r>
      <w:r w:rsidR="006C5563">
        <w:rPr>
          <w:sz w:val="22"/>
          <w:szCs w:val="22"/>
        </w:rPr>
        <w:t>f</w:t>
      </w:r>
      <w:r w:rsidR="00C80948" w:rsidRPr="0006298A">
        <w:rPr>
          <w:sz w:val="22"/>
          <w:szCs w:val="22"/>
        </w:rPr>
        <w:t>low</w:t>
      </w:r>
      <w:r w:rsidRPr="0006298A">
        <w:rPr>
          <w:sz w:val="22"/>
          <w:szCs w:val="22"/>
        </w:rPr>
        <w:t xml:space="preserve">, 4 = </w:t>
      </w:r>
      <w:r w:rsidR="006C5563">
        <w:rPr>
          <w:sz w:val="22"/>
          <w:szCs w:val="22"/>
        </w:rPr>
        <w:t>d</w:t>
      </w:r>
      <w:r w:rsidR="00C80948" w:rsidRPr="0006298A">
        <w:rPr>
          <w:sz w:val="22"/>
          <w:szCs w:val="22"/>
        </w:rPr>
        <w:t>uctal</w:t>
      </w:r>
      <w:r w:rsidR="006C5563">
        <w:rPr>
          <w:sz w:val="22"/>
          <w:szCs w:val="22"/>
        </w:rPr>
        <w:t>-</w:t>
      </w:r>
      <w:r w:rsidR="00C80948" w:rsidRPr="0006298A">
        <w:rPr>
          <w:sz w:val="22"/>
          <w:szCs w:val="22"/>
        </w:rPr>
        <w:t>dependent</w:t>
      </w:r>
      <w:r w:rsidRPr="0006298A">
        <w:rPr>
          <w:sz w:val="22"/>
          <w:szCs w:val="22"/>
        </w:rPr>
        <w:t xml:space="preserve"> </w:t>
      </w:r>
      <w:r w:rsidR="006C5563">
        <w:rPr>
          <w:sz w:val="22"/>
          <w:szCs w:val="22"/>
        </w:rPr>
        <w:t>b</w:t>
      </w:r>
      <w:r w:rsidR="00C80948" w:rsidRPr="0006298A">
        <w:rPr>
          <w:sz w:val="22"/>
          <w:szCs w:val="22"/>
        </w:rPr>
        <w:t>iventricular</w:t>
      </w:r>
      <w:r w:rsidRPr="0006298A">
        <w:rPr>
          <w:sz w:val="22"/>
          <w:szCs w:val="22"/>
        </w:rPr>
        <w:t xml:space="preserve"> </w:t>
      </w:r>
      <w:r w:rsidR="006C5563">
        <w:rPr>
          <w:sz w:val="22"/>
          <w:szCs w:val="22"/>
        </w:rPr>
        <w:t>s</w:t>
      </w:r>
      <w:r w:rsidR="00C80948" w:rsidRPr="0006298A">
        <w:rPr>
          <w:sz w:val="22"/>
          <w:szCs w:val="22"/>
        </w:rPr>
        <w:t xml:space="preserve">ystemic </w:t>
      </w:r>
      <w:r w:rsidR="006C5563">
        <w:rPr>
          <w:sz w:val="22"/>
          <w:szCs w:val="22"/>
        </w:rPr>
        <w:t>b</w:t>
      </w:r>
      <w:r w:rsidR="00C80948" w:rsidRPr="0006298A">
        <w:rPr>
          <w:sz w:val="22"/>
          <w:szCs w:val="22"/>
        </w:rPr>
        <w:t xml:space="preserve">lood </w:t>
      </w:r>
      <w:r w:rsidR="006C5563">
        <w:rPr>
          <w:sz w:val="22"/>
          <w:szCs w:val="22"/>
        </w:rPr>
        <w:t>f</w:t>
      </w:r>
      <w:r w:rsidR="00C80948" w:rsidRPr="0006298A">
        <w:rPr>
          <w:sz w:val="22"/>
          <w:szCs w:val="22"/>
        </w:rPr>
        <w:t>low</w:t>
      </w:r>
      <w:r w:rsidRPr="0006298A">
        <w:rPr>
          <w:sz w:val="22"/>
          <w:szCs w:val="22"/>
        </w:rPr>
        <w:t xml:space="preserve">, 5 = </w:t>
      </w:r>
      <w:r w:rsidR="006C5563">
        <w:rPr>
          <w:sz w:val="22"/>
          <w:szCs w:val="22"/>
        </w:rPr>
        <w:t>n</w:t>
      </w:r>
      <w:r w:rsidR="00355809" w:rsidRPr="0006298A">
        <w:rPr>
          <w:sz w:val="22"/>
          <w:szCs w:val="22"/>
        </w:rPr>
        <w:t>on-</w:t>
      </w:r>
      <w:r w:rsidR="006C5563">
        <w:rPr>
          <w:sz w:val="22"/>
          <w:szCs w:val="22"/>
        </w:rPr>
        <w:t>d</w:t>
      </w:r>
      <w:r w:rsidR="00355809" w:rsidRPr="0006298A">
        <w:rPr>
          <w:sz w:val="22"/>
          <w:szCs w:val="22"/>
        </w:rPr>
        <w:t>uctal</w:t>
      </w:r>
      <w:r w:rsidR="00C80948" w:rsidRPr="0006298A">
        <w:rPr>
          <w:sz w:val="22"/>
          <w:szCs w:val="22"/>
        </w:rPr>
        <w:t xml:space="preserve"> dependent</w:t>
      </w:r>
      <w:r w:rsidRPr="0006298A">
        <w:rPr>
          <w:sz w:val="22"/>
          <w:szCs w:val="22"/>
        </w:rPr>
        <w:t xml:space="preserve">). </w:t>
      </w:r>
    </w:p>
    <w:p w14:paraId="793293BF" w14:textId="196BA933" w:rsidR="004B3E28" w:rsidRPr="0006298A" w:rsidRDefault="004B3E28" w:rsidP="00B6310B">
      <w:pPr>
        <w:ind w:left="-630" w:right="-504"/>
        <w:jc w:val="both"/>
        <w:rPr>
          <w:sz w:val="22"/>
          <w:szCs w:val="22"/>
        </w:rPr>
      </w:pPr>
      <w:r w:rsidRPr="0006298A">
        <w:rPr>
          <w:sz w:val="22"/>
          <w:szCs w:val="22"/>
        </w:rPr>
        <w:t>Post-surgical bowel intervention was defined as drain</w:t>
      </w:r>
      <w:r w:rsidR="0096064D" w:rsidRPr="0006298A">
        <w:rPr>
          <w:sz w:val="22"/>
          <w:szCs w:val="22"/>
        </w:rPr>
        <w:t>,</w:t>
      </w:r>
      <w:r w:rsidRPr="0006298A">
        <w:rPr>
          <w:sz w:val="22"/>
          <w:szCs w:val="22"/>
        </w:rPr>
        <w:t xml:space="preserve"> laparotomy</w:t>
      </w:r>
      <w:r w:rsidR="0096064D" w:rsidRPr="0006298A">
        <w:rPr>
          <w:sz w:val="22"/>
          <w:szCs w:val="22"/>
        </w:rPr>
        <w:t>,</w:t>
      </w:r>
      <w:r w:rsidRPr="0006298A">
        <w:rPr>
          <w:sz w:val="22"/>
          <w:szCs w:val="22"/>
        </w:rPr>
        <w:t xml:space="preserve"> bowel resection</w:t>
      </w:r>
      <w:r w:rsidR="0096064D" w:rsidRPr="0006298A">
        <w:rPr>
          <w:sz w:val="22"/>
          <w:szCs w:val="22"/>
        </w:rPr>
        <w:t>,</w:t>
      </w:r>
      <w:r w:rsidRPr="0006298A">
        <w:rPr>
          <w:sz w:val="22"/>
          <w:szCs w:val="22"/>
        </w:rPr>
        <w:t xml:space="preserve"> </w:t>
      </w:r>
      <w:r w:rsidR="009A6148" w:rsidRPr="0006298A">
        <w:rPr>
          <w:sz w:val="22"/>
          <w:szCs w:val="22"/>
        </w:rPr>
        <w:t>stricture,</w:t>
      </w:r>
      <w:r w:rsidRPr="0006298A">
        <w:rPr>
          <w:sz w:val="22"/>
          <w:szCs w:val="22"/>
        </w:rPr>
        <w:t xml:space="preserve"> or ostomy. Days until death was defined as days to death </w:t>
      </w:r>
      <w:r w:rsidR="00355809">
        <w:rPr>
          <w:sz w:val="22"/>
          <w:szCs w:val="22"/>
        </w:rPr>
        <w:t xml:space="preserve">after diagnosis of </w:t>
      </w:r>
      <w:r w:rsidR="00C80948">
        <w:rPr>
          <w:sz w:val="22"/>
          <w:szCs w:val="22"/>
        </w:rPr>
        <w:t xml:space="preserve">necrotizing </w:t>
      </w:r>
      <w:r w:rsidR="0005604C">
        <w:rPr>
          <w:sz w:val="22"/>
          <w:szCs w:val="22"/>
        </w:rPr>
        <w:t>enterocolitis</w:t>
      </w:r>
      <w:r w:rsidRPr="0006298A">
        <w:rPr>
          <w:sz w:val="22"/>
          <w:szCs w:val="22"/>
        </w:rPr>
        <w:t>. Ventricular dysfunction was defined as moderate to severe systolic dysfunction.</w:t>
      </w:r>
    </w:p>
    <w:p w14:paraId="245B0B89" w14:textId="77777777" w:rsidR="004B3E28" w:rsidRPr="00B73180" w:rsidRDefault="004B3E28" w:rsidP="004B3E28">
      <w:pPr>
        <w:jc w:val="both"/>
        <w:rPr>
          <w:b/>
          <w:bCs/>
        </w:rPr>
      </w:pPr>
    </w:p>
    <w:p w14:paraId="53D65811" w14:textId="77777777" w:rsidR="004B3E28" w:rsidRPr="00B73180" w:rsidRDefault="004B3E28" w:rsidP="004B3E28">
      <w:pPr>
        <w:jc w:val="both"/>
        <w:rPr>
          <w:b/>
          <w:bCs/>
        </w:rPr>
      </w:pPr>
    </w:p>
    <w:p w14:paraId="60FD6116" w14:textId="77777777" w:rsidR="004B3E28" w:rsidRPr="00B73180" w:rsidRDefault="004B3E28" w:rsidP="004B3E28">
      <w:pPr>
        <w:jc w:val="both"/>
        <w:rPr>
          <w:b/>
          <w:bCs/>
        </w:rPr>
      </w:pPr>
    </w:p>
    <w:p w14:paraId="73826BD2" w14:textId="77777777" w:rsidR="004B3E28" w:rsidRPr="00B73180" w:rsidRDefault="004B3E28" w:rsidP="004B3E28">
      <w:pPr>
        <w:jc w:val="both"/>
        <w:rPr>
          <w:b/>
          <w:bCs/>
        </w:rPr>
      </w:pPr>
    </w:p>
    <w:p w14:paraId="6D6F4787" w14:textId="77777777" w:rsidR="004B3E28" w:rsidRPr="00B73180" w:rsidRDefault="004B3E28" w:rsidP="004B3E28">
      <w:pPr>
        <w:jc w:val="both"/>
      </w:pPr>
    </w:p>
    <w:sectPr w:rsidR="004B3E28" w:rsidRPr="00B73180" w:rsidSect="00F549A2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126D" w14:textId="77777777" w:rsidR="00D43CDC" w:rsidRDefault="00D43CDC" w:rsidP="0095094B">
      <w:r>
        <w:separator/>
      </w:r>
    </w:p>
  </w:endnote>
  <w:endnote w:type="continuationSeparator" w:id="0">
    <w:p w14:paraId="4B8CF086" w14:textId="77777777" w:rsidR="00D43CDC" w:rsidRDefault="00D43CDC" w:rsidP="0095094B">
      <w:r>
        <w:continuationSeparator/>
      </w:r>
    </w:p>
  </w:endnote>
  <w:endnote w:type="continuationNotice" w:id="1">
    <w:p w14:paraId="480468D5" w14:textId="77777777" w:rsidR="00D43CDC" w:rsidRDefault="00D43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8863980"/>
      <w:docPartObj>
        <w:docPartGallery w:val="Page Numbers (Bottom of Page)"/>
        <w:docPartUnique/>
      </w:docPartObj>
    </w:sdtPr>
    <w:sdtContent>
      <w:p w14:paraId="347EB3B8" w14:textId="4632613F" w:rsidR="00D75D06" w:rsidRDefault="00D75D06" w:rsidP="00EE75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7E39DC" w14:textId="77777777" w:rsidR="00D75D06" w:rsidRDefault="00D75D06" w:rsidP="009509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3379201"/>
      <w:docPartObj>
        <w:docPartGallery w:val="Page Numbers (Bottom of Page)"/>
        <w:docPartUnique/>
      </w:docPartObj>
    </w:sdtPr>
    <w:sdtContent>
      <w:p w14:paraId="7C78E332" w14:textId="365EC3C0" w:rsidR="00D75D06" w:rsidRDefault="00D75D06" w:rsidP="00EE75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11ED">
          <w:rPr>
            <w:rStyle w:val="PageNumber"/>
            <w:noProof/>
          </w:rPr>
          <w:t>23</w:t>
        </w:r>
        <w:r>
          <w:rPr>
            <w:rStyle w:val="PageNumber"/>
          </w:rPr>
          <w:fldChar w:fldCharType="end"/>
        </w:r>
      </w:p>
    </w:sdtContent>
  </w:sdt>
  <w:p w14:paraId="7505D993" w14:textId="77777777" w:rsidR="00D75D06" w:rsidRDefault="00D75D06" w:rsidP="009509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1478" w14:textId="77777777" w:rsidR="00D43CDC" w:rsidRDefault="00D43CDC" w:rsidP="0095094B">
      <w:r>
        <w:separator/>
      </w:r>
    </w:p>
  </w:footnote>
  <w:footnote w:type="continuationSeparator" w:id="0">
    <w:p w14:paraId="317A7483" w14:textId="77777777" w:rsidR="00D43CDC" w:rsidRDefault="00D43CDC" w:rsidP="0095094B">
      <w:r>
        <w:continuationSeparator/>
      </w:r>
    </w:p>
  </w:footnote>
  <w:footnote w:type="continuationNotice" w:id="1">
    <w:p w14:paraId="12D5C914" w14:textId="77777777" w:rsidR="00D43CDC" w:rsidRDefault="00D43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F259" w14:textId="77777777" w:rsidR="00712E02" w:rsidRDefault="00712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612"/>
    <w:multiLevelType w:val="multilevel"/>
    <w:tmpl w:val="8FCA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805C6"/>
    <w:multiLevelType w:val="hybridMultilevel"/>
    <w:tmpl w:val="55203FA4"/>
    <w:lvl w:ilvl="0" w:tplc="07083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2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E5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B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E7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0D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2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6C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EB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21AEA"/>
    <w:multiLevelType w:val="hybridMultilevel"/>
    <w:tmpl w:val="93AA50F4"/>
    <w:lvl w:ilvl="0" w:tplc="36943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2CC"/>
    <w:multiLevelType w:val="multilevel"/>
    <w:tmpl w:val="8730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60667"/>
    <w:multiLevelType w:val="multilevel"/>
    <w:tmpl w:val="A2FE91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93AE4"/>
    <w:multiLevelType w:val="hybridMultilevel"/>
    <w:tmpl w:val="F548715E"/>
    <w:lvl w:ilvl="0" w:tplc="6FA45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A67DF"/>
    <w:multiLevelType w:val="multilevel"/>
    <w:tmpl w:val="448A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E088E"/>
    <w:multiLevelType w:val="multilevel"/>
    <w:tmpl w:val="B1EA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C409B"/>
    <w:multiLevelType w:val="multilevel"/>
    <w:tmpl w:val="953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C3B1D"/>
    <w:multiLevelType w:val="hybridMultilevel"/>
    <w:tmpl w:val="5E4281D0"/>
    <w:lvl w:ilvl="0" w:tplc="504607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E74D3"/>
    <w:multiLevelType w:val="hybridMultilevel"/>
    <w:tmpl w:val="42369ECA"/>
    <w:lvl w:ilvl="0" w:tplc="27CC1F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16F0"/>
    <w:multiLevelType w:val="multilevel"/>
    <w:tmpl w:val="7A2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8450F"/>
    <w:multiLevelType w:val="hybridMultilevel"/>
    <w:tmpl w:val="96C23DD0"/>
    <w:lvl w:ilvl="0" w:tplc="32C8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5AA2"/>
    <w:multiLevelType w:val="hybridMultilevel"/>
    <w:tmpl w:val="8084C19A"/>
    <w:lvl w:ilvl="0" w:tplc="9574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D01C5"/>
    <w:multiLevelType w:val="multilevel"/>
    <w:tmpl w:val="386A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84AF2"/>
    <w:multiLevelType w:val="multilevel"/>
    <w:tmpl w:val="DF3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62FAD"/>
    <w:multiLevelType w:val="multilevel"/>
    <w:tmpl w:val="6A90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02E3C"/>
    <w:multiLevelType w:val="multilevel"/>
    <w:tmpl w:val="C9DC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A13C1"/>
    <w:multiLevelType w:val="multilevel"/>
    <w:tmpl w:val="0016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E6B98"/>
    <w:multiLevelType w:val="hybridMultilevel"/>
    <w:tmpl w:val="EE4EBC06"/>
    <w:lvl w:ilvl="0" w:tplc="29E0E2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87414">
    <w:abstractNumId w:val="11"/>
  </w:num>
  <w:num w:numId="2" w16cid:durableId="1629774549">
    <w:abstractNumId w:val="6"/>
  </w:num>
  <w:num w:numId="3" w16cid:durableId="920138132">
    <w:abstractNumId w:val="6"/>
  </w:num>
  <w:num w:numId="4" w16cid:durableId="119677174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 w16cid:durableId="37166188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 w16cid:durableId="1000355060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 w16cid:durableId="10631883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 w16cid:durableId="198254266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631517197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 w16cid:durableId="1175725868">
    <w:abstractNumId w:val="7"/>
  </w:num>
  <w:num w:numId="11" w16cid:durableId="1009068120">
    <w:abstractNumId w:val="8"/>
  </w:num>
  <w:num w:numId="12" w16cid:durableId="1418673595">
    <w:abstractNumId w:val="8"/>
  </w:num>
  <w:num w:numId="13" w16cid:durableId="778796839">
    <w:abstractNumId w:val="18"/>
  </w:num>
  <w:num w:numId="14" w16cid:durableId="1547453690">
    <w:abstractNumId w:val="1"/>
  </w:num>
  <w:num w:numId="15" w16cid:durableId="418914838">
    <w:abstractNumId w:val="15"/>
  </w:num>
  <w:num w:numId="16" w16cid:durableId="1916208534">
    <w:abstractNumId w:val="15"/>
  </w:num>
  <w:num w:numId="17" w16cid:durableId="345402277">
    <w:abstractNumId w:val="16"/>
  </w:num>
  <w:num w:numId="18" w16cid:durableId="380128952">
    <w:abstractNumId w:val="17"/>
  </w:num>
  <w:num w:numId="19" w16cid:durableId="2078823331">
    <w:abstractNumId w:val="0"/>
  </w:num>
  <w:num w:numId="20" w16cid:durableId="2138913393">
    <w:abstractNumId w:val="3"/>
  </w:num>
  <w:num w:numId="21" w16cid:durableId="332072817">
    <w:abstractNumId w:val="4"/>
  </w:num>
  <w:num w:numId="22" w16cid:durableId="401490896">
    <w:abstractNumId w:val="14"/>
  </w:num>
  <w:num w:numId="23" w16cid:durableId="1002928716">
    <w:abstractNumId w:val="9"/>
  </w:num>
  <w:num w:numId="24" w16cid:durableId="1610548659">
    <w:abstractNumId w:val="10"/>
  </w:num>
  <w:num w:numId="25" w16cid:durableId="1599676180">
    <w:abstractNumId w:val="19"/>
  </w:num>
  <w:num w:numId="26" w16cid:durableId="46728173">
    <w:abstractNumId w:val="2"/>
  </w:num>
  <w:num w:numId="27" w16cid:durableId="26953117">
    <w:abstractNumId w:val="12"/>
  </w:num>
  <w:num w:numId="28" w16cid:durableId="443185926">
    <w:abstractNumId w:val="13"/>
  </w:num>
  <w:num w:numId="29" w16cid:durableId="1940063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ediatric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x0aeaw0xdpe9ezad9xfpaaae0s9a5adxta&quot;&gt;My EndNote Library&lt;record-ids&gt;&lt;item&gt;45&lt;/item&gt;&lt;item&gt;46&lt;/item&gt;&lt;item&gt;113&lt;/item&gt;&lt;item&gt;124&lt;/item&gt;&lt;item&gt;214&lt;/item&gt;&lt;item&gt;343&lt;/item&gt;&lt;item&gt;344&lt;/item&gt;&lt;item&gt;345&lt;/item&gt;&lt;item&gt;346&lt;/item&gt;&lt;item&gt;347&lt;/item&gt;&lt;item&gt;348&lt;/item&gt;&lt;item&gt;349&lt;/item&gt;&lt;item&gt;352&lt;/item&gt;&lt;item&gt;353&lt;/item&gt;&lt;item&gt;354&lt;/item&gt;&lt;item&gt;355&lt;/item&gt;&lt;item&gt;356&lt;/item&gt;&lt;item&gt;357&lt;/item&gt;&lt;item&gt;361&lt;/item&gt;&lt;/record-ids&gt;&lt;/item&gt;&lt;/Libraries&gt;"/>
  </w:docVars>
  <w:rsids>
    <w:rsidRoot w:val="003D0977"/>
    <w:rsid w:val="000027CB"/>
    <w:rsid w:val="00006059"/>
    <w:rsid w:val="00007187"/>
    <w:rsid w:val="000100BD"/>
    <w:rsid w:val="0001218D"/>
    <w:rsid w:val="0001646B"/>
    <w:rsid w:val="000233CF"/>
    <w:rsid w:val="000239CF"/>
    <w:rsid w:val="00031546"/>
    <w:rsid w:val="00033A50"/>
    <w:rsid w:val="0003625F"/>
    <w:rsid w:val="00040741"/>
    <w:rsid w:val="00040EE0"/>
    <w:rsid w:val="00044E6C"/>
    <w:rsid w:val="000456CB"/>
    <w:rsid w:val="000459DA"/>
    <w:rsid w:val="000522D5"/>
    <w:rsid w:val="0005264F"/>
    <w:rsid w:val="0005604C"/>
    <w:rsid w:val="000575B1"/>
    <w:rsid w:val="000609EB"/>
    <w:rsid w:val="0006298A"/>
    <w:rsid w:val="00063810"/>
    <w:rsid w:val="0006637A"/>
    <w:rsid w:val="000665DD"/>
    <w:rsid w:val="00067056"/>
    <w:rsid w:val="00070452"/>
    <w:rsid w:val="00072F0A"/>
    <w:rsid w:val="0007593E"/>
    <w:rsid w:val="00076760"/>
    <w:rsid w:val="00076A5F"/>
    <w:rsid w:val="00077611"/>
    <w:rsid w:val="00080993"/>
    <w:rsid w:val="00084D80"/>
    <w:rsid w:val="00087D27"/>
    <w:rsid w:val="000913E3"/>
    <w:rsid w:val="000914A9"/>
    <w:rsid w:val="000917DE"/>
    <w:rsid w:val="000938D3"/>
    <w:rsid w:val="000A0D5A"/>
    <w:rsid w:val="000A4159"/>
    <w:rsid w:val="000A7560"/>
    <w:rsid w:val="000A7CFF"/>
    <w:rsid w:val="000B1B70"/>
    <w:rsid w:val="000C16BF"/>
    <w:rsid w:val="000C2E92"/>
    <w:rsid w:val="000C38E8"/>
    <w:rsid w:val="000C596D"/>
    <w:rsid w:val="000C6180"/>
    <w:rsid w:val="000C6409"/>
    <w:rsid w:val="000C7BB3"/>
    <w:rsid w:val="000D073C"/>
    <w:rsid w:val="000D0D08"/>
    <w:rsid w:val="000D1497"/>
    <w:rsid w:val="000D35AA"/>
    <w:rsid w:val="000D35C1"/>
    <w:rsid w:val="000D5B13"/>
    <w:rsid w:val="000D7351"/>
    <w:rsid w:val="000D7A6C"/>
    <w:rsid w:val="000E19DF"/>
    <w:rsid w:val="000E485C"/>
    <w:rsid w:val="000E4EEB"/>
    <w:rsid w:val="000E560D"/>
    <w:rsid w:val="000E7933"/>
    <w:rsid w:val="000F00DA"/>
    <w:rsid w:val="000F2162"/>
    <w:rsid w:val="000F3E68"/>
    <w:rsid w:val="000F7CA8"/>
    <w:rsid w:val="001021F2"/>
    <w:rsid w:val="001115A0"/>
    <w:rsid w:val="001136C3"/>
    <w:rsid w:val="001144F1"/>
    <w:rsid w:val="00115EA5"/>
    <w:rsid w:val="001242B7"/>
    <w:rsid w:val="00126C9B"/>
    <w:rsid w:val="00132A6F"/>
    <w:rsid w:val="001330CC"/>
    <w:rsid w:val="001353A4"/>
    <w:rsid w:val="00135BD5"/>
    <w:rsid w:val="00143589"/>
    <w:rsid w:val="00145585"/>
    <w:rsid w:val="00146C1A"/>
    <w:rsid w:val="00151B1B"/>
    <w:rsid w:val="00154B57"/>
    <w:rsid w:val="0015674A"/>
    <w:rsid w:val="00161B42"/>
    <w:rsid w:val="00163A64"/>
    <w:rsid w:val="00164383"/>
    <w:rsid w:val="00164751"/>
    <w:rsid w:val="0016486C"/>
    <w:rsid w:val="00164BEC"/>
    <w:rsid w:val="00164EB3"/>
    <w:rsid w:val="00166C4A"/>
    <w:rsid w:val="001678A9"/>
    <w:rsid w:val="00173755"/>
    <w:rsid w:val="001770CC"/>
    <w:rsid w:val="00182854"/>
    <w:rsid w:val="0018563B"/>
    <w:rsid w:val="001856B5"/>
    <w:rsid w:val="00187F41"/>
    <w:rsid w:val="001903C8"/>
    <w:rsid w:val="00190C28"/>
    <w:rsid w:val="00191F18"/>
    <w:rsid w:val="00191F2B"/>
    <w:rsid w:val="00195EA2"/>
    <w:rsid w:val="001A20B6"/>
    <w:rsid w:val="001A7DEB"/>
    <w:rsid w:val="001B5563"/>
    <w:rsid w:val="001B6F55"/>
    <w:rsid w:val="001B723F"/>
    <w:rsid w:val="001C1276"/>
    <w:rsid w:val="001C2A42"/>
    <w:rsid w:val="001C2C91"/>
    <w:rsid w:val="001C3488"/>
    <w:rsid w:val="001C46E0"/>
    <w:rsid w:val="001C4E9B"/>
    <w:rsid w:val="001D094D"/>
    <w:rsid w:val="001D368A"/>
    <w:rsid w:val="001D3B4B"/>
    <w:rsid w:val="001E09C5"/>
    <w:rsid w:val="001E28D7"/>
    <w:rsid w:val="001E3F05"/>
    <w:rsid w:val="001E68B7"/>
    <w:rsid w:val="001F0CEC"/>
    <w:rsid w:val="001F1F85"/>
    <w:rsid w:val="001F37FA"/>
    <w:rsid w:val="001F6B8B"/>
    <w:rsid w:val="00202DC6"/>
    <w:rsid w:val="002117EF"/>
    <w:rsid w:val="00211ACE"/>
    <w:rsid w:val="00212927"/>
    <w:rsid w:val="002240B3"/>
    <w:rsid w:val="0022583A"/>
    <w:rsid w:val="00226815"/>
    <w:rsid w:val="002316C1"/>
    <w:rsid w:val="002357C2"/>
    <w:rsid w:val="00236AA1"/>
    <w:rsid w:val="00236B9D"/>
    <w:rsid w:val="0024410E"/>
    <w:rsid w:val="00244E1E"/>
    <w:rsid w:val="002452D9"/>
    <w:rsid w:val="0024590F"/>
    <w:rsid w:val="0024738E"/>
    <w:rsid w:val="002473F1"/>
    <w:rsid w:val="00247577"/>
    <w:rsid w:val="00247C8E"/>
    <w:rsid w:val="00247CAE"/>
    <w:rsid w:val="002517EB"/>
    <w:rsid w:val="00252C38"/>
    <w:rsid w:val="00256E50"/>
    <w:rsid w:val="00256EB9"/>
    <w:rsid w:val="00256F78"/>
    <w:rsid w:val="00260D13"/>
    <w:rsid w:val="00261FEC"/>
    <w:rsid w:val="002649D6"/>
    <w:rsid w:val="00265BAB"/>
    <w:rsid w:val="002675F9"/>
    <w:rsid w:val="00272626"/>
    <w:rsid w:val="002732A9"/>
    <w:rsid w:val="00273B02"/>
    <w:rsid w:val="00273E66"/>
    <w:rsid w:val="00277863"/>
    <w:rsid w:val="00284B85"/>
    <w:rsid w:val="002857D1"/>
    <w:rsid w:val="00286AC6"/>
    <w:rsid w:val="00287C39"/>
    <w:rsid w:val="002902F5"/>
    <w:rsid w:val="0029357F"/>
    <w:rsid w:val="00293F3A"/>
    <w:rsid w:val="00295BCE"/>
    <w:rsid w:val="0029611D"/>
    <w:rsid w:val="00296723"/>
    <w:rsid w:val="00296955"/>
    <w:rsid w:val="002A0174"/>
    <w:rsid w:val="002A1993"/>
    <w:rsid w:val="002B6DE9"/>
    <w:rsid w:val="002B7E52"/>
    <w:rsid w:val="002C35E1"/>
    <w:rsid w:val="002C5F1D"/>
    <w:rsid w:val="002C6074"/>
    <w:rsid w:val="002C7E6A"/>
    <w:rsid w:val="002D267D"/>
    <w:rsid w:val="002D2DA1"/>
    <w:rsid w:val="002D3414"/>
    <w:rsid w:val="002D6054"/>
    <w:rsid w:val="002E3570"/>
    <w:rsid w:val="002E4185"/>
    <w:rsid w:val="002E6560"/>
    <w:rsid w:val="00305268"/>
    <w:rsid w:val="003117F1"/>
    <w:rsid w:val="00313C22"/>
    <w:rsid w:val="00314285"/>
    <w:rsid w:val="00320AF3"/>
    <w:rsid w:val="0032133E"/>
    <w:rsid w:val="0032396C"/>
    <w:rsid w:val="00323ACE"/>
    <w:rsid w:val="00323B30"/>
    <w:rsid w:val="003243F1"/>
    <w:rsid w:val="0033649E"/>
    <w:rsid w:val="003371D1"/>
    <w:rsid w:val="003405B1"/>
    <w:rsid w:val="003433C7"/>
    <w:rsid w:val="003436FF"/>
    <w:rsid w:val="003461AE"/>
    <w:rsid w:val="00350211"/>
    <w:rsid w:val="00355809"/>
    <w:rsid w:val="00360271"/>
    <w:rsid w:val="00361533"/>
    <w:rsid w:val="00364C12"/>
    <w:rsid w:val="00365833"/>
    <w:rsid w:val="0037738C"/>
    <w:rsid w:val="003842B9"/>
    <w:rsid w:val="00384F14"/>
    <w:rsid w:val="00385C86"/>
    <w:rsid w:val="00390C29"/>
    <w:rsid w:val="00391C62"/>
    <w:rsid w:val="00393650"/>
    <w:rsid w:val="003A2CDD"/>
    <w:rsid w:val="003A31EE"/>
    <w:rsid w:val="003B17C4"/>
    <w:rsid w:val="003B2127"/>
    <w:rsid w:val="003B297F"/>
    <w:rsid w:val="003B33A8"/>
    <w:rsid w:val="003B46EC"/>
    <w:rsid w:val="003B4C61"/>
    <w:rsid w:val="003C0B6E"/>
    <w:rsid w:val="003C1162"/>
    <w:rsid w:val="003C7991"/>
    <w:rsid w:val="003D0977"/>
    <w:rsid w:val="003D0A96"/>
    <w:rsid w:val="003D0CFB"/>
    <w:rsid w:val="003D1A3D"/>
    <w:rsid w:val="003D30FB"/>
    <w:rsid w:val="003D3466"/>
    <w:rsid w:val="003D439A"/>
    <w:rsid w:val="003D4EDC"/>
    <w:rsid w:val="003D6134"/>
    <w:rsid w:val="003E0A2F"/>
    <w:rsid w:val="003E0BE8"/>
    <w:rsid w:val="003E3880"/>
    <w:rsid w:val="003E6728"/>
    <w:rsid w:val="003E7260"/>
    <w:rsid w:val="003F01EF"/>
    <w:rsid w:val="003F0313"/>
    <w:rsid w:val="003F0D22"/>
    <w:rsid w:val="00403590"/>
    <w:rsid w:val="00404374"/>
    <w:rsid w:val="00412ECF"/>
    <w:rsid w:val="0041352B"/>
    <w:rsid w:val="0041424E"/>
    <w:rsid w:val="00414D91"/>
    <w:rsid w:val="004175F9"/>
    <w:rsid w:val="00420F64"/>
    <w:rsid w:val="00421ED0"/>
    <w:rsid w:val="004220F1"/>
    <w:rsid w:val="004270F2"/>
    <w:rsid w:val="004309CA"/>
    <w:rsid w:val="00433C32"/>
    <w:rsid w:val="00434CF1"/>
    <w:rsid w:val="00435ED7"/>
    <w:rsid w:val="00436D6D"/>
    <w:rsid w:val="00436FCF"/>
    <w:rsid w:val="00440CCF"/>
    <w:rsid w:val="00441BA3"/>
    <w:rsid w:val="00443A98"/>
    <w:rsid w:val="00444C9B"/>
    <w:rsid w:val="0045236A"/>
    <w:rsid w:val="00455435"/>
    <w:rsid w:val="004606E3"/>
    <w:rsid w:val="00461D22"/>
    <w:rsid w:val="00463453"/>
    <w:rsid w:val="00463E2B"/>
    <w:rsid w:val="00467C57"/>
    <w:rsid w:val="00470137"/>
    <w:rsid w:val="00472874"/>
    <w:rsid w:val="00474617"/>
    <w:rsid w:val="00476CAE"/>
    <w:rsid w:val="00477630"/>
    <w:rsid w:val="00481DA9"/>
    <w:rsid w:val="00483853"/>
    <w:rsid w:val="004860E1"/>
    <w:rsid w:val="00487E62"/>
    <w:rsid w:val="00492316"/>
    <w:rsid w:val="004938C7"/>
    <w:rsid w:val="004965DA"/>
    <w:rsid w:val="00497120"/>
    <w:rsid w:val="004A5DA5"/>
    <w:rsid w:val="004A68C5"/>
    <w:rsid w:val="004B07D3"/>
    <w:rsid w:val="004B0881"/>
    <w:rsid w:val="004B1465"/>
    <w:rsid w:val="004B1CF6"/>
    <w:rsid w:val="004B3E28"/>
    <w:rsid w:val="004B4DB3"/>
    <w:rsid w:val="004B57E3"/>
    <w:rsid w:val="004B6B5F"/>
    <w:rsid w:val="004B78E0"/>
    <w:rsid w:val="004B7C02"/>
    <w:rsid w:val="004C137D"/>
    <w:rsid w:val="004C1934"/>
    <w:rsid w:val="004C46AF"/>
    <w:rsid w:val="004C52A9"/>
    <w:rsid w:val="004D0846"/>
    <w:rsid w:val="004D2D21"/>
    <w:rsid w:val="004D3707"/>
    <w:rsid w:val="004D39B4"/>
    <w:rsid w:val="004D4F38"/>
    <w:rsid w:val="004E1B34"/>
    <w:rsid w:val="004E22A2"/>
    <w:rsid w:val="004E5184"/>
    <w:rsid w:val="004E5D1B"/>
    <w:rsid w:val="004F11ED"/>
    <w:rsid w:val="004F2B45"/>
    <w:rsid w:val="004F3014"/>
    <w:rsid w:val="004F352F"/>
    <w:rsid w:val="004F3ED0"/>
    <w:rsid w:val="004F431F"/>
    <w:rsid w:val="004F6042"/>
    <w:rsid w:val="0051297A"/>
    <w:rsid w:val="00513750"/>
    <w:rsid w:val="00517BB4"/>
    <w:rsid w:val="00520E85"/>
    <w:rsid w:val="00521C35"/>
    <w:rsid w:val="005231B1"/>
    <w:rsid w:val="00523A87"/>
    <w:rsid w:val="00525B9D"/>
    <w:rsid w:val="00530310"/>
    <w:rsid w:val="00530464"/>
    <w:rsid w:val="00531632"/>
    <w:rsid w:val="00535966"/>
    <w:rsid w:val="0053690A"/>
    <w:rsid w:val="005469A9"/>
    <w:rsid w:val="00546A53"/>
    <w:rsid w:val="00552EFB"/>
    <w:rsid w:val="00557866"/>
    <w:rsid w:val="0056146E"/>
    <w:rsid w:val="00562BE0"/>
    <w:rsid w:val="00565E9E"/>
    <w:rsid w:val="005715FD"/>
    <w:rsid w:val="00575122"/>
    <w:rsid w:val="00576AA8"/>
    <w:rsid w:val="0058120E"/>
    <w:rsid w:val="00581C22"/>
    <w:rsid w:val="00583AF8"/>
    <w:rsid w:val="00583BA9"/>
    <w:rsid w:val="00584F25"/>
    <w:rsid w:val="0059378C"/>
    <w:rsid w:val="00596EF5"/>
    <w:rsid w:val="0059709C"/>
    <w:rsid w:val="005976EA"/>
    <w:rsid w:val="005A0504"/>
    <w:rsid w:val="005A303F"/>
    <w:rsid w:val="005A33AD"/>
    <w:rsid w:val="005A40BC"/>
    <w:rsid w:val="005B0D6B"/>
    <w:rsid w:val="005B5EF7"/>
    <w:rsid w:val="005B6A70"/>
    <w:rsid w:val="005B6A7C"/>
    <w:rsid w:val="005C194C"/>
    <w:rsid w:val="005C4639"/>
    <w:rsid w:val="005C78B4"/>
    <w:rsid w:val="005D1C9A"/>
    <w:rsid w:val="005D2206"/>
    <w:rsid w:val="005D4498"/>
    <w:rsid w:val="005D6392"/>
    <w:rsid w:val="005D7799"/>
    <w:rsid w:val="005E0E5B"/>
    <w:rsid w:val="005E20C0"/>
    <w:rsid w:val="005E3726"/>
    <w:rsid w:val="005E42B2"/>
    <w:rsid w:val="005E5A82"/>
    <w:rsid w:val="005E7B93"/>
    <w:rsid w:val="005F4350"/>
    <w:rsid w:val="005F4C20"/>
    <w:rsid w:val="005F63CF"/>
    <w:rsid w:val="005F7455"/>
    <w:rsid w:val="0060072B"/>
    <w:rsid w:val="006013F7"/>
    <w:rsid w:val="00602EC7"/>
    <w:rsid w:val="00603643"/>
    <w:rsid w:val="006046B0"/>
    <w:rsid w:val="00604B7A"/>
    <w:rsid w:val="006054BB"/>
    <w:rsid w:val="0061118B"/>
    <w:rsid w:val="00614D11"/>
    <w:rsid w:val="00617690"/>
    <w:rsid w:val="00623EA3"/>
    <w:rsid w:val="0063090A"/>
    <w:rsid w:val="006309C4"/>
    <w:rsid w:val="00631132"/>
    <w:rsid w:val="00634815"/>
    <w:rsid w:val="006417D8"/>
    <w:rsid w:val="006454B5"/>
    <w:rsid w:val="00646C01"/>
    <w:rsid w:val="006474F3"/>
    <w:rsid w:val="0065120E"/>
    <w:rsid w:val="0065254F"/>
    <w:rsid w:val="0065468E"/>
    <w:rsid w:val="00656E56"/>
    <w:rsid w:val="00664174"/>
    <w:rsid w:val="00664642"/>
    <w:rsid w:val="00665EA2"/>
    <w:rsid w:val="00671A02"/>
    <w:rsid w:val="00672D8E"/>
    <w:rsid w:val="00675AA8"/>
    <w:rsid w:val="00682644"/>
    <w:rsid w:val="00684CC8"/>
    <w:rsid w:val="00685740"/>
    <w:rsid w:val="006913A2"/>
    <w:rsid w:val="00691D5E"/>
    <w:rsid w:val="006951D6"/>
    <w:rsid w:val="006957C1"/>
    <w:rsid w:val="006960BC"/>
    <w:rsid w:val="006A04B6"/>
    <w:rsid w:val="006A158F"/>
    <w:rsid w:val="006A21E3"/>
    <w:rsid w:val="006A2BC3"/>
    <w:rsid w:val="006A4BD1"/>
    <w:rsid w:val="006A4CD8"/>
    <w:rsid w:val="006A5425"/>
    <w:rsid w:val="006A62C5"/>
    <w:rsid w:val="006A687C"/>
    <w:rsid w:val="006A711F"/>
    <w:rsid w:val="006B03A2"/>
    <w:rsid w:val="006B1A63"/>
    <w:rsid w:val="006B1C15"/>
    <w:rsid w:val="006B2996"/>
    <w:rsid w:val="006B2F24"/>
    <w:rsid w:val="006B5B35"/>
    <w:rsid w:val="006B698C"/>
    <w:rsid w:val="006B6AB8"/>
    <w:rsid w:val="006B6C96"/>
    <w:rsid w:val="006C2185"/>
    <w:rsid w:val="006C2CA4"/>
    <w:rsid w:val="006C5563"/>
    <w:rsid w:val="006C7E2A"/>
    <w:rsid w:val="006D572D"/>
    <w:rsid w:val="006D751D"/>
    <w:rsid w:val="006D7D43"/>
    <w:rsid w:val="006E11F8"/>
    <w:rsid w:val="006E664D"/>
    <w:rsid w:val="006E6DBA"/>
    <w:rsid w:val="006F1DAF"/>
    <w:rsid w:val="006F5603"/>
    <w:rsid w:val="0070041A"/>
    <w:rsid w:val="00702666"/>
    <w:rsid w:val="0070526E"/>
    <w:rsid w:val="0070612F"/>
    <w:rsid w:val="00706CBB"/>
    <w:rsid w:val="00707CAC"/>
    <w:rsid w:val="0071000C"/>
    <w:rsid w:val="007106AD"/>
    <w:rsid w:val="0071211C"/>
    <w:rsid w:val="00712E02"/>
    <w:rsid w:val="00713C40"/>
    <w:rsid w:val="00720187"/>
    <w:rsid w:val="007248F9"/>
    <w:rsid w:val="00726101"/>
    <w:rsid w:val="007303FF"/>
    <w:rsid w:val="00730663"/>
    <w:rsid w:val="007309CE"/>
    <w:rsid w:val="00730A1F"/>
    <w:rsid w:val="0073362C"/>
    <w:rsid w:val="0074240E"/>
    <w:rsid w:val="0074270A"/>
    <w:rsid w:val="00742D96"/>
    <w:rsid w:val="007478F5"/>
    <w:rsid w:val="00755508"/>
    <w:rsid w:val="00760331"/>
    <w:rsid w:val="0076446F"/>
    <w:rsid w:val="007655F1"/>
    <w:rsid w:val="007704C7"/>
    <w:rsid w:val="007722DF"/>
    <w:rsid w:val="00773848"/>
    <w:rsid w:val="00774595"/>
    <w:rsid w:val="00776F12"/>
    <w:rsid w:val="00782B58"/>
    <w:rsid w:val="007849FE"/>
    <w:rsid w:val="0078564D"/>
    <w:rsid w:val="007879DE"/>
    <w:rsid w:val="00792D1A"/>
    <w:rsid w:val="00792F17"/>
    <w:rsid w:val="00793C70"/>
    <w:rsid w:val="0079654C"/>
    <w:rsid w:val="00796D88"/>
    <w:rsid w:val="007974F2"/>
    <w:rsid w:val="007A3D2D"/>
    <w:rsid w:val="007A40F7"/>
    <w:rsid w:val="007A5B7C"/>
    <w:rsid w:val="007A6523"/>
    <w:rsid w:val="007A6EEC"/>
    <w:rsid w:val="007A7E0E"/>
    <w:rsid w:val="007B469C"/>
    <w:rsid w:val="007B55B6"/>
    <w:rsid w:val="007C1C47"/>
    <w:rsid w:val="007C644A"/>
    <w:rsid w:val="007D10FC"/>
    <w:rsid w:val="007D1834"/>
    <w:rsid w:val="007D2F31"/>
    <w:rsid w:val="007D63FF"/>
    <w:rsid w:val="007E1A57"/>
    <w:rsid w:val="007E3950"/>
    <w:rsid w:val="007E3988"/>
    <w:rsid w:val="007E39B9"/>
    <w:rsid w:val="007E3B0A"/>
    <w:rsid w:val="007E64B1"/>
    <w:rsid w:val="007F0B5C"/>
    <w:rsid w:val="007F471A"/>
    <w:rsid w:val="007F4827"/>
    <w:rsid w:val="007F60C5"/>
    <w:rsid w:val="007F7B0E"/>
    <w:rsid w:val="00807458"/>
    <w:rsid w:val="008224B1"/>
    <w:rsid w:val="00824A26"/>
    <w:rsid w:val="00830653"/>
    <w:rsid w:val="00833D77"/>
    <w:rsid w:val="0083630A"/>
    <w:rsid w:val="008418BD"/>
    <w:rsid w:val="00844150"/>
    <w:rsid w:val="00844315"/>
    <w:rsid w:val="008458CE"/>
    <w:rsid w:val="00850041"/>
    <w:rsid w:val="00853373"/>
    <w:rsid w:val="00853EA5"/>
    <w:rsid w:val="00856ACD"/>
    <w:rsid w:val="00860B49"/>
    <w:rsid w:val="00860BF3"/>
    <w:rsid w:val="00865B98"/>
    <w:rsid w:val="00867299"/>
    <w:rsid w:val="00873014"/>
    <w:rsid w:val="00873950"/>
    <w:rsid w:val="008751CF"/>
    <w:rsid w:val="0087618D"/>
    <w:rsid w:val="00884A66"/>
    <w:rsid w:val="008913F2"/>
    <w:rsid w:val="0089160D"/>
    <w:rsid w:val="0089280A"/>
    <w:rsid w:val="00897678"/>
    <w:rsid w:val="008A0381"/>
    <w:rsid w:val="008A268D"/>
    <w:rsid w:val="008A5479"/>
    <w:rsid w:val="008A5C74"/>
    <w:rsid w:val="008B0040"/>
    <w:rsid w:val="008B04FF"/>
    <w:rsid w:val="008B0BFB"/>
    <w:rsid w:val="008B1444"/>
    <w:rsid w:val="008B2917"/>
    <w:rsid w:val="008B3BA7"/>
    <w:rsid w:val="008B5046"/>
    <w:rsid w:val="008B6925"/>
    <w:rsid w:val="008C128C"/>
    <w:rsid w:val="008C6794"/>
    <w:rsid w:val="008C7320"/>
    <w:rsid w:val="008D12B3"/>
    <w:rsid w:val="008D2CD4"/>
    <w:rsid w:val="008D3DE8"/>
    <w:rsid w:val="008D7B13"/>
    <w:rsid w:val="008E4F14"/>
    <w:rsid w:val="008E5151"/>
    <w:rsid w:val="008E5BDA"/>
    <w:rsid w:val="008E6F8F"/>
    <w:rsid w:val="008F114F"/>
    <w:rsid w:val="008F47E4"/>
    <w:rsid w:val="008F4B46"/>
    <w:rsid w:val="008F77F8"/>
    <w:rsid w:val="00904339"/>
    <w:rsid w:val="009046B3"/>
    <w:rsid w:val="00905868"/>
    <w:rsid w:val="009121BE"/>
    <w:rsid w:val="0091228A"/>
    <w:rsid w:val="00912930"/>
    <w:rsid w:val="009131C0"/>
    <w:rsid w:val="00914AA7"/>
    <w:rsid w:val="0091528E"/>
    <w:rsid w:val="0092414E"/>
    <w:rsid w:val="0092521C"/>
    <w:rsid w:val="0093082B"/>
    <w:rsid w:val="00931D80"/>
    <w:rsid w:val="0093504D"/>
    <w:rsid w:val="00936A3F"/>
    <w:rsid w:val="0094263E"/>
    <w:rsid w:val="00944AC8"/>
    <w:rsid w:val="00947753"/>
    <w:rsid w:val="0095094B"/>
    <w:rsid w:val="00950F44"/>
    <w:rsid w:val="00951595"/>
    <w:rsid w:val="0095275C"/>
    <w:rsid w:val="00953C76"/>
    <w:rsid w:val="00953F1A"/>
    <w:rsid w:val="00954A2B"/>
    <w:rsid w:val="009554B4"/>
    <w:rsid w:val="00955B1F"/>
    <w:rsid w:val="00956CA9"/>
    <w:rsid w:val="00957DCA"/>
    <w:rsid w:val="0096064D"/>
    <w:rsid w:val="00960CF5"/>
    <w:rsid w:val="00961D09"/>
    <w:rsid w:val="009701BC"/>
    <w:rsid w:val="00970C95"/>
    <w:rsid w:val="00974015"/>
    <w:rsid w:val="009852BD"/>
    <w:rsid w:val="00986DCF"/>
    <w:rsid w:val="00990003"/>
    <w:rsid w:val="00993765"/>
    <w:rsid w:val="00993953"/>
    <w:rsid w:val="00994AFE"/>
    <w:rsid w:val="00994B8D"/>
    <w:rsid w:val="00994D69"/>
    <w:rsid w:val="00995620"/>
    <w:rsid w:val="00995E17"/>
    <w:rsid w:val="009A1650"/>
    <w:rsid w:val="009A55C6"/>
    <w:rsid w:val="009A5C37"/>
    <w:rsid w:val="009A6148"/>
    <w:rsid w:val="009A72C5"/>
    <w:rsid w:val="009B106B"/>
    <w:rsid w:val="009B2641"/>
    <w:rsid w:val="009B3F90"/>
    <w:rsid w:val="009B6784"/>
    <w:rsid w:val="009B6F3B"/>
    <w:rsid w:val="009B76E0"/>
    <w:rsid w:val="009B77EB"/>
    <w:rsid w:val="009B7DF4"/>
    <w:rsid w:val="009C1D00"/>
    <w:rsid w:val="009C6C3C"/>
    <w:rsid w:val="009C78A0"/>
    <w:rsid w:val="009D377C"/>
    <w:rsid w:val="009D37F4"/>
    <w:rsid w:val="009D43EE"/>
    <w:rsid w:val="009D6DE5"/>
    <w:rsid w:val="009D7234"/>
    <w:rsid w:val="009E1E55"/>
    <w:rsid w:val="009E49C5"/>
    <w:rsid w:val="009E6FEA"/>
    <w:rsid w:val="009F4B78"/>
    <w:rsid w:val="009F6508"/>
    <w:rsid w:val="00A0015B"/>
    <w:rsid w:val="00A019E4"/>
    <w:rsid w:val="00A0327D"/>
    <w:rsid w:val="00A062D8"/>
    <w:rsid w:val="00A07D32"/>
    <w:rsid w:val="00A1299F"/>
    <w:rsid w:val="00A14754"/>
    <w:rsid w:val="00A14D0A"/>
    <w:rsid w:val="00A17762"/>
    <w:rsid w:val="00A22559"/>
    <w:rsid w:val="00A2491F"/>
    <w:rsid w:val="00A34E0A"/>
    <w:rsid w:val="00A36FFA"/>
    <w:rsid w:val="00A423F0"/>
    <w:rsid w:val="00A476D6"/>
    <w:rsid w:val="00A47D5C"/>
    <w:rsid w:val="00A6175B"/>
    <w:rsid w:val="00A63675"/>
    <w:rsid w:val="00A64AFB"/>
    <w:rsid w:val="00A66ED1"/>
    <w:rsid w:val="00A7033B"/>
    <w:rsid w:val="00A71E13"/>
    <w:rsid w:val="00A72520"/>
    <w:rsid w:val="00A74A1F"/>
    <w:rsid w:val="00A76868"/>
    <w:rsid w:val="00A803C5"/>
    <w:rsid w:val="00A803FB"/>
    <w:rsid w:val="00A80BFB"/>
    <w:rsid w:val="00A81F49"/>
    <w:rsid w:val="00A82FAD"/>
    <w:rsid w:val="00A90BFB"/>
    <w:rsid w:val="00A9105F"/>
    <w:rsid w:val="00A9171C"/>
    <w:rsid w:val="00A93A04"/>
    <w:rsid w:val="00A94E06"/>
    <w:rsid w:val="00AA059F"/>
    <w:rsid w:val="00AA3B88"/>
    <w:rsid w:val="00AA4095"/>
    <w:rsid w:val="00AA42C3"/>
    <w:rsid w:val="00AA5140"/>
    <w:rsid w:val="00AB3192"/>
    <w:rsid w:val="00AB46EC"/>
    <w:rsid w:val="00AB636C"/>
    <w:rsid w:val="00AB7E69"/>
    <w:rsid w:val="00AC06E2"/>
    <w:rsid w:val="00AC36AB"/>
    <w:rsid w:val="00AC38DE"/>
    <w:rsid w:val="00AC4339"/>
    <w:rsid w:val="00AC471D"/>
    <w:rsid w:val="00AC4A56"/>
    <w:rsid w:val="00AC58B5"/>
    <w:rsid w:val="00AC6949"/>
    <w:rsid w:val="00AC6F37"/>
    <w:rsid w:val="00AC79E7"/>
    <w:rsid w:val="00AD1CC0"/>
    <w:rsid w:val="00AD2440"/>
    <w:rsid w:val="00AD2771"/>
    <w:rsid w:val="00AD307E"/>
    <w:rsid w:val="00AD669B"/>
    <w:rsid w:val="00AE2D71"/>
    <w:rsid w:val="00AE46F5"/>
    <w:rsid w:val="00AF1873"/>
    <w:rsid w:val="00AF2D60"/>
    <w:rsid w:val="00AF3A2C"/>
    <w:rsid w:val="00AF3CA0"/>
    <w:rsid w:val="00AF3DF1"/>
    <w:rsid w:val="00AF3E55"/>
    <w:rsid w:val="00AF63B6"/>
    <w:rsid w:val="00B02159"/>
    <w:rsid w:val="00B036ED"/>
    <w:rsid w:val="00B059D7"/>
    <w:rsid w:val="00B13BF0"/>
    <w:rsid w:val="00B143D7"/>
    <w:rsid w:val="00B14BD4"/>
    <w:rsid w:val="00B15B0F"/>
    <w:rsid w:val="00B214A7"/>
    <w:rsid w:val="00B219B0"/>
    <w:rsid w:val="00B228A7"/>
    <w:rsid w:val="00B22C66"/>
    <w:rsid w:val="00B23798"/>
    <w:rsid w:val="00B32789"/>
    <w:rsid w:val="00B432D6"/>
    <w:rsid w:val="00B437AA"/>
    <w:rsid w:val="00B461B5"/>
    <w:rsid w:val="00B52DAE"/>
    <w:rsid w:val="00B53EA5"/>
    <w:rsid w:val="00B6195B"/>
    <w:rsid w:val="00B623C7"/>
    <w:rsid w:val="00B62AA4"/>
    <w:rsid w:val="00B6310B"/>
    <w:rsid w:val="00B64002"/>
    <w:rsid w:val="00B64EEF"/>
    <w:rsid w:val="00B65584"/>
    <w:rsid w:val="00B65FBE"/>
    <w:rsid w:val="00B6724E"/>
    <w:rsid w:val="00B70074"/>
    <w:rsid w:val="00B71397"/>
    <w:rsid w:val="00B74B10"/>
    <w:rsid w:val="00B77CE4"/>
    <w:rsid w:val="00B80B98"/>
    <w:rsid w:val="00B814A3"/>
    <w:rsid w:val="00B8242C"/>
    <w:rsid w:val="00B83169"/>
    <w:rsid w:val="00B83CC7"/>
    <w:rsid w:val="00B8625B"/>
    <w:rsid w:val="00B94C43"/>
    <w:rsid w:val="00B95FDC"/>
    <w:rsid w:val="00B96F03"/>
    <w:rsid w:val="00BA0FB0"/>
    <w:rsid w:val="00BA13B8"/>
    <w:rsid w:val="00BA3D68"/>
    <w:rsid w:val="00BA5C5D"/>
    <w:rsid w:val="00BA6983"/>
    <w:rsid w:val="00BA6AC9"/>
    <w:rsid w:val="00BB2F75"/>
    <w:rsid w:val="00BB3D27"/>
    <w:rsid w:val="00BC516B"/>
    <w:rsid w:val="00BC6EBC"/>
    <w:rsid w:val="00BD7705"/>
    <w:rsid w:val="00BD79B4"/>
    <w:rsid w:val="00BE7591"/>
    <w:rsid w:val="00BF0DAF"/>
    <w:rsid w:val="00BF285A"/>
    <w:rsid w:val="00BF7840"/>
    <w:rsid w:val="00C0103F"/>
    <w:rsid w:val="00C01903"/>
    <w:rsid w:val="00C02058"/>
    <w:rsid w:val="00C03685"/>
    <w:rsid w:val="00C1165C"/>
    <w:rsid w:val="00C165C7"/>
    <w:rsid w:val="00C16EF0"/>
    <w:rsid w:val="00C1734D"/>
    <w:rsid w:val="00C21F00"/>
    <w:rsid w:val="00C23DA8"/>
    <w:rsid w:val="00C2492E"/>
    <w:rsid w:val="00C255BF"/>
    <w:rsid w:val="00C25910"/>
    <w:rsid w:val="00C30771"/>
    <w:rsid w:val="00C3185F"/>
    <w:rsid w:val="00C43482"/>
    <w:rsid w:val="00C45A92"/>
    <w:rsid w:val="00C47DC6"/>
    <w:rsid w:val="00C5048F"/>
    <w:rsid w:val="00C50D73"/>
    <w:rsid w:val="00C52C64"/>
    <w:rsid w:val="00C541F5"/>
    <w:rsid w:val="00C57F5A"/>
    <w:rsid w:val="00C615F9"/>
    <w:rsid w:val="00C6274D"/>
    <w:rsid w:val="00C6420D"/>
    <w:rsid w:val="00C6465E"/>
    <w:rsid w:val="00C67BE8"/>
    <w:rsid w:val="00C738D8"/>
    <w:rsid w:val="00C757A4"/>
    <w:rsid w:val="00C773DE"/>
    <w:rsid w:val="00C8046E"/>
    <w:rsid w:val="00C80948"/>
    <w:rsid w:val="00C81CA0"/>
    <w:rsid w:val="00C82D03"/>
    <w:rsid w:val="00C833D1"/>
    <w:rsid w:val="00C83EA1"/>
    <w:rsid w:val="00C848B7"/>
    <w:rsid w:val="00C84EE7"/>
    <w:rsid w:val="00C86E96"/>
    <w:rsid w:val="00C90BD4"/>
    <w:rsid w:val="00C92B14"/>
    <w:rsid w:val="00C94F90"/>
    <w:rsid w:val="00C96476"/>
    <w:rsid w:val="00CC030A"/>
    <w:rsid w:val="00CC0A4D"/>
    <w:rsid w:val="00CC1B2E"/>
    <w:rsid w:val="00CC40CE"/>
    <w:rsid w:val="00CD3A10"/>
    <w:rsid w:val="00CD3E69"/>
    <w:rsid w:val="00CD3EF6"/>
    <w:rsid w:val="00CD6D43"/>
    <w:rsid w:val="00CE1ACC"/>
    <w:rsid w:val="00CE3586"/>
    <w:rsid w:val="00CF15CD"/>
    <w:rsid w:val="00CF1A00"/>
    <w:rsid w:val="00CF37CA"/>
    <w:rsid w:val="00CF4416"/>
    <w:rsid w:val="00CF6F81"/>
    <w:rsid w:val="00D00103"/>
    <w:rsid w:val="00D00292"/>
    <w:rsid w:val="00D00ED0"/>
    <w:rsid w:val="00D010B9"/>
    <w:rsid w:val="00D0300F"/>
    <w:rsid w:val="00D035C0"/>
    <w:rsid w:val="00D03944"/>
    <w:rsid w:val="00D03F42"/>
    <w:rsid w:val="00D071EF"/>
    <w:rsid w:val="00D104BE"/>
    <w:rsid w:val="00D10F9A"/>
    <w:rsid w:val="00D1160A"/>
    <w:rsid w:val="00D124A6"/>
    <w:rsid w:val="00D138EA"/>
    <w:rsid w:val="00D13B0D"/>
    <w:rsid w:val="00D14C8C"/>
    <w:rsid w:val="00D201AF"/>
    <w:rsid w:val="00D24832"/>
    <w:rsid w:val="00D266E9"/>
    <w:rsid w:val="00D27E3E"/>
    <w:rsid w:val="00D31993"/>
    <w:rsid w:val="00D3265D"/>
    <w:rsid w:val="00D357C6"/>
    <w:rsid w:val="00D3626C"/>
    <w:rsid w:val="00D40E32"/>
    <w:rsid w:val="00D422BA"/>
    <w:rsid w:val="00D43021"/>
    <w:rsid w:val="00D4326C"/>
    <w:rsid w:val="00D43B01"/>
    <w:rsid w:val="00D43CDC"/>
    <w:rsid w:val="00D44401"/>
    <w:rsid w:val="00D450BF"/>
    <w:rsid w:val="00D4736F"/>
    <w:rsid w:val="00D47652"/>
    <w:rsid w:val="00D47CD8"/>
    <w:rsid w:val="00D5167D"/>
    <w:rsid w:val="00D52F43"/>
    <w:rsid w:val="00D53F5F"/>
    <w:rsid w:val="00D5644C"/>
    <w:rsid w:val="00D571D6"/>
    <w:rsid w:val="00D62437"/>
    <w:rsid w:val="00D64149"/>
    <w:rsid w:val="00D6461B"/>
    <w:rsid w:val="00D673D0"/>
    <w:rsid w:val="00D733B8"/>
    <w:rsid w:val="00D75D06"/>
    <w:rsid w:val="00D75E9F"/>
    <w:rsid w:val="00D80EB3"/>
    <w:rsid w:val="00D813DE"/>
    <w:rsid w:val="00D8342A"/>
    <w:rsid w:val="00D8483A"/>
    <w:rsid w:val="00D84C69"/>
    <w:rsid w:val="00D8762E"/>
    <w:rsid w:val="00D90A2A"/>
    <w:rsid w:val="00D94213"/>
    <w:rsid w:val="00D96D8C"/>
    <w:rsid w:val="00D97B98"/>
    <w:rsid w:val="00DA294D"/>
    <w:rsid w:val="00DA296F"/>
    <w:rsid w:val="00DA3CD4"/>
    <w:rsid w:val="00DA4A3F"/>
    <w:rsid w:val="00DA7C5F"/>
    <w:rsid w:val="00DC1843"/>
    <w:rsid w:val="00DC1C14"/>
    <w:rsid w:val="00DC1C63"/>
    <w:rsid w:val="00DC25E8"/>
    <w:rsid w:val="00DC35A3"/>
    <w:rsid w:val="00DC6050"/>
    <w:rsid w:val="00DD52FA"/>
    <w:rsid w:val="00DD56D3"/>
    <w:rsid w:val="00DD7080"/>
    <w:rsid w:val="00DE0719"/>
    <w:rsid w:val="00DE2253"/>
    <w:rsid w:val="00DE4E6B"/>
    <w:rsid w:val="00DF2230"/>
    <w:rsid w:val="00DF3D5B"/>
    <w:rsid w:val="00DF677E"/>
    <w:rsid w:val="00E00619"/>
    <w:rsid w:val="00E013E8"/>
    <w:rsid w:val="00E03C53"/>
    <w:rsid w:val="00E075BD"/>
    <w:rsid w:val="00E1100C"/>
    <w:rsid w:val="00E126FF"/>
    <w:rsid w:val="00E12969"/>
    <w:rsid w:val="00E12E93"/>
    <w:rsid w:val="00E20B2D"/>
    <w:rsid w:val="00E230D4"/>
    <w:rsid w:val="00E26B92"/>
    <w:rsid w:val="00E30D96"/>
    <w:rsid w:val="00E32D09"/>
    <w:rsid w:val="00E32F11"/>
    <w:rsid w:val="00E3464B"/>
    <w:rsid w:val="00E4305B"/>
    <w:rsid w:val="00E430E7"/>
    <w:rsid w:val="00E4458F"/>
    <w:rsid w:val="00E46E61"/>
    <w:rsid w:val="00E517D3"/>
    <w:rsid w:val="00E524F2"/>
    <w:rsid w:val="00E5321E"/>
    <w:rsid w:val="00E53871"/>
    <w:rsid w:val="00E5528F"/>
    <w:rsid w:val="00E567AD"/>
    <w:rsid w:val="00E5770C"/>
    <w:rsid w:val="00E62402"/>
    <w:rsid w:val="00E719AF"/>
    <w:rsid w:val="00E72B5C"/>
    <w:rsid w:val="00E73067"/>
    <w:rsid w:val="00E760CF"/>
    <w:rsid w:val="00E762CB"/>
    <w:rsid w:val="00E776B2"/>
    <w:rsid w:val="00E82C27"/>
    <w:rsid w:val="00E84480"/>
    <w:rsid w:val="00E943C4"/>
    <w:rsid w:val="00E97910"/>
    <w:rsid w:val="00EA073F"/>
    <w:rsid w:val="00EA1760"/>
    <w:rsid w:val="00EA2B61"/>
    <w:rsid w:val="00EA3BB2"/>
    <w:rsid w:val="00EA4A82"/>
    <w:rsid w:val="00EA7BDD"/>
    <w:rsid w:val="00EB2FF4"/>
    <w:rsid w:val="00EB3CBD"/>
    <w:rsid w:val="00EB7E50"/>
    <w:rsid w:val="00EC5B18"/>
    <w:rsid w:val="00EC61A7"/>
    <w:rsid w:val="00ED6ABB"/>
    <w:rsid w:val="00ED7E70"/>
    <w:rsid w:val="00EE3822"/>
    <w:rsid w:val="00EE3A66"/>
    <w:rsid w:val="00EE5DB7"/>
    <w:rsid w:val="00EE6678"/>
    <w:rsid w:val="00EE6FC6"/>
    <w:rsid w:val="00EE75FC"/>
    <w:rsid w:val="00EF3499"/>
    <w:rsid w:val="00EF3EF8"/>
    <w:rsid w:val="00EF49E2"/>
    <w:rsid w:val="00EF51E1"/>
    <w:rsid w:val="00EF5A96"/>
    <w:rsid w:val="00EF5DA1"/>
    <w:rsid w:val="00F0126E"/>
    <w:rsid w:val="00F02483"/>
    <w:rsid w:val="00F02DCB"/>
    <w:rsid w:val="00F05BB3"/>
    <w:rsid w:val="00F06390"/>
    <w:rsid w:val="00F10A0D"/>
    <w:rsid w:val="00F10F2B"/>
    <w:rsid w:val="00F21571"/>
    <w:rsid w:val="00F2633E"/>
    <w:rsid w:val="00F26720"/>
    <w:rsid w:val="00F26B2A"/>
    <w:rsid w:val="00F2787E"/>
    <w:rsid w:val="00F33A30"/>
    <w:rsid w:val="00F43F1A"/>
    <w:rsid w:val="00F44298"/>
    <w:rsid w:val="00F46D65"/>
    <w:rsid w:val="00F4703C"/>
    <w:rsid w:val="00F52E9D"/>
    <w:rsid w:val="00F53DE7"/>
    <w:rsid w:val="00F549A2"/>
    <w:rsid w:val="00F556D0"/>
    <w:rsid w:val="00F60CBA"/>
    <w:rsid w:val="00F6303F"/>
    <w:rsid w:val="00F67F60"/>
    <w:rsid w:val="00F7152E"/>
    <w:rsid w:val="00F718D9"/>
    <w:rsid w:val="00F75A62"/>
    <w:rsid w:val="00F75B72"/>
    <w:rsid w:val="00F7635F"/>
    <w:rsid w:val="00F76978"/>
    <w:rsid w:val="00F80C01"/>
    <w:rsid w:val="00F824B9"/>
    <w:rsid w:val="00F83687"/>
    <w:rsid w:val="00F8729E"/>
    <w:rsid w:val="00F904A9"/>
    <w:rsid w:val="00F93540"/>
    <w:rsid w:val="00F94C35"/>
    <w:rsid w:val="00F94D40"/>
    <w:rsid w:val="00FA003D"/>
    <w:rsid w:val="00FA0E04"/>
    <w:rsid w:val="00FA14F2"/>
    <w:rsid w:val="00FA1C94"/>
    <w:rsid w:val="00FA21BC"/>
    <w:rsid w:val="00FA254A"/>
    <w:rsid w:val="00FA32DD"/>
    <w:rsid w:val="00FB36B1"/>
    <w:rsid w:val="00FB5A3C"/>
    <w:rsid w:val="00FC5D02"/>
    <w:rsid w:val="00FC681E"/>
    <w:rsid w:val="00FC70E3"/>
    <w:rsid w:val="00FD0D5E"/>
    <w:rsid w:val="00FD1F67"/>
    <w:rsid w:val="00FD29FF"/>
    <w:rsid w:val="00FD4725"/>
    <w:rsid w:val="00FD7764"/>
    <w:rsid w:val="00FE1903"/>
    <w:rsid w:val="00FE26AE"/>
    <w:rsid w:val="00FE2C77"/>
    <w:rsid w:val="00FE3189"/>
    <w:rsid w:val="00FE763D"/>
    <w:rsid w:val="00FE77B0"/>
    <w:rsid w:val="00FF0321"/>
    <w:rsid w:val="00FF40BF"/>
    <w:rsid w:val="00FF4665"/>
    <w:rsid w:val="00FF492F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90C6A"/>
  <w15:chartTrackingRefBased/>
  <w15:docId w15:val="{D451D1B8-4A21-CB44-A535-DA0D88D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A3C"/>
    <w:pPr>
      <w:spacing w:before="100" w:beforeAutospacing="1" w:after="100" w:afterAutospacing="1"/>
    </w:pPr>
  </w:style>
  <w:style w:type="paragraph" w:customStyle="1" w:styleId="EndNoteBibliography">
    <w:name w:val="EndNote Bibliography"/>
    <w:basedOn w:val="Normal"/>
    <w:link w:val="EndNoteBibliographyChar"/>
    <w:rsid w:val="00706CBB"/>
    <w:pPr>
      <w:spacing w:line="480" w:lineRule="auto"/>
      <w:contextualSpacing/>
    </w:pPr>
    <w:rPr>
      <w:rFonts w:eastAsia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706CBB"/>
    <w:rPr>
      <w:rFonts w:ascii="Times New Roman" w:eastAsia="Arial" w:hAnsi="Times New Roman" w:cs="Times New Roman"/>
      <w:noProof/>
      <w:sz w:val="22"/>
      <w:szCs w:val="22"/>
    </w:rPr>
  </w:style>
  <w:style w:type="table" w:styleId="TableGrid">
    <w:name w:val="Table Grid"/>
    <w:basedOn w:val="TableNormal"/>
    <w:uiPriority w:val="39"/>
    <w:rsid w:val="00D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464"/>
    <w:pPr>
      <w:ind w:left="720"/>
      <w:contextualSpacing/>
    </w:pPr>
    <w:rPr>
      <w:rFonts w:eastAsia="Calibri"/>
      <w:color w:val="000000"/>
    </w:rPr>
  </w:style>
  <w:style w:type="table" w:styleId="PlainTable1">
    <w:name w:val="Plain Table 1"/>
    <w:basedOn w:val="TableNormal"/>
    <w:uiPriority w:val="41"/>
    <w:rsid w:val="008443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2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8D7"/>
    <w:rPr>
      <w:rFonts w:eastAsia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8D7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8D7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character" w:customStyle="1" w:styleId="hgkelc">
    <w:name w:val="hgkelc"/>
    <w:basedOn w:val="DefaultParagraphFont"/>
    <w:rsid w:val="009554B4"/>
  </w:style>
  <w:style w:type="paragraph" w:customStyle="1" w:styleId="EndNoteBibliographyTitle">
    <w:name w:val="EndNote Bibliography Title"/>
    <w:basedOn w:val="Normal"/>
    <w:link w:val="EndNoteBibliographyTitleChar"/>
    <w:rsid w:val="00AC79E7"/>
    <w:pPr>
      <w:jc w:val="center"/>
    </w:pPr>
    <w:rPr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79E7"/>
    <w:rPr>
      <w:rFonts w:ascii="Times New Roman" w:eastAsia="Times New Roman" w:hAnsi="Times New Roman" w:cs="Times New Roman"/>
      <w:sz w:val="22"/>
    </w:rPr>
  </w:style>
  <w:style w:type="paragraph" w:styleId="Revision">
    <w:name w:val="Revision"/>
    <w:hidden/>
    <w:uiPriority w:val="99"/>
    <w:semiHidden/>
    <w:rsid w:val="00C47D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0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94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5094B"/>
  </w:style>
  <w:style w:type="paragraph" w:styleId="BalloonText">
    <w:name w:val="Balloon Text"/>
    <w:basedOn w:val="Normal"/>
    <w:link w:val="BalloonTextChar"/>
    <w:uiPriority w:val="99"/>
    <w:semiHidden/>
    <w:unhideWhenUsed/>
    <w:rsid w:val="008F7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F8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960BC"/>
  </w:style>
  <w:style w:type="paragraph" w:styleId="Header">
    <w:name w:val="header"/>
    <w:basedOn w:val="Normal"/>
    <w:link w:val="HeaderChar"/>
    <w:uiPriority w:val="99"/>
    <w:unhideWhenUsed/>
    <w:rsid w:val="0071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E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1CA43B-8573-4B12-B767-85439A92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Bakas</dc:creator>
  <cp:keywords/>
  <dc:description/>
  <cp:lastModifiedBy>Levy, Philip</cp:lastModifiedBy>
  <cp:revision>16</cp:revision>
  <dcterms:created xsi:type="dcterms:W3CDTF">2022-08-28T00:33:00Z</dcterms:created>
  <dcterms:modified xsi:type="dcterms:W3CDTF">2023-03-31T12:59:00Z</dcterms:modified>
</cp:coreProperties>
</file>