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86" w:rsidRPr="009729D5" w:rsidRDefault="00EC1062" w:rsidP="009729D5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32"/>
          <w:szCs w:val="24"/>
          <w:lang w:val="en-US"/>
        </w:rPr>
        <w:t>Pre</w:t>
      </w:r>
      <w:r w:rsidR="00485486" w:rsidRPr="009729D5">
        <w:rPr>
          <w:rFonts w:ascii="Times New Roman" w:hAnsi="Times New Roman" w:cs="Times New Roman"/>
          <w:b/>
          <w:sz w:val="32"/>
          <w:szCs w:val="24"/>
          <w:lang w:val="en-US"/>
        </w:rPr>
        <w:t xml:space="preserve">-intervention </w:t>
      </w:r>
      <w:r w:rsidR="009729D5" w:rsidRPr="009729D5">
        <w:rPr>
          <w:rFonts w:ascii="Times New Roman" w:hAnsi="Times New Roman" w:cs="Times New Roman"/>
          <w:b/>
          <w:sz w:val="32"/>
          <w:szCs w:val="24"/>
          <w:lang w:val="en-US"/>
        </w:rPr>
        <w:t>T</w:t>
      </w:r>
      <w:r w:rsidR="00485486" w:rsidRPr="009729D5">
        <w:rPr>
          <w:rFonts w:ascii="Times New Roman" w:hAnsi="Times New Roman" w:cs="Times New Roman"/>
          <w:b/>
          <w:sz w:val="32"/>
          <w:szCs w:val="24"/>
          <w:lang w:val="en-US"/>
        </w:rPr>
        <w:t>est</w:t>
      </w:r>
    </w:p>
    <w:p w:rsidR="002B2C7D" w:rsidRPr="009729D5" w:rsidRDefault="002B2C7D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61073" w:rsidRPr="009729D5" w:rsidRDefault="00D61073" w:rsidP="009729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Clinical </w:t>
      </w:r>
      <w:r w:rsidR="009729D5" w:rsidRPr="009729D5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9729D5">
        <w:rPr>
          <w:rFonts w:ascii="Times New Roman" w:hAnsi="Times New Roman" w:cs="Times New Roman"/>
          <w:b/>
          <w:i/>
          <w:sz w:val="24"/>
          <w:szCs w:val="24"/>
          <w:lang w:val="en-US"/>
        </w:rPr>
        <w:t>ases</w:t>
      </w:r>
    </w:p>
    <w:p w:rsidR="002B2C7D" w:rsidRPr="009729D5" w:rsidRDefault="002B2C7D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i/>
          <w:sz w:val="24"/>
          <w:szCs w:val="24"/>
          <w:lang w:val="en-US"/>
        </w:rPr>
        <w:t>Please answer the following questions. Please mark the most appropriate choice(s) for each question. There may be more than one correct answer per question.</w:t>
      </w:r>
    </w:p>
    <w:p w:rsidR="002B2C7D" w:rsidRPr="009729D5" w:rsidRDefault="002B2C7D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27A6D" w:rsidRPr="009729D5" w:rsidRDefault="00790F18" w:rsidP="00972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Case I</w:t>
      </w:r>
      <w:r w:rsidR="009729D5" w:rsidRPr="009729D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90F18" w:rsidRPr="009729D5" w:rsidRDefault="00790F18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You are the </w:t>
      </w:r>
      <w:proofErr w:type="spellStart"/>
      <w:r w:rsidRPr="009729D5">
        <w:rPr>
          <w:rFonts w:ascii="Times New Roman" w:hAnsi="Times New Roman" w:cs="Times New Roman"/>
          <w:sz w:val="24"/>
          <w:szCs w:val="24"/>
          <w:lang w:val="en-US"/>
        </w:rPr>
        <w:t>Intensivist</w:t>
      </w:r>
      <w:proofErr w:type="spellEnd"/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on-call at a community hospital. You think that one of your critically il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>l patients may benefit from a higher level of care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05CE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The patient was accepted by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CEA" w:rsidRPr="009729D5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ICU. The patient is currently </w:t>
      </w:r>
      <w:proofErr w:type="spellStart"/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>intubated</w:t>
      </w:r>
      <w:proofErr w:type="spellEnd"/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87152" w:rsidRPr="009729D5">
        <w:rPr>
          <w:rFonts w:ascii="Times New Roman" w:hAnsi="Times New Roman" w:cs="Times New Roman"/>
          <w:sz w:val="24"/>
          <w:szCs w:val="24"/>
          <w:lang w:val="en-US"/>
        </w:rPr>
        <w:t>nd mechanically ventilated (AC/P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C, </w:t>
      </w:r>
      <w:r w:rsidR="00E46B04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tidal volume 450, positive end-expiratory pressure (PEEP) 12, peak </w:t>
      </w:r>
      <w:proofErr w:type="spellStart"/>
      <w:r w:rsidR="00E46B04" w:rsidRPr="009729D5">
        <w:rPr>
          <w:rFonts w:ascii="Times New Roman" w:hAnsi="Times New Roman" w:cs="Times New Roman"/>
          <w:sz w:val="24"/>
          <w:szCs w:val="24"/>
          <w:lang w:val="en-US"/>
        </w:rPr>
        <w:t>inspiratory</w:t>
      </w:r>
      <w:proofErr w:type="spellEnd"/>
      <w:r w:rsidR="00E46B04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pressure (PIP)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33). He is 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on the following drips: </w:t>
      </w:r>
      <w:proofErr w:type="spellStart"/>
      <w:r w:rsidRPr="009729D5">
        <w:rPr>
          <w:rFonts w:ascii="Times New Roman" w:hAnsi="Times New Roman" w:cs="Times New Roman"/>
          <w:sz w:val="24"/>
          <w:szCs w:val="24"/>
          <w:lang w:val="en-US"/>
        </w:rPr>
        <w:t>Norepinephrine</w:t>
      </w:r>
      <w:proofErr w:type="spellEnd"/>
      <w:r w:rsidRPr="009729D5">
        <w:rPr>
          <w:rFonts w:ascii="Times New Roman" w:hAnsi="Times New Roman" w:cs="Times New Roman"/>
          <w:sz w:val="24"/>
          <w:szCs w:val="24"/>
          <w:lang w:val="en-US"/>
        </w:rPr>
        <w:t>, epinephrine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>propofol</w:t>
      </w:r>
      <w:proofErr w:type="spellEnd"/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7152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0463" w:rsidRPr="009729D5">
        <w:rPr>
          <w:rFonts w:ascii="Times New Roman" w:hAnsi="Times New Roman" w:cs="Times New Roman"/>
          <w:sz w:val="24"/>
          <w:szCs w:val="24"/>
          <w:lang w:val="en-US"/>
        </w:rPr>
        <w:t>morphine</w:t>
      </w:r>
      <w:r w:rsidR="00916830" w:rsidRPr="009729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>cisatracurium</w:t>
      </w:r>
      <w:proofErr w:type="spellEnd"/>
      <w:r w:rsidRPr="009729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The patient has a </w:t>
      </w:r>
      <w:r w:rsidR="009A12C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left 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>femoral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central line, </w:t>
      </w:r>
      <w:r w:rsidR="00600423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a radial arterial </w:t>
      </w:r>
      <w:r w:rsidR="00600423" w:rsidRPr="009729D5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2C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He also ha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A12C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A12CA" w:rsidRPr="009729D5">
        <w:rPr>
          <w:rFonts w:ascii="Times New Roman" w:hAnsi="Times New Roman" w:cs="Times New Roman"/>
          <w:sz w:val="24"/>
          <w:szCs w:val="24"/>
          <w:lang w:val="en-US"/>
        </w:rPr>
        <w:t>transvenous</w:t>
      </w:r>
      <w:proofErr w:type="spellEnd"/>
      <w:r w:rsidR="009A12C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pacemaker placed through the </w:t>
      </w:r>
      <w:r w:rsidR="001A53ED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right 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>internal jugular vein</w:t>
      </w:r>
      <w:r w:rsidR="009A12C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>It is a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stormy day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with lots of snow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>a helicopter</w:t>
      </w:r>
      <w:r w:rsidR="00132916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is unavailable due to these weather conditions. You are requesting a </w:t>
      </w:r>
      <w:r w:rsidR="00E5773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critical care 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="00E5773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ambulance.</w:t>
      </w:r>
    </w:p>
    <w:p w:rsidR="00E5773A" w:rsidRPr="009729D5" w:rsidRDefault="00E5773A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90F18" w:rsidRPr="009729D5" w:rsidRDefault="00916830" w:rsidP="009729D5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Can this patient be immediately accepted for </w:t>
      </w:r>
      <w:r w:rsidR="00F179CB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critical care ambulance 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>transfer?</w:t>
      </w:r>
    </w:p>
    <w:p w:rsidR="00515459" w:rsidRPr="009729D5" w:rsidRDefault="00916830" w:rsidP="009729D5">
      <w:pPr>
        <w:pStyle w:val="ListParagraph"/>
        <w:numPr>
          <w:ilvl w:val="0"/>
          <w:numId w:val="30"/>
        </w:numPr>
        <w:spacing w:after="0" w:line="240" w:lineRule="auto"/>
        <w:ind w:left="288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>, as long as the accepting facility is less than 100 miles away</w:t>
      </w:r>
    </w:p>
    <w:p w:rsidR="00916830" w:rsidRPr="009729D5" w:rsidRDefault="00515459" w:rsidP="009729D5">
      <w:pPr>
        <w:pStyle w:val="ListParagraph"/>
        <w:numPr>
          <w:ilvl w:val="0"/>
          <w:numId w:val="30"/>
        </w:numPr>
        <w:spacing w:after="0" w:line="240" w:lineRule="auto"/>
        <w:ind w:left="288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Yes, if weather permits </w:t>
      </w:r>
    </w:p>
    <w:p w:rsidR="00916830" w:rsidRPr="009729D5" w:rsidRDefault="00916830" w:rsidP="009729D5">
      <w:pPr>
        <w:pStyle w:val="ListParagraph"/>
        <w:numPr>
          <w:ilvl w:val="0"/>
          <w:numId w:val="30"/>
        </w:numPr>
        <w:spacing w:after="0" w:line="240" w:lineRule="auto"/>
        <w:ind w:left="288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No, review by the </w:t>
      </w:r>
      <w:r w:rsidR="00515459" w:rsidRPr="009729D5">
        <w:rPr>
          <w:rFonts w:ascii="Times New Roman" w:hAnsi="Times New Roman" w:cs="Times New Roman"/>
          <w:b/>
          <w:sz w:val="24"/>
          <w:szCs w:val="24"/>
          <w:lang w:val="en-US"/>
        </w:rPr>
        <w:t>EMS/ambulance on-call</w:t>
      </w: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physician is required </w:t>
      </w:r>
    </w:p>
    <w:p w:rsidR="00916830" w:rsidRPr="009729D5" w:rsidRDefault="00916830" w:rsidP="009729D5">
      <w:pPr>
        <w:pStyle w:val="ListParagraph"/>
        <w:numPr>
          <w:ilvl w:val="0"/>
          <w:numId w:val="30"/>
        </w:numPr>
        <w:spacing w:after="0" w:line="240" w:lineRule="auto"/>
        <w:ind w:left="288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No, the patient is paralyzed and therefore cannot be transported by ground ambulance</w:t>
      </w:r>
    </w:p>
    <w:p w:rsidR="004B1873" w:rsidRPr="009729D5" w:rsidRDefault="004B1873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16830" w:rsidRPr="009729D5" w:rsidRDefault="00E46B04" w:rsidP="009729D5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If this patient was accepted</w:t>
      </w:r>
      <w:r w:rsidR="00916830" w:rsidRPr="009729D5">
        <w:rPr>
          <w:rFonts w:ascii="Times New Roman" w:hAnsi="Times New Roman" w:cs="Times New Roman"/>
          <w:sz w:val="24"/>
          <w:szCs w:val="24"/>
          <w:lang w:val="en-US"/>
        </w:rPr>
        <w:t>, which of the following medication(s)</w:t>
      </w:r>
      <w:r w:rsidR="004B1873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9EC" w:rsidRPr="009729D5">
        <w:rPr>
          <w:rFonts w:ascii="Times New Roman" w:hAnsi="Times New Roman" w:cs="Times New Roman"/>
          <w:sz w:val="24"/>
          <w:szCs w:val="24"/>
          <w:lang w:val="en-US"/>
        </w:rPr>
        <w:t>are not pre-approved (i.e., covered by standard protocols) for critical care ambulance transport</w:t>
      </w:r>
      <w:r w:rsidR="00567503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7503" w:rsidRPr="009729D5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567503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would need to be provided by the sending facility</w:t>
      </w:r>
      <w:r w:rsidR="00916830" w:rsidRPr="009729D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16830" w:rsidRPr="009729D5" w:rsidRDefault="00916830" w:rsidP="009729D5">
      <w:pPr>
        <w:pStyle w:val="ListParagraph"/>
        <w:numPr>
          <w:ilvl w:val="0"/>
          <w:numId w:val="31"/>
        </w:numPr>
        <w:spacing w:after="0" w:line="240" w:lineRule="auto"/>
        <w:ind w:left="288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Epinephrine gtt.</w:t>
      </w:r>
    </w:p>
    <w:p w:rsidR="00916830" w:rsidRPr="009729D5" w:rsidRDefault="00916830" w:rsidP="009729D5">
      <w:pPr>
        <w:pStyle w:val="ListParagraph"/>
        <w:numPr>
          <w:ilvl w:val="0"/>
          <w:numId w:val="31"/>
        </w:numPr>
        <w:spacing w:after="0" w:line="240" w:lineRule="auto"/>
        <w:ind w:left="288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29D5">
        <w:rPr>
          <w:rFonts w:ascii="Times New Roman" w:hAnsi="Times New Roman" w:cs="Times New Roman"/>
          <w:sz w:val="24"/>
          <w:szCs w:val="24"/>
          <w:lang w:val="en-US"/>
        </w:rPr>
        <w:t>Propofol</w:t>
      </w:r>
      <w:proofErr w:type="spellEnd"/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gtt.</w:t>
      </w:r>
    </w:p>
    <w:p w:rsidR="00916830" w:rsidRPr="009729D5" w:rsidRDefault="00BB0463" w:rsidP="009729D5">
      <w:pPr>
        <w:pStyle w:val="ListParagraph"/>
        <w:numPr>
          <w:ilvl w:val="0"/>
          <w:numId w:val="31"/>
        </w:numPr>
        <w:spacing w:after="0" w:line="240" w:lineRule="auto"/>
        <w:ind w:left="288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Morphine gtt.</w:t>
      </w:r>
    </w:p>
    <w:p w:rsidR="00916830" w:rsidRPr="009729D5" w:rsidRDefault="00916830" w:rsidP="009729D5">
      <w:pPr>
        <w:pStyle w:val="ListParagraph"/>
        <w:numPr>
          <w:ilvl w:val="0"/>
          <w:numId w:val="31"/>
        </w:numPr>
        <w:spacing w:after="0" w:line="240" w:lineRule="auto"/>
        <w:ind w:left="288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Cisatracurium</w:t>
      </w:r>
      <w:proofErr w:type="spellEnd"/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gtt.</w:t>
      </w:r>
    </w:p>
    <w:p w:rsidR="004B1873" w:rsidRPr="009729D5" w:rsidRDefault="004B1873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D87152" w:rsidRPr="009729D5" w:rsidRDefault="00916830" w:rsidP="009729D5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Are the patient</w:t>
      </w:r>
      <w:r w:rsidR="00D87152" w:rsidRPr="009729D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s current </w:t>
      </w:r>
      <w:r w:rsidR="00D87152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ventilator settings within the acceptable range as defined in </w:t>
      </w:r>
      <w:proofErr w:type="gramStart"/>
      <w:r w:rsidR="00D87152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21469" w:rsidRPr="009729D5">
        <w:rPr>
          <w:rFonts w:ascii="Times New Roman" w:hAnsi="Times New Roman" w:cs="Times New Roman"/>
          <w:sz w:val="24"/>
          <w:szCs w:val="24"/>
          <w:lang w:val="en-US"/>
        </w:rPr>
        <w:t>our</w:t>
      </w:r>
      <w:proofErr w:type="gramEnd"/>
      <w:r w:rsidR="009F2972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Medical Control Authority</w:t>
      </w:r>
      <w:r w:rsidR="00821469" w:rsidRPr="009729D5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9F2972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critical care transport</w:t>
      </w:r>
      <w:r w:rsidR="00D87152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protocols?</w:t>
      </w:r>
    </w:p>
    <w:p w:rsidR="00D87152" w:rsidRPr="009729D5" w:rsidRDefault="00F179CB" w:rsidP="009729D5">
      <w:pPr>
        <w:pStyle w:val="ListParagraph"/>
        <w:numPr>
          <w:ilvl w:val="0"/>
          <w:numId w:val="32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Yes, as critical care ambulance</w:t>
      </w:r>
      <w:r w:rsidR="00D87152" w:rsidRPr="009729D5">
        <w:rPr>
          <w:rFonts w:ascii="Times New Roman" w:hAnsi="Times New Roman" w:cs="Times New Roman"/>
          <w:sz w:val="24"/>
          <w:szCs w:val="24"/>
          <w:lang w:val="en-US"/>
        </w:rPr>
        <w:t>s are equipped with a transport ventilator with multiple capabilities</w:t>
      </w:r>
    </w:p>
    <w:p w:rsidR="00D87152" w:rsidRPr="009729D5" w:rsidRDefault="00D87152" w:rsidP="009729D5">
      <w:pPr>
        <w:pStyle w:val="ListParagraph"/>
        <w:numPr>
          <w:ilvl w:val="0"/>
          <w:numId w:val="32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Only if the patient is “stable” on the current ventilator setting</w:t>
      </w:r>
      <w:r w:rsidR="009A12CA" w:rsidRPr="009729D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D87152" w:rsidRPr="009729D5" w:rsidRDefault="00D87152" w:rsidP="009729D5">
      <w:pPr>
        <w:pStyle w:val="ListParagraph"/>
        <w:numPr>
          <w:ilvl w:val="0"/>
          <w:numId w:val="32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PEEP is greater than 10 and requires review by the </w:t>
      </w:r>
      <w:r w:rsidR="00515459" w:rsidRPr="009729D5">
        <w:rPr>
          <w:rFonts w:ascii="Times New Roman" w:hAnsi="Times New Roman" w:cs="Times New Roman"/>
          <w:b/>
          <w:sz w:val="24"/>
          <w:szCs w:val="24"/>
          <w:lang w:val="en-US"/>
        </w:rPr>
        <w:t>EMS/ambulance on-call</w:t>
      </w: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physician </w:t>
      </w:r>
    </w:p>
    <w:p w:rsidR="009A12CA" w:rsidRPr="009729D5" w:rsidRDefault="00F179CB" w:rsidP="009729D5">
      <w:pPr>
        <w:pStyle w:val="ListParagraph"/>
        <w:numPr>
          <w:ilvl w:val="0"/>
          <w:numId w:val="32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Pressure c</w:t>
      </w:r>
      <w:r w:rsidR="00D87152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ontrolled ventilation is not available in the 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>Critical care ambulance</w:t>
      </w:r>
    </w:p>
    <w:p w:rsidR="004B1873" w:rsidRPr="009729D5" w:rsidRDefault="004B1873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A12CA" w:rsidRPr="009729D5" w:rsidRDefault="009A12CA" w:rsidP="009729D5">
      <w:pPr>
        <w:pStyle w:val="ListParagraph"/>
        <w:numPr>
          <w:ilvl w:val="0"/>
          <w:numId w:val="2"/>
        </w:num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Which of the following indwelling lines/devices need</w:t>
      </w:r>
      <w:r w:rsidR="009D09ED" w:rsidRPr="009729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D09ED" w:rsidRPr="009729D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to be discontinued prior to transfer?</w:t>
      </w:r>
    </w:p>
    <w:p w:rsidR="009A12CA" w:rsidRPr="009729D5" w:rsidRDefault="009A12CA" w:rsidP="009729D5">
      <w:pPr>
        <w:pStyle w:val="ListParagraph"/>
        <w:numPr>
          <w:ilvl w:val="0"/>
          <w:numId w:val="33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One of the central lines</w:t>
      </w:r>
    </w:p>
    <w:p w:rsidR="009A12CA" w:rsidRPr="009729D5" w:rsidRDefault="009A12CA" w:rsidP="009729D5">
      <w:pPr>
        <w:pStyle w:val="ListParagraph"/>
        <w:numPr>
          <w:ilvl w:val="0"/>
          <w:numId w:val="33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The arterial line</w:t>
      </w:r>
    </w:p>
    <w:p w:rsidR="009A12CA" w:rsidRPr="009729D5" w:rsidRDefault="009A12CA" w:rsidP="009729D5">
      <w:pPr>
        <w:pStyle w:val="ListParagraph"/>
        <w:numPr>
          <w:ilvl w:val="0"/>
          <w:numId w:val="33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The pacemaker</w:t>
      </w:r>
    </w:p>
    <w:p w:rsidR="009A12CA" w:rsidRPr="009729D5" w:rsidRDefault="00600423" w:rsidP="009729D5">
      <w:pPr>
        <w:pStyle w:val="ListParagraph"/>
        <w:numPr>
          <w:ilvl w:val="0"/>
          <w:numId w:val="33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None</w:t>
      </w:r>
    </w:p>
    <w:p w:rsidR="009A12CA" w:rsidRPr="009729D5" w:rsidRDefault="009A12CA" w:rsidP="009729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7152" w:rsidRPr="009729D5" w:rsidRDefault="00D87152" w:rsidP="00972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Case II</w:t>
      </w:r>
      <w:r w:rsidR="009729D5" w:rsidRPr="009729D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45655" w:rsidRDefault="00E45655" w:rsidP="009729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You are the ICU fellow responsible for outside hospital (OSH) transfers today. You receive a transfer request from a smaller hospital. However, since you do not have any beds available, you have to decline. Five hours later, the Emergency Department (ED) pages you, asking you 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to evaluate a patient for </w:t>
      </w:r>
      <w:r w:rsidR="00F179CB" w:rsidRPr="009729D5">
        <w:rPr>
          <w:rFonts w:ascii="Times New Roman" w:hAnsi="Times New Roman" w:cs="Times New Roman"/>
          <w:sz w:val="24"/>
          <w:szCs w:val="24"/>
          <w:lang w:val="en-US"/>
        </w:rPr>
        <w:t>admission to your ICU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>. In the ED, you realize that this is the patient the OSH had called you about earlier today; apparently, they had transferred the patient despite you having declined to accept the transfer.</w:t>
      </w:r>
    </w:p>
    <w:p w:rsidR="009729D5" w:rsidRPr="009729D5" w:rsidRDefault="009729D5" w:rsidP="009729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5655" w:rsidRPr="009729D5" w:rsidRDefault="009729D5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E45655" w:rsidRPr="009729D5">
        <w:rPr>
          <w:rFonts w:ascii="Times New Roman" w:hAnsi="Times New Roman" w:cs="Times New Roman"/>
          <w:sz w:val="24"/>
          <w:szCs w:val="24"/>
          <w:lang w:val="en-US"/>
        </w:rPr>
        <w:t>Are you required to see this patient?</w:t>
      </w:r>
    </w:p>
    <w:p w:rsidR="00E45655" w:rsidRPr="009729D5" w:rsidRDefault="00E45655" w:rsidP="009729D5">
      <w:pPr>
        <w:pStyle w:val="ListParagraph"/>
        <w:numPr>
          <w:ilvl w:val="0"/>
          <w:numId w:val="35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No, you had discussed the patient with the OSH and explained that you are unable to accommodate their request</w:t>
      </w:r>
    </w:p>
    <w:p w:rsidR="00E45655" w:rsidRPr="009729D5" w:rsidRDefault="00262845" w:rsidP="009729D5">
      <w:pPr>
        <w:pStyle w:val="ListParagraph"/>
        <w:numPr>
          <w:ilvl w:val="0"/>
          <w:numId w:val="35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Legally-speaking no</w:t>
      </w:r>
      <w:r w:rsidR="00E45655" w:rsidRPr="009729D5">
        <w:rPr>
          <w:rFonts w:ascii="Times New Roman" w:hAnsi="Times New Roman" w:cs="Times New Roman"/>
          <w:sz w:val="24"/>
          <w:szCs w:val="24"/>
          <w:lang w:val="en-US"/>
        </w:rPr>
        <w:t>, but you see the patient anyways because “it’s the right thing to do”</w:t>
      </w:r>
    </w:p>
    <w:p w:rsidR="00E45655" w:rsidRPr="009729D5" w:rsidRDefault="00E45655" w:rsidP="009729D5">
      <w:pPr>
        <w:pStyle w:val="ListParagraph"/>
        <w:numPr>
          <w:ilvl w:val="0"/>
          <w:numId w:val="35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Yes, it is required by EMTALA</w:t>
      </w:r>
    </w:p>
    <w:p w:rsidR="00E45655" w:rsidRPr="009729D5" w:rsidRDefault="00E45655" w:rsidP="009729D5">
      <w:pPr>
        <w:pStyle w:val="ListParagraph"/>
        <w:numPr>
          <w:ilvl w:val="0"/>
          <w:numId w:val="35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It depends on your hospital’s policy</w:t>
      </w:r>
    </w:p>
    <w:p w:rsidR="004B1873" w:rsidRPr="009729D5" w:rsidRDefault="004B1873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671" w:rsidRPr="009729D5" w:rsidRDefault="009729D5" w:rsidP="009729D5">
      <w:pPr>
        <w:pStyle w:val="ListParagraph"/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736671" w:rsidRPr="009729D5">
        <w:rPr>
          <w:rFonts w:ascii="Times New Roman" w:hAnsi="Times New Roman" w:cs="Times New Roman"/>
          <w:sz w:val="24"/>
          <w:szCs w:val="24"/>
          <w:lang w:val="en-US"/>
        </w:rPr>
        <w:t>The patient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>’s clinical status mandates</w:t>
      </w:r>
      <w:r w:rsidR="00736671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ICU level care. There are still no ICU beds available. Which of the following options are legally and practically feasible?</w:t>
      </w:r>
    </w:p>
    <w:p w:rsidR="00736671" w:rsidRPr="009729D5" w:rsidRDefault="00515459" w:rsidP="009729D5">
      <w:pPr>
        <w:pStyle w:val="ListParagraph"/>
        <w:numPr>
          <w:ilvl w:val="0"/>
          <w:numId w:val="34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Admit patient to a general care floor</w:t>
      </w:r>
      <w:r w:rsidR="00736671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bed</w:t>
      </w:r>
    </w:p>
    <w:p w:rsidR="00515459" w:rsidRPr="009729D5" w:rsidRDefault="00515459" w:rsidP="009729D5">
      <w:pPr>
        <w:pStyle w:val="ListParagraph"/>
        <w:numPr>
          <w:ilvl w:val="0"/>
          <w:numId w:val="34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Transfer patient to a long-term acute care facility</w:t>
      </w:r>
    </w:p>
    <w:p w:rsidR="00736671" w:rsidRPr="009729D5" w:rsidRDefault="00736671" w:rsidP="009729D5">
      <w:pPr>
        <w:pStyle w:val="ListParagraph"/>
        <w:numPr>
          <w:ilvl w:val="0"/>
          <w:numId w:val="34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Transfer patient to </w:t>
      </w:r>
      <w:r w:rsidR="00515459"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 ICU at </w:t>
      </w: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another facility</w:t>
      </w:r>
    </w:p>
    <w:p w:rsidR="00515459" w:rsidRPr="009729D5" w:rsidRDefault="00736671" w:rsidP="009729D5">
      <w:pPr>
        <w:pStyle w:val="ListParagraph"/>
        <w:numPr>
          <w:ilvl w:val="0"/>
          <w:numId w:val="34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Board the patient in the ED until </w:t>
      </w:r>
      <w:r w:rsidR="00BD5F46" w:rsidRPr="009729D5">
        <w:rPr>
          <w:rFonts w:ascii="Times New Roman" w:hAnsi="Times New Roman" w:cs="Times New Roman"/>
          <w:b/>
          <w:sz w:val="24"/>
          <w:szCs w:val="24"/>
          <w:lang w:val="en-US"/>
        </w:rPr>
        <w:t>a bed opens up</w:t>
      </w:r>
    </w:p>
    <w:p w:rsidR="00736671" w:rsidRPr="009729D5" w:rsidRDefault="00736671" w:rsidP="009729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6671" w:rsidRPr="009729D5" w:rsidRDefault="00736671" w:rsidP="00972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Case III</w:t>
      </w:r>
      <w:r w:rsidR="009729D5" w:rsidRPr="009729D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36671" w:rsidRDefault="0058309D" w:rsidP="009729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36671" w:rsidRPr="009729D5">
        <w:rPr>
          <w:rFonts w:ascii="Times New Roman" w:hAnsi="Times New Roman" w:cs="Times New Roman"/>
          <w:sz w:val="24"/>
          <w:szCs w:val="24"/>
          <w:lang w:val="en-US"/>
        </w:rPr>
        <w:t>patient is currently en route to your fa</w:t>
      </w:r>
      <w:r w:rsidR="00E5773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cility from an OSH. He is disoriented and is being treated for presumed pneumonia. </w:t>
      </w:r>
      <w:r w:rsidR="00736671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He has been on multiple antibiotics and the sending facility had provided the paramedics with a bag of </w:t>
      </w:r>
      <w:proofErr w:type="spellStart"/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>ampicillin-sulbactam</w:t>
      </w:r>
      <w:proofErr w:type="spellEnd"/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and instructed </w:t>
      </w:r>
      <w:r w:rsidR="00F179CB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>to start this medication 1.5 hours after leaving the OSH. You are meeting the paramedic</w:t>
      </w:r>
      <w:r w:rsidR="00027B3D" w:rsidRPr="009729D5">
        <w:rPr>
          <w:rFonts w:ascii="Times New Roman" w:hAnsi="Times New Roman" w:cs="Times New Roman"/>
          <w:sz w:val="24"/>
          <w:szCs w:val="24"/>
          <w:lang w:val="en-US"/>
        </w:rPr>
        <w:t>s and the patient in your ICU. T</w:t>
      </w:r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hey had just started the infusion </w:t>
      </w:r>
      <w:r w:rsidR="0059175C" w:rsidRPr="009729D5">
        <w:rPr>
          <w:rFonts w:ascii="Times New Roman" w:hAnsi="Times New Roman" w:cs="Times New Roman"/>
          <w:sz w:val="24"/>
          <w:szCs w:val="24"/>
          <w:lang w:val="en-US"/>
        </w:rPr>
        <w:t>a few minutes ago</w:t>
      </w:r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. Just prior to transfer from the ambulance stretcher to the ICU bed, the patient </w:t>
      </w:r>
      <w:r w:rsidR="00F179CB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becomes </w:t>
      </w:r>
      <w:proofErr w:type="spellStart"/>
      <w:r w:rsidR="00F179CB" w:rsidRPr="009729D5">
        <w:rPr>
          <w:rFonts w:ascii="Times New Roman" w:hAnsi="Times New Roman" w:cs="Times New Roman"/>
          <w:sz w:val="24"/>
          <w:szCs w:val="24"/>
          <w:lang w:val="en-US"/>
        </w:rPr>
        <w:t>tachycardic</w:t>
      </w:r>
      <w:proofErr w:type="spellEnd"/>
      <w:r w:rsidR="00F179CB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F179CB" w:rsidRPr="009729D5">
        <w:rPr>
          <w:rFonts w:ascii="Times New Roman" w:hAnsi="Times New Roman" w:cs="Times New Roman"/>
          <w:sz w:val="24"/>
          <w:szCs w:val="24"/>
          <w:lang w:val="en-US"/>
        </w:rPr>
        <w:t>hypotensive</w:t>
      </w:r>
      <w:proofErr w:type="spellEnd"/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. You suspect an anaphylactic reaction. You stop the antibiotic infusion, order epinephrine, </w:t>
      </w:r>
      <w:proofErr w:type="spellStart"/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>diphenhydramine</w:t>
      </w:r>
      <w:proofErr w:type="spellEnd"/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>methylpredniso</w:t>
      </w:r>
      <w:r w:rsidR="00F179CB" w:rsidRPr="009729D5">
        <w:rPr>
          <w:rFonts w:ascii="Times New Roman" w:hAnsi="Times New Roman" w:cs="Times New Roman"/>
          <w:sz w:val="24"/>
          <w:szCs w:val="24"/>
          <w:lang w:val="en-US"/>
        </w:rPr>
        <w:t>lo</w:t>
      </w:r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>ne</w:t>
      </w:r>
      <w:proofErr w:type="spellEnd"/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. However, the patient </w:t>
      </w:r>
      <w:r w:rsidR="00E5773A" w:rsidRPr="009729D5">
        <w:rPr>
          <w:rFonts w:ascii="Times New Roman" w:hAnsi="Times New Roman" w:cs="Times New Roman"/>
          <w:sz w:val="24"/>
          <w:szCs w:val="24"/>
          <w:lang w:val="en-US"/>
        </w:rPr>
        <w:t>dies</w:t>
      </w:r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>. It turns out that the patient had a</w:t>
      </w:r>
      <w:r w:rsidR="00BA035C" w:rsidRPr="009729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allergy </w:t>
      </w:r>
      <w:r w:rsidR="00F179CB" w:rsidRPr="009729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>penicillin</w:t>
      </w:r>
      <w:r w:rsidR="009F2972" w:rsidRPr="009729D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BA035C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documented at the OSH</w:t>
      </w:r>
      <w:r w:rsidR="009F2972" w:rsidRPr="009729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29D5" w:rsidRPr="009729D5" w:rsidRDefault="009729D5" w:rsidP="009729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512F" w:rsidRPr="009729D5" w:rsidRDefault="00FD512F" w:rsidP="009729D5">
      <w:pPr>
        <w:pStyle w:val="ListParagraph"/>
        <w:numPr>
          <w:ilvl w:val="0"/>
          <w:numId w:val="12"/>
        </w:num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Who is</w:t>
      </w:r>
      <w:r w:rsidR="009D09ED" w:rsidRPr="009729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legally</w:t>
      </w:r>
      <w:r w:rsidR="009D09ED" w:rsidRPr="009729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9ED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>responsible for the administration of the antibiotic despite the patient’s allergy?</w:t>
      </w:r>
    </w:p>
    <w:p w:rsidR="00FD512F" w:rsidRPr="009729D5" w:rsidRDefault="009D09ED" w:rsidP="009729D5">
      <w:pPr>
        <w:pStyle w:val="ListParagraph"/>
        <w:numPr>
          <w:ilvl w:val="0"/>
          <w:numId w:val="36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sending facility’s </w:t>
      </w:r>
      <w:r w:rsidR="00FD512F" w:rsidRPr="009729D5">
        <w:rPr>
          <w:rFonts w:ascii="Times New Roman" w:hAnsi="Times New Roman" w:cs="Times New Roman"/>
          <w:b/>
          <w:sz w:val="24"/>
          <w:szCs w:val="24"/>
          <w:lang w:val="en-US"/>
        </w:rPr>
        <w:t>physician</w:t>
      </w:r>
      <w:r w:rsidR="0059175C" w:rsidRPr="009729D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D512F"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they were the only health care providers involved who knew about the allergy, since the patient was already disoriented at the time of transfer and could not volunteer this information</w:t>
      </w:r>
    </w:p>
    <w:p w:rsidR="00FD512F" w:rsidRPr="009729D5" w:rsidRDefault="0059175C" w:rsidP="009729D5">
      <w:pPr>
        <w:pStyle w:val="ListParagraph"/>
        <w:numPr>
          <w:ilvl w:val="0"/>
          <w:numId w:val="36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179CB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>paramedics – they sh</w:t>
      </w:r>
      <w:r w:rsidR="00896C7E" w:rsidRPr="009729D5">
        <w:rPr>
          <w:rFonts w:ascii="Times New Roman" w:hAnsi="Times New Roman" w:cs="Times New Roman"/>
          <w:sz w:val="24"/>
          <w:szCs w:val="24"/>
          <w:lang w:val="en-US"/>
        </w:rPr>
        <w:t>ould not have relied on the “no</w:t>
      </w:r>
      <w:r w:rsidR="00FD512F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known allergies”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documented on their transfer documents</w:t>
      </w:r>
    </w:p>
    <w:p w:rsidR="0059175C" w:rsidRPr="009729D5" w:rsidRDefault="0059175C" w:rsidP="009729D5">
      <w:pPr>
        <w:pStyle w:val="ListParagraph"/>
        <w:numPr>
          <w:ilvl w:val="0"/>
          <w:numId w:val="36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You, since the patient was still receiving the antibiotic through one of his IVs while he was already on your hospital’s property</w:t>
      </w:r>
    </w:p>
    <w:p w:rsidR="0059175C" w:rsidRPr="009729D5" w:rsidRDefault="0059175C" w:rsidP="009729D5">
      <w:pPr>
        <w:pStyle w:val="ListParagraph"/>
        <w:numPr>
          <w:ilvl w:val="0"/>
          <w:numId w:val="36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The EMS Medical Director</w:t>
      </w:r>
      <w:r w:rsidR="00E5773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– the paramedics acted under his medical license</w:t>
      </w:r>
    </w:p>
    <w:p w:rsidR="0059175C" w:rsidRPr="009729D5" w:rsidRDefault="0059175C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9175C" w:rsidRPr="009729D5" w:rsidRDefault="0059175C" w:rsidP="009729D5">
      <w:pPr>
        <w:pStyle w:val="ListParagraph"/>
        <w:numPr>
          <w:ilvl w:val="0"/>
          <w:numId w:val="12"/>
        </w:num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The paramedics had already administered one dose of </w:t>
      </w:r>
      <w:proofErr w:type="spellStart"/>
      <w:r w:rsidRPr="009729D5">
        <w:rPr>
          <w:rFonts w:ascii="Times New Roman" w:hAnsi="Times New Roman" w:cs="Times New Roman"/>
          <w:sz w:val="24"/>
          <w:szCs w:val="24"/>
          <w:lang w:val="en-US"/>
        </w:rPr>
        <w:t>diphenhydramine</w:t>
      </w:r>
      <w:proofErr w:type="spellEnd"/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50 mg </w:t>
      </w:r>
      <w:r w:rsidR="00BA035C" w:rsidRPr="009729D5">
        <w:rPr>
          <w:rFonts w:ascii="Times New Roman" w:hAnsi="Times New Roman" w:cs="Times New Roman"/>
          <w:sz w:val="24"/>
          <w:szCs w:val="24"/>
          <w:lang w:val="en-US"/>
        </w:rPr>
        <w:t>IV while in the elevator because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they were concerned about an allergic reaction. They were authorized to do so by…</w:t>
      </w:r>
    </w:p>
    <w:p w:rsidR="0059175C" w:rsidRPr="009729D5" w:rsidRDefault="0059175C" w:rsidP="009729D5">
      <w:pPr>
        <w:pStyle w:val="ListParagraph"/>
        <w:numPr>
          <w:ilvl w:val="0"/>
          <w:numId w:val="37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Standard EMS anaphylaxis protocol</w:t>
      </w:r>
    </w:p>
    <w:p w:rsidR="0059175C" w:rsidRPr="009729D5" w:rsidRDefault="0059175C" w:rsidP="009729D5">
      <w:pPr>
        <w:pStyle w:val="ListParagraph"/>
        <w:numPr>
          <w:ilvl w:val="0"/>
          <w:numId w:val="37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Verbal order from the 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>EMS/ambulance on-call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physician</w:t>
      </w:r>
    </w:p>
    <w:p w:rsidR="0059175C" w:rsidRPr="009729D5" w:rsidRDefault="0059175C" w:rsidP="009729D5">
      <w:pPr>
        <w:pStyle w:val="ListParagraph"/>
        <w:numPr>
          <w:ilvl w:val="0"/>
          <w:numId w:val="37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You will have to sign off on it</w:t>
      </w:r>
    </w:p>
    <w:p w:rsidR="0059175C" w:rsidRPr="009729D5" w:rsidRDefault="0059175C" w:rsidP="009729D5">
      <w:pPr>
        <w:pStyle w:val="ListParagraph"/>
        <w:numPr>
          <w:ilvl w:val="0"/>
          <w:numId w:val="37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The sending facility’s physician will have to approve the right medication, dose and rout</w:t>
      </w:r>
      <w:r w:rsidR="00896C7E" w:rsidRPr="009729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of administration</w:t>
      </w:r>
    </w:p>
    <w:p w:rsidR="002B2C7D" w:rsidRPr="009729D5" w:rsidRDefault="002B2C7D" w:rsidP="009729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29D5" w:rsidRDefault="009729D5" w:rsidP="009729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B2C7D" w:rsidRPr="009729D5" w:rsidRDefault="002B2C7D" w:rsidP="009729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Non-case </w:t>
      </w:r>
      <w:r w:rsidR="009729D5" w:rsidRPr="009729D5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9729D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ased </w:t>
      </w:r>
      <w:r w:rsidR="009729D5" w:rsidRPr="009729D5">
        <w:rPr>
          <w:rFonts w:ascii="Times New Roman" w:hAnsi="Times New Roman" w:cs="Times New Roman"/>
          <w:b/>
          <w:i/>
          <w:sz w:val="24"/>
          <w:szCs w:val="24"/>
          <w:lang w:val="en-US"/>
        </w:rPr>
        <w:t>Q</w:t>
      </w:r>
      <w:r w:rsidRPr="009729D5">
        <w:rPr>
          <w:rFonts w:ascii="Times New Roman" w:hAnsi="Times New Roman" w:cs="Times New Roman"/>
          <w:b/>
          <w:i/>
          <w:sz w:val="24"/>
          <w:szCs w:val="24"/>
          <w:lang w:val="en-US"/>
        </w:rPr>
        <w:t>uestions</w:t>
      </w:r>
    </w:p>
    <w:p w:rsidR="00515459" w:rsidRPr="009729D5" w:rsidRDefault="00515459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i/>
          <w:sz w:val="24"/>
          <w:szCs w:val="24"/>
          <w:lang w:val="en-US"/>
        </w:rPr>
        <w:t>Please answer the following questions. Please mark the most appropriate choice(s) for each question. There may be more than one correct answer per question.</w:t>
      </w:r>
    </w:p>
    <w:p w:rsidR="00515459" w:rsidRPr="009729D5" w:rsidRDefault="00515459" w:rsidP="00972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0423" w:rsidRPr="009729D5" w:rsidRDefault="00600423" w:rsidP="009729D5">
      <w:pPr>
        <w:pStyle w:val="ListParagraph"/>
        <w:numPr>
          <w:ilvl w:val="0"/>
          <w:numId w:val="21"/>
        </w:num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You are transferring a patient from your ICU to a tertiary care center by ground ambulance. The patient has </w:t>
      </w:r>
      <w:r w:rsidR="00BA035C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small </w:t>
      </w:r>
      <w:proofErr w:type="spellStart"/>
      <w:r w:rsidRPr="009729D5">
        <w:rPr>
          <w:rFonts w:ascii="Times New Roman" w:hAnsi="Times New Roman" w:cs="Times New Roman"/>
          <w:sz w:val="24"/>
          <w:szCs w:val="24"/>
          <w:lang w:val="en-US"/>
        </w:rPr>
        <w:t>pneumothorax</w:t>
      </w:r>
      <w:proofErr w:type="spellEnd"/>
      <w:r w:rsidRPr="009729D5">
        <w:rPr>
          <w:rFonts w:ascii="Times New Roman" w:hAnsi="Times New Roman" w:cs="Times New Roman"/>
          <w:sz w:val="24"/>
          <w:szCs w:val="24"/>
          <w:lang w:val="en-US"/>
        </w:rPr>
        <w:t>, but is stable on the ventilator. You wonder if the patient needs a chest tube.</w:t>
      </w:r>
    </w:p>
    <w:p w:rsidR="00600423" w:rsidRPr="009729D5" w:rsidRDefault="00600423" w:rsidP="009729D5">
      <w:pPr>
        <w:pStyle w:val="ListParagraph"/>
        <w:numPr>
          <w:ilvl w:val="0"/>
          <w:numId w:val="38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Patients with chest tubes cannot be transported by ground ambulance</w:t>
      </w:r>
    </w:p>
    <w:p w:rsidR="00E5773A" w:rsidRPr="009729D5" w:rsidRDefault="00E5773A" w:rsidP="009729D5">
      <w:pPr>
        <w:pStyle w:val="ListParagraph"/>
        <w:numPr>
          <w:ilvl w:val="0"/>
          <w:numId w:val="38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If in doubt, place the chest tube now,  as the paramedics are only trained to pe</w:t>
      </w:r>
      <w:r w:rsidR="00F179CB" w:rsidRPr="009729D5">
        <w:rPr>
          <w:rFonts w:ascii="Times New Roman" w:hAnsi="Times New Roman" w:cs="Times New Roman"/>
          <w:b/>
          <w:sz w:val="24"/>
          <w:szCs w:val="24"/>
          <w:lang w:val="en-US"/>
        </w:rPr>
        <w:t>rform needle decompression</w:t>
      </w:r>
    </w:p>
    <w:p w:rsidR="00600423" w:rsidRPr="009729D5" w:rsidRDefault="00600423" w:rsidP="009729D5">
      <w:pPr>
        <w:pStyle w:val="ListParagraph"/>
        <w:numPr>
          <w:ilvl w:val="0"/>
          <w:numId w:val="38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The paramedics will monitor the patient closely, should he require a chest tube, they can place one en route to the receiving hospital</w:t>
      </w:r>
    </w:p>
    <w:p w:rsidR="00E5773A" w:rsidRPr="009729D5" w:rsidRDefault="00E5773A" w:rsidP="009729D5">
      <w:pPr>
        <w:pStyle w:val="ListParagraph"/>
        <w:numPr>
          <w:ilvl w:val="0"/>
          <w:numId w:val="38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Patients with </w:t>
      </w:r>
      <w:proofErr w:type="spellStart"/>
      <w:r w:rsidRPr="009729D5">
        <w:rPr>
          <w:rFonts w:ascii="Times New Roman" w:hAnsi="Times New Roman" w:cs="Times New Roman"/>
          <w:sz w:val="24"/>
          <w:szCs w:val="24"/>
          <w:lang w:val="en-US"/>
        </w:rPr>
        <w:t>pneumothoraces</w:t>
      </w:r>
      <w:proofErr w:type="spellEnd"/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are generally not considered stable enough for transport</w:t>
      </w:r>
    </w:p>
    <w:p w:rsidR="00E5773A" w:rsidRPr="009729D5" w:rsidRDefault="00E5773A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E32EE" w:rsidRPr="009729D5" w:rsidRDefault="005E32EE" w:rsidP="009729D5">
      <w:pPr>
        <w:pStyle w:val="ListParagraph"/>
        <w:numPr>
          <w:ilvl w:val="0"/>
          <w:numId w:val="21"/>
        </w:num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When is the right time to transfer a patient, from a transportation medicine perspective?</w:t>
      </w:r>
    </w:p>
    <w:p w:rsidR="00E5773A" w:rsidRPr="009729D5" w:rsidRDefault="005E32EE" w:rsidP="009729D5">
      <w:pPr>
        <w:pStyle w:val="ListParagraph"/>
        <w:numPr>
          <w:ilvl w:val="0"/>
          <w:numId w:val="39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The patient s</w:t>
      </w:r>
      <w:r w:rsidR="00E5773A" w:rsidRPr="009729D5">
        <w:rPr>
          <w:rFonts w:ascii="Times New Roman" w:hAnsi="Times New Roman" w:cs="Times New Roman"/>
          <w:b/>
          <w:sz w:val="24"/>
          <w:szCs w:val="24"/>
          <w:lang w:val="en-US"/>
        </w:rPr>
        <w:t>hould be as stable as possible</w:t>
      </w:r>
    </w:p>
    <w:p w:rsidR="005E32EE" w:rsidRPr="009729D5" w:rsidRDefault="00E5773A" w:rsidP="009729D5">
      <w:pPr>
        <w:pStyle w:val="ListParagraph"/>
        <w:numPr>
          <w:ilvl w:val="0"/>
          <w:numId w:val="39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Transfer should be c</w:t>
      </w:r>
      <w:r w:rsidR="005E32EE" w:rsidRPr="009729D5">
        <w:rPr>
          <w:rFonts w:ascii="Times New Roman" w:hAnsi="Times New Roman" w:cs="Times New Roman"/>
          <w:b/>
          <w:sz w:val="24"/>
          <w:szCs w:val="24"/>
          <w:lang w:val="en-US"/>
        </w:rPr>
        <w:t>onsider</w:t>
      </w: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ed</w:t>
      </w:r>
      <w:r w:rsidR="005E32EE"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even before all other therap</w:t>
      </w: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eutic options available have been exhausted</w:t>
      </w:r>
      <w:r w:rsidR="005E32EE" w:rsidRPr="009729D5">
        <w:rPr>
          <w:rFonts w:ascii="Times New Roman" w:hAnsi="Times New Roman" w:cs="Times New Roman"/>
          <w:b/>
          <w:sz w:val="24"/>
          <w:szCs w:val="24"/>
          <w:lang w:val="en-US"/>
        </w:rPr>
        <w:t>, as most transporting agencies are unable to provide the same level of care as a hospital ICU</w:t>
      </w:r>
    </w:p>
    <w:p w:rsidR="00E5773A" w:rsidRPr="009729D5" w:rsidRDefault="005E32EE" w:rsidP="009729D5">
      <w:pPr>
        <w:pStyle w:val="ListParagraph"/>
        <w:numPr>
          <w:ilvl w:val="0"/>
          <w:numId w:val="39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Patients should only be transferred if absolutely necessary and after all therapy options have bee</w:t>
      </w:r>
      <w:r w:rsidR="00FE4AC0" w:rsidRPr="009729D5">
        <w:rPr>
          <w:rFonts w:ascii="Times New Roman" w:hAnsi="Times New Roman" w:cs="Times New Roman"/>
          <w:sz w:val="24"/>
          <w:szCs w:val="24"/>
          <w:lang w:val="en-US"/>
        </w:rPr>
        <w:t>n exhausted, as the</w:t>
      </w:r>
      <w:r w:rsidR="00E5773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risk</w:t>
      </w:r>
      <w:r w:rsidR="00FE4AC0" w:rsidRPr="009729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5773A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associated with transfers</w:t>
      </w:r>
      <w:r w:rsidR="00FE4AC0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usually outweigh the benefits</w:t>
      </w:r>
    </w:p>
    <w:p w:rsidR="005E32EE" w:rsidRPr="009729D5" w:rsidRDefault="00E5773A" w:rsidP="009729D5">
      <w:pPr>
        <w:pStyle w:val="ListParagraph"/>
        <w:numPr>
          <w:ilvl w:val="0"/>
          <w:numId w:val="39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Transfers lead to </w:t>
      </w:r>
      <w:r w:rsidR="005E32EE" w:rsidRPr="009729D5">
        <w:rPr>
          <w:rFonts w:ascii="Times New Roman" w:hAnsi="Times New Roman" w:cs="Times New Roman"/>
          <w:sz w:val="24"/>
          <w:szCs w:val="24"/>
          <w:lang w:val="en-US"/>
        </w:rPr>
        <w:t>fragm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entation of care, therefore, every critically ill patient should be transferred to </w:t>
      </w:r>
      <w:r w:rsidR="00FE4AC0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a tertiary care center as early 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as possible </w:t>
      </w:r>
    </w:p>
    <w:p w:rsidR="005E32EE" w:rsidRPr="009729D5" w:rsidRDefault="005E32EE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991" w:rsidRPr="009729D5" w:rsidRDefault="00463991" w:rsidP="009729D5">
      <w:pPr>
        <w:pStyle w:val="ListParagraph"/>
        <w:numPr>
          <w:ilvl w:val="0"/>
          <w:numId w:val="21"/>
        </w:num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You would like to transfer a patient from your ICU to a tertiary care center. The patient’s condition requires review by the 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>EMS/ambulance on-call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physician who thinks that the patient is not stable enough for a standard </w:t>
      </w:r>
      <w:r w:rsidR="00E5773A" w:rsidRPr="009729D5">
        <w:rPr>
          <w:rFonts w:ascii="Times New Roman" w:hAnsi="Times New Roman" w:cs="Times New Roman"/>
          <w:sz w:val="24"/>
          <w:szCs w:val="24"/>
          <w:lang w:val="en-US"/>
        </w:rPr>
        <w:t>critical care transport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ambulance. What are your options?</w:t>
      </w:r>
    </w:p>
    <w:p w:rsidR="00463991" w:rsidRPr="009729D5" w:rsidRDefault="00463991" w:rsidP="009729D5">
      <w:pPr>
        <w:pStyle w:val="ListParagraph"/>
        <w:numPr>
          <w:ilvl w:val="0"/>
          <w:numId w:val="40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patient </w:t>
      </w:r>
      <w:r w:rsidR="00027B3D" w:rsidRPr="009729D5">
        <w:rPr>
          <w:rFonts w:ascii="Times New Roman" w:hAnsi="Times New Roman" w:cs="Times New Roman"/>
          <w:b/>
          <w:sz w:val="24"/>
          <w:szCs w:val="24"/>
          <w:lang w:val="en-US"/>
        </w:rPr>
        <w:t>could</w:t>
      </w:r>
      <w:r w:rsidR="00C54A4D"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 a good candidate for transfer</w:t>
      </w: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helicopter</w:t>
      </w:r>
    </w:p>
    <w:p w:rsidR="00463991" w:rsidRPr="009729D5" w:rsidRDefault="00463991" w:rsidP="009729D5">
      <w:pPr>
        <w:pStyle w:val="ListParagraph"/>
        <w:numPr>
          <w:ilvl w:val="0"/>
          <w:numId w:val="40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You or another qualified member of you</w:t>
      </w:r>
      <w:r w:rsidR="0000571F" w:rsidRPr="009729D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hospital staff may accompany the patient in the </w:t>
      </w:r>
      <w:r w:rsidR="00F179CB" w:rsidRPr="009729D5">
        <w:rPr>
          <w:rFonts w:ascii="Times New Roman" w:hAnsi="Times New Roman" w:cs="Times New Roman"/>
          <w:b/>
          <w:sz w:val="24"/>
          <w:szCs w:val="24"/>
          <w:lang w:val="en-US"/>
        </w:rPr>
        <w:t>critical care ambulance</w:t>
      </w:r>
    </w:p>
    <w:p w:rsidR="00463991" w:rsidRPr="009729D5" w:rsidRDefault="00463991" w:rsidP="009729D5">
      <w:pPr>
        <w:pStyle w:val="ListParagraph"/>
        <w:numPr>
          <w:ilvl w:val="0"/>
          <w:numId w:val="40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The patient will need to be </w:t>
      </w:r>
      <w:r w:rsidR="00C54A4D"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completely 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>stabilized prior to any transfer attempts</w:t>
      </w:r>
    </w:p>
    <w:p w:rsidR="00E5773A" w:rsidRPr="009729D5" w:rsidRDefault="00045A9A" w:rsidP="009729D5">
      <w:pPr>
        <w:pStyle w:val="ListParagraph"/>
        <w:numPr>
          <w:ilvl w:val="0"/>
          <w:numId w:val="40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Only you, and not the EMS/ambulance on-call physician, determine whether a patient is </w:t>
      </w:r>
      <w:r w:rsidR="00027B3D" w:rsidRPr="009729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>table enough for transfer</w:t>
      </w:r>
    </w:p>
    <w:p w:rsidR="00463991" w:rsidRPr="009729D5" w:rsidRDefault="00463991" w:rsidP="009729D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991" w:rsidRPr="009729D5" w:rsidRDefault="00463991" w:rsidP="009729D5">
      <w:pPr>
        <w:pStyle w:val="ListParagraph"/>
        <w:numPr>
          <w:ilvl w:val="0"/>
          <w:numId w:val="21"/>
        </w:num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You would like to transfer a patient with rapid </w:t>
      </w:r>
      <w:proofErr w:type="spellStart"/>
      <w:r w:rsidRPr="009729D5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fibrillation to another hospital and you wonder whether you can send this patient on a </w:t>
      </w:r>
      <w:proofErr w:type="spellStart"/>
      <w:r w:rsidRPr="009729D5">
        <w:rPr>
          <w:rFonts w:ascii="Times New Roman" w:hAnsi="Times New Roman" w:cs="Times New Roman"/>
          <w:sz w:val="24"/>
          <w:szCs w:val="24"/>
          <w:lang w:val="en-US"/>
        </w:rPr>
        <w:t>diltiazem</w:t>
      </w:r>
      <w:proofErr w:type="spellEnd"/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drip. You are waiting for a call back from the </w:t>
      </w:r>
      <w:r w:rsidR="00515459" w:rsidRPr="009729D5">
        <w:rPr>
          <w:rFonts w:ascii="Times New Roman" w:hAnsi="Times New Roman" w:cs="Times New Roman"/>
          <w:sz w:val="24"/>
          <w:szCs w:val="24"/>
          <w:lang w:val="en-US"/>
        </w:rPr>
        <w:t>EMS/ambulance on-call</w:t>
      </w:r>
      <w:r w:rsidRPr="009729D5">
        <w:rPr>
          <w:rFonts w:ascii="Times New Roman" w:hAnsi="Times New Roman" w:cs="Times New Roman"/>
          <w:sz w:val="24"/>
          <w:szCs w:val="24"/>
          <w:lang w:val="en-US"/>
        </w:rPr>
        <w:t xml:space="preserve"> physician, where could you find this information in the meantime?</w:t>
      </w:r>
    </w:p>
    <w:p w:rsidR="00463991" w:rsidRPr="009729D5" w:rsidRDefault="00463991" w:rsidP="009729D5">
      <w:pPr>
        <w:pStyle w:val="ListParagraph"/>
        <w:numPr>
          <w:ilvl w:val="0"/>
          <w:numId w:val="41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Printed copy of local EMS protocols that is available in your local Emergency Department, as required by state law</w:t>
      </w:r>
    </w:p>
    <w:p w:rsidR="00E5773A" w:rsidRPr="009729D5" w:rsidRDefault="00E5773A" w:rsidP="009729D5">
      <w:pPr>
        <w:pStyle w:val="ListParagraph"/>
        <w:numPr>
          <w:ilvl w:val="0"/>
          <w:numId w:val="41"/>
        </w:numPr>
        <w:spacing w:after="0" w:line="240" w:lineRule="auto"/>
        <w:ind w:left="576" w:hanging="28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EMS pr</w:t>
      </w:r>
      <w:r w:rsidR="00821469" w:rsidRPr="009729D5">
        <w:rPr>
          <w:rFonts w:ascii="Times New Roman" w:hAnsi="Times New Roman" w:cs="Times New Roman"/>
          <w:b/>
          <w:sz w:val="24"/>
          <w:szCs w:val="24"/>
          <w:lang w:val="en-US"/>
        </w:rPr>
        <w:t>otocols on the M</w:t>
      </w:r>
      <w:bookmarkStart w:id="0" w:name="_GoBack"/>
      <w:bookmarkEnd w:id="0"/>
      <w:r w:rsidR="00821469" w:rsidRPr="009729D5">
        <w:rPr>
          <w:rFonts w:ascii="Times New Roman" w:hAnsi="Times New Roman" w:cs="Times New Roman"/>
          <w:b/>
          <w:sz w:val="24"/>
          <w:szCs w:val="24"/>
          <w:lang w:val="en-US"/>
        </w:rPr>
        <w:t>edical Control A</w:t>
      </w:r>
      <w:r w:rsidRPr="009729D5">
        <w:rPr>
          <w:rFonts w:ascii="Times New Roman" w:hAnsi="Times New Roman" w:cs="Times New Roman"/>
          <w:b/>
          <w:sz w:val="24"/>
          <w:szCs w:val="24"/>
          <w:lang w:val="en-US"/>
        </w:rPr>
        <w:t>uthority’s website</w:t>
      </w:r>
    </w:p>
    <w:p w:rsidR="00463991" w:rsidRPr="009729D5" w:rsidRDefault="00463991" w:rsidP="009729D5">
      <w:pPr>
        <w:pStyle w:val="ListParagraph"/>
        <w:numPr>
          <w:ilvl w:val="0"/>
          <w:numId w:val="41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Website of the State EMS Medical Director</w:t>
      </w:r>
    </w:p>
    <w:p w:rsidR="00045A9A" w:rsidRPr="009729D5" w:rsidRDefault="00045A9A" w:rsidP="009729D5">
      <w:pPr>
        <w:pStyle w:val="ListParagraph"/>
        <w:numPr>
          <w:ilvl w:val="0"/>
          <w:numId w:val="41"/>
        </w:numPr>
        <w:spacing w:after="0" w:line="240" w:lineRule="auto"/>
        <w:ind w:left="576" w:hanging="288"/>
        <w:rPr>
          <w:rFonts w:ascii="Times New Roman" w:hAnsi="Times New Roman" w:cs="Times New Roman"/>
          <w:sz w:val="24"/>
          <w:szCs w:val="24"/>
          <w:lang w:val="en-US"/>
        </w:rPr>
      </w:pPr>
      <w:r w:rsidRPr="009729D5">
        <w:rPr>
          <w:rFonts w:ascii="Times New Roman" w:hAnsi="Times New Roman" w:cs="Times New Roman"/>
          <w:sz w:val="24"/>
          <w:szCs w:val="24"/>
          <w:lang w:val="en-US"/>
        </w:rPr>
        <w:t>Website of the National Association of EMS Physicians</w:t>
      </w:r>
    </w:p>
    <w:p w:rsidR="00600423" w:rsidRPr="009729D5" w:rsidRDefault="00600423" w:rsidP="009729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0423" w:rsidRPr="009729D5" w:rsidSect="004749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343"/>
    <w:multiLevelType w:val="hybridMultilevel"/>
    <w:tmpl w:val="FB466E5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57E5C"/>
    <w:multiLevelType w:val="hybridMultilevel"/>
    <w:tmpl w:val="295E6838"/>
    <w:lvl w:ilvl="0" w:tplc="AB0EB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F178D"/>
    <w:multiLevelType w:val="hybridMultilevel"/>
    <w:tmpl w:val="55A639A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81008E"/>
    <w:multiLevelType w:val="hybridMultilevel"/>
    <w:tmpl w:val="AB149B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63EC8"/>
    <w:multiLevelType w:val="hybridMultilevel"/>
    <w:tmpl w:val="6068D48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7B4611"/>
    <w:multiLevelType w:val="hybridMultilevel"/>
    <w:tmpl w:val="5BB48CDE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B056FE"/>
    <w:multiLevelType w:val="hybridMultilevel"/>
    <w:tmpl w:val="A4389C48"/>
    <w:lvl w:ilvl="0" w:tplc="9EA00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963FC8"/>
    <w:multiLevelType w:val="hybridMultilevel"/>
    <w:tmpl w:val="C2048AE0"/>
    <w:lvl w:ilvl="0" w:tplc="17E60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C15F5E"/>
    <w:multiLevelType w:val="hybridMultilevel"/>
    <w:tmpl w:val="3BA21B58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FF60E1"/>
    <w:multiLevelType w:val="hybridMultilevel"/>
    <w:tmpl w:val="814A727A"/>
    <w:lvl w:ilvl="0" w:tplc="80BC4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584F52"/>
    <w:multiLevelType w:val="hybridMultilevel"/>
    <w:tmpl w:val="98C446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17D00"/>
    <w:multiLevelType w:val="hybridMultilevel"/>
    <w:tmpl w:val="6144F93A"/>
    <w:lvl w:ilvl="0" w:tplc="F306BF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FE4AE9"/>
    <w:multiLevelType w:val="hybridMultilevel"/>
    <w:tmpl w:val="0D444AD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2349D9"/>
    <w:multiLevelType w:val="hybridMultilevel"/>
    <w:tmpl w:val="9FFE664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691084"/>
    <w:multiLevelType w:val="hybridMultilevel"/>
    <w:tmpl w:val="746A62B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004627"/>
    <w:multiLevelType w:val="hybridMultilevel"/>
    <w:tmpl w:val="424CA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34238"/>
    <w:multiLevelType w:val="hybridMultilevel"/>
    <w:tmpl w:val="2B12ABDC"/>
    <w:lvl w:ilvl="0" w:tplc="ABA6B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4800DB"/>
    <w:multiLevelType w:val="hybridMultilevel"/>
    <w:tmpl w:val="382A154C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131AEF"/>
    <w:multiLevelType w:val="hybridMultilevel"/>
    <w:tmpl w:val="793EE5F8"/>
    <w:lvl w:ilvl="0" w:tplc="C9F2C1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3B149D"/>
    <w:multiLevelType w:val="hybridMultilevel"/>
    <w:tmpl w:val="C8225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221F0"/>
    <w:multiLevelType w:val="hybridMultilevel"/>
    <w:tmpl w:val="E9B428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D4525"/>
    <w:multiLevelType w:val="hybridMultilevel"/>
    <w:tmpl w:val="86ACE35E"/>
    <w:lvl w:ilvl="0" w:tplc="FAEA6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8A7C93"/>
    <w:multiLevelType w:val="hybridMultilevel"/>
    <w:tmpl w:val="23C0F33E"/>
    <w:lvl w:ilvl="0" w:tplc="77C8CA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906E06"/>
    <w:multiLevelType w:val="hybridMultilevel"/>
    <w:tmpl w:val="5890007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556260"/>
    <w:multiLevelType w:val="hybridMultilevel"/>
    <w:tmpl w:val="7F4E3D5C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E560E5E"/>
    <w:multiLevelType w:val="hybridMultilevel"/>
    <w:tmpl w:val="A61C1C7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556DC8"/>
    <w:multiLevelType w:val="hybridMultilevel"/>
    <w:tmpl w:val="D7AEB572"/>
    <w:lvl w:ilvl="0" w:tplc="B5564802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C03F30"/>
    <w:multiLevelType w:val="hybridMultilevel"/>
    <w:tmpl w:val="9F3645AC"/>
    <w:lvl w:ilvl="0" w:tplc="ED7AF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F274A3"/>
    <w:multiLevelType w:val="hybridMultilevel"/>
    <w:tmpl w:val="A942C1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A547A"/>
    <w:multiLevelType w:val="hybridMultilevel"/>
    <w:tmpl w:val="CCEE7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E1FDE"/>
    <w:multiLevelType w:val="hybridMultilevel"/>
    <w:tmpl w:val="983A71D4"/>
    <w:lvl w:ilvl="0" w:tplc="3EE65B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3B22FA"/>
    <w:multiLevelType w:val="hybridMultilevel"/>
    <w:tmpl w:val="141E132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72272C"/>
    <w:multiLevelType w:val="hybridMultilevel"/>
    <w:tmpl w:val="F1F044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409CD"/>
    <w:multiLevelType w:val="hybridMultilevel"/>
    <w:tmpl w:val="0980E64A"/>
    <w:lvl w:ilvl="0" w:tplc="FB185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D62F4A"/>
    <w:multiLevelType w:val="hybridMultilevel"/>
    <w:tmpl w:val="A9500CD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5546DEB"/>
    <w:multiLevelType w:val="hybridMultilevel"/>
    <w:tmpl w:val="42808CEA"/>
    <w:lvl w:ilvl="0" w:tplc="82D6E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93566E"/>
    <w:multiLevelType w:val="hybridMultilevel"/>
    <w:tmpl w:val="EA0452C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B04525"/>
    <w:multiLevelType w:val="hybridMultilevel"/>
    <w:tmpl w:val="EE220F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00082"/>
    <w:multiLevelType w:val="hybridMultilevel"/>
    <w:tmpl w:val="0A0019CA"/>
    <w:lvl w:ilvl="0" w:tplc="72362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E651A4"/>
    <w:multiLevelType w:val="hybridMultilevel"/>
    <w:tmpl w:val="867CA56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734C73"/>
    <w:multiLevelType w:val="hybridMultilevel"/>
    <w:tmpl w:val="3F6685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30"/>
  </w:num>
  <w:num w:numId="4">
    <w:abstractNumId w:val="9"/>
  </w:num>
  <w:num w:numId="5">
    <w:abstractNumId w:val="18"/>
  </w:num>
  <w:num w:numId="6">
    <w:abstractNumId w:val="11"/>
  </w:num>
  <w:num w:numId="7">
    <w:abstractNumId w:val="22"/>
  </w:num>
  <w:num w:numId="8">
    <w:abstractNumId w:val="20"/>
  </w:num>
  <w:num w:numId="9">
    <w:abstractNumId w:val="7"/>
  </w:num>
  <w:num w:numId="10">
    <w:abstractNumId w:val="26"/>
  </w:num>
  <w:num w:numId="11">
    <w:abstractNumId w:val="21"/>
  </w:num>
  <w:num w:numId="12">
    <w:abstractNumId w:val="19"/>
  </w:num>
  <w:num w:numId="13">
    <w:abstractNumId w:val="27"/>
  </w:num>
  <w:num w:numId="14">
    <w:abstractNumId w:val="38"/>
  </w:num>
  <w:num w:numId="15">
    <w:abstractNumId w:val="1"/>
  </w:num>
  <w:num w:numId="16">
    <w:abstractNumId w:val="40"/>
  </w:num>
  <w:num w:numId="17">
    <w:abstractNumId w:val="17"/>
  </w:num>
  <w:num w:numId="18">
    <w:abstractNumId w:val="8"/>
  </w:num>
  <w:num w:numId="19">
    <w:abstractNumId w:val="24"/>
  </w:num>
  <w:num w:numId="20">
    <w:abstractNumId w:val="35"/>
  </w:num>
  <w:num w:numId="21">
    <w:abstractNumId w:val="15"/>
  </w:num>
  <w:num w:numId="22">
    <w:abstractNumId w:val="3"/>
  </w:num>
  <w:num w:numId="23">
    <w:abstractNumId w:val="28"/>
  </w:num>
  <w:num w:numId="24">
    <w:abstractNumId w:val="10"/>
  </w:num>
  <w:num w:numId="25">
    <w:abstractNumId w:val="16"/>
  </w:num>
  <w:num w:numId="26">
    <w:abstractNumId w:val="33"/>
  </w:num>
  <w:num w:numId="27">
    <w:abstractNumId w:val="5"/>
  </w:num>
  <w:num w:numId="28">
    <w:abstractNumId w:val="29"/>
  </w:num>
  <w:num w:numId="29">
    <w:abstractNumId w:val="37"/>
  </w:num>
  <w:num w:numId="30">
    <w:abstractNumId w:val="36"/>
  </w:num>
  <w:num w:numId="31">
    <w:abstractNumId w:val="2"/>
  </w:num>
  <w:num w:numId="32">
    <w:abstractNumId w:val="4"/>
  </w:num>
  <w:num w:numId="33">
    <w:abstractNumId w:val="12"/>
  </w:num>
  <w:num w:numId="34">
    <w:abstractNumId w:val="14"/>
  </w:num>
  <w:num w:numId="35">
    <w:abstractNumId w:val="13"/>
  </w:num>
  <w:num w:numId="36">
    <w:abstractNumId w:val="25"/>
  </w:num>
  <w:num w:numId="37">
    <w:abstractNumId w:val="0"/>
  </w:num>
  <w:num w:numId="38">
    <w:abstractNumId w:val="39"/>
  </w:num>
  <w:num w:numId="39">
    <w:abstractNumId w:val="34"/>
  </w:num>
  <w:num w:numId="40">
    <w:abstractNumId w:val="23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4CC"/>
    <w:rsid w:val="0000571F"/>
    <w:rsid w:val="00027B3D"/>
    <w:rsid w:val="00045443"/>
    <w:rsid w:val="00045A9A"/>
    <w:rsid w:val="000779EC"/>
    <w:rsid w:val="00105CEA"/>
    <w:rsid w:val="00132916"/>
    <w:rsid w:val="00144990"/>
    <w:rsid w:val="001A53ED"/>
    <w:rsid w:val="00262845"/>
    <w:rsid w:val="002A0BCF"/>
    <w:rsid w:val="002B2C7D"/>
    <w:rsid w:val="003B2CAB"/>
    <w:rsid w:val="003F4D92"/>
    <w:rsid w:val="003F5855"/>
    <w:rsid w:val="00463991"/>
    <w:rsid w:val="004749B7"/>
    <w:rsid w:val="00485486"/>
    <w:rsid w:val="004B1873"/>
    <w:rsid w:val="004C23DA"/>
    <w:rsid w:val="00515459"/>
    <w:rsid w:val="00527A6D"/>
    <w:rsid w:val="00567503"/>
    <w:rsid w:val="0058309D"/>
    <w:rsid w:val="0059175C"/>
    <w:rsid w:val="005A0BD8"/>
    <w:rsid w:val="005E32EE"/>
    <w:rsid w:val="00600423"/>
    <w:rsid w:val="006A4330"/>
    <w:rsid w:val="00736671"/>
    <w:rsid w:val="00790F18"/>
    <w:rsid w:val="00821469"/>
    <w:rsid w:val="00861DD2"/>
    <w:rsid w:val="00896C7E"/>
    <w:rsid w:val="00916830"/>
    <w:rsid w:val="00951AD3"/>
    <w:rsid w:val="009729D5"/>
    <w:rsid w:val="009A12CA"/>
    <w:rsid w:val="009D09ED"/>
    <w:rsid w:val="009F2972"/>
    <w:rsid w:val="00B2512D"/>
    <w:rsid w:val="00BA035C"/>
    <w:rsid w:val="00BB0463"/>
    <w:rsid w:val="00BD5F46"/>
    <w:rsid w:val="00BF34CC"/>
    <w:rsid w:val="00C54A4D"/>
    <w:rsid w:val="00C73CB1"/>
    <w:rsid w:val="00D61073"/>
    <w:rsid w:val="00D87152"/>
    <w:rsid w:val="00DB1C96"/>
    <w:rsid w:val="00E45655"/>
    <w:rsid w:val="00E46B04"/>
    <w:rsid w:val="00E5773A"/>
    <w:rsid w:val="00EC1062"/>
    <w:rsid w:val="00F179CB"/>
    <w:rsid w:val="00FC4ED4"/>
    <w:rsid w:val="00FD512F"/>
    <w:rsid w:val="00FE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18"/>
    <w:pPr>
      <w:ind w:left="720"/>
      <w:contextualSpacing/>
    </w:pPr>
  </w:style>
  <w:style w:type="paragraph" w:styleId="NoSpacing">
    <w:name w:val="No Spacing"/>
    <w:uiPriority w:val="1"/>
    <w:qFormat/>
    <w:rsid w:val="00485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18"/>
    <w:pPr>
      <w:ind w:left="720"/>
      <w:contextualSpacing/>
    </w:pPr>
  </w:style>
  <w:style w:type="paragraph" w:styleId="NoSpacing">
    <w:name w:val="No Spacing"/>
    <w:uiPriority w:val="1"/>
    <w:qFormat/>
    <w:rsid w:val="004854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TKB</dc:creator>
  <cp:lastModifiedBy>Ellen</cp:lastModifiedBy>
  <cp:revision>3</cp:revision>
  <dcterms:created xsi:type="dcterms:W3CDTF">2015-01-13T21:25:00Z</dcterms:created>
  <dcterms:modified xsi:type="dcterms:W3CDTF">2015-02-16T19:09:00Z</dcterms:modified>
</cp:coreProperties>
</file>