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A6EE6" w14:textId="4AF4F3B7" w:rsidR="00797E77" w:rsidRDefault="000104B8">
      <w:bookmarkStart w:id="0" w:name="_GoBack"/>
      <w:bookmarkEnd w:id="0"/>
      <w:r>
        <w:t>Appendix C</w:t>
      </w:r>
      <w:r w:rsidR="00BA1641">
        <w:t xml:space="preserve"> Data Extraction Chart</w:t>
      </w:r>
    </w:p>
    <w:p w14:paraId="2DAD557F" w14:textId="77777777" w:rsidR="00615FD3" w:rsidRDefault="00615FD3"/>
    <w:p w14:paraId="6DB5ACB8" w14:textId="6DB008E6" w:rsidR="00615FD3" w:rsidRDefault="00615FD3">
      <w:r>
        <w:t>Peer Reviewed Literature</w:t>
      </w:r>
    </w:p>
    <w:p w14:paraId="5EAD279F" w14:textId="77777777" w:rsidR="00BA1641" w:rsidRDefault="00BA1641"/>
    <w:tbl>
      <w:tblPr>
        <w:tblStyle w:val="TableGrid"/>
        <w:tblpPr w:leftFromText="180" w:rightFromText="180" w:vertAnchor="text" w:tblpXSpec="center" w:tblpY="1"/>
        <w:tblOverlap w:val="never"/>
        <w:tblW w:w="13548" w:type="dxa"/>
        <w:tblLayout w:type="fixed"/>
        <w:tblLook w:val="04A0" w:firstRow="1" w:lastRow="0" w:firstColumn="1" w:lastColumn="0" w:noHBand="0" w:noVBand="1"/>
      </w:tblPr>
      <w:tblGrid>
        <w:gridCol w:w="1809"/>
        <w:gridCol w:w="939"/>
        <w:gridCol w:w="1985"/>
        <w:gridCol w:w="1417"/>
        <w:gridCol w:w="1843"/>
        <w:gridCol w:w="992"/>
        <w:gridCol w:w="2977"/>
        <w:gridCol w:w="1586"/>
      </w:tblGrid>
      <w:tr w:rsidR="00BA1641" w14:paraId="566707A8" w14:textId="77777777" w:rsidTr="005946B6">
        <w:tc>
          <w:tcPr>
            <w:tcW w:w="1809" w:type="dxa"/>
          </w:tcPr>
          <w:p w14:paraId="3252CA89" w14:textId="15CA59DE" w:rsidR="00BA1641" w:rsidRDefault="00B93A79" w:rsidP="005946B6">
            <w:r>
              <w:t>1</w:t>
            </w:r>
            <w:r w:rsidRPr="00B93A79">
              <w:rPr>
                <w:vertAlign w:val="superscript"/>
              </w:rPr>
              <w:t>st</w:t>
            </w:r>
            <w:r>
              <w:t xml:space="preserve"> Author</w:t>
            </w:r>
          </w:p>
        </w:tc>
        <w:tc>
          <w:tcPr>
            <w:tcW w:w="939" w:type="dxa"/>
          </w:tcPr>
          <w:p w14:paraId="2D30B29A" w14:textId="77777777" w:rsidR="00BA1641" w:rsidRDefault="00BA1641" w:rsidP="005946B6">
            <w:r>
              <w:t>Date</w:t>
            </w:r>
          </w:p>
        </w:tc>
        <w:tc>
          <w:tcPr>
            <w:tcW w:w="1985" w:type="dxa"/>
          </w:tcPr>
          <w:p w14:paraId="404086B3" w14:textId="77777777" w:rsidR="00BA1641" w:rsidRDefault="00BA1641" w:rsidP="005946B6">
            <w:r>
              <w:t>Source and name/ URL</w:t>
            </w:r>
          </w:p>
        </w:tc>
        <w:tc>
          <w:tcPr>
            <w:tcW w:w="1417" w:type="dxa"/>
          </w:tcPr>
          <w:p w14:paraId="067C692E" w14:textId="77777777" w:rsidR="00BA1641" w:rsidRDefault="00BA1641" w:rsidP="005946B6">
            <w:r>
              <w:t xml:space="preserve">Associated organization </w:t>
            </w:r>
          </w:p>
        </w:tc>
        <w:tc>
          <w:tcPr>
            <w:tcW w:w="1843" w:type="dxa"/>
          </w:tcPr>
          <w:p w14:paraId="6DDBCF9E" w14:textId="77777777" w:rsidR="00BA1641" w:rsidRDefault="00BA1641" w:rsidP="005946B6">
            <w:r>
              <w:t>Guidance themes</w:t>
            </w:r>
          </w:p>
        </w:tc>
        <w:tc>
          <w:tcPr>
            <w:tcW w:w="992" w:type="dxa"/>
          </w:tcPr>
          <w:p w14:paraId="24B8CC4C" w14:textId="77777777" w:rsidR="00BA1641" w:rsidRDefault="00BA1641" w:rsidP="005946B6">
            <w:r>
              <w:t>Evidence of use</w:t>
            </w:r>
          </w:p>
        </w:tc>
        <w:tc>
          <w:tcPr>
            <w:tcW w:w="2977" w:type="dxa"/>
          </w:tcPr>
          <w:p w14:paraId="608248AA" w14:textId="77777777" w:rsidR="00BA1641" w:rsidRDefault="00BA1641" w:rsidP="005946B6">
            <w:r>
              <w:t>Remarks</w:t>
            </w:r>
          </w:p>
        </w:tc>
        <w:tc>
          <w:tcPr>
            <w:tcW w:w="1586" w:type="dxa"/>
          </w:tcPr>
          <w:p w14:paraId="012A7F6C" w14:textId="77777777" w:rsidR="00BA1641" w:rsidRDefault="00BA1641" w:rsidP="005946B6">
            <w:r>
              <w:t>Relevant guidelines</w:t>
            </w:r>
          </w:p>
        </w:tc>
      </w:tr>
      <w:tr w:rsidR="005946B6" w14:paraId="6E5017BA" w14:textId="77777777" w:rsidTr="005946B6">
        <w:tc>
          <w:tcPr>
            <w:tcW w:w="1809" w:type="dxa"/>
          </w:tcPr>
          <w:p w14:paraId="0C63B3A0" w14:textId="11AB32FC" w:rsidR="005946B6" w:rsidRDefault="005946B6" w:rsidP="005946B6">
            <w:r>
              <w:t>Alfa Wali</w:t>
            </w:r>
          </w:p>
        </w:tc>
        <w:tc>
          <w:tcPr>
            <w:tcW w:w="939" w:type="dxa"/>
          </w:tcPr>
          <w:p w14:paraId="67EEB101" w14:textId="6FCF9D20" w:rsidR="005946B6" w:rsidRDefault="005946B6" w:rsidP="005946B6">
            <w:r>
              <w:t>2015</w:t>
            </w:r>
          </w:p>
        </w:tc>
        <w:tc>
          <w:tcPr>
            <w:tcW w:w="1985" w:type="dxa"/>
          </w:tcPr>
          <w:p w14:paraId="2A414331" w14:textId="77777777" w:rsidR="005946B6" w:rsidRDefault="005946B6" w:rsidP="005946B6">
            <w:r>
              <w:t>Letter to the editor</w:t>
            </w:r>
          </w:p>
          <w:p w14:paraId="4B094FD3" w14:textId="4717488A" w:rsidR="005946B6" w:rsidRDefault="005946B6" w:rsidP="005946B6">
            <w:r>
              <w:t xml:space="preserve">J </w:t>
            </w:r>
            <w:proofErr w:type="spellStart"/>
            <w:r>
              <w:t>Epid</w:t>
            </w:r>
            <w:proofErr w:type="spellEnd"/>
            <w:r>
              <w:t xml:space="preserve"> Glob Health</w:t>
            </w:r>
          </w:p>
        </w:tc>
        <w:tc>
          <w:tcPr>
            <w:tcW w:w="1417" w:type="dxa"/>
          </w:tcPr>
          <w:p w14:paraId="3F483109" w14:textId="615755BB" w:rsidR="005946B6" w:rsidRDefault="005946B6" w:rsidP="005946B6">
            <w:r>
              <w:t>Unknown</w:t>
            </w:r>
          </w:p>
        </w:tc>
        <w:tc>
          <w:tcPr>
            <w:tcW w:w="1843" w:type="dxa"/>
          </w:tcPr>
          <w:p w14:paraId="4F8E08E0" w14:textId="7491783B" w:rsidR="005946B6" w:rsidRDefault="005946B6" w:rsidP="005946B6">
            <w:r>
              <w:t>Coordination</w:t>
            </w:r>
          </w:p>
        </w:tc>
        <w:tc>
          <w:tcPr>
            <w:tcW w:w="992" w:type="dxa"/>
          </w:tcPr>
          <w:p w14:paraId="16F754B7" w14:textId="22933C53" w:rsidR="005946B6" w:rsidRDefault="00F660BB" w:rsidP="00F660BB">
            <w:r>
              <w:t>Reports better coordination in Nepal</w:t>
            </w:r>
          </w:p>
        </w:tc>
        <w:tc>
          <w:tcPr>
            <w:tcW w:w="2977" w:type="dxa"/>
          </w:tcPr>
          <w:p w14:paraId="2979B411" w14:textId="25676F19" w:rsidR="005946B6" w:rsidRDefault="005946B6" w:rsidP="005946B6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lang w:val="en-US" w:eastAsia="ja-JP"/>
              </w:rPr>
            </w:pPr>
            <w:r>
              <w:rPr>
                <w:lang w:val="en-US" w:eastAsia="ja-JP"/>
              </w:rPr>
              <w:t>Describes activities in Nepal.  Suggests attempts at coordination</w:t>
            </w:r>
          </w:p>
        </w:tc>
        <w:tc>
          <w:tcPr>
            <w:tcW w:w="1586" w:type="dxa"/>
          </w:tcPr>
          <w:p w14:paraId="0C1DE33C" w14:textId="09F01095" w:rsidR="005946B6" w:rsidRDefault="005946B6" w:rsidP="005946B6">
            <w:r>
              <w:t>Mentions FMT and</w:t>
            </w:r>
          </w:p>
          <w:p w14:paraId="3CFDC3DF" w14:textId="19AC09DB" w:rsidR="005946B6" w:rsidRDefault="005946B6" w:rsidP="005946B6">
            <w:r>
              <w:t>cluster</w:t>
            </w:r>
          </w:p>
        </w:tc>
      </w:tr>
      <w:tr w:rsidR="00615FD3" w14:paraId="5C62E77C" w14:textId="77777777" w:rsidTr="005946B6">
        <w:tc>
          <w:tcPr>
            <w:tcW w:w="1809" w:type="dxa"/>
          </w:tcPr>
          <w:p w14:paraId="03481AB4" w14:textId="44465487" w:rsidR="00615FD3" w:rsidRDefault="00615FD3" w:rsidP="00615FD3">
            <w:r>
              <w:t>Archer</w:t>
            </w:r>
          </w:p>
        </w:tc>
        <w:tc>
          <w:tcPr>
            <w:tcW w:w="939" w:type="dxa"/>
          </w:tcPr>
          <w:p w14:paraId="0035283D" w14:textId="5925A518" w:rsidR="00615FD3" w:rsidRDefault="00615FD3" w:rsidP="00615FD3">
            <w:r>
              <w:t>2007</w:t>
            </w:r>
          </w:p>
        </w:tc>
        <w:tc>
          <w:tcPr>
            <w:tcW w:w="1985" w:type="dxa"/>
          </w:tcPr>
          <w:p w14:paraId="143B72B2" w14:textId="77777777" w:rsidR="00615FD3" w:rsidRDefault="00615FD3" w:rsidP="00615FD3">
            <w:r>
              <w:t>Meeting report</w:t>
            </w:r>
          </w:p>
          <w:p w14:paraId="12554C29" w14:textId="47ABDC7F" w:rsidR="00615FD3" w:rsidRDefault="00615FD3" w:rsidP="00615FD3">
            <w:proofErr w:type="spellStart"/>
            <w:r>
              <w:t>Prehosp</w:t>
            </w:r>
            <w:proofErr w:type="spellEnd"/>
            <w:r>
              <w:t xml:space="preserve"> </w:t>
            </w:r>
            <w:proofErr w:type="spellStart"/>
            <w:r>
              <w:t>disast</w:t>
            </w:r>
            <w:proofErr w:type="spellEnd"/>
            <w:r>
              <w:t xml:space="preserve"> med</w:t>
            </w:r>
          </w:p>
        </w:tc>
        <w:tc>
          <w:tcPr>
            <w:tcW w:w="1417" w:type="dxa"/>
          </w:tcPr>
          <w:p w14:paraId="6D577A82" w14:textId="2736D911" w:rsidR="00615FD3" w:rsidRDefault="00615FD3" w:rsidP="00615FD3">
            <w:r>
              <w:t>WADEM</w:t>
            </w:r>
          </w:p>
        </w:tc>
        <w:tc>
          <w:tcPr>
            <w:tcW w:w="1843" w:type="dxa"/>
          </w:tcPr>
          <w:p w14:paraId="5003B0F5" w14:textId="7E322E59" w:rsidR="00615FD3" w:rsidRDefault="00615FD3" w:rsidP="00615FD3">
            <w:r>
              <w:t>Education and Training</w:t>
            </w:r>
          </w:p>
        </w:tc>
        <w:tc>
          <w:tcPr>
            <w:tcW w:w="992" w:type="dxa"/>
          </w:tcPr>
          <w:p w14:paraId="38A877DA" w14:textId="66290FFB" w:rsidR="00615FD3" w:rsidRDefault="00615FD3" w:rsidP="00615FD3">
            <w:r>
              <w:t>N/A</w:t>
            </w:r>
          </w:p>
        </w:tc>
        <w:tc>
          <w:tcPr>
            <w:tcW w:w="2977" w:type="dxa"/>
          </w:tcPr>
          <w:p w14:paraId="320ABFA9" w14:textId="5056EF91" w:rsidR="00615FD3" w:rsidRDefault="00615FD3" w:rsidP="00615FD3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lang w:val="en-US" w:eastAsia="ja-JP"/>
              </w:rPr>
            </w:pPr>
            <w:r>
              <w:t>Focused largely on developing a model for training for health responders in disasters</w:t>
            </w:r>
          </w:p>
        </w:tc>
        <w:tc>
          <w:tcPr>
            <w:tcW w:w="1586" w:type="dxa"/>
          </w:tcPr>
          <w:p w14:paraId="61678B96" w14:textId="32317048" w:rsidR="00615FD3" w:rsidRDefault="00615FD3" w:rsidP="00615FD3">
            <w:r>
              <w:t>None given</w:t>
            </w:r>
          </w:p>
        </w:tc>
      </w:tr>
      <w:tr w:rsidR="00615FD3" w14:paraId="2158D7BE" w14:textId="77777777" w:rsidTr="005946B6">
        <w:tc>
          <w:tcPr>
            <w:tcW w:w="1809" w:type="dxa"/>
          </w:tcPr>
          <w:p w14:paraId="6A1B2BA9" w14:textId="34B70212" w:rsidR="00615FD3" w:rsidRDefault="00615FD3" w:rsidP="00615FD3">
            <w:r>
              <w:t>Borovecki</w:t>
            </w:r>
          </w:p>
        </w:tc>
        <w:tc>
          <w:tcPr>
            <w:tcW w:w="939" w:type="dxa"/>
          </w:tcPr>
          <w:p w14:paraId="2F66D381" w14:textId="6BD74EEB" w:rsidR="00615FD3" w:rsidRDefault="00615FD3" w:rsidP="00615FD3">
            <w:r>
              <w:t>2015</w:t>
            </w:r>
          </w:p>
        </w:tc>
        <w:tc>
          <w:tcPr>
            <w:tcW w:w="1985" w:type="dxa"/>
          </w:tcPr>
          <w:p w14:paraId="3DFB7A2B" w14:textId="77777777" w:rsidR="00615FD3" w:rsidRDefault="00615FD3" w:rsidP="00615FD3">
            <w:r>
              <w:t>Correspondence</w:t>
            </w:r>
          </w:p>
          <w:p w14:paraId="16CCBEED" w14:textId="738A9391" w:rsidR="00615FD3" w:rsidRDefault="00615FD3" w:rsidP="00615FD3">
            <w:r>
              <w:t>The Lancet</w:t>
            </w:r>
          </w:p>
        </w:tc>
        <w:tc>
          <w:tcPr>
            <w:tcW w:w="1417" w:type="dxa"/>
          </w:tcPr>
          <w:p w14:paraId="47C55361" w14:textId="264C1A9D" w:rsidR="00615FD3" w:rsidRDefault="00615FD3" w:rsidP="00615FD3">
            <w:r>
              <w:t>N/A</w:t>
            </w:r>
          </w:p>
        </w:tc>
        <w:tc>
          <w:tcPr>
            <w:tcW w:w="1843" w:type="dxa"/>
          </w:tcPr>
          <w:p w14:paraId="781C7C70" w14:textId="50A5B31B" w:rsidR="00615FD3" w:rsidRDefault="00615FD3" w:rsidP="00615FD3">
            <w:r>
              <w:t>Code of conduct RC/RC &amp; NGO</w:t>
            </w:r>
          </w:p>
        </w:tc>
        <w:tc>
          <w:tcPr>
            <w:tcW w:w="992" w:type="dxa"/>
          </w:tcPr>
          <w:p w14:paraId="77DECA79" w14:textId="7FD4E3E1" w:rsidR="00615FD3" w:rsidRDefault="00615FD3" w:rsidP="00615FD3">
            <w:r>
              <w:t>N/A</w:t>
            </w:r>
          </w:p>
        </w:tc>
        <w:tc>
          <w:tcPr>
            <w:tcW w:w="2977" w:type="dxa"/>
          </w:tcPr>
          <w:p w14:paraId="390A727A" w14:textId="25371D1C" w:rsidR="00615FD3" w:rsidRDefault="00615FD3" w:rsidP="00615FD3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lang w:val="en-US" w:eastAsia="ja-JP"/>
              </w:rPr>
            </w:pPr>
            <w:r>
              <w:t>Suggestions for clarification and update</w:t>
            </w:r>
          </w:p>
        </w:tc>
        <w:tc>
          <w:tcPr>
            <w:tcW w:w="1586" w:type="dxa"/>
          </w:tcPr>
          <w:p w14:paraId="60D68929" w14:textId="4E648414" w:rsidR="00615FD3" w:rsidRDefault="00615FD3" w:rsidP="00615FD3">
            <w:r>
              <w:t>“Code of Conduct”</w:t>
            </w:r>
          </w:p>
        </w:tc>
      </w:tr>
      <w:tr w:rsidR="00615FD3" w14:paraId="1A530811" w14:textId="77777777" w:rsidTr="005946B6">
        <w:tc>
          <w:tcPr>
            <w:tcW w:w="1809" w:type="dxa"/>
          </w:tcPr>
          <w:p w14:paraId="530C19F0" w14:textId="4620B69B" w:rsidR="00615FD3" w:rsidRDefault="00615FD3" w:rsidP="00615FD3">
            <w:r>
              <w:t xml:space="preserve">Burkle  </w:t>
            </w:r>
          </w:p>
        </w:tc>
        <w:tc>
          <w:tcPr>
            <w:tcW w:w="939" w:type="dxa"/>
          </w:tcPr>
          <w:p w14:paraId="124BF58A" w14:textId="700A44A7" w:rsidR="00615FD3" w:rsidRDefault="00615FD3" w:rsidP="00615FD3">
            <w:r>
              <w:t xml:space="preserve">2012 </w:t>
            </w:r>
          </w:p>
        </w:tc>
        <w:tc>
          <w:tcPr>
            <w:tcW w:w="1985" w:type="dxa"/>
          </w:tcPr>
          <w:p w14:paraId="54F8AD88" w14:textId="77777777" w:rsidR="00615FD3" w:rsidRDefault="00615FD3" w:rsidP="00615FD3">
            <w:r>
              <w:t>Article</w:t>
            </w:r>
          </w:p>
          <w:p w14:paraId="07177173" w14:textId="632625C7" w:rsidR="00615FD3" w:rsidRDefault="00615FD3" w:rsidP="00615FD3">
            <w:proofErr w:type="spellStart"/>
            <w:r>
              <w:t>Prehosp</w:t>
            </w:r>
            <w:proofErr w:type="spellEnd"/>
            <w:r>
              <w:t xml:space="preserve"> </w:t>
            </w:r>
            <w:proofErr w:type="spellStart"/>
            <w:r>
              <w:t>disast</w:t>
            </w:r>
            <w:proofErr w:type="spellEnd"/>
            <w:r>
              <w:t xml:space="preserve"> med</w:t>
            </w:r>
          </w:p>
        </w:tc>
        <w:tc>
          <w:tcPr>
            <w:tcW w:w="1417" w:type="dxa"/>
          </w:tcPr>
          <w:p w14:paraId="2967F2BD" w14:textId="4984284C" w:rsidR="00615FD3" w:rsidRDefault="00615FD3" w:rsidP="00615FD3">
            <w:r>
              <w:t>FMT working group</w:t>
            </w:r>
          </w:p>
        </w:tc>
        <w:tc>
          <w:tcPr>
            <w:tcW w:w="1843" w:type="dxa"/>
          </w:tcPr>
          <w:p w14:paraId="13D80BB6" w14:textId="6E0ABFC0" w:rsidR="00615FD3" w:rsidRDefault="00615FD3" w:rsidP="00615FD3">
            <w:r>
              <w:t xml:space="preserve">Record keeping </w:t>
            </w:r>
          </w:p>
        </w:tc>
        <w:tc>
          <w:tcPr>
            <w:tcW w:w="992" w:type="dxa"/>
          </w:tcPr>
          <w:p w14:paraId="624610CB" w14:textId="2D6B2848" w:rsidR="00615FD3" w:rsidRDefault="00615FD3" w:rsidP="00615FD3">
            <w:r>
              <w:t>N/A</w:t>
            </w:r>
          </w:p>
        </w:tc>
        <w:tc>
          <w:tcPr>
            <w:tcW w:w="2977" w:type="dxa"/>
          </w:tcPr>
          <w:p w14:paraId="34FF271F" w14:textId="02F50BA1" w:rsidR="00615FD3" w:rsidRDefault="00615FD3" w:rsidP="00615FD3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</w:pPr>
            <w:r>
              <w:t>PAHO-WHO, IASC calls for better data collection</w:t>
            </w:r>
          </w:p>
        </w:tc>
        <w:tc>
          <w:tcPr>
            <w:tcW w:w="1586" w:type="dxa"/>
          </w:tcPr>
          <w:p w14:paraId="3B8C8EE7" w14:textId="0DCBDF2E" w:rsidR="00615FD3" w:rsidRDefault="00615FD3" w:rsidP="00615FD3">
            <w:r>
              <w:t>Suggestions for data collection</w:t>
            </w:r>
          </w:p>
        </w:tc>
      </w:tr>
      <w:tr w:rsidR="00BA1641" w14:paraId="5E99DF54" w14:textId="77777777" w:rsidTr="005946B6">
        <w:tc>
          <w:tcPr>
            <w:tcW w:w="1809" w:type="dxa"/>
          </w:tcPr>
          <w:p w14:paraId="499DA56D" w14:textId="71A31D68" w:rsidR="00BA1641" w:rsidRDefault="00BA1641" w:rsidP="005946B6">
            <w:r>
              <w:t xml:space="preserve">Chackungal </w:t>
            </w:r>
          </w:p>
        </w:tc>
        <w:tc>
          <w:tcPr>
            <w:tcW w:w="939" w:type="dxa"/>
          </w:tcPr>
          <w:p w14:paraId="3FE03365" w14:textId="77777777" w:rsidR="00BA1641" w:rsidRDefault="00BA1641" w:rsidP="005946B6">
            <w:r>
              <w:t xml:space="preserve">2011 </w:t>
            </w:r>
          </w:p>
        </w:tc>
        <w:tc>
          <w:tcPr>
            <w:tcW w:w="1985" w:type="dxa"/>
          </w:tcPr>
          <w:p w14:paraId="172079A5" w14:textId="77777777" w:rsidR="00BA1641" w:rsidRDefault="00BA1641" w:rsidP="005946B6">
            <w:r>
              <w:t>Report</w:t>
            </w:r>
          </w:p>
          <w:p w14:paraId="53E75B26" w14:textId="77777777" w:rsidR="00BA1641" w:rsidRDefault="00BA1641" w:rsidP="005946B6">
            <w:proofErr w:type="spellStart"/>
            <w:r>
              <w:t>Prehosp</w:t>
            </w:r>
            <w:proofErr w:type="spellEnd"/>
            <w:r>
              <w:t xml:space="preserve"> </w:t>
            </w:r>
            <w:proofErr w:type="spellStart"/>
            <w:r>
              <w:t>disast</w:t>
            </w:r>
            <w:proofErr w:type="spellEnd"/>
            <w:r>
              <w:t xml:space="preserve"> med</w:t>
            </w:r>
          </w:p>
        </w:tc>
        <w:tc>
          <w:tcPr>
            <w:tcW w:w="1417" w:type="dxa"/>
          </w:tcPr>
          <w:p w14:paraId="6DA0A116" w14:textId="77777777" w:rsidR="00BA1641" w:rsidRDefault="00BA1641" w:rsidP="005946B6">
            <w:r>
              <w:t>2011 Humanitarian Action Summit Surgical Working Group</w:t>
            </w:r>
          </w:p>
        </w:tc>
        <w:tc>
          <w:tcPr>
            <w:tcW w:w="1843" w:type="dxa"/>
          </w:tcPr>
          <w:p w14:paraId="4650B27E" w14:textId="77777777" w:rsidR="00BA1641" w:rsidRDefault="00BA1641" w:rsidP="005946B6">
            <w:r>
              <w:t>Surgical care</w:t>
            </w:r>
          </w:p>
        </w:tc>
        <w:tc>
          <w:tcPr>
            <w:tcW w:w="992" w:type="dxa"/>
          </w:tcPr>
          <w:p w14:paraId="20DC5C06" w14:textId="77777777" w:rsidR="00BA1641" w:rsidRDefault="00BA1641" w:rsidP="005946B6">
            <w:r>
              <w:t>N/A</w:t>
            </w:r>
          </w:p>
        </w:tc>
        <w:tc>
          <w:tcPr>
            <w:tcW w:w="2977" w:type="dxa"/>
          </w:tcPr>
          <w:p w14:paraId="40C31A43" w14:textId="77777777" w:rsidR="00BA1641" w:rsidRDefault="00BA1641" w:rsidP="005946B6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lang w:val="en-US" w:eastAsia="ja-JP"/>
              </w:rPr>
            </w:pPr>
            <w:r>
              <w:rPr>
                <w:lang w:val="en-US" w:eastAsia="ja-JP"/>
              </w:rPr>
              <w:t>Calls for minimum standards for capabilities and competencies of individuals but does not indicate what these may be</w:t>
            </w:r>
          </w:p>
          <w:p w14:paraId="17D34C24" w14:textId="77777777" w:rsidR="00BA1641" w:rsidRDefault="00BA1641" w:rsidP="005946B6"/>
        </w:tc>
        <w:tc>
          <w:tcPr>
            <w:tcW w:w="1586" w:type="dxa"/>
          </w:tcPr>
          <w:p w14:paraId="201CC5B7" w14:textId="77777777" w:rsidR="00BA1641" w:rsidRDefault="00BA1641" w:rsidP="005946B6">
            <w:r>
              <w:t>None given.</w:t>
            </w:r>
          </w:p>
          <w:p w14:paraId="0AD9BFA5" w14:textId="77777777" w:rsidR="00BA1641" w:rsidRDefault="00BA1641" w:rsidP="005946B6">
            <w:r>
              <w:t>Sphere and WHO-PAHO FFT guidelines listed</w:t>
            </w:r>
          </w:p>
        </w:tc>
      </w:tr>
      <w:tr w:rsidR="00BA1641" w14:paraId="0BBD6359" w14:textId="77777777" w:rsidTr="005946B6">
        <w:tc>
          <w:tcPr>
            <w:tcW w:w="1809" w:type="dxa"/>
          </w:tcPr>
          <w:p w14:paraId="501970CE" w14:textId="77777777" w:rsidR="00BA1641" w:rsidRDefault="00BA1641" w:rsidP="005946B6">
            <w:r>
              <w:t>Chu</w:t>
            </w:r>
          </w:p>
        </w:tc>
        <w:tc>
          <w:tcPr>
            <w:tcW w:w="939" w:type="dxa"/>
          </w:tcPr>
          <w:p w14:paraId="7B098020" w14:textId="77777777" w:rsidR="00BA1641" w:rsidRDefault="00BA1641" w:rsidP="005946B6">
            <w:r>
              <w:t xml:space="preserve">2011 </w:t>
            </w:r>
          </w:p>
        </w:tc>
        <w:tc>
          <w:tcPr>
            <w:tcW w:w="1985" w:type="dxa"/>
          </w:tcPr>
          <w:p w14:paraId="36853E0B" w14:textId="77777777" w:rsidR="00BA1641" w:rsidRDefault="00BA1641" w:rsidP="005946B6">
            <w:r>
              <w:t>Article</w:t>
            </w:r>
          </w:p>
          <w:p w14:paraId="30A9ED8F" w14:textId="77777777" w:rsidR="00BA1641" w:rsidRDefault="00BA1641" w:rsidP="005946B6">
            <w:r>
              <w:t xml:space="preserve">W J </w:t>
            </w:r>
            <w:proofErr w:type="spellStart"/>
            <w:r>
              <w:t>Surg</w:t>
            </w:r>
            <w:proofErr w:type="spellEnd"/>
          </w:p>
        </w:tc>
        <w:tc>
          <w:tcPr>
            <w:tcW w:w="1417" w:type="dxa"/>
          </w:tcPr>
          <w:p w14:paraId="020B5E52" w14:textId="77777777" w:rsidR="00BA1641" w:rsidRDefault="00BA1641" w:rsidP="005946B6">
            <w:r>
              <w:t>MSF</w:t>
            </w:r>
          </w:p>
        </w:tc>
        <w:tc>
          <w:tcPr>
            <w:tcW w:w="1843" w:type="dxa"/>
          </w:tcPr>
          <w:p w14:paraId="092E1B53" w14:textId="77777777" w:rsidR="00BA1641" w:rsidRDefault="00BA1641" w:rsidP="005946B6">
            <w:r>
              <w:t>Surgical activity</w:t>
            </w:r>
          </w:p>
        </w:tc>
        <w:tc>
          <w:tcPr>
            <w:tcW w:w="992" w:type="dxa"/>
          </w:tcPr>
          <w:p w14:paraId="48DB0716" w14:textId="77777777" w:rsidR="00BA1641" w:rsidRDefault="00BA1641" w:rsidP="005946B6">
            <w:r>
              <w:t xml:space="preserve">N/A </w:t>
            </w:r>
          </w:p>
        </w:tc>
        <w:tc>
          <w:tcPr>
            <w:tcW w:w="2977" w:type="dxa"/>
          </w:tcPr>
          <w:p w14:paraId="15ABAFDA" w14:textId="77777777" w:rsidR="00BA1641" w:rsidRDefault="00BA1641" w:rsidP="005946B6">
            <w:r>
              <w:t>Describes MSF methods, recommends surgical checklists</w:t>
            </w:r>
          </w:p>
        </w:tc>
        <w:tc>
          <w:tcPr>
            <w:tcW w:w="1586" w:type="dxa"/>
          </w:tcPr>
          <w:p w14:paraId="7685F2B8" w14:textId="77777777" w:rsidR="00BA1641" w:rsidRDefault="00BA1641" w:rsidP="005946B6">
            <w:r>
              <w:t>None given</w:t>
            </w:r>
          </w:p>
        </w:tc>
      </w:tr>
      <w:tr w:rsidR="00BA1641" w14:paraId="5CC77B63" w14:textId="77777777" w:rsidTr="005946B6">
        <w:tc>
          <w:tcPr>
            <w:tcW w:w="1809" w:type="dxa"/>
          </w:tcPr>
          <w:p w14:paraId="7B991363" w14:textId="77777777" w:rsidR="00BA1641" w:rsidRDefault="00BA1641" w:rsidP="005946B6">
            <w:r>
              <w:lastRenderedPageBreak/>
              <w:t>Costa</w:t>
            </w:r>
          </w:p>
        </w:tc>
        <w:tc>
          <w:tcPr>
            <w:tcW w:w="939" w:type="dxa"/>
          </w:tcPr>
          <w:p w14:paraId="3A89B6CD" w14:textId="77777777" w:rsidR="00BA1641" w:rsidRDefault="00BA1641" w:rsidP="005946B6">
            <w:r>
              <w:t>2014</w:t>
            </w:r>
          </w:p>
        </w:tc>
        <w:tc>
          <w:tcPr>
            <w:tcW w:w="1985" w:type="dxa"/>
          </w:tcPr>
          <w:p w14:paraId="5036976F" w14:textId="77777777" w:rsidR="00BA1641" w:rsidRDefault="00BA1641" w:rsidP="005946B6">
            <w:r>
              <w:t>Correspondence</w:t>
            </w:r>
          </w:p>
          <w:p w14:paraId="595C69AB" w14:textId="77777777" w:rsidR="00BA1641" w:rsidRDefault="00BA1641" w:rsidP="005946B6">
            <w:r>
              <w:t xml:space="preserve">Travel med and </w:t>
            </w:r>
            <w:proofErr w:type="spellStart"/>
            <w:r>
              <w:t>inf</w:t>
            </w:r>
            <w:proofErr w:type="spellEnd"/>
            <w:r>
              <w:t xml:space="preserve"> dis</w:t>
            </w:r>
          </w:p>
        </w:tc>
        <w:tc>
          <w:tcPr>
            <w:tcW w:w="1417" w:type="dxa"/>
          </w:tcPr>
          <w:p w14:paraId="494EB7FC" w14:textId="77777777" w:rsidR="00BA1641" w:rsidRDefault="00BA1641" w:rsidP="005946B6"/>
        </w:tc>
        <w:tc>
          <w:tcPr>
            <w:tcW w:w="1843" w:type="dxa"/>
          </w:tcPr>
          <w:p w14:paraId="6BF529D8" w14:textId="77777777" w:rsidR="00BA1641" w:rsidRDefault="00BA1641" w:rsidP="005946B6">
            <w:r>
              <w:t>Pre-deployment health</w:t>
            </w:r>
          </w:p>
        </w:tc>
        <w:tc>
          <w:tcPr>
            <w:tcW w:w="992" w:type="dxa"/>
          </w:tcPr>
          <w:p w14:paraId="37532181" w14:textId="77777777" w:rsidR="00BA1641" w:rsidRDefault="00BA1641" w:rsidP="005946B6">
            <w:r>
              <w:t>N/A</w:t>
            </w:r>
          </w:p>
        </w:tc>
        <w:tc>
          <w:tcPr>
            <w:tcW w:w="2977" w:type="dxa"/>
          </w:tcPr>
          <w:p w14:paraId="0B392A35" w14:textId="77777777" w:rsidR="00BA1641" w:rsidRDefault="00BA1641" w:rsidP="005946B6">
            <w:r>
              <w:t>Pre-deployment health preparation suggestions</w:t>
            </w:r>
          </w:p>
        </w:tc>
        <w:tc>
          <w:tcPr>
            <w:tcW w:w="1586" w:type="dxa"/>
          </w:tcPr>
          <w:p w14:paraId="2B14ECA7" w14:textId="77777777" w:rsidR="00BA1641" w:rsidRDefault="00BA1641" w:rsidP="005946B6">
            <w:r>
              <w:t>For health of volunteer</w:t>
            </w:r>
          </w:p>
        </w:tc>
      </w:tr>
      <w:tr w:rsidR="00615FD3" w14:paraId="396A803D" w14:textId="77777777" w:rsidTr="005946B6">
        <w:tc>
          <w:tcPr>
            <w:tcW w:w="1809" w:type="dxa"/>
          </w:tcPr>
          <w:p w14:paraId="6AF543AD" w14:textId="1F4F0FCA" w:rsidR="00615FD3" w:rsidRDefault="00615FD3" w:rsidP="00615FD3">
            <w:r>
              <w:t>Cranmer</w:t>
            </w:r>
          </w:p>
        </w:tc>
        <w:tc>
          <w:tcPr>
            <w:tcW w:w="939" w:type="dxa"/>
          </w:tcPr>
          <w:p w14:paraId="5E3234FD" w14:textId="371D8124" w:rsidR="00615FD3" w:rsidRDefault="00615FD3" w:rsidP="00615FD3">
            <w:r>
              <w:t>2015</w:t>
            </w:r>
          </w:p>
        </w:tc>
        <w:tc>
          <w:tcPr>
            <w:tcW w:w="1985" w:type="dxa"/>
          </w:tcPr>
          <w:p w14:paraId="01F003DF" w14:textId="77777777" w:rsidR="00615FD3" w:rsidRDefault="00615FD3" w:rsidP="00615FD3">
            <w:r>
              <w:t>article</w:t>
            </w:r>
          </w:p>
          <w:p w14:paraId="4727B28A" w14:textId="6FD1218E" w:rsidR="00615FD3" w:rsidRDefault="00615FD3" w:rsidP="00615FD3">
            <w:r>
              <w:t xml:space="preserve">Disaster med </w:t>
            </w:r>
            <w:proofErr w:type="spellStart"/>
            <w:r>
              <w:t>publ</w:t>
            </w:r>
            <w:proofErr w:type="spellEnd"/>
            <w:r>
              <w:t xml:space="preserve"> health prep</w:t>
            </w:r>
          </w:p>
        </w:tc>
        <w:tc>
          <w:tcPr>
            <w:tcW w:w="1417" w:type="dxa"/>
          </w:tcPr>
          <w:p w14:paraId="58F92FCC" w14:textId="4501307C" w:rsidR="00615FD3" w:rsidRDefault="00615FD3" w:rsidP="00615FD3">
            <w:r>
              <w:t>N/A</w:t>
            </w:r>
          </w:p>
        </w:tc>
        <w:tc>
          <w:tcPr>
            <w:tcW w:w="1843" w:type="dxa"/>
          </w:tcPr>
          <w:p w14:paraId="6AAB92E1" w14:textId="59ADE52E" w:rsidR="00615FD3" w:rsidRDefault="00615FD3" w:rsidP="00615FD3">
            <w:r>
              <w:t>Prep for Ebola clinics</w:t>
            </w:r>
          </w:p>
        </w:tc>
        <w:tc>
          <w:tcPr>
            <w:tcW w:w="992" w:type="dxa"/>
          </w:tcPr>
          <w:p w14:paraId="532E9F8C" w14:textId="7F3DF145" w:rsidR="00615FD3" w:rsidRDefault="00615FD3" w:rsidP="00615FD3">
            <w:r>
              <w:t>N/A</w:t>
            </w:r>
          </w:p>
        </w:tc>
        <w:tc>
          <w:tcPr>
            <w:tcW w:w="2977" w:type="dxa"/>
          </w:tcPr>
          <w:p w14:paraId="3EABA795" w14:textId="065DE2ED" w:rsidR="00615FD3" w:rsidRDefault="00615FD3" w:rsidP="00615FD3">
            <w:r>
              <w:t>Focus primarily on Ebola with recommendations</w:t>
            </w:r>
          </w:p>
        </w:tc>
        <w:tc>
          <w:tcPr>
            <w:tcW w:w="1586" w:type="dxa"/>
          </w:tcPr>
          <w:p w14:paraId="5AD73F24" w14:textId="77777777" w:rsidR="00615FD3" w:rsidRDefault="00615FD3" w:rsidP="00615FD3">
            <w:r>
              <w:t>A few pre-deployment</w:t>
            </w:r>
          </w:p>
          <w:p w14:paraId="5A48E448" w14:textId="0E9E25E4" w:rsidR="00615FD3" w:rsidRDefault="00615FD3" w:rsidP="00615FD3">
            <w:r>
              <w:t>suggestions</w:t>
            </w:r>
          </w:p>
        </w:tc>
      </w:tr>
      <w:tr w:rsidR="00BA1641" w14:paraId="1F24FC6E" w14:textId="77777777" w:rsidTr="005946B6">
        <w:tc>
          <w:tcPr>
            <w:tcW w:w="1809" w:type="dxa"/>
          </w:tcPr>
          <w:p w14:paraId="6BD5720F" w14:textId="77777777" w:rsidR="00BA1641" w:rsidRDefault="00BA1641" w:rsidP="005946B6">
            <w:r>
              <w:t xml:space="preserve">Darcy </w:t>
            </w:r>
          </w:p>
        </w:tc>
        <w:tc>
          <w:tcPr>
            <w:tcW w:w="939" w:type="dxa"/>
          </w:tcPr>
          <w:p w14:paraId="76859545" w14:textId="77777777" w:rsidR="00BA1641" w:rsidRDefault="00BA1641" w:rsidP="005946B6">
            <w:r>
              <w:t>2004</w:t>
            </w:r>
          </w:p>
        </w:tc>
        <w:tc>
          <w:tcPr>
            <w:tcW w:w="1985" w:type="dxa"/>
          </w:tcPr>
          <w:p w14:paraId="7DBC6097" w14:textId="77777777" w:rsidR="00BA1641" w:rsidRDefault="00BA1641" w:rsidP="005946B6">
            <w:r>
              <w:t>Article</w:t>
            </w:r>
          </w:p>
          <w:p w14:paraId="3ED269AE" w14:textId="77777777" w:rsidR="00BA1641" w:rsidRDefault="00BA1641" w:rsidP="005946B6">
            <w:r>
              <w:t>Disasters</w:t>
            </w:r>
          </w:p>
        </w:tc>
        <w:tc>
          <w:tcPr>
            <w:tcW w:w="1417" w:type="dxa"/>
          </w:tcPr>
          <w:p w14:paraId="292D168C" w14:textId="77777777" w:rsidR="00BA1641" w:rsidRDefault="00BA1641" w:rsidP="005946B6">
            <w:r>
              <w:t>Overseas development institute</w:t>
            </w:r>
          </w:p>
        </w:tc>
        <w:tc>
          <w:tcPr>
            <w:tcW w:w="1843" w:type="dxa"/>
          </w:tcPr>
          <w:p w14:paraId="41C6C6A3" w14:textId="77777777" w:rsidR="00BA1641" w:rsidRDefault="00BA1641" w:rsidP="005946B6">
            <w:r>
              <w:t>Rights based minimum standards</w:t>
            </w:r>
          </w:p>
        </w:tc>
        <w:tc>
          <w:tcPr>
            <w:tcW w:w="992" w:type="dxa"/>
          </w:tcPr>
          <w:p w14:paraId="01BF2386" w14:textId="77777777" w:rsidR="00BA1641" w:rsidRDefault="00BA1641" w:rsidP="005946B6">
            <w:r>
              <w:t xml:space="preserve">N/A </w:t>
            </w:r>
          </w:p>
        </w:tc>
        <w:tc>
          <w:tcPr>
            <w:tcW w:w="2977" w:type="dxa"/>
          </w:tcPr>
          <w:p w14:paraId="1CC28A06" w14:textId="77777777" w:rsidR="00BA1641" w:rsidRDefault="00BA1641" w:rsidP="005946B6">
            <w:r>
              <w:t>Discussion of Sphere guidelines as both rights and needs based</w:t>
            </w:r>
          </w:p>
        </w:tc>
        <w:tc>
          <w:tcPr>
            <w:tcW w:w="1586" w:type="dxa"/>
          </w:tcPr>
          <w:p w14:paraId="6E35C073" w14:textId="77777777" w:rsidR="00BA1641" w:rsidRDefault="00BA1641" w:rsidP="005946B6">
            <w:r>
              <w:t>Sphere</w:t>
            </w:r>
          </w:p>
        </w:tc>
      </w:tr>
      <w:tr w:rsidR="00615FD3" w14:paraId="688E910E" w14:textId="77777777" w:rsidTr="005946B6">
        <w:tc>
          <w:tcPr>
            <w:tcW w:w="1809" w:type="dxa"/>
          </w:tcPr>
          <w:p w14:paraId="068576AD" w14:textId="28DABCCD" w:rsidR="00615FD3" w:rsidRDefault="00615FD3" w:rsidP="00615FD3">
            <w:r>
              <w:t>Djalali</w:t>
            </w:r>
          </w:p>
        </w:tc>
        <w:tc>
          <w:tcPr>
            <w:tcW w:w="939" w:type="dxa"/>
          </w:tcPr>
          <w:p w14:paraId="492670D6" w14:textId="6A89BD91" w:rsidR="00615FD3" w:rsidRDefault="00615FD3" w:rsidP="00615FD3">
            <w:r>
              <w:t xml:space="preserve">2014 </w:t>
            </w:r>
          </w:p>
        </w:tc>
        <w:tc>
          <w:tcPr>
            <w:tcW w:w="1985" w:type="dxa"/>
          </w:tcPr>
          <w:p w14:paraId="413A4D40" w14:textId="77777777" w:rsidR="00615FD3" w:rsidRDefault="00615FD3" w:rsidP="00615FD3">
            <w:r>
              <w:t>Research Article</w:t>
            </w:r>
          </w:p>
          <w:p w14:paraId="62C39F1A" w14:textId="74B26777" w:rsidR="00615FD3" w:rsidRDefault="00615FD3" w:rsidP="00615FD3">
            <w:proofErr w:type="spellStart"/>
            <w:r>
              <w:t>Prehosp</w:t>
            </w:r>
            <w:proofErr w:type="spellEnd"/>
            <w:r>
              <w:t xml:space="preserve"> </w:t>
            </w:r>
            <w:proofErr w:type="spellStart"/>
            <w:r>
              <w:t>disast</w:t>
            </w:r>
            <w:proofErr w:type="spellEnd"/>
            <w:r>
              <w:t xml:space="preserve"> med</w:t>
            </w:r>
          </w:p>
        </w:tc>
        <w:tc>
          <w:tcPr>
            <w:tcW w:w="1417" w:type="dxa"/>
          </w:tcPr>
          <w:p w14:paraId="05BB8EBA" w14:textId="7B382A8D" w:rsidR="00615FD3" w:rsidRDefault="00615FD3" w:rsidP="00615FD3">
            <w:r>
              <w:t>N/A</w:t>
            </w:r>
          </w:p>
        </w:tc>
        <w:tc>
          <w:tcPr>
            <w:tcW w:w="1843" w:type="dxa"/>
          </w:tcPr>
          <w:p w14:paraId="075F26BA" w14:textId="34C559D6" w:rsidR="00615FD3" w:rsidRDefault="00615FD3" w:rsidP="00615FD3">
            <w:r>
              <w:t>Gaps and issues with disaster response</w:t>
            </w:r>
          </w:p>
        </w:tc>
        <w:tc>
          <w:tcPr>
            <w:tcW w:w="992" w:type="dxa"/>
          </w:tcPr>
          <w:p w14:paraId="685D670A" w14:textId="12142EE7" w:rsidR="00615FD3" w:rsidRDefault="00615FD3" w:rsidP="00615FD3">
            <w:r>
              <w:t>N/A</w:t>
            </w:r>
          </w:p>
        </w:tc>
        <w:tc>
          <w:tcPr>
            <w:tcW w:w="2977" w:type="dxa"/>
          </w:tcPr>
          <w:p w14:paraId="6246D0AF" w14:textId="2B580453" w:rsidR="00615FD3" w:rsidRDefault="00615FD3" w:rsidP="00615FD3">
            <w:r>
              <w:t>Expert survey.  Identifies need for standardized training pre-deployment</w:t>
            </w:r>
          </w:p>
        </w:tc>
        <w:tc>
          <w:tcPr>
            <w:tcW w:w="1586" w:type="dxa"/>
          </w:tcPr>
          <w:p w14:paraId="51C0B28C" w14:textId="6AAAA4AA" w:rsidR="00615FD3" w:rsidRDefault="00615FD3" w:rsidP="00615FD3">
            <w:r>
              <w:t>None given</w:t>
            </w:r>
          </w:p>
        </w:tc>
      </w:tr>
      <w:tr w:rsidR="00615FD3" w14:paraId="32826C04" w14:textId="77777777" w:rsidTr="005946B6">
        <w:tc>
          <w:tcPr>
            <w:tcW w:w="1809" w:type="dxa"/>
          </w:tcPr>
          <w:p w14:paraId="4B837648" w14:textId="79A8D3CB" w:rsidR="00615FD3" w:rsidRDefault="00615FD3" w:rsidP="00615FD3">
            <w:r>
              <w:t>Dumont</w:t>
            </w:r>
          </w:p>
        </w:tc>
        <w:tc>
          <w:tcPr>
            <w:tcW w:w="939" w:type="dxa"/>
          </w:tcPr>
          <w:p w14:paraId="0D5D788F" w14:textId="5CD1FC52" w:rsidR="00615FD3" w:rsidRDefault="00615FD3" w:rsidP="00615FD3">
            <w:r>
              <w:t>2016</w:t>
            </w:r>
          </w:p>
        </w:tc>
        <w:tc>
          <w:tcPr>
            <w:tcW w:w="1985" w:type="dxa"/>
          </w:tcPr>
          <w:p w14:paraId="7EC9AD14" w14:textId="77777777" w:rsidR="00615FD3" w:rsidRDefault="00615FD3" w:rsidP="00615FD3">
            <w:r>
              <w:t>Journal article</w:t>
            </w:r>
          </w:p>
          <w:p w14:paraId="55E6B59A" w14:textId="1A01C98F" w:rsidR="00615FD3" w:rsidRDefault="00615FD3" w:rsidP="00615FD3">
            <w:proofErr w:type="spellStart"/>
            <w:r>
              <w:t>Eur</w:t>
            </w:r>
            <w:proofErr w:type="spellEnd"/>
            <w:r>
              <w:t xml:space="preserve"> J </w:t>
            </w:r>
            <w:proofErr w:type="spellStart"/>
            <w:r>
              <w:t>Anaesthesiol</w:t>
            </w:r>
            <w:proofErr w:type="spellEnd"/>
          </w:p>
        </w:tc>
        <w:tc>
          <w:tcPr>
            <w:tcW w:w="1417" w:type="dxa"/>
          </w:tcPr>
          <w:p w14:paraId="0ED1C2DE" w14:textId="519E3F00" w:rsidR="00615FD3" w:rsidRDefault="00615FD3" w:rsidP="00615FD3">
            <w:r>
              <w:t xml:space="preserve">N/A </w:t>
            </w:r>
          </w:p>
        </w:tc>
        <w:tc>
          <w:tcPr>
            <w:tcW w:w="1843" w:type="dxa"/>
          </w:tcPr>
          <w:p w14:paraId="202D8409" w14:textId="3EE3CADA" w:rsidR="00615FD3" w:rsidRDefault="00615FD3" w:rsidP="00615FD3">
            <w:r>
              <w:t>Description of work post Nepal earthquake</w:t>
            </w:r>
          </w:p>
        </w:tc>
        <w:tc>
          <w:tcPr>
            <w:tcW w:w="992" w:type="dxa"/>
          </w:tcPr>
          <w:p w14:paraId="0D2F0864" w14:textId="43E9DD98" w:rsidR="00615FD3" w:rsidRDefault="00615FD3" w:rsidP="00615FD3">
            <w:r>
              <w:t>Yes, shows compliance</w:t>
            </w:r>
          </w:p>
        </w:tc>
        <w:tc>
          <w:tcPr>
            <w:tcW w:w="2977" w:type="dxa"/>
          </w:tcPr>
          <w:p w14:paraId="6061A3DE" w14:textId="7DE6E63C" w:rsidR="00615FD3" w:rsidRDefault="00615FD3" w:rsidP="00615FD3">
            <w:r>
              <w:t>Describes their team as FMT 2, also builds on local capacities</w:t>
            </w:r>
          </w:p>
        </w:tc>
        <w:tc>
          <w:tcPr>
            <w:tcW w:w="1586" w:type="dxa"/>
          </w:tcPr>
          <w:p w14:paraId="1E1B79B8" w14:textId="77777777" w:rsidR="00615FD3" w:rsidRDefault="00615FD3" w:rsidP="00615FD3">
            <w:r>
              <w:t>FMT</w:t>
            </w:r>
          </w:p>
          <w:p w14:paraId="1CD856B0" w14:textId="1F194D4E" w:rsidR="00615FD3" w:rsidRDefault="00615FD3" w:rsidP="00615FD3">
            <w:r>
              <w:t>More general as well though not specifically identified</w:t>
            </w:r>
          </w:p>
        </w:tc>
      </w:tr>
      <w:tr w:rsidR="00BA1641" w14:paraId="5715C84C" w14:textId="77777777" w:rsidTr="005946B6">
        <w:tc>
          <w:tcPr>
            <w:tcW w:w="1809" w:type="dxa"/>
          </w:tcPr>
          <w:p w14:paraId="68F4DD27" w14:textId="77777777" w:rsidR="00BA1641" w:rsidRDefault="00BA1641" w:rsidP="005946B6">
            <w:r>
              <w:t>Fisher</w:t>
            </w:r>
          </w:p>
        </w:tc>
        <w:tc>
          <w:tcPr>
            <w:tcW w:w="939" w:type="dxa"/>
          </w:tcPr>
          <w:p w14:paraId="14D50F2A" w14:textId="77777777" w:rsidR="00BA1641" w:rsidRDefault="00BA1641" w:rsidP="005946B6">
            <w:r>
              <w:t xml:space="preserve">2010 </w:t>
            </w:r>
          </w:p>
        </w:tc>
        <w:tc>
          <w:tcPr>
            <w:tcW w:w="1985" w:type="dxa"/>
          </w:tcPr>
          <w:p w14:paraId="4CB38A9C" w14:textId="77777777" w:rsidR="00BA1641" w:rsidRDefault="00BA1641" w:rsidP="005946B6">
            <w:r>
              <w:t>Article</w:t>
            </w:r>
          </w:p>
          <w:p w14:paraId="1ED96009" w14:textId="77777777" w:rsidR="00BA1641" w:rsidRDefault="00BA1641" w:rsidP="005946B6">
            <w:proofErr w:type="spellStart"/>
            <w:r>
              <w:t>Prehosp</w:t>
            </w:r>
            <w:proofErr w:type="spellEnd"/>
            <w:r>
              <w:t xml:space="preserve"> </w:t>
            </w:r>
            <w:proofErr w:type="spellStart"/>
            <w:r>
              <w:t>disast</w:t>
            </w:r>
            <w:proofErr w:type="spellEnd"/>
            <w:r>
              <w:t xml:space="preserve"> med</w:t>
            </w:r>
          </w:p>
        </w:tc>
        <w:tc>
          <w:tcPr>
            <w:tcW w:w="1417" w:type="dxa"/>
          </w:tcPr>
          <w:p w14:paraId="1445F930" w14:textId="77777777" w:rsidR="00BA1641" w:rsidRDefault="00BA1641" w:rsidP="005946B6">
            <w:r>
              <w:t>IFRC</w:t>
            </w:r>
          </w:p>
        </w:tc>
        <w:tc>
          <w:tcPr>
            <w:tcW w:w="1843" w:type="dxa"/>
          </w:tcPr>
          <w:p w14:paraId="5B755797" w14:textId="77777777" w:rsidR="00BA1641" w:rsidRDefault="00BA1641" w:rsidP="005946B6">
            <w:r>
              <w:t>IDRL</w:t>
            </w:r>
          </w:p>
        </w:tc>
        <w:tc>
          <w:tcPr>
            <w:tcW w:w="992" w:type="dxa"/>
          </w:tcPr>
          <w:p w14:paraId="3FAE1BB0" w14:textId="77777777" w:rsidR="00BA1641" w:rsidRDefault="00BA1641" w:rsidP="005946B6">
            <w:r>
              <w:t>N/A</w:t>
            </w:r>
          </w:p>
        </w:tc>
        <w:tc>
          <w:tcPr>
            <w:tcW w:w="2977" w:type="dxa"/>
          </w:tcPr>
          <w:p w14:paraId="156914FE" w14:textId="77777777" w:rsidR="00BA1641" w:rsidRDefault="00BA1641" w:rsidP="005946B6">
            <w:r>
              <w:t>Rationale for need for IDRL project</w:t>
            </w:r>
          </w:p>
        </w:tc>
        <w:tc>
          <w:tcPr>
            <w:tcW w:w="1586" w:type="dxa"/>
          </w:tcPr>
          <w:p w14:paraId="7B5716E2" w14:textId="77777777" w:rsidR="00BA1641" w:rsidRDefault="00BA1641" w:rsidP="005946B6">
            <w:r>
              <w:t>IDRL</w:t>
            </w:r>
          </w:p>
        </w:tc>
      </w:tr>
      <w:tr w:rsidR="00BA1641" w14:paraId="189A360A" w14:textId="77777777" w:rsidTr="005946B6">
        <w:tc>
          <w:tcPr>
            <w:tcW w:w="1809" w:type="dxa"/>
          </w:tcPr>
          <w:p w14:paraId="79B1F089" w14:textId="77777777" w:rsidR="00BA1641" w:rsidRDefault="00BA1641" w:rsidP="005946B6">
            <w:r>
              <w:t>Foran</w:t>
            </w:r>
          </w:p>
        </w:tc>
        <w:tc>
          <w:tcPr>
            <w:tcW w:w="939" w:type="dxa"/>
          </w:tcPr>
          <w:p w14:paraId="3A65AB4F" w14:textId="77777777" w:rsidR="00BA1641" w:rsidRDefault="00BA1641" w:rsidP="005946B6">
            <w:r>
              <w:t>2014</w:t>
            </w:r>
          </w:p>
        </w:tc>
        <w:tc>
          <w:tcPr>
            <w:tcW w:w="1985" w:type="dxa"/>
          </w:tcPr>
          <w:p w14:paraId="6969D322" w14:textId="77777777" w:rsidR="00BA1641" w:rsidRDefault="00BA1641" w:rsidP="005946B6">
            <w:r>
              <w:t>Article</w:t>
            </w:r>
          </w:p>
          <w:p w14:paraId="1BD5AC99" w14:textId="77777777" w:rsidR="00BA1641" w:rsidRDefault="00BA1641" w:rsidP="005946B6">
            <w:proofErr w:type="spellStart"/>
            <w:r>
              <w:t>Prehosp</w:t>
            </w:r>
            <w:proofErr w:type="spellEnd"/>
            <w:r>
              <w:t xml:space="preserve"> </w:t>
            </w:r>
            <w:proofErr w:type="spellStart"/>
            <w:r>
              <w:t>disast</w:t>
            </w:r>
            <w:proofErr w:type="spellEnd"/>
            <w:r>
              <w:t xml:space="preserve"> med</w:t>
            </w:r>
          </w:p>
        </w:tc>
        <w:tc>
          <w:tcPr>
            <w:tcW w:w="1417" w:type="dxa"/>
          </w:tcPr>
          <w:p w14:paraId="6F4B3CFA" w14:textId="77777777" w:rsidR="00BA1641" w:rsidRDefault="00BA1641" w:rsidP="005946B6">
            <w:r>
              <w:t>HAP</w:t>
            </w:r>
          </w:p>
        </w:tc>
        <w:tc>
          <w:tcPr>
            <w:tcW w:w="1843" w:type="dxa"/>
          </w:tcPr>
          <w:p w14:paraId="346F2307" w14:textId="77777777" w:rsidR="00BA1641" w:rsidRDefault="00BA1641" w:rsidP="005946B6">
            <w:r>
              <w:t>accountability</w:t>
            </w:r>
          </w:p>
        </w:tc>
        <w:tc>
          <w:tcPr>
            <w:tcW w:w="992" w:type="dxa"/>
          </w:tcPr>
          <w:p w14:paraId="269FA613" w14:textId="77777777" w:rsidR="00BA1641" w:rsidRDefault="00BA1641" w:rsidP="005946B6">
            <w:r>
              <w:t>Slow uptake</w:t>
            </w:r>
          </w:p>
        </w:tc>
        <w:tc>
          <w:tcPr>
            <w:tcW w:w="2977" w:type="dxa"/>
          </w:tcPr>
          <w:p w14:paraId="55B2FB45" w14:textId="77777777" w:rsidR="00BA1641" w:rsidRDefault="00BA1641" w:rsidP="005946B6">
            <w:r>
              <w:t>Small organizations who need HAP most are least likely to utilize</w:t>
            </w:r>
          </w:p>
        </w:tc>
        <w:tc>
          <w:tcPr>
            <w:tcW w:w="1586" w:type="dxa"/>
          </w:tcPr>
          <w:p w14:paraId="4E5E7423" w14:textId="77777777" w:rsidR="00BA1641" w:rsidRDefault="00BA1641" w:rsidP="005946B6">
            <w:r>
              <w:t>HAP</w:t>
            </w:r>
          </w:p>
        </w:tc>
      </w:tr>
      <w:tr w:rsidR="00615FD3" w14:paraId="02442FAC" w14:textId="77777777" w:rsidTr="005946B6">
        <w:tc>
          <w:tcPr>
            <w:tcW w:w="1809" w:type="dxa"/>
          </w:tcPr>
          <w:p w14:paraId="4F739E67" w14:textId="3953DDD1" w:rsidR="00615FD3" w:rsidRDefault="00615FD3" w:rsidP="00615FD3">
            <w:r>
              <w:t>Herard</w:t>
            </w:r>
          </w:p>
        </w:tc>
        <w:tc>
          <w:tcPr>
            <w:tcW w:w="939" w:type="dxa"/>
          </w:tcPr>
          <w:p w14:paraId="2190C4FD" w14:textId="6171681A" w:rsidR="00615FD3" w:rsidRDefault="00615FD3" w:rsidP="00615FD3">
            <w:r>
              <w:t>2015</w:t>
            </w:r>
          </w:p>
        </w:tc>
        <w:tc>
          <w:tcPr>
            <w:tcW w:w="1985" w:type="dxa"/>
          </w:tcPr>
          <w:p w14:paraId="56B38ABB" w14:textId="77777777" w:rsidR="00615FD3" w:rsidRDefault="00615FD3" w:rsidP="00615FD3">
            <w:r>
              <w:t>Article</w:t>
            </w:r>
          </w:p>
          <w:p w14:paraId="49E1E325" w14:textId="40DE073E" w:rsidR="00615FD3" w:rsidRDefault="00615FD3" w:rsidP="00615FD3">
            <w:r>
              <w:t>International orthopaedics</w:t>
            </w:r>
          </w:p>
        </w:tc>
        <w:tc>
          <w:tcPr>
            <w:tcW w:w="1417" w:type="dxa"/>
          </w:tcPr>
          <w:p w14:paraId="79D3D5FC" w14:textId="20C8B12A" w:rsidR="00615FD3" w:rsidRDefault="00615FD3" w:rsidP="00615FD3">
            <w:r>
              <w:t>MSF</w:t>
            </w:r>
          </w:p>
        </w:tc>
        <w:tc>
          <w:tcPr>
            <w:tcW w:w="1843" w:type="dxa"/>
          </w:tcPr>
          <w:p w14:paraId="4EC512B1" w14:textId="4E41515A" w:rsidR="00615FD3" w:rsidRDefault="00615FD3" w:rsidP="00615FD3">
            <w:r>
              <w:t xml:space="preserve">Surgical </w:t>
            </w:r>
          </w:p>
        </w:tc>
        <w:tc>
          <w:tcPr>
            <w:tcW w:w="992" w:type="dxa"/>
          </w:tcPr>
          <w:p w14:paraId="796AEABC" w14:textId="3ADAD345" w:rsidR="00615FD3" w:rsidRDefault="00615FD3" w:rsidP="00615FD3">
            <w:r>
              <w:t>N/A</w:t>
            </w:r>
          </w:p>
        </w:tc>
        <w:tc>
          <w:tcPr>
            <w:tcW w:w="2977" w:type="dxa"/>
          </w:tcPr>
          <w:p w14:paraId="15BC37B8" w14:textId="77E7D548" w:rsidR="00615FD3" w:rsidRDefault="00615FD3" w:rsidP="00615FD3">
            <w:r>
              <w:t>Types of surgeons for different situations mentioned but no real guidelines given</w:t>
            </w:r>
          </w:p>
        </w:tc>
        <w:tc>
          <w:tcPr>
            <w:tcW w:w="1586" w:type="dxa"/>
          </w:tcPr>
          <w:p w14:paraId="13EE157C" w14:textId="77777777" w:rsidR="00615FD3" w:rsidRDefault="00615FD3" w:rsidP="00615FD3">
            <w:r>
              <w:t>WHO FMT guidelines mentioned</w:t>
            </w:r>
          </w:p>
          <w:p w14:paraId="70B24669" w14:textId="77777777" w:rsidR="00615FD3" w:rsidRDefault="00615FD3" w:rsidP="00615FD3"/>
        </w:tc>
      </w:tr>
      <w:tr w:rsidR="00BA1641" w14:paraId="1071C58C" w14:textId="77777777" w:rsidTr="005946B6">
        <w:tc>
          <w:tcPr>
            <w:tcW w:w="1809" w:type="dxa"/>
          </w:tcPr>
          <w:p w14:paraId="6F17D082" w14:textId="77777777" w:rsidR="00BA1641" w:rsidRDefault="00BA1641" w:rsidP="005946B6">
            <w:r>
              <w:t xml:space="preserve">Hillhorst </w:t>
            </w:r>
          </w:p>
        </w:tc>
        <w:tc>
          <w:tcPr>
            <w:tcW w:w="939" w:type="dxa"/>
          </w:tcPr>
          <w:p w14:paraId="7FA6F1E0" w14:textId="77777777" w:rsidR="00BA1641" w:rsidRDefault="00BA1641" w:rsidP="005946B6">
            <w:r>
              <w:t>2005</w:t>
            </w:r>
          </w:p>
        </w:tc>
        <w:tc>
          <w:tcPr>
            <w:tcW w:w="1985" w:type="dxa"/>
          </w:tcPr>
          <w:p w14:paraId="429A18E2" w14:textId="77777777" w:rsidR="00BA1641" w:rsidRDefault="00BA1641" w:rsidP="005946B6">
            <w:r>
              <w:t>Research Article</w:t>
            </w:r>
          </w:p>
          <w:p w14:paraId="2CB96F58" w14:textId="77777777" w:rsidR="00BA1641" w:rsidRDefault="00BA1641" w:rsidP="005946B6">
            <w:r>
              <w:t>Disasters</w:t>
            </w:r>
          </w:p>
        </w:tc>
        <w:tc>
          <w:tcPr>
            <w:tcW w:w="1417" w:type="dxa"/>
          </w:tcPr>
          <w:p w14:paraId="60F14341" w14:textId="77777777" w:rsidR="00BA1641" w:rsidRDefault="00BA1641" w:rsidP="005946B6">
            <w:r>
              <w:t>N/A</w:t>
            </w:r>
          </w:p>
        </w:tc>
        <w:tc>
          <w:tcPr>
            <w:tcW w:w="1843" w:type="dxa"/>
          </w:tcPr>
          <w:p w14:paraId="22AE0EF9" w14:textId="77777777" w:rsidR="00BA1641" w:rsidRDefault="00BA1641" w:rsidP="005946B6">
            <w:r>
              <w:t xml:space="preserve">Code of Conduct RC/RC </w:t>
            </w:r>
            <w:r>
              <w:lastRenderedPageBreak/>
              <w:t>&amp; NGO</w:t>
            </w:r>
          </w:p>
        </w:tc>
        <w:tc>
          <w:tcPr>
            <w:tcW w:w="992" w:type="dxa"/>
          </w:tcPr>
          <w:p w14:paraId="0A8131B0" w14:textId="77777777" w:rsidR="00BA1641" w:rsidRDefault="00BA1641" w:rsidP="005946B6">
            <w:r>
              <w:lastRenderedPageBreak/>
              <w:t>289 signator</w:t>
            </w:r>
            <w:r>
              <w:lastRenderedPageBreak/>
              <w:t>ies</w:t>
            </w:r>
          </w:p>
        </w:tc>
        <w:tc>
          <w:tcPr>
            <w:tcW w:w="2977" w:type="dxa"/>
          </w:tcPr>
          <w:p w14:paraId="195BEE81" w14:textId="77777777" w:rsidR="00BA1641" w:rsidRDefault="00BA1641" w:rsidP="005946B6">
            <w:r>
              <w:lastRenderedPageBreak/>
              <w:t>Survey study of use of code of conduct</w:t>
            </w:r>
          </w:p>
        </w:tc>
        <w:tc>
          <w:tcPr>
            <w:tcW w:w="1586" w:type="dxa"/>
          </w:tcPr>
          <w:p w14:paraId="76D97BDD" w14:textId="77777777" w:rsidR="00BA1641" w:rsidRDefault="00BA1641" w:rsidP="005946B6">
            <w:r>
              <w:t>“Code of conduct “</w:t>
            </w:r>
          </w:p>
        </w:tc>
      </w:tr>
      <w:tr w:rsidR="00BA1641" w14:paraId="0F971148" w14:textId="77777777" w:rsidTr="005946B6">
        <w:tc>
          <w:tcPr>
            <w:tcW w:w="1809" w:type="dxa"/>
          </w:tcPr>
          <w:p w14:paraId="557875B1" w14:textId="77777777" w:rsidR="00BA1641" w:rsidRDefault="00BA1641" w:rsidP="005946B6">
            <w:r>
              <w:t>Hunt</w:t>
            </w:r>
          </w:p>
        </w:tc>
        <w:tc>
          <w:tcPr>
            <w:tcW w:w="939" w:type="dxa"/>
          </w:tcPr>
          <w:p w14:paraId="0947E4E4" w14:textId="77777777" w:rsidR="00BA1641" w:rsidRDefault="00BA1641" w:rsidP="005946B6">
            <w:r>
              <w:t xml:space="preserve">2011 </w:t>
            </w:r>
          </w:p>
        </w:tc>
        <w:tc>
          <w:tcPr>
            <w:tcW w:w="1985" w:type="dxa"/>
          </w:tcPr>
          <w:p w14:paraId="2624AD49" w14:textId="77777777" w:rsidR="00BA1641" w:rsidRDefault="00BA1641" w:rsidP="005946B6">
            <w:r>
              <w:t>Article</w:t>
            </w:r>
          </w:p>
          <w:p w14:paraId="681894AC" w14:textId="77777777" w:rsidR="00BA1641" w:rsidRDefault="00BA1641" w:rsidP="005946B6">
            <w:r>
              <w:t xml:space="preserve">Disasters </w:t>
            </w:r>
          </w:p>
        </w:tc>
        <w:tc>
          <w:tcPr>
            <w:tcW w:w="1417" w:type="dxa"/>
          </w:tcPr>
          <w:p w14:paraId="120C6B72" w14:textId="77777777" w:rsidR="00BA1641" w:rsidRDefault="00BA1641" w:rsidP="005946B6">
            <w:r>
              <w:t>N/A</w:t>
            </w:r>
          </w:p>
        </w:tc>
        <w:tc>
          <w:tcPr>
            <w:tcW w:w="1843" w:type="dxa"/>
          </w:tcPr>
          <w:p w14:paraId="0182A98B" w14:textId="77777777" w:rsidR="00BA1641" w:rsidRDefault="00BA1641" w:rsidP="005946B6">
            <w:r>
              <w:t>Ethical challenges</w:t>
            </w:r>
          </w:p>
        </w:tc>
        <w:tc>
          <w:tcPr>
            <w:tcW w:w="992" w:type="dxa"/>
          </w:tcPr>
          <w:p w14:paraId="0CAEE4A9" w14:textId="77777777" w:rsidR="00BA1641" w:rsidRDefault="00BA1641" w:rsidP="005946B6">
            <w:r>
              <w:t>N/A</w:t>
            </w:r>
          </w:p>
        </w:tc>
        <w:tc>
          <w:tcPr>
            <w:tcW w:w="2977" w:type="dxa"/>
          </w:tcPr>
          <w:p w14:paraId="2C86CC7D" w14:textId="77777777" w:rsidR="00BA1641" w:rsidRDefault="00BA1641" w:rsidP="005946B6">
            <w:r>
              <w:t>Looks at principles to address issues</w:t>
            </w:r>
          </w:p>
          <w:p w14:paraId="4A5F9304" w14:textId="77777777" w:rsidR="00BA1641" w:rsidRDefault="00BA1641" w:rsidP="005946B6"/>
        </w:tc>
        <w:tc>
          <w:tcPr>
            <w:tcW w:w="1586" w:type="dxa"/>
          </w:tcPr>
          <w:p w14:paraId="4F97DA1B" w14:textId="77777777" w:rsidR="00BA1641" w:rsidRDefault="00BA1641" w:rsidP="005946B6">
            <w:r>
              <w:t>Mentions Sphere and “Code of Conduct”</w:t>
            </w:r>
          </w:p>
        </w:tc>
      </w:tr>
      <w:tr w:rsidR="00615FD3" w14:paraId="678CA316" w14:textId="77777777" w:rsidTr="005946B6">
        <w:tc>
          <w:tcPr>
            <w:tcW w:w="1809" w:type="dxa"/>
          </w:tcPr>
          <w:p w14:paraId="080A6756" w14:textId="793A51F1" w:rsidR="00615FD3" w:rsidRDefault="00615FD3" w:rsidP="00615FD3">
            <w:r>
              <w:t>Jafar</w:t>
            </w:r>
          </w:p>
        </w:tc>
        <w:tc>
          <w:tcPr>
            <w:tcW w:w="939" w:type="dxa"/>
          </w:tcPr>
          <w:p w14:paraId="122AFFEC" w14:textId="4D669218" w:rsidR="00615FD3" w:rsidRDefault="00615FD3" w:rsidP="00615FD3">
            <w:r>
              <w:t>2015</w:t>
            </w:r>
          </w:p>
        </w:tc>
        <w:tc>
          <w:tcPr>
            <w:tcW w:w="1985" w:type="dxa"/>
          </w:tcPr>
          <w:p w14:paraId="72FF932F" w14:textId="77777777" w:rsidR="00615FD3" w:rsidRDefault="00615FD3" w:rsidP="00615FD3">
            <w:r>
              <w:t>Research article</w:t>
            </w:r>
          </w:p>
          <w:p w14:paraId="51BE6490" w14:textId="77777777" w:rsidR="00615FD3" w:rsidRDefault="00615FD3" w:rsidP="00615FD3">
            <w:proofErr w:type="spellStart"/>
            <w:r>
              <w:t>Prehosp</w:t>
            </w:r>
            <w:proofErr w:type="spellEnd"/>
            <w:r>
              <w:t xml:space="preserve"> </w:t>
            </w:r>
            <w:proofErr w:type="spellStart"/>
            <w:r>
              <w:t>disast</w:t>
            </w:r>
            <w:proofErr w:type="spellEnd"/>
          </w:p>
          <w:p w14:paraId="1024D722" w14:textId="77777777" w:rsidR="00615FD3" w:rsidRDefault="00615FD3" w:rsidP="00615FD3">
            <w:r>
              <w:t>Med</w:t>
            </w:r>
          </w:p>
          <w:p w14:paraId="16A8C49F" w14:textId="77777777" w:rsidR="00615FD3" w:rsidRDefault="00615FD3" w:rsidP="00615FD3"/>
        </w:tc>
        <w:tc>
          <w:tcPr>
            <w:tcW w:w="1417" w:type="dxa"/>
          </w:tcPr>
          <w:p w14:paraId="638BD0F7" w14:textId="705DFFA0" w:rsidR="00615FD3" w:rsidRDefault="00615FD3" w:rsidP="00615FD3">
            <w:r>
              <w:t>N/A</w:t>
            </w:r>
          </w:p>
        </w:tc>
        <w:tc>
          <w:tcPr>
            <w:tcW w:w="1843" w:type="dxa"/>
          </w:tcPr>
          <w:p w14:paraId="05DC7F55" w14:textId="612499E1" w:rsidR="00615FD3" w:rsidRDefault="00615FD3" w:rsidP="00615FD3">
            <w:r>
              <w:t xml:space="preserve">Record keeping </w:t>
            </w:r>
          </w:p>
        </w:tc>
        <w:tc>
          <w:tcPr>
            <w:tcW w:w="992" w:type="dxa"/>
          </w:tcPr>
          <w:p w14:paraId="770D8D0F" w14:textId="54303736" w:rsidR="00615FD3" w:rsidRDefault="00615FD3" w:rsidP="00615FD3">
            <w:r>
              <w:t>Poor</w:t>
            </w:r>
          </w:p>
        </w:tc>
        <w:tc>
          <w:tcPr>
            <w:tcW w:w="2977" w:type="dxa"/>
          </w:tcPr>
          <w:p w14:paraId="5DE96698" w14:textId="58C2F0BA" w:rsidR="00615FD3" w:rsidRDefault="00615FD3" w:rsidP="00615FD3">
            <w:r>
              <w:t>Highly variable record keeping in Haiti.  Need for standardization</w:t>
            </w:r>
          </w:p>
        </w:tc>
        <w:tc>
          <w:tcPr>
            <w:tcW w:w="1586" w:type="dxa"/>
          </w:tcPr>
          <w:p w14:paraId="4999EECE" w14:textId="77777777" w:rsidR="00615FD3" w:rsidRDefault="00615FD3" w:rsidP="00615FD3">
            <w:r>
              <w:t>Mentions</w:t>
            </w:r>
          </w:p>
          <w:p w14:paraId="316B2982" w14:textId="77777777" w:rsidR="00615FD3" w:rsidRDefault="00615FD3" w:rsidP="00615FD3">
            <w:r>
              <w:t>FMT</w:t>
            </w:r>
          </w:p>
          <w:p w14:paraId="5E11AFA8" w14:textId="77241D71" w:rsidR="00615FD3" w:rsidRDefault="00615FD3" w:rsidP="00615FD3">
            <w:r>
              <w:t>guidelines</w:t>
            </w:r>
          </w:p>
        </w:tc>
      </w:tr>
      <w:tr w:rsidR="00615FD3" w14:paraId="42021F7C" w14:textId="77777777" w:rsidTr="005946B6">
        <w:tc>
          <w:tcPr>
            <w:tcW w:w="1809" w:type="dxa"/>
          </w:tcPr>
          <w:p w14:paraId="2C7C485A" w14:textId="691AF236" w:rsidR="00615FD3" w:rsidRDefault="00615FD3" w:rsidP="00615FD3">
            <w:r>
              <w:t>Johnson</w:t>
            </w:r>
          </w:p>
        </w:tc>
        <w:tc>
          <w:tcPr>
            <w:tcW w:w="939" w:type="dxa"/>
          </w:tcPr>
          <w:p w14:paraId="36F06D27" w14:textId="49CAFB27" w:rsidR="00615FD3" w:rsidRDefault="00615FD3" w:rsidP="00615FD3">
            <w:r>
              <w:t>2013</w:t>
            </w:r>
          </w:p>
        </w:tc>
        <w:tc>
          <w:tcPr>
            <w:tcW w:w="1985" w:type="dxa"/>
          </w:tcPr>
          <w:p w14:paraId="0B11D279" w14:textId="77777777" w:rsidR="00615FD3" w:rsidRDefault="00615FD3" w:rsidP="00615FD3">
            <w:r>
              <w:t>Research article</w:t>
            </w:r>
          </w:p>
          <w:p w14:paraId="40983D72" w14:textId="45C4347D" w:rsidR="00615FD3" w:rsidRDefault="00615FD3" w:rsidP="00615FD3">
            <w:r>
              <w:t xml:space="preserve">Disaster med </w:t>
            </w:r>
            <w:proofErr w:type="spellStart"/>
            <w:r>
              <w:t>publ</w:t>
            </w:r>
            <w:proofErr w:type="spellEnd"/>
            <w:r>
              <w:t xml:space="preserve"> health prep</w:t>
            </w:r>
          </w:p>
        </w:tc>
        <w:tc>
          <w:tcPr>
            <w:tcW w:w="1417" w:type="dxa"/>
          </w:tcPr>
          <w:p w14:paraId="2B7A14CF" w14:textId="131E72A9" w:rsidR="00615FD3" w:rsidRDefault="00615FD3" w:rsidP="00615FD3">
            <w:r>
              <w:t>N/A</w:t>
            </w:r>
          </w:p>
        </w:tc>
        <w:tc>
          <w:tcPr>
            <w:tcW w:w="1843" w:type="dxa"/>
          </w:tcPr>
          <w:p w14:paraId="057D0D3D" w14:textId="1221694E" w:rsidR="00615FD3" w:rsidRDefault="00615FD3" w:rsidP="00615FD3">
            <w:r>
              <w:t>Standardized training</w:t>
            </w:r>
          </w:p>
        </w:tc>
        <w:tc>
          <w:tcPr>
            <w:tcW w:w="992" w:type="dxa"/>
          </w:tcPr>
          <w:p w14:paraId="29718DF1" w14:textId="26D199BF" w:rsidR="00615FD3" w:rsidRDefault="00615FD3" w:rsidP="00615FD3">
            <w:r>
              <w:t>N/A</w:t>
            </w:r>
          </w:p>
        </w:tc>
        <w:tc>
          <w:tcPr>
            <w:tcW w:w="2977" w:type="dxa"/>
          </w:tcPr>
          <w:p w14:paraId="045F138C" w14:textId="52040802" w:rsidR="00615FD3" w:rsidRDefault="00615FD3" w:rsidP="00615FD3">
            <w:r>
              <w:t>Need for competency based training linked to academic institutions</w:t>
            </w:r>
          </w:p>
        </w:tc>
        <w:tc>
          <w:tcPr>
            <w:tcW w:w="1586" w:type="dxa"/>
          </w:tcPr>
          <w:p w14:paraId="7FB40379" w14:textId="77777777" w:rsidR="00615FD3" w:rsidRDefault="00615FD3" w:rsidP="00615FD3">
            <w:r>
              <w:t>Core humanitarian competencies framework (CBHA)</w:t>
            </w:r>
          </w:p>
          <w:p w14:paraId="4E7D8FCA" w14:textId="77777777" w:rsidR="00615FD3" w:rsidRDefault="00615FD3" w:rsidP="00615FD3"/>
        </w:tc>
      </w:tr>
      <w:tr w:rsidR="00615FD3" w14:paraId="4E08720B" w14:textId="77777777" w:rsidTr="00D7279F">
        <w:tc>
          <w:tcPr>
            <w:tcW w:w="1809" w:type="dxa"/>
          </w:tcPr>
          <w:p w14:paraId="422B48D5" w14:textId="77777777" w:rsidR="00615FD3" w:rsidRDefault="00615FD3" w:rsidP="00615FD3">
            <w:r>
              <w:t xml:space="preserve">Krin </w:t>
            </w:r>
          </w:p>
        </w:tc>
        <w:tc>
          <w:tcPr>
            <w:tcW w:w="939" w:type="dxa"/>
          </w:tcPr>
          <w:p w14:paraId="1195DFA9" w14:textId="77777777" w:rsidR="00615FD3" w:rsidRDefault="00615FD3" w:rsidP="00615FD3">
            <w:r>
              <w:t xml:space="preserve">2010 </w:t>
            </w:r>
          </w:p>
        </w:tc>
        <w:tc>
          <w:tcPr>
            <w:tcW w:w="1985" w:type="dxa"/>
          </w:tcPr>
          <w:p w14:paraId="3DB2066D" w14:textId="77777777" w:rsidR="00615FD3" w:rsidRDefault="00615FD3" w:rsidP="00615FD3">
            <w:r>
              <w:t>article</w:t>
            </w:r>
          </w:p>
          <w:p w14:paraId="71AD47A1" w14:textId="77777777" w:rsidR="00615FD3" w:rsidRDefault="00615FD3" w:rsidP="00615FD3">
            <w:r>
              <w:t>BMJ</w:t>
            </w:r>
          </w:p>
        </w:tc>
        <w:tc>
          <w:tcPr>
            <w:tcW w:w="1417" w:type="dxa"/>
          </w:tcPr>
          <w:p w14:paraId="1FA1E8FF" w14:textId="77777777" w:rsidR="00615FD3" w:rsidRDefault="00615FD3" w:rsidP="00615FD3">
            <w:r>
              <w:t>N/A</w:t>
            </w:r>
          </w:p>
        </w:tc>
        <w:tc>
          <w:tcPr>
            <w:tcW w:w="1843" w:type="dxa"/>
          </w:tcPr>
          <w:p w14:paraId="21743BB5" w14:textId="77777777" w:rsidR="00615FD3" w:rsidRDefault="00615FD3" w:rsidP="00615FD3">
            <w:r>
              <w:t>Preparation for disaster response</w:t>
            </w:r>
          </w:p>
        </w:tc>
        <w:tc>
          <w:tcPr>
            <w:tcW w:w="992" w:type="dxa"/>
          </w:tcPr>
          <w:p w14:paraId="032343A8" w14:textId="77777777" w:rsidR="00615FD3" w:rsidRDefault="00615FD3" w:rsidP="00615FD3">
            <w:r>
              <w:t>N/A</w:t>
            </w:r>
          </w:p>
        </w:tc>
        <w:tc>
          <w:tcPr>
            <w:tcW w:w="2977" w:type="dxa"/>
          </w:tcPr>
          <w:p w14:paraId="7AE740A5" w14:textId="77777777" w:rsidR="00615FD3" w:rsidRDefault="00615FD3" w:rsidP="00615FD3">
            <w:r>
              <w:t>Volunteers should have training, non-disaster humanitarian experience</w:t>
            </w:r>
          </w:p>
          <w:p w14:paraId="14A7F820" w14:textId="77777777" w:rsidR="00615FD3" w:rsidRDefault="00615FD3" w:rsidP="00615FD3">
            <w:r>
              <w:t>Links provided for training and organizations</w:t>
            </w:r>
          </w:p>
        </w:tc>
        <w:tc>
          <w:tcPr>
            <w:tcW w:w="1586" w:type="dxa"/>
          </w:tcPr>
          <w:p w14:paraId="0AE6A9B0" w14:textId="77777777" w:rsidR="00615FD3" w:rsidRDefault="00615FD3" w:rsidP="00615FD3">
            <w:r>
              <w:t>Suggested guidelines, also Sphere</w:t>
            </w:r>
          </w:p>
        </w:tc>
      </w:tr>
      <w:tr w:rsidR="00BA1641" w14:paraId="58AD5963" w14:textId="77777777" w:rsidTr="005946B6">
        <w:tc>
          <w:tcPr>
            <w:tcW w:w="1809" w:type="dxa"/>
          </w:tcPr>
          <w:p w14:paraId="54F1AF09" w14:textId="77777777" w:rsidR="00BA1641" w:rsidRDefault="00BA1641" w:rsidP="005946B6">
            <w:r>
              <w:t xml:space="preserve">Lind </w:t>
            </w:r>
          </w:p>
        </w:tc>
        <w:tc>
          <w:tcPr>
            <w:tcW w:w="939" w:type="dxa"/>
          </w:tcPr>
          <w:p w14:paraId="56D4CF2C" w14:textId="77777777" w:rsidR="00BA1641" w:rsidRDefault="00BA1641" w:rsidP="005946B6">
            <w:r>
              <w:t>2011</w:t>
            </w:r>
          </w:p>
        </w:tc>
        <w:tc>
          <w:tcPr>
            <w:tcW w:w="1985" w:type="dxa"/>
          </w:tcPr>
          <w:p w14:paraId="3D1CC232" w14:textId="77777777" w:rsidR="00BA1641" w:rsidRDefault="00BA1641" w:rsidP="005946B6">
            <w:r>
              <w:t>Literature review</w:t>
            </w:r>
          </w:p>
          <w:p w14:paraId="1352D1A2" w14:textId="77777777" w:rsidR="00BA1641" w:rsidRDefault="00BA1641" w:rsidP="005946B6">
            <w:proofErr w:type="spellStart"/>
            <w:r>
              <w:t>Prehosp</w:t>
            </w:r>
            <w:proofErr w:type="spellEnd"/>
            <w:r>
              <w:t xml:space="preserve"> </w:t>
            </w:r>
            <w:proofErr w:type="spellStart"/>
            <w:r>
              <w:t>disast</w:t>
            </w:r>
            <w:proofErr w:type="spellEnd"/>
            <w:r>
              <w:t xml:space="preserve"> med</w:t>
            </w:r>
          </w:p>
        </w:tc>
        <w:tc>
          <w:tcPr>
            <w:tcW w:w="1417" w:type="dxa"/>
          </w:tcPr>
          <w:p w14:paraId="6B40E2AE" w14:textId="77777777" w:rsidR="00BA1641" w:rsidRDefault="00BA1641" w:rsidP="005946B6">
            <w:r>
              <w:t>N/A</w:t>
            </w:r>
          </w:p>
        </w:tc>
        <w:tc>
          <w:tcPr>
            <w:tcW w:w="1843" w:type="dxa"/>
          </w:tcPr>
          <w:p w14:paraId="33451B35" w14:textId="77777777" w:rsidR="00BA1641" w:rsidRDefault="00BA1641" w:rsidP="005946B6">
            <w:r>
              <w:t>FMTs in earthquakes</w:t>
            </w:r>
          </w:p>
        </w:tc>
        <w:tc>
          <w:tcPr>
            <w:tcW w:w="992" w:type="dxa"/>
          </w:tcPr>
          <w:p w14:paraId="7D318C9A" w14:textId="77777777" w:rsidR="00BA1641" w:rsidRDefault="00BA1641" w:rsidP="005946B6">
            <w:r>
              <w:t>N/A</w:t>
            </w:r>
          </w:p>
        </w:tc>
        <w:tc>
          <w:tcPr>
            <w:tcW w:w="2977" w:type="dxa"/>
          </w:tcPr>
          <w:p w14:paraId="70EBF3AB" w14:textId="77777777" w:rsidR="00BA1641" w:rsidRDefault="00BA1641" w:rsidP="005946B6">
            <w:r>
              <w:t>Epidemiological look at earthquakes to determine needs</w:t>
            </w:r>
          </w:p>
        </w:tc>
        <w:tc>
          <w:tcPr>
            <w:tcW w:w="1586" w:type="dxa"/>
          </w:tcPr>
          <w:p w14:paraId="26EFCD8D" w14:textId="77777777" w:rsidR="00BA1641" w:rsidRDefault="00BA1641" w:rsidP="005946B6">
            <w:r>
              <w:t>Framework for WHO FMT guidelines</w:t>
            </w:r>
          </w:p>
        </w:tc>
      </w:tr>
      <w:tr w:rsidR="00EB5BAD" w14:paraId="529F9841" w14:textId="77777777" w:rsidTr="005946B6">
        <w:tc>
          <w:tcPr>
            <w:tcW w:w="1809" w:type="dxa"/>
          </w:tcPr>
          <w:p w14:paraId="24157228" w14:textId="4FA0DA64" w:rsidR="00EB5BAD" w:rsidRDefault="00EB5BAD" w:rsidP="005946B6">
            <w:r>
              <w:t xml:space="preserve">Merin </w:t>
            </w:r>
          </w:p>
        </w:tc>
        <w:tc>
          <w:tcPr>
            <w:tcW w:w="939" w:type="dxa"/>
          </w:tcPr>
          <w:p w14:paraId="65C93DF3" w14:textId="68E713EE" w:rsidR="00EB5BAD" w:rsidRDefault="00EB5BAD" w:rsidP="005946B6">
            <w:r>
              <w:t>2015</w:t>
            </w:r>
          </w:p>
        </w:tc>
        <w:tc>
          <w:tcPr>
            <w:tcW w:w="1985" w:type="dxa"/>
          </w:tcPr>
          <w:p w14:paraId="03F476FE" w14:textId="77777777" w:rsidR="00EB5BAD" w:rsidRDefault="00EB5BAD" w:rsidP="005946B6">
            <w:r>
              <w:t>Report</w:t>
            </w:r>
          </w:p>
          <w:p w14:paraId="745A6FD0" w14:textId="042F2121" w:rsidR="00EB5BAD" w:rsidRDefault="004F6CBE" w:rsidP="005946B6">
            <w:r>
              <w:t>JAMA Internal Medicine</w:t>
            </w:r>
          </w:p>
        </w:tc>
        <w:tc>
          <w:tcPr>
            <w:tcW w:w="1417" w:type="dxa"/>
          </w:tcPr>
          <w:p w14:paraId="4C8064EA" w14:textId="1F169CC6" w:rsidR="00EB5BAD" w:rsidRDefault="004F6CBE" w:rsidP="005946B6">
            <w:r>
              <w:t>Israeli Defence Force</w:t>
            </w:r>
          </w:p>
        </w:tc>
        <w:tc>
          <w:tcPr>
            <w:tcW w:w="1843" w:type="dxa"/>
          </w:tcPr>
          <w:p w14:paraId="74AC43A4" w14:textId="57CCE2CE" w:rsidR="00EB5BAD" w:rsidRDefault="004F6CBE" w:rsidP="005946B6">
            <w:r>
              <w:t>Appropriate response</w:t>
            </w:r>
          </w:p>
        </w:tc>
        <w:tc>
          <w:tcPr>
            <w:tcW w:w="992" w:type="dxa"/>
          </w:tcPr>
          <w:p w14:paraId="0FABD43B" w14:textId="6A25E448" w:rsidR="00EB5BAD" w:rsidRDefault="004F6CBE" w:rsidP="005946B6">
            <w:r>
              <w:t>N/A</w:t>
            </w:r>
          </w:p>
        </w:tc>
        <w:tc>
          <w:tcPr>
            <w:tcW w:w="2977" w:type="dxa"/>
          </w:tcPr>
          <w:p w14:paraId="4DF99368" w14:textId="3A4E488C" w:rsidR="00EB5BAD" w:rsidRDefault="004F6CBE" w:rsidP="005946B6">
            <w:r>
              <w:t>Describes activities.   Consistent with Oslo</w:t>
            </w:r>
          </w:p>
        </w:tc>
        <w:tc>
          <w:tcPr>
            <w:tcW w:w="1586" w:type="dxa"/>
          </w:tcPr>
          <w:p w14:paraId="7A98CA8E" w14:textId="39925DCA" w:rsidR="00EB5BAD" w:rsidRDefault="004F6CBE" w:rsidP="005946B6">
            <w:r>
              <w:t>Not explicitly mentioned but consistent with Oslo</w:t>
            </w:r>
          </w:p>
        </w:tc>
      </w:tr>
      <w:tr w:rsidR="00BA1641" w14:paraId="2E08720E" w14:textId="77777777" w:rsidTr="005946B6">
        <w:tc>
          <w:tcPr>
            <w:tcW w:w="1809" w:type="dxa"/>
          </w:tcPr>
          <w:p w14:paraId="5C5A0C17" w14:textId="5485A678" w:rsidR="00BA1641" w:rsidRDefault="00BA1641" w:rsidP="005946B6">
            <w:r>
              <w:t>Noguchi</w:t>
            </w:r>
          </w:p>
        </w:tc>
        <w:tc>
          <w:tcPr>
            <w:tcW w:w="939" w:type="dxa"/>
          </w:tcPr>
          <w:p w14:paraId="058EABCC" w14:textId="77777777" w:rsidR="00BA1641" w:rsidRDefault="00BA1641" w:rsidP="005946B6">
            <w:r>
              <w:t>2016</w:t>
            </w:r>
          </w:p>
        </w:tc>
        <w:tc>
          <w:tcPr>
            <w:tcW w:w="1985" w:type="dxa"/>
          </w:tcPr>
          <w:p w14:paraId="4D6151A1" w14:textId="77777777" w:rsidR="00BA1641" w:rsidRDefault="00BA1641" w:rsidP="005946B6">
            <w:r>
              <w:t>Research article</w:t>
            </w:r>
          </w:p>
          <w:p w14:paraId="298560E3" w14:textId="77777777" w:rsidR="00BA1641" w:rsidRDefault="00BA1641" w:rsidP="005946B6">
            <w:proofErr w:type="spellStart"/>
            <w:r>
              <w:t>Prehosp</w:t>
            </w:r>
            <w:proofErr w:type="spellEnd"/>
            <w:r>
              <w:t xml:space="preserve"> </w:t>
            </w:r>
            <w:proofErr w:type="spellStart"/>
            <w:r>
              <w:t>disast</w:t>
            </w:r>
            <w:proofErr w:type="spellEnd"/>
            <w:r>
              <w:t xml:space="preserve"> </w:t>
            </w:r>
            <w:r>
              <w:lastRenderedPageBreak/>
              <w:t>med</w:t>
            </w:r>
          </w:p>
        </w:tc>
        <w:tc>
          <w:tcPr>
            <w:tcW w:w="1417" w:type="dxa"/>
          </w:tcPr>
          <w:p w14:paraId="7CE29E4E" w14:textId="77777777" w:rsidR="00BA1641" w:rsidRDefault="00BA1641" w:rsidP="005946B6">
            <w:r>
              <w:lastRenderedPageBreak/>
              <w:t xml:space="preserve">N/A </w:t>
            </w:r>
          </w:p>
        </w:tc>
        <w:tc>
          <w:tcPr>
            <w:tcW w:w="1843" w:type="dxa"/>
          </w:tcPr>
          <w:p w14:paraId="1CE01F3B" w14:textId="77777777" w:rsidR="00BA1641" w:rsidRDefault="00BA1641" w:rsidP="005946B6">
            <w:r>
              <w:t>Required physician skills</w:t>
            </w:r>
          </w:p>
        </w:tc>
        <w:tc>
          <w:tcPr>
            <w:tcW w:w="992" w:type="dxa"/>
          </w:tcPr>
          <w:p w14:paraId="5D1AEEE0" w14:textId="77777777" w:rsidR="00BA1641" w:rsidRDefault="00BA1641" w:rsidP="005946B6">
            <w:r>
              <w:t>N/A</w:t>
            </w:r>
          </w:p>
        </w:tc>
        <w:tc>
          <w:tcPr>
            <w:tcW w:w="2977" w:type="dxa"/>
          </w:tcPr>
          <w:p w14:paraId="6D4AFC69" w14:textId="77777777" w:rsidR="00BA1641" w:rsidRDefault="00BA1641" w:rsidP="005946B6">
            <w:r>
              <w:t>Lists most commonly needed skills</w:t>
            </w:r>
          </w:p>
        </w:tc>
        <w:tc>
          <w:tcPr>
            <w:tcW w:w="1586" w:type="dxa"/>
          </w:tcPr>
          <w:p w14:paraId="70C23DB4" w14:textId="77777777" w:rsidR="00BA1641" w:rsidRDefault="00BA1641" w:rsidP="005946B6">
            <w:r>
              <w:t>None given</w:t>
            </w:r>
          </w:p>
          <w:p w14:paraId="66C62271" w14:textId="77777777" w:rsidR="00BA1641" w:rsidRDefault="00BA1641" w:rsidP="005946B6"/>
          <w:p w14:paraId="5A243339" w14:textId="77777777" w:rsidR="00BA1641" w:rsidRDefault="00BA1641" w:rsidP="005946B6"/>
          <w:p w14:paraId="39CDFA4F" w14:textId="77777777" w:rsidR="00BA1641" w:rsidRDefault="00BA1641" w:rsidP="005946B6"/>
        </w:tc>
      </w:tr>
      <w:tr w:rsidR="00F660BB" w14:paraId="3E3FE789" w14:textId="77777777" w:rsidTr="00573FD1">
        <w:tc>
          <w:tcPr>
            <w:tcW w:w="1809" w:type="dxa"/>
          </w:tcPr>
          <w:p w14:paraId="421FDB75" w14:textId="34A2481D" w:rsidR="00F660BB" w:rsidRDefault="00F660BB" w:rsidP="00F660BB">
            <w:r>
              <w:lastRenderedPageBreak/>
              <w:t>Ripoll Gallardo</w:t>
            </w:r>
          </w:p>
        </w:tc>
        <w:tc>
          <w:tcPr>
            <w:tcW w:w="939" w:type="dxa"/>
          </w:tcPr>
          <w:p w14:paraId="5B32FC0E" w14:textId="77777777" w:rsidR="00F660BB" w:rsidRDefault="00F660BB" w:rsidP="00F660BB">
            <w:r>
              <w:t>2015</w:t>
            </w:r>
          </w:p>
        </w:tc>
        <w:tc>
          <w:tcPr>
            <w:tcW w:w="1985" w:type="dxa"/>
          </w:tcPr>
          <w:p w14:paraId="4DFC9C25" w14:textId="77777777" w:rsidR="00F660BB" w:rsidRDefault="00F660BB" w:rsidP="00F660BB">
            <w:r>
              <w:t>Systematic review</w:t>
            </w:r>
          </w:p>
          <w:p w14:paraId="6EFF2954" w14:textId="77777777" w:rsidR="00F660BB" w:rsidRDefault="00F660BB" w:rsidP="00F660BB">
            <w:proofErr w:type="spellStart"/>
            <w:r>
              <w:t>Disast</w:t>
            </w:r>
            <w:proofErr w:type="spellEnd"/>
            <w:r>
              <w:t xml:space="preserve"> med </w:t>
            </w:r>
            <w:proofErr w:type="spellStart"/>
            <w:r>
              <w:t>publ</w:t>
            </w:r>
            <w:proofErr w:type="spellEnd"/>
            <w:r>
              <w:t xml:space="preserve"> health </w:t>
            </w:r>
            <w:proofErr w:type="spellStart"/>
            <w:r>
              <w:t>prepar</w:t>
            </w:r>
            <w:proofErr w:type="spellEnd"/>
          </w:p>
        </w:tc>
        <w:tc>
          <w:tcPr>
            <w:tcW w:w="1417" w:type="dxa"/>
          </w:tcPr>
          <w:p w14:paraId="4DE17F50" w14:textId="77777777" w:rsidR="00F660BB" w:rsidRDefault="00F660BB" w:rsidP="00F660BB">
            <w:r>
              <w:t>N/A</w:t>
            </w:r>
          </w:p>
        </w:tc>
        <w:tc>
          <w:tcPr>
            <w:tcW w:w="1843" w:type="dxa"/>
          </w:tcPr>
          <w:p w14:paraId="5EDE0D62" w14:textId="77777777" w:rsidR="00F660BB" w:rsidRDefault="00F660BB" w:rsidP="00F660BB">
            <w:r>
              <w:t>Core competencies</w:t>
            </w:r>
          </w:p>
        </w:tc>
        <w:tc>
          <w:tcPr>
            <w:tcW w:w="992" w:type="dxa"/>
          </w:tcPr>
          <w:p w14:paraId="07B442F8" w14:textId="77777777" w:rsidR="00F660BB" w:rsidRDefault="00F660BB" w:rsidP="00F660BB">
            <w:r>
              <w:t>N/A</w:t>
            </w:r>
          </w:p>
        </w:tc>
        <w:tc>
          <w:tcPr>
            <w:tcW w:w="2977" w:type="dxa"/>
          </w:tcPr>
          <w:p w14:paraId="2979D9D2" w14:textId="77777777" w:rsidR="00F660BB" w:rsidRDefault="00F660BB" w:rsidP="00F660BB">
            <w:r>
              <w:t>Little literature, large number competencies but no standardization</w:t>
            </w:r>
          </w:p>
        </w:tc>
        <w:tc>
          <w:tcPr>
            <w:tcW w:w="1586" w:type="dxa"/>
          </w:tcPr>
          <w:p w14:paraId="42A609D5" w14:textId="77777777" w:rsidR="00F660BB" w:rsidRDefault="00F660BB" w:rsidP="00F660BB">
            <w:r>
              <w:t>None given</w:t>
            </w:r>
          </w:p>
          <w:p w14:paraId="76D40139" w14:textId="77777777" w:rsidR="00F660BB" w:rsidRDefault="00F660BB" w:rsidP="00F660BB"/>
        </w:tc>
      </w:tr>
    </w:tbl>
    <w:p w14:paraId="478DE146" w14:textId="77777777" w:rsidR="007B1E04" w:rsidRDefault="007B1E04"/>
    <w:p w14:paraId="29080A88" w14:textId="77777777" w:rsidR="007B1E04" w:rsidRDefault="007B1E04"/>
    <w:p w14:paraId="3488BD8D" w14:textId="3749CE97" w:rsidR="007B1E04" w:rsidRDefault="007B1E04">
      <w:r>
        <w:t>Grey Literature</w:t>
      </w:r>
    </w:p>
    <w:p w14:paraId="7CDCA243" w14:textId="77777777" w:rsidR="007B1E04" w:rsidRDefault="007B1E04"/>
    <w:tbl>
      <w:tblPr>
        <w:tblStyle w:val="TableGrid"/>
        <w:tblpPr w:leftFromText="180" w:rightFromText="180" w:vertAnchor="text" w:tblpXSpec="center" w:tblpY="1"/>
        <w:tblOverlap w:val="never"/>
        <w:tblW w:w="13548" w:type="dxa"/>
        <w:tblLayout w:type="fixed"/>
        <w:tblLook w:val="04A0" w:firstRow="1" w:lastRow="0" w:firstColumn="1" w:lastColumn="0" w:noHBand="0" w:noVBand="1"/>
      </w:tblPr>
      <w:tblGrid>
        <w:gridCol w:w="1809"/>
        <w:gridCol w:w="939"/>
        <w:gridCol w:w="1985"/>
        <w:gridCol w:w="1417"/>
        <w:gridCol w:w="1843"/>
        <w:gridCol w:w="992"/>
        <w:gridCol w:w="2977"/>
        <w:gridCol w:w="1586"/>
      </w:tblGrid>
      <w:tr w:rsidR="00F14DFD" w14:paraId="0B346DAB" w14:textId="77777777" w:rsidTr="005946B6">
        <w:tc>
          <w:tcPr>
            <w:tcW w:w="1809" w:type="dxa"/>
          </w:tcPr>
          <w:p w14:paraId="07DBD307" w14:textId="7BCAFDD6" w:rsidR="00F14DFD" w:rsidRDefault="00F14DFD" w:rsidP="005946B6">
            <w:r>
              <w:t>1</w:t>
            </w:r>
            <w:r w:rsidRPr="00F14DFD">
              <w:rPr>
                <w:vertAlign w:val="superscript"/>
              </w:rPr>
              <w:t>st</w:t>
            </w:r>
            <w:r>
              <w:t xml:space="preserve"> Author</w:t>
            </w:r>
          </w:p>
        </w:tc>
        <w:tc>
          <w:tcPr>
            <w:tcW w:w="939" w:type="dxa"/>
          </w:tcPr>
          <w:p w14:paraId="173B6C0B" w14:textId="35790057" w:rsidR="00F14DFD" w:rsidRDefault="00F14DFD" w:rsidP="005946B6">
            <w:r>
              <w:t xml:space="preserve">Date </w:t>
            </w:r>
          </w:p>
        </w:tc>
        <w:tc>
          <w:tcPr>
            <w:tcW w:w="1985" w:type="dxa"/>
          </w:tcPr>
          <w:p w14:paraId="5DAC93D2" w14:textId="6ECA2AF7" w:rsidR="00F14DFD" w:rsidRDefault="00F14DFD" w:rsidP="005946B6">
            <w:r>
              <w:t>Source and name/ URL</w:t>
            </w:r>
          </w:p>
        </w:tc>
        <w:tc>
          <w:tcPr>
            <w:tcW w:w="1417" w:type="dxa"/>
          </w:tcPr>
          <w:p w14:paraId="40AFD779" w14:textId="5CDF2EC7" w:rsidR="00F14DFD" w:rsidRDefault="00F14DFD" w:rsidP="005946B6">
            <w:r>
              <w:t>Associated organization</w:t>
            </w:r>
          </w:p>
        </w:tc>
        <w:tc>
          <w:tcPr>
            <w:tcW w:w="1843" w:type="dxa"/>
          </w:tcPr>
          <w:p w14:paraId="34EA2449" w14:textId="79127B9B" w:rsidR="00F14DFD" w:rsidRDefault="00F14DFD" w:rsidP="005946B6">
            <w:r>
              <w:t>Guidance themes</w:t>
            </w:r>
          </w:p>
        </w:tc>
        <w:tc>
          <w:tcPr>
            <w:tcW w:w="992" w:type="dxa"/>
          </w:tcPr>
          <w:p w14:paraId="157ECA81" w14:textId="551CD80D" w:rsidR="00F14DFD" w:rsidRDefault="00F14DFD" w:rsidP="005946B6">
            <w:r>
              <w:t>Evidence of use</w:t>
            </w:r>
          </w:p>
        </w:tc>
        <w:tc>
          <w:tcPr>
            <w:tcW w:w="2977" w:type="dxa"/>
          </w:tcPr>
          <w:p w14:paraId="3C2B835E" w14:textId="4E99568B" w:rsidR="00F14DFD" w:rsidRDefault="00F14DFD" w:rsidP="005946B6">
            <w:r>
              <w:t>Remarks</w:t>
            </w:r>
          </w:p>
        </w:tc>
        <w:tc>
          <w:tcPr>
            <w:tcW w:w="1586" w:type="dxa"/>
          </w:tcPr>
          <w:p w14:paraId="6C5B7215" w14:textId="6B99FAF2" w:rsidR="00F14DFD" w:rsidRDefault="00F14DFD" w:rsidP="005946B6">
            <w:r>
              <w:t>Relevant guidelines</w:t>
            </w:r>
          </w:p>
        </w:tc>
      </w:tr>
      <w:tr w:rsidR="00BA1641" w14:paraId="5119A585" w14:textId="77777777" w:rsidTr="005946B6">
        <w:tc>
          <w:tcPr>
            <w:tcW w:w="1809" w:type="dxa"/>
          </w:tcPr>
          <w:p w14:paraId="75D2795D" w14:textId="77777777" w:rsidR="00BA1641" w:rsidRDefault="00BA1641" w:rsidP="005946B6">
            <w:r>
              <w:t>CBHA</w:t>
            </w:r>
          </w:p>
        </w:tc>
        <w:tc>
          <w:tcPr>
            <w:tcW w:w="939" w:type="dxa"/>
          </w:tcPr>
          <w:p w14:paraId="2686E8A9" w14:textId="77777777" w:rsidR="00BA1641" w:rsidRDefault="00BA1641" w:rsidP="005946B6">
            <w:r>
              <w:t>2012</w:t>
            </w:r>
          </w:p>
        </w:tc>
        <w:tc>
          <w:tcPr>
            <w:tcW w:w="1985" w:type="dxa"/>
          </w:tcPr>
          <w:p w14:paraId="2098693F" w14:textId="77777777" w:rsidR="00BA1641" w:rsidRDefault="00BA1641" w:rsidP="005946B6">
            <w:r>
              <w:t>Standards</w:t>
            </w:r>
          </w:p>
          <w:p w14:paraId="120A652A" w14:textId="77777777" w:rsidR="00BA1641" w:rsidRDefault="00BA1641" w:rsidP="005946B6">
            <w:r w:rsidRPr="00FD2500">
              <w:t>http://www.alnap.org/resource/9479</w:t>
            </w:r>
          </w:p>
        </w:tc>
        <w:tc>
          <w:tcPr>
            <w:tcW w:w="1417" w:type="dxa"/>
          </w:tcPr>
          <w:p w14:paraId="33D7B67A" w14:textId="77777777" w:rsidR="00BA1641" w:rsidRDefault="00BA1641" w:rsidP="005946B6">
            <w:r>
              <w:t>CBHA</w:t>
            </w:r>
          </w:p>
        </w:tc>
        <w:tc>
          <w:tcPr>
            <w:tcW w:w="1843" w:type="dxa"/>
          </w:tcPr>
          <w:p w14:paraId="75804554" w14:textId="77777777" w:rsidR="00BA1641" w:rsidRDefault="00BA1641" w:rsidP="005946B6">
            <w:r>
              <w:t>Core humanitarian competencies</w:t>
            </w:r>
          </w:p>
        </w:tc>
        <w:tc>
          <w:tcPr>
            <w:tcW w:w="992" w:type="dxa"/>
          </w:tcPr>
          <w:p w14:paraId="54F08DA4" w14:textId="77777777" w:rsidR="00BA1641" w:rsidRDefault="00BA1641" w:rsidP="005946B6"/>
        </w:tc>
        <w:tc>
          <w:tcPr>
            <w:tcW w:w="2977" w:type="dxa"/>
          </w:tcPr>
          <w:p w14:paraId="2B76BC99" w14:textId="77777777" w:rsidR="00BA1641" w:rsidRDefault="00BA1641" w:rsidP="005946B6">
            <w:r>
              <w:t>General competencies when working in humanitarian zone, not disaster specific</w:t>
            </w:r>
          </w:p>
        </w:tc>
        <w:tc>
          <w:tcPr>
            <w:tcW w:w="1586" w:type="dxa"/>
          </w:tcPr>
          <w:p w14:paraId="052E0244" w14:textId="77777777" w:rsidR="00BA1641" w:rsidRDefault="00BA1641" w:rsidP="005946B6">
            <w:proofErr w:type="spellStart"/>
            <w:r>
              <w:t>Fmwk</w:t>
            </w:r>
            <w:proofErr w:type="spellEnd"/>
            <w:r>
              <w:t xml:space="preserve"> Core humanitarian competencies </w:t>
            </w:r>
          </w:p>
        </w:tc>
      </w:tr>
      <w:tr w:rsidR="00450CBC" w14:paraId="517281EC" w14:textId="77777777" w:rsidTr="005946B6">
        <w:tc>
          <w:tcPr>
            <w:tcW w:w="1809" w:type="dxa"/>
          </w:tcPr>
          <w:p w14:paraId="4BD153F7" w14:textId="1EE067D9" w:rsidR="00450CBC" w:rsidRDefault="00450CBC" w:rsidP="00450CBC">
            <w:r>
              <w:t>Dominelli</w:t>
            </w:r>
          </w:p>
        </w:tc>
        <w:tc>
          <w:tcPr>
            <w:tcW w:w="939" w:type="dxa"/>
          </w:tcPr>
          <w:p w14:paraId="21FCC3FB" w14:textId="77777777" w:rsidR="00450CBC" w:rsidRDefault="00450CBC" w:rsidP="00450CBC">
            <w:r>
              <w:t>after 2008</w:t>
            </w:r>
          </w:p>
          <w:p w14:paraId="388EFDAD" w14:textId="78F726FB" w:rsidR="00450CBC" w:rsidRDefault="00450CBC" w:rsidP="00450CBC">
            <w:r>
              <w:t>?</w:t>
            </w:r>
          </w:p>
        </w:tc>
        <w:tc>
          <w:tcPr>
            <w:tcW w:w="1985" w:type="dxa"/>
          </w:tcPr>
          <w:p w14:paraId="3C9F713B" w14:textId="77777777" w:rsidR="00450CBC" w:rsidRDefault="00450CBC" w:rsidP="00450CBC">
            <w:r>
              <w:t>Draft manual</w:t>
            </w:r>
          </w:p>
          <w:p w14:paraId="60A6B29B" w14:textId="4BC7BCA0" w:rsidR="00450CBC" w:rsidRDefault="00153FDA" w:rsidP="00450CBC">
            <w:hyperlink r:id="rId5" w:history="1">
              <w:r w:rsidR="00450CBC" w:rsidRPr="00581802">
                <w:rPr>
                  <w:rStyle w:val="Hyperlink"/>
                </w:rPr>
                <w:t>http://www.alnap.org/resource/10950</w:t>
              </w:r>
            </w:hyperlink>
          </w:p>
        </w:tc>
        <w:tc>
          <w:tcPr>
            <w:tcW w:w="1417" w:type="dxa"/>
          </w:tcPr>
          <w:p w14:paraId="761EDF90" w14:textId="489C17F2" w:rsidR="00450CBC" w:rsidRDefault="00450CBC" w:rsidP="00450CBC">
            <w:r>
              <w:t>N/A</w:t>
            </w:r>
          </w:p>
        </w:tc>
        <w:tc>
          <w:tcPr>
            <w:tcW w:w="1843" w:type="dxa"/>
          </w:tcPr>
          <w:p w14:paraId="19738FCD" w14:textId="274F863E" w:rsidR="00450CBC" w:rsidRDefault="00450CBC" w:rsidP="00450CBC">
            <w:r>
              <w:t>Delivery of post-disaster care</w:t>
            </w:r>
          </w:p>
        </w:tc>
        <w:tc>
          <w:tcPr>
            <w:tcW w:w="992" w:type="dxa"/>
          </w:tcPr>
          <w:p w14:paraId="016061F3" w14:textId="30DDBE82" w:rsidR="00450CBC" w:rsidRDefault="00450CBC" w:rsidP="00450CBC">
            <w:r>
              <w:t>N/A</w:t>
            </w:r>
          </w:p>
        </w:tc>
        <w:tc>
          <w:tcPr>
            <w:tcW w:w="2977" w:type="dxa"/>
          </w:tcPr>
          <w:p w14:paraId="699A5CC6" w14:textId="45E24DBA" w:rsidR="00450CBC" w:rsidRDefault="00450CBC" w:rsidP="00450CBC">
            <w:r>
              <w:t xml:space="preserve">Primarily directed at social workers but contains principles to allow empowering of beneficiaries </w:t>
            </w:r>
          </w:p>
        </w:tc>
        <w:tc>
          <w:tcPr>
            <w:tcW w:w="1586" w:type="dxa"/>
          </w:tcPr>
          <w:p w14:paraId="61E60C4B" w14:textId="15CCC3DF" w:rsidR="00450CBC" w:rsidRDefault="00450CBC" w:rsidP="00450CBC">
            <w:r>
              <w:t>None given</w:t>
            </w:r>
          </w:p>
        </w:tc>
      </w:tr>
      <w:tr w:rsidR="00BA1641" w14:paraId="4042E84E" w14:textId="77777777" w:rsidTr="005946B6">
        <w:tc>
          <w:tcPr>
            <w:tcW w:w="1809" w:type="dxa"/>
          </w:tcPr>
          <w:p w14:paraId="5FEFCFB5" w14:textId="77777777" w:rsidR="00BA1641" w:rsidRDefault="00BA1641" w:rsidP="005946B6">
            <w:r>
              <w:t>HAP</w:t>
            </w:r>
          </w:p>
        </w:tc>
        <w:tc>
          <w:tcPr>
            <w:tcW w:w="939" w:type="dxa"/>
          </w:tcPr>
          <w:p w14:paraId="0E003E48" w14:textId="77777777" w:rsidR="00BA1641" w:rsidRDefault="00BA1641" w:rsidP="005946B6">
            <w:r>
              <w:t>2010</w:t>
            </w:r>
          </w:p>
        </w:tc>
        <w:tc>
          <w:tcPr>
            <w:tcW w:w="1985" w:type="dxa"/>
          </w:tcPr>
          <w:p w14:paraId="3A61F65F" w14:textId="77777777" w:rsidR="00BA1641" w:rsidRDefault="00BA1641" w:rsidP="005946B6">
            <w:r>
              <w:t>Standards</w:t>
            </w:r>
          </w:p>
          <w:p w14:paraId="5B35666A" w14:textId="77777777" w:rsidR="00BA1641" w:rsidRDefault="00BA1641" w:rsidP="005946B6">
            <w:r>
              <w:rPr>
                <w:rFonts w:ascii="Arial" w:hAnsi="Arial" w:cs="Arial"/>
                <w:sz w:val="22"/>
                <w:szCs w:val="22"/>
                <w:lang w:val="en-US" w:eastAsia="ja-JP"/>
              </w:rPr>
              <w:t>www.hapinternational.org</w:t>
            </w:r>
          </w:p>
        </w:tc>
        <w:tc>
          <w:tcPr>
            <w:tcW w:w="1417" w:type="dxa"/>
          </w:tcPr>
          <w:p w14:paraId="2AA6CA6C" w14:textId="77777777" w:rsidR="00BA1641" w:rsidRDefault="00BA1641" w:rsidP="005946B6">
            <w:r>
              <w:t>HAP</w:t>
            </w:r>
          </w:p>
        </w:tc>
        <w:tc>
          <w:tcPr>
            <w:tcW w:w="1843" w:type="dxa"/>
          </w:tcPr>
          <w:p w14:paraId="5BB069E0" w14:textId="77777777" w:rsidR="00BA1641" w:rsidRDefault="00BA1641" w:rsidP="005946B6">
            <w:r>
              <w:t>Accountability</w:t>
            </w:r>
          </w:p>
        </w:tc>
        <w:tc>
          <w:tcPr>
            <w:tcW w:w="992" w:type="dxa"/>
          </w:tcPr>
          <w:p w14:paraId="19DA8BA5" w14:textId="77777777" w:rsidR="00BA1641" w:rsidRDefault="00BA1641" w:rsidP="005946B6"/>
        </w:tc>
        <w:tc>
          <w:tcPr>
            <w:tcW w:w="2977" w:type="dxa"/>
          </w:tcPr>
          <w:p w14:paraId="702C078A" w14:textId="77777777" w:rsidR="00BA1641" w:rsidRDefault="00BA1641" w:rsidP="005946B6">
            <w:r>
              <w:t xml:space="preserve">Accreditation for organizations in accountability </w:t>
            </w:r>
          </w:p>
        </w:tc>
        <w:tc>
          <w:tcPr>
            <w:tcW w:w="1586" w:type="dxa"/>
          </w:tcPr>
          <w:p w14:paraId="642A27BA" w14:textId="77777777" w:rsidR="00BA1641" w:rsidRDefault="00BA1641" w:rsidP="005946B6">
            <w:r>
              <w:t>2010 humanitarian accountability partnership standards (replaced by CHS)</w:t>
            </w:r>
          </w:p>
        </w:tc>
      </w:tr>
      <w:tr w:rsidR="00450CBC" w14:paraId="2F6C8EE6" w14:textId="77777777" w:rsidTr="005946B6">
        <w:tc>
          <w:tcPr>
            <w:tcW w:w="1809" w:type="dxa"/>
          </w:tcPr>
          <w:p w14:paraId="7D3DDD71" w14:textId="1EBD716C" w:rsidR="00450CBC" w:rsidRDefault="00450CBC" w:rsidP="00450CBC">
            <w:r>
              <w:t>HAP</w:t>
            </w:r>
          </w:p>
        </w:tc>
        <w:tc>
          <w:tcPr>
            <w:tcW w:w="939" w:type="dxa"/>
          </w:tcPr>
          <w:p w14:paraId="49652585" w14:textId="64B4F87A" w:rsidR="00450CBC" w:rsidRDefault="00450CBC" w:rsidP="00450CBC">
            <w:r>
              <w:t>2014</w:t>
            </w:r>
          </w:p>
        </w:tc>
        <w:tc>
          <w:tcPr>
            <w:tcW w:w="1985" w:type="dxa"/>
          </w:tcPr>
          <w:p w14:paraId="0DAD3BA9" w14:textId="77777777" w:rsidR="00450CBC" w:rsidRDefault="00450CBC" w:rsidP="00450CBC">
            <w:r>
              <w:t>Guidelines</w:t>
            </w:r>
          </w:p>
          <w:p w14:paraId="485D47B1" w14:textId="49D685FB" w:rsidR="00450CBC" w:rsidRDefault="00450CBC" w:rsidP="00450CBC">
            <w:r w:rsidRPr="00253B74">
              <w:t>https://corehumanitarianstandard.org/files/files/Core</w:t>
            </w:r>
            <w:r w:rsidRPr="00253B74">
              <w:lastRenderedPageBreak/>
              <w:t>%20Humanitarian%20Standard%20-%20English.pdf</w:t>
            </w:r>
          </w:p>
        </w:tc>
        <w:tc>
          <w:tcPr>
            <w:tcW w:w="1417" w:type="dxa"/>
          </w:tcPr>
          <w:p w14:paraId="3D942C1D" w14:textId="45DEC1E1" w:rsidR="00450CBC" w:rsidRDefault="00450CBC" w:rsidP="00450CBC">
            <w:r>
              <w:lastRenderedPageBreak/>
              <w:t>Sphere, CHS alliance</w:t>
            </w:r>
          </w:p>
        </w:tc>
        <w:tc>
          <w:tcPr>
            <w:tcW w:w="1843" w:type="dxa"/>
          </w:tcPr>
          <w:p w14:paraId="786D3411" w14:textId="0DC0AA76" w:rsidR="00450CBC" w:rsidRDefault="00450CBC" w:rsidP="00450CBC">
            <w:r>
              <w:t>Accountability and quality</w:t>
            </w:r>
          </w:p>
        </w:tc>
        <w:tc>
          <w:tcPr>
            <w:tcW w:w="992" w:type="dxa"/>
          </w:tcPr>
          <w:p w14:paraId="107360B9" w14:textId="33581C8D" w:rsidR="00450CBC" w:rsidRDefault="00450CBC" w:rsidP="00450CBC">
            <w:r>
              <w:t>NA</w:t>
            </w:r>
          </w:p>
        </w:tc>
        <w:tc>
          <w:tcPr>
            <w:tcW w:w="2977" w:type="dxa"/>
          </w:tcPr>
          <w:p w14:paraId="35524617" w14:textId="564C2317" w:rsidR="00450CBC" w:rsidRDefault="00450CBC" w:rsidP="00450CBC">
            <w:r>
              <w:t>Extends to humanitarian work beyond disasters</w:t>
            </w:r>
          </w:p>
        </w:tc>
        <w:tc>
          <w:tcPr>
            <w:tcW w:w="1586" w:type="dxa"/>
          </w:tcPr>
          <w:p w14:paraId="3057B2A1" w14:textId="41EB0957" w:rsidR="00450CBC" w:rsidRDefault="00450CBC" w:rsidP="00450CBC">
            <w:r>
              <w:t>Core humanitarian standard</w:t>
            </w:r>
          </w:p>
        </w:tc>
      </w:tr>
      <w:tr w:rsidR="00D7279F" w14:paraId="47326CAF" w14:textId="77777777" w:rsidTr="005946B6">
        <w:tc>
          <w:tcPr>
            <w:tcW w:w="1809" w:type="dxa"/>
          </w:tcPr>
          <w:p w14:paraId="51BCF6D4" w14:textId="7980BFB0" w:rsidR="00D7279F" w:rsidRDefault="00D7279F" w:rsidP="00D7279F">
            <w:r>
              <w:t>Humanitarian organizations</w:t>
            </w:r>
          </w:p>
        </w:tc>
        <w:tc>
          <w:tcPr>
            <w:tcW w:w="939" w:type="dxa"/>
          </w:tcPr>
          <w:p w14:paraId="59561009" w14:textId="5B46B8B9" w:rsidR="00D7279F" w:rsidRDefault="00D7279F" w:rsidP="00D7279F">
            <w:r>
              <w:t>2016(first in 1997)</w:t>
            </w:r>
          </w:p>
        </w:tc>
        <w:tc>
          <w:tcPr>
            <w:tcW w:w="1985" w:type="dxa"/>
          </w:tcPr>
          <w:p w14:paraId="43297FBA" w14:textId="77777777" w:rsidR="00D7279F" w:rsidRDefault="00D7279F" w:rsidP="00D7279F">
            <w:r>
              <w:t>Charter, Guidelines, standards</w:t>
            </w:r>
          </w:p>
          <w:p w14:paraId="55B20E1F" w14:textId="2A15D957" w:rsidR="00D7279F" w:rsidRDefault="00D7279F" w:rsidP="00D7279F">
            <w:r w:rsidRPr="00692A35">
              <w:t>http://www.sphereproject.org/</w:t>
            </w:r>
          </w:p>
        </w:tc>
        <w:tc>
          <w:tcPr>
            <w:tcW w:w="1417" w:type="dxa"/>
          </w:tcPr>
          <w:p w14:paraId="2AD4A7D6" w14:textId="233F9F1F" w:rsidR="00D7279F" w:rsidRDefault="00D7279F" w:rsidP="00D7279F">
            <w:r>
              <w:t>humanitarian organizations</w:t>
            </w:r>
          </w:p>
        </w:tc>
        <w:tc>
          <w:tcPr>
            <w:tcW w:w="1843" w:type="dxa"/>
          </w:tcPr>
          <w:p w14:paraId="3B3777C9" w14:textId="5AC82ACC" w:rsidR="00D7279F" w:rsidRDefault="00D7279F" w:rsidP="00D7279F">
            <w:r>
              <w:t>Humanitarian response to disasters</w:t>
            </w:r>
          </w:p>
        </w:tc>
        <w:tc>
          <w:tcPr>
            <w:tcW w:w="992" w:type="dxa"/>
          </w:tcPr>
          <w:p w14:paraId="59FB38F4" w14:textId="4C1EB956" w:rsidR="00D7279F" w:rsidRDefault="00D7279F" w:rsidP="00D7279F">
            <w:r>
              <w:t xml:space="preserve">Widely recognized </w:t>
            </w:r>
          </w:p>
        </w:tc>
        <w:tc>
          <w:tcPr>
            <w:tcW w:w="2977" w:type="dxa"/>
          </w:tcPr>
          <w:p w14:paraId="15C4C7CD" w14:textId="51B9014A" w:rsidR="00D7279F" w:rsidRDefault="00D7279F" w:rsidP="00D7279F">
            <w:r>
              <w:t>Rights based, minimum standards including for health</w:t>
            </w:r>
          </w:p>
        </w:tc>
        <w:tc>
          <w:tcPr>
            <w:tcW w:w="1586" w:type="dxa"/>
          </w:tcPr>
          <w:p w14:paraId="3931D12D" w14:textId="4173670C" w:rsidR="00D7279F" w:rsidRDefault="00D7279F" w:rsidP="00D7279F">
            <w:r>
              <w:t>Humanitarian charter and minimum standards in humanitarian response</w:t>
            </w:r>
          </w:p>
        </w:tc>
      </w:tr>
      <w:tr w:rsidR="00450CBC" w14:paraId="7653C25A" w14:textId="77777777" w:rsidTr="005946B6">
        <w:tc>
          <w:tcPr>
            <w:tcW w:w="1809" w:type="dxa"/>
          </w:tcPr>
          <w:p w14:paraId="38481C34" w14:textId="14058954" w:rsidR="00450CBC" w:rsidRDefault="00450CBC" w:rsidP="00450CBC">
            <w:r>
              <w:t>IASC</w:t>
            </w:r>
          </w:p>
        </w:tc>
        <w:tc>
          <w:tcPr>
            <w:tcW w:w="939" w:type="dxa"/>
          </w:tcPr>
          <w:p w14:paraId="416EBDA0" w14:textId="33721357" w:rsidR="00450CBC" w:rsidRDefault="00450CBC" w:rsidP="00450CBC">
            <w:r>
              <w:t>2015</w:t>
            </w:r>
          </w:p>
        </w:tc>
        <w:tc>
          <w:tcPr>
            <w:tcW w:w="1985" w:type="dxa"/>
          </w:tcPr>
          <w:p w14:paraId="3A5CB072" w14:textId="77777777" w:rsidR="00450CBC" w:rsidRDefault="00450CBC" w:rsidP="00450CBC">
            <w:r>
              <w:t>Reference guide</w:t>
            </w:r>
          </w:p>
          <w:p w14:paraId="10E9D5F7" w14:textId="77777777" w:rsidR="00450CBC" w:rsidRDefault="00153FDA" w:rsidP="00450CBC">
            <w:pPr>
              <w:contextualSpacing/>
            </w:pPr>
            <w:hyperlink r:id="rId6" w:history="1">
              <w:r w:rsidR="00450CBC" w:rsidRPr="00581802">
                <w:rPr>
                  <w:rStyle w:val="Hyperlink"/>
                </w:rPr>
                <w:t>https://interagencystandingcommittee.org/resources/iasc-products</w:t>
              </w:r>
            </w:hyperlink>
          </w:p>
          <w:p w14:paraId="506D6895" w14:textId="77777777" w:rsidR="00450CBC" w:rsidRDefault="00450CBC" w:rsidP="00450CBC"/>
        </w:tc>
        <w:tc>
          <w:tcPr>
            <w:tcW w:w="1417" w:type="dxa"/>
          </w:tcPr>
          <w:p w14:paraId="10520495" w14:textId="75C22252" w:rsidR="00450CBC" w:rsidRDefault="00450CBC" w:rsidP="00450CBC">
            <w:r>
              <w:t>IASC (UN, WHO, OCHA)</w:t>
            </w:r>
          </w:p>
        </w:tc>
        <w:tc>
          <w:tcPr>
            <w:tcW w:w="1843" w:type="dxa"/>
          </w:tcPr>
          <w:p w14:paraId="33AB8978" w14:textId="77777777" w:rsidR="00450CBC" w:rsidRDefault="00450CBC" w:rsidP="00450CBC">
            <w:r>
              <w:t xml:space="preserve">Coordination of disaster response </w:t>
            </w:r>
          </w:p>
          <w:p w14:paraId="3586838C" w14:textId="77777777" w:rsidR="00450CBC" w:rsidRDefault="00450CBC" w:rsidP="00450CBC"/>
        </w:tc>
        <w:tc>
          <w:tcPr>
            <w:tcW w:w="992" w:type="dxa"/>
          </w:tcPr>
          <w:p w14:paraId="04716D47" w14:textId="77777777" w:rsidR="00450CBC" w:rsidRDefault="00450CBC" w:rsidP="00450CBC"/>
        </w:tc>
        <w:tc>
          <w:tcPr>
            <w:tcW w:w="2977" w:type="dxa"/>
          </w:tcPr>
          <w:p w14:paraId="0E79E0FD" w14:textId="56C586CD" w:rsidR="00450CBC" w:rsidRDefault="00450CBC" w:rsidP="00450CBC">
            <w:r>
              <w:t>WHO led health cluster is critical for coordination of disaster response. FMTs should register with the cluster</w:t>
            </w:r>
          </w:p>
        </w:tc>
        <w:tc>
          <w:tcPr>
            <w:tcW w:w="1586" w:type="dxa"/>
          </w:tcPr>
          <w:p w14:paraId="74B8F31E" w14:textId="72D147E0" w:rsidR="00450CBC" w:rsidRDefault="00450CBC" w:rsidP="00450CBC">
            <w:r>
              <w:t xml:space="preserve">Statement of need for FMTs to register with cluster </w:t>
            </w:r>
          </w:p>
        </w:tc>
      </w:tr>
      <w:tr w:rsidR="00BA1641" w14:paraId="26A31BD7" w14:textId="77777777" w:rsidTr="005946B6">
        <w:tc>
          <w:tcPr>
            <w:tcW w:w="1809" w:type="dxa"/>
          </w:tcPr>
          <w:p w14:paraId="61D6DB17" w14:textId="77777777" w:rsidR="00BA1641" w:rsidRDefault="00BA1641" w:rsidP="005946B6">
            <w:r>
              <w:t>ICRC, IFRC</w:t>
            </w:r>
          </w:p>
        </w:tc>
        <w:tc>
          <w:tcPr>
            <w:tcW w:w="939" w:type="dxa"/>
          </w:tcPr>
          <w:p w14:paraId="0A9FEAA2" w14:textId="77777777" w:rsidR="00BA1641" w:rsidRDefault="00BA1641" w:rsidP="005946B6">
            <w:r>
              <w:t>2005</w:t>
            </w:r>
          </w:p>
        </w:tc>
        <w:tc>
          <w:tcPr>
            <w:tcW w:w="1985" w:type="dxa"/>
          </w:tcPr>
          <w:p w14:paraId="33F90432" w14:textId="77777777" w:rsidR="00BA1641" w:rsidRDefault="00BA1641" w:rsidP="005946B6">
            <w:r>
              <w:t>Code of Conduct</w:t>
            </w:r>
          </w:p>
          <w:p w14:paraId="7322C69B" w14:textId="77777777" w:rsidR="00BA1641" w:rsidRDefault="00BA1641" w:rsidP="005946B6">
            <w:pPr>
              <w:contextualSpacing/>
            </w:pPr>
            <w:proofErr w:type="gramStart"/>
            <w:r>
              <w:t>:</w:t>
            </w:r>
            <w:r w:rsidRPr="004B0DC2">
              <w:t>http://www.ifrc.org/en/publications-and-reports/code-of-conduct/</w:t>
            </w:r>
            <w:proofErr w:type="gramEnd"/>
          </w:p>
          <w:p w14:paraId="182A1D59" w14:textId="77777777" w:rsidR="00BA1641" w:rsidRDefault="00BA1641" w:rsidP="005946B6"/>
        </w:tc>
        <w:tc>
          <w:tcPr>
            <w:tcW w:w="1417" w:type="dxa"/>
          </w:tcPr>
          <w:p w14:paraId="22B4AEAF" w14:textId="77777777" w:rsidR="00BA1641" w:rsidRDefault="00BA1641" w:rsidP="005946B6">
            <w:r>
              <w:t>ICRC, IFRC, NGO</w:t>
            </w:r>
          </w:p>
        </w:tc>
        <w:tc>
          <w:tcPr>
            <w:tcW w:w="1843" w:type="dxa"/>
          </w:tcPr>
          <w:p w14:paraId="089E30C4" w14:textId="77777777" w:rsidR="00BA1641" w:rsidRDefault="00BA1641" w:rsidP="005946B6">
            <w:r>
              <w:t>Conduct in Disaster relief</w:t>
            </w:r>
          </w:p>
        </w:tc>
        <w:tc>
          <w:tcPr>
            <w:tcW w:w="992" w:type="dxa"/>
          </w:tcPr>
          <w:p w14:paraId="37C183BB" w14:textId="77777777" w:rsidR="00BA1641" w:rsidRDefault="00BA1641" w:rsidP="005946B6">
            <w:r>
              <w:t>610 signatories</w:t>
            </w:r>
          </w:p>
        </w:tc>
        <w:tc>
          <w:tcPr>
            <w:tcW w:w="2977" w:type="dxa"/>
          </w:tcPr>
          <w:p w14:paraId="15E75D13" w14:textId="77777777" w:rsidR="00BA1641" w:rsidRDefault="00BA1641" w:rsidP="005946B6">
            <w:r>
              <w:t xml:space="preserve">Rights based.  10 guidance principles for actions of humanitarians. </w:t>
            </w:r>
          </w:p>
        </w:tc>
        <w:tc>
          <w:tcPr>
            <w:tcW w:w="1586" w:type="dxa"/>
          </w:tcPr>
          <w:p w14:paraId="67EA67F5" w14:textId="77777777" w:rsidR="00BA1641" w:rsidRDefault="00BA1641" w:rsidP="005946B6">
            <w:r>
              <w:t>Code of Conduct for RC/RC movement and NGOs in disaster relief</w:t>
            </w:r>
          </w:p>
        </w:tc>
      </w:tr>
      <w:tr w:rsidR="00BA1641" w14:paraId="4410EB6C" w14:textId="77777777" w:rsidTr="005946B6">
        <w:tc>
          <w:tcPr>
            <w:tcW w:w="1809" w:type="dxa"/>
          </w:tcPr>
          <w:p w14:paraId="5A6FC7EB" w14:textId="77777777" w:rsidR="00BA1641" w:rsidRDefault="00BA1641" w:rsidP="005946B6">
            <w:r>
              <w:t>IFRC</w:t>
            </w:r>
          </w:p>
        </w:tc>
        <w:tc>
          <w:tcPr>
            <w:tcW w:w="939" w:type="dxa"/>
          </w:tcPr>
          <w:p w14:paraId="0D5560C9" w14:textId="77777777" w:rsidR="00BA1641" w:rsidRDefault="00BA1641" w:rsidP="005946B6">
            <w:r>
              <w:t>2007</w:t>
            </w:r>
          </w:p>
        </w:tc>
        <w:tc>
          <w:tcPr>
            <w:tcW w:w="1985" w:type="dxa"/>
          </w:tcPr>
          <w:p w14:paraId="1F6EAD67" w14:textId="77777777" w:rsidR="00BA1641" w:rsidRDefault="00BA1641" w:rsidP="005946B6">
            <w:r>
              <w:t>Laws and regulations</w:t>
            </w:r>
          </w:p>
          <w:p w14:paraId="73FF0C9A" w14:textId="77777777" w:rsidR="00BA1641" w:rsidRDefault="00BA1641" w:rsidP="005946B6">
            <w:r w:rsidRPr="00BD3D04">
              <w:t>http://www.cervenykriz.eu/cz/mhp_mp_katastrofy/IDRL_guidelines.pdf</w:t>
            </w:r>
          </w:p>
        </w:tc>
        <w:tc>
          <w:tcPr>
            <w:tcW w:w="1417" w:type="dxa"/>
          </w:tcPr>
          <w:p w14:paraId="1A935507" w14:textId="77777777" w:rsidR="00BA1641" w:rsidRDefault="00BA1641" w:rsidP="005946B6">
            <w:r>
              <w:t>IFRC, nation states</w:t>
            </w:r>
          </w:p>
        </w:tc>
        <w:tc>
          <w:tcPr>
            <w:tcW w:w="1843" w:type="dxa"/>
          </w:tcPr>
          <w:p w14:paraId="2131A25F" w14:textId="77777777" w:rsidR="00BA1641" w:rsidRDefault="00BA1641" w:rsidP="005946B6">
            <w:r>
              <w:t>National legal preparedness for disasters</w:t>
            </w:r>
          </w:p>
        </w:tc>
        <w:tc>
          <w:tcPr>
            <w:tcW w:w="992" w:type="dxa"/>
          </w:tcPr>
          <w:p w14:paraId="082ECC2A" w14:textId="77777777" w:rsidR="00BA1641" w:rsidRDefault="00BA1641" w:rsidP="005946B6">
            <w:r>
              <w:t>23 countries</w:t>
            </w:r>
          </w:p>
        </w:tc>
        <w:tc>
          <w:tcPr>
            <w:tcW w:w="2977" w:type="dxa"/>
          </w:tcPr>
          <w:p w14:paraId="065B1CD6" w14:textId="77777777" w:rsidR="00BA1641" w:rsidRDefault="00BA1641" w:rsidP="005946B6">
            <w:r>
              <w:t xml:space="preserve">Among other things, describes qualifications for medical providers </w:t>
            </w:r>
          </w:p>
        </w:tc>
        <w:tc>
          <w:tcPr>
            <w:tcW w:w="1586" w:type="dxa"/>
          </w:tcPr>
          <w:p w14:paraId="706DEC58" w14:textId="77777777" w:rsidR="00BA1641" w:rsidRDefault="00BA1641" w:rsidP="005946B6">
            <w:r>
              <w:t xml:space="preserve">Guidelines for the domestic facilitation and regulation of disaster relief and initial recovery </w:t>
            </w:r>
            <w:r>
              <w:lastRenderedPageBreak/>
              <w:t>assistance (IDRL)</w:t>
            </w:r>
          </w:p>
        </w:tc>
      </w:tr>
      <w:tr w:rsidR="00450CBC" w14:paraId="2A4E1C9E" w14:textId="77777777" w:rsidTr="005946B6">
        <w:tc>
          <w:tcPr>
            <w:tcW w:w="1809" w:type="dxa"/>
          </w:tcPr>
          <w:p w14:paraId="39F400C4" w14:textId="3EFDBC7D" w:rsidR="00450CBC" w:rsidRDefault="00450CBC" w:rsidP="00450CBC">
            <w:r>
              <w:lastRenderedPageBreak/>
              <w:t>IFRC</w:t>
            </w:r>
          </w:p>
        </w:tc>
        <w:tc>
          <w:tcPr>
            <w:tcW w:w="939" w:type="dxa"/>
          </w:tcPr>
          <w:p w14:paraId="60CE3AB0" w14:textId="2734D377" w:rsidR="00450CBC" w:rsidRDefault="00450CBC" w:rsidP="00450CBC">
            <w:r>
              <w:t>2007</w:t>
            </w:r>
          </w:p>
        </w:tc>
        <w:tc>
          <w:tcPr>
            <w:tcW w:w="1985" w:type="dxa"/>
          </w:tcPr>
          <w:p w14:paraId="30A13DB8" w14:textId="77777777" w:rsidR="00450CBC" w:rsidRDefault="00450CBC" w:rsidP="00450CBC">
            <w:r>
              <w:t>Explanatory report</w:t>
            </w:r>
          </w:p>
          <w:p w14:paraId="4EBB6678" w14:textId="00327E28" w:rsidR="00450CBC" w:rsidRDefault="00153FDA" w:rsidP="00450CBC">
            <w:hyperlink r:id="rId7" w:history="1">
              <w:r w:rsidR="00450CBC" w:rsidRPr="006E3A32">
                <w:rPr>
                  <w:rStyle w:val="Hyperlink"/>
                </w:rPr>
                <w:t>http://www.ifrc.org/PageFiles/41203/annotations.pdf</w:t>
              </w:r>
            </w:hyperlink>
          </w:p>
          <w:p w14:paraId="62AE69D2" w14:textId="77777777" w:rsidR="00450CBC" w:rsidRDefault="00450CBC" w:rsidP="00450CBC"/>
        </w:tc>
        <w:tc>
          <w:tcPr>
            <w:tcW w:w="1417" w:type="dxa"/>
          </w:tcPr>
          <w:p w14:paraId="581E8F1B" w14:textId="4F8ADD8C" w:rsidR="00450CBC" w:rsidRDefault="00450CBC" w:rsidP="00450CBC">
            <w:r>
              <w:t>IFRC</w:t>
            </w:r>
          </w:p>
        </w:tc>
        <w:tc>
          <w:tcPr>
            <w:tcW w:w="1843" w:type="dxa"/>
          </w:tcPr>
          <w:p w14:paraId="2764D547" w14:textId="1D6216A8" w:rsidR="00450CBC" w:rsidRDefault="00450CBC" w:rsidP="00450CBC">
            <w:r>
              <w:t>National legal preparedness for disasters</w:t>
            </w:r>
          </w:p>
        </w:tc>
        <w:tc>
          <w:tcPr>
            <w:tcW w:w="992" w:type="dxa"/>
          </w:tcPr>
          <w:p w14:paraId="6256CFCB" w14:textId="570BF9DB" w:rsidR="00450CBC" w:rsidRDefault="00450CBC" w:rsidP="00450CBC">
            <w:r>
              <w:t>N/A</w:t>
            </w:r>
          </w:p>
        </w:tc>
        <w:tc>
          <w:tcPr>
            <w:tcW w:w="2977" w:type="dxa"/>
          </w:tcPr>
          <w:p w14:paraId="376E9821" w14:textId="017D23B3" w:rsidR="00450CBC" w:rsidRDefault="00450CBC" w:rsidP="00450CBC">
            <w:r>
              <w:t xml:space="preserve">Explanatory annotations for IDRL project </w:t>
            </w:r>
          </w:p>
        </w:tc>
        <w:tc>
          <w:tcPr>
            <w:tcW w:w="1586" w:type="dxa"/>
          </w:tcPr>
          <w:p w14:paraId="28CF0DB8" w14:textId="38CF3509" w:rsidR="00450CBC" w:rsidRDefault="00450CBC" w:rsidP="00450CBC">
            <w:r>
              <w:t>IDRL</w:t>
            </w:r>
          </w:p>
        </w:tc>
      </w:tr>
      <w:tr w:rsidR="00450CBC" w14:paraId="75426FC7" w14:textId="77777777" w:rsidTr="005946B6">
        <w:tc>
          <w:tcPr>
            <w:tcW w:w="1809" w:type="dxa"/>
          </w:tcPr>
          <w:p w14:paraId="3B0A1A55" w14:textId="20E5A997" w:rsidR="00450CBC" w:rsidRDefault="00450CBC" w:rsidP="00450CBC">
            <w:r>
              <w:t>IFRC</w:t>
            </w:r>
          </w:p>
        </w:tc>
        <w:tc>
          <w:tcPr>
            <w:tcW w:w="939" w:type="dxa"/>
          </w:tcPr>
          <w:p w14:paraId="0DA10C8B" w14:textId="25A7D2CF" w:rsidR="00450CBC" w:rsidRDefault="00450CBC" w:rsidP="00450CBC">
            <w:r>
              <w:t>2012</w:t>
            </w:r>
          </w:p>
        </w:tc>
        <w:tc>
          <w:tcPr>
            <w:tcW w:w="1985" w:type="dxa"/>
          </w:tcPr>
          <w:p w14:paraId="324F1795" w14:textId="77777777" w:rsidR="00450CBC" w:rsidRDefault="00450CBC" w:rsidP="00450CBC">
            <w:r>
              <w:t>Guidelines/ manual</w:t>
            </w:r>
          </w:p>
          <w:p w14:paraId="1F487471" w14:textId="77777777" w:rsidR="00450CBC" w:rsidRDefault="00450CBC" w:rsidP="00450CBC">
            <w:pPr>
              <w:contextualSpacing/>
            </w:pPr>
            <w:r w:rsidRPr="00911432">
              <w:t>http://www.alnap.org/resource/7209</w:t>
            </w:r>
          </w:p>
          <w:p w14:paraId="766AE5EB" w14:textId="77777777" w:rsidR="00450CBC" w:rsidRDefault="00450CBC" w:rsidP="00450CBC"/>
        </w:tc>
        <w:tc>
          <w:tcPr>
            <w:tcW w:w="1417" w:type="dxa"/>
          </w:tcPr>
          <w:p w14:paraId="7E0355C3" w14:textId="39A7C734" w:rsidR="00450CBC" w:rsidRDefault="00450CBC" w:rsidP="00450CBC">
            <w:r>
              <w:t>IFRC</w:t>
            </w:r>
          </w:p>
        </w:tc>
        <w:tc>
          <w:tcPr>
            <w:tcW w:w="1843" w:type="dxa"/>
          </w:tcPr>
          <w:p w14:paraId="60FE2189" w14:textId="7491D98C" w:rsidR="00450CBC" w:rsidRDefault="00450CBC" w:rsidP="00450CBC">
            <w:r>
              <w:t>Mitigation, response, recovery from earthquakes</w:t>
            </w:r>
          </w:p>
        </w:tc>
        <w:tc>
          <w:tcPr>
            <w:tcW w:w="992" w:type="dxa"/>
          </w:tcPr>
          <w:p w14:paraId="10595CD0" w14:textId="1A53D0E3" w:rsidR="00450CBC" w:rsidRDefault="00450CBC" w:rsidP="00450CBC">
            <w:r>
              <w:t>N/A</w:t>
            </w:r>
          </w:p>
        </w:tc>
        <w:tc>
          <w:tcPr>
            <w:tcW w:w="2977" w:type="dxa"/>
          </w:tcPr>
          <w:p w14:paraId="4F4A5B72" w14:textId="1C816637" w:rsidR="00450CBC" w:rsidRDefault="00450CBC" w:rsidP="00450CBC">
            <w:r>
              <w:t>Brief reference to medical assistance</w:t>
            </w:r>
          </w:p>
        </w:tc>
        <w:tc>
          <w:tcPr>
            <w:tcW w:w="1586" w:type="dxa"/>
          </w:tcPr>
          <w:p w14:paraId="72A313FB" w14:textId="2B3B05FA" w:rsidR="00450CBC" w:rsidRDefault="00450CBC" w:rsidP="00450CBC">
            <w:r>
              <w:t>None given</w:t>
            </w:r>
          </w:p>
        </w:tc>
      </w:tr>
      <w:tr w:rsidR="00BA1641" w14:paraId="0C6BCF6C" w14:textId="77777777" w:rsidTr="005946B6">
        <w:tc>
          <w:tcPr>
            <w:tcW w:w="1809" w:type="dxa"/>
          </w:tcPr>
          <w:p w14:paraId="285D16AB" w14:textId="77777777" w:rsidR="00BA1641" w:rsidRDefault="00BA1641" w:rsidP="005946B6">
            <w:r>
              <w:t>Norton (WHO)</w:t>
            </w:r>
          </w:p>
        </w:tc>
        <w:tc>
          <w:tcPr>
            <w:tcW w:w="939" w:type="dxa"/>
          </w:tcPr>
          <w:p w14:paraId="163B6874" w14:textId="77777777" w:rsidR="00BA1641" w:rsidRDefault="00BA1641" w:rsidP="005946B6">
            <w:r>
              <w:t>2013</w:t>
            </w:r>
          </w:p>
        </w:tc>
        <w:tc>
          <w:tcPr>
            <w:tcW w:w="1985" w:type="dxa"/>
          </w:tcPr>
          <w:p w14:paraId="0022E4D0" w14:textId="77777777" w:rsidR="00BA1641" w:rsidRDefault="00BA1641" w:rsidP="005946B6">
            <w:r>
              <w:t>Standards</w:t>
            </w:r>
          </w:p>
          <w:p w14:paraId="55B0BBA7" w14:textId="77777777" w:rsidR="00BA1641" w:rsidRDefault="00BA1641" w:rsidP="005946B6">
            <w:r w:rsidRPr="00DA68B1">
              <w:t>http://www.who.int/hac/global_health_cluster/fmt_guidelines_september2013.pdf</w:t>
            </w:r>
          </w:p>
        </w:tc>
        <w:tc>
          <w:tcPr>
            <w:tcW w:w="1417" w:type="dxa"/>
          </w:tcPr>
          <w:p w14:paraId="781BE96E" w14:textId="77777777" w:rsidR="00BA1641" w:rsidRDefault="00BA1641" w:rsidP="005946B6">
            <w:r>
              <w:t>WHO</w:t>
            </w:r>
          </w:p>
        </w:tc>
        <w:tc>
          <w:tcPr>
            <w:tcW w:w="1843" w:type="dxa"/>
          </w:tcPr>
          <w:p w14:paraId="61D72189" w14:textId="77777777" w:rsidR="00BA1641" w:rsidRDefault="00BA1641" w:rsidP="005946B6">
            <w:r>
              <w:t>FMTs</w:t>
            </w:r>
          </w:p>
        </w:tc>
        <w:tc>
          <w:tcPr>
            <w:tcW w:w="992" w:type="dxa"/>
          </w:tcPr>
          <w:p w14:paraId="152E7949" w14:textId="77777777" w:rsidR="00BA1641" w:rsidRDefault="00BA1641" w:rsidP="005946B6">
            <w:r>
              <w:t>98% registered teams in Nepal</w:t>
            </w:r>
          </w:p>
        </w:tc>
        <w:tc>
          <w:tcPr>
            <w:tcW w:w="2977" w:type="dxa"/>
          </w:tcPr>
          <w:p w14:paraId="32EFAA4E" w14:textId="77777777" w:rsidR="00BA1641" w:rsidRDefault="00BA1641" w:rsidP="005946B6">
            <w:r>
              <w:t>Guidance and minimum standards for FMTs so that a country can select who to admit following a disaster</w:t>
            </w:r>
          </w:p>
        </w:tc>
        <w:tc>
          <w:tcPr>
            <w:tcW w:w="1586" w:type="dxa"/>
          </w:tcPr>
          <w:p w14:paraId="2F654270" w14:textId="77777777" w:rsidR="00BA1641" w:rsidRDefault="00BA1641" w:rsidP="005946B6">
            <w:r>
              <w:t>Classification and minimum standards for FMTs in SODs</w:t>
            </w:r>
          </w:p>
          <w:p w14:paraId="5AB27CD5" w14:textId="77777777" w:rsidR="00BA1641" w:rsidRDefault="00BA1641" w:rsidP="005946B6"/>
        </w:tc>
      </w:tr>
      <w:tr w:rsidR="00450CBC" w14:paraId="60E3EACE" w14:textId="77777777" w:rsidTr="005946B6">
        <w:trPr>
          <w:trHeight w:val="1415"/>
        </w:trPr>
        <w:tc>
          <w:tcPr>
            <w:tcW w:w="1809" w:type="dxa"/>
          </w:tcPr>
          <w:p w14:paraId="1F01261F" w14:textId="16A85F99" w:rsidR="00450CBC" w:rsidRDefault="00450CBC" w:rsidP="00450CBC">
            <w:r>
              <w:t>OCHA</w:t>
            </w:r>
          </w:p>
        </w:tc>
        <w:tc>
          <w:tcPr>
            <w:tcW w:w="939" w:type="dxa"/>
          </w:tcPr>
          <w:p w14:paraId="0A203C78" w14:textId="5468287A" w:rsidR="00450CBC" w:rsidRDefault="00450CBC" w:rsidP="00450CBC">
            <w:r>
              <w:t>2007</w:t>
            </w:r>
          </w:p>
        </w:tc>
        <w:tc>
          <w:tcPr>
            <w:tcW w:w="1985" w:type="dxa"/>
          </w:tcPr>
          <w:p w14:paraId="3AE5BD7E" w14:textId="77777777" w:rsidR="00450CBC" w:rsidRDefault="00450CBC" w:rsidP="00450CBC">
            <w:r>
              <w:t>Guidelines</w:t>
            </w:r>
          </w:p>
          <w:p w14:paraId="1AA35734" w14:textId="77777777" w:rsidR="00450CBC" w:rsidRDefault="00450CBC" w:rsidP="00450CBC">
            <w:pPr>
              <w:contextualSpacing/>
            </w:pPr>
            <w:r w:rsidRPr="00A15440">
              <w:t>https://docs.unocha.org/sites/dms/Documents/Oslo%20Guidelines%20ENGLISH%20(November%202007).pdf</w:t>
            </w:r>
          </w:p>
          <w:p w14:paraId="09737490" w14:textId="199D0130" w:rsidR="00450CBC" w:rsidRDefault="00450CBC" w:rsidP="00450CBC"/>
        </w:tc>
        <w:tc>
          <w:tcPr>
            <w:tcW w:w="1417" w:type="dxa"/>
          </w:tcPr>
          <w:p w14:paraId="2D4B8018" w14:textId="075523DC" w:rsidR="00450CBC" w:rsidRDefault="00450CBC" w:rsidP="00450CBC">
            <w:r>
              <w:t>OCHA, UN, national militaries</w:t>
            </w:r>
          </w:p>
        </w:tc>
        <w:tc>
          <w:tcPr>
            <w:tcW w:w="1843" w:type="dxa"/>
          </w:tcPr>
          <w:p w14:paraId="447DF302" w14:textId="684D6AB6" w:rsidR="00450CBC" w:rsidRDefault="00450CBC" w:rsidP="00450CBC">
            <w:r>
              <w:t>Military-civil coordination in disasters</w:t>
            </w:r>
          </w:p>
        </w:tc>
        <w:tc>
          <w:tcPr>
            <w:tcW w:w="992" w:type="dxa"/>
          </w:tcPr>
          <w:p w14:paraId="2EE068D9" w14:textId="7D03C65E" w:rsidR="00450CBC" w:rsidRDefault="00450CBC" w:rsidP="00450CBC">
            <w:r>
              <w:t>N/A</w:t>
            </w:r>
          </w:p>
        </w:tc>
        <w:tc>
          <w:tcPr>
            <w:tcW w:w="2977" w:type="dxa"/>
          </w:tcPr>
          <w:p w14:paraId="72230D7E" w14:textId="14DE06D4" w:rsidR="00450CBC" w:rsidRDefault="00450CBC" w:rsidP="00450CBC">
            <w:r>
              <w:t xml:space="preserve">Guidelines for military-civilian coordination as well as humanitarian guidelines for military </w:t>
            </w:r>
          </w:p>
        </w:tc>
        <w:tc>
          <w:tcPr>
            <w:tcW w:w="1586" w:type="dxa"/>
          </w:tcPr>
          <w:p w14:paraId="45C9919C" w14:textId="24B89E1A" w:rsidR="00450CBC" w:rsidRDefault="00450CBC" w:rsidP="00450CBC">
            <w:r>
              <w:t>Oslo guidelines</w:t>
            </w:r>
          </w:p>
        </w:tc>
      </w:tr>
      <w:tr w:rsidR="00450CBC" w14:paraId="5EAA95D9" w14:textId="77777777" w:rsidTr="005946B6">
        <w:tc>
          <w:tcPr>
            <w:tcW w:w="1809" w:type="dxa"/>
          </w:tcPr>
          <w:p w14:paraId="22B3D893" w14:textId="51155DCC" w:rsidR="00450CBC" w:rsidRDefault="00450CBC" w:rsidP="00450CBC">
            <w:r>
              <w:t>PAHO-WHO</w:t>
            </w:r>
          </w:p>
        </w:tc>
        <w:tc>
          <w:tcPr>
            <w:tcW w:w="939" w:type="dxa"/>
          </w:tcPr>
          <w:p w14:paraId="68883CEB" w14:textId="3BBC2ECE" w:rsidR="00450CBC" w:rsidRDefault="00450CBC" w:rsidP="00450CBC">
            <w:r>
              <w:t>2003</w:t>
            </w:r>
          </w:p>
        </w:tc>
        <w:tc>
          <w:tcPr>
            <w:tcW w:w="1985" w:type="dxa"/>
          </w:tcPr>
          <w:p w14:paraId="3D5C6A8E" w14:textId="77777777" w:rsidR="00450CBC" w:rsidRDefault="00450CBC" w:rsidP="00450CBC">
            <w:r>
              <w:t>Guidelines</w:t>
            </w:r>
          </w:p>
          <w:p w14:paraId="1D709BA3" w14:textId="77777777" w:rsidR="00450CBC" w:rsidRPr="007C3DA3" w:rsidRDefault="00450CBC" w:rsidP="00450CBC">
            <w:pPr>
              <w:contextualSpacing/>
            </w:pPr>
            <w:r w:rsidRPr="007C3DA3">
              <w:t>http://www.paho.org/disasters/inde</w:t>
            </w:r>
            <w:r w:rsidRPr="007C3DA3">
              <w:lastRenderedPageBreak/>
              <w:t>x.php?option=com_content&amp;view=article&amp;id=674%3Awho-paho-guidelines-for-the-use-of-foreign-field-hospitals-in-the-aftermath-of-sudden-impact-disaste&amp;Itemid=924&amp;lang=en</w:t>
            </w:r>
          </w:p>
          <w:p w14:paraId="7DFAFD29" w14:textId="77777777" w:rsidR="00450CBC" w:rsidRDefault="00450CBC" w:rsidP="00450CBC"/>
        </w:tc>
        <w:tc>
          <w:tcPr>
            <w:tcW w:w="1417" w:type="dxa"/>
          </w:tcPr>
          <w:p w14:paraId="20CF1AD6" w14:textId="040F6BB9" w:rsidR="00450CBC" w:rsidRDefault="00450CBC" w:rsidP="00450CBC">
            <w:r>
              <w:lastRenderedPageBreak/>
              <w:t>PAHO-WHO</w:t>
            </w:r>
          </w:p>
        </w:tc>
        <w:tc>
          <w:tcPr>
            <w:tcW w:w="1843" w:type="dxa"/>
          </w:tcPr>
          <w:p w14:paraId="323B44CA" w14:textId="5EA451D3" w:rsidR="00450CBC" w:rsidRDefault="00450CBC" w:rsidP="00450CBC">
            <w:r>
              <w:t>Type and use of FFH following SOD</w:t>
            </w:r>
          </w:p>
        </w:tc>
        <w:tc>
          <w:tcPr>
            <w:tcW w:w="992" w:type="dxa"/>
          </w:tcPr>
          <w:p w14:paraId="26CAB674" w14:textId="60E3FFA4" w:rsidR="00450CBC" w:rsidRDefault="00450CBC" w:rsidP="00450CBC">
            <w:r>
              <w:t>N/A</w:t>
            </w:r>
          </w:p>
        </w:tc>
        <w:tc>
          <w:tcPr>
            <w:tcW w:w="2977" w:type="dxa"/>
          </w:tcPr>
          <w:p w14:paraId="49C6350A" w14:textId="25D31750" w:rsidR="00450CBC" w:rsidRDefault="00450CBC" w:rsidP="00450CBC">
            <w:r>
              <w:t>Expectations for FFH, less so of personnel</w:t>
            </w:r>
          </w:p>
        </w:tc>
        <w:tc>
          <w:tcPr>
            <w:tcW w:w="1586" w:type="dxa"/>
          </w:tcPr>
          <w:p w14:paraId="53EDA39D" w14:textId="2E321EA5" w:rsidR="00450CBC" w:rsidRDefault="00450CBC" w:rsidP="00450CBC">
            <w:r>
              <w:t>FFH guidelines</w:t>
            </w:r>
          </w:p>
        </w:tc>
      </w:tr>
      <w:tr w:rsidR="00450CBC" w14:paraId="1DF3A715" w14:textId="77777777" w:rsidTr="005946B6">
        <w:tc>
          <w:tcPr>
            <w:tcW w:w="1809" w:type="dxa"/>
          </w:tcPr>
          <w:p w14:paraId="566623C1" w14:textId="77777777" w:rsidR="00450CBC" w:rsidRDefault="00450CBC" w:rsidP="00450CBC">
            <w:r>
              <w:t xml:space="preserve">Richardson </w:t>
            </w:r>
          </w:p>
        </w:tc>
        <w:tc>
          <w:tcPr>
            <w:tcW w:w="939" w:type="dxa"/>
          </w:tcPr>
          <w:p w14:paraId="277682B9" w14:textId="77777777" w:rsidR="00450CBC" w:rsidRDefault="00450CBC" w:rsidP="00450CBC">
            <w:r>
              <w:t>2006</w:t>
            </w:r>
          </w:p>
        </w:tc>
        <w:tc>
          <w:tcPr>
            <w:tcW w:w="1985" w:type="dxa"/>
          </w:tcPr>
          <w:p w14:paraId="0881C45C" w14:textId="77777777" w:rsidR="00450CBC" w:rsidRDefault="00450CBC" w:rsidP="00450CBC">
            <w:r>
              <w:t>Handbook</w:t>
            </w:r>
          </w:p>
          <w:p w14:paraId="7556A608" w14:textId="77777777" w:rsidR="00450CBC" w:rsidRDefault="00450CBC" w:rsidP="00450CBC">
            <w:r>
              <w:t>allindiary.org</w:t>
            </w:r>
          </w:p>
        </w:tc>
        <w:tc>
          <w:tcPr>
            <w:tcW w:w="1417" w:type="dxa"/>
          </w:tcPr>
          <w:p w14:paraId="182C6BFB" w14:textId="77777777" w:rsidR="00450CBC" w:rsidRDefault="00450CBC" w:rsidP="00450CBC">
            <w:r>
              <w:t>NA</w:t>
            </w:r>
          </w:p>
        </w:tc>
        <w:tc>
          <w:tcPr>
            <w:tcW w:w="1843" w:type="dxa"/>
          </w:tcPr>
          <w:p w14:paraId="7B374563" w14:textId="77777777" w:rsidR="00450CBC" w:rsidRDefault="00450CBC" w:rsidP="00450CBC">
            <w:r>
              <w:t>Field support</w:t>
            </w:r>
          </w:p>
        </w:tc>
        <w:tc>
          <w:tcPr>
            <w:tcW w:w="992" w:type="dxa"/>
          </w:tcPr>
          <w:p w14:paraId="126DD291" w14:textId="77777777" w:rsidR="00450CBC" w:rsidRDefault="00450CBC" w:rsidP="00450CBC">
            <w:r>
              <w:t>N/A</w:t>
            </w:r>
          </w:p>
        </w:tc>
        <w:tc>
          <w:tcPr>
            <w:tcW w:w="2977" w:type="dxa"/>
          </w:tcPr>
          <w:p w14:paraId="1A33B1DC" w14:textId="77777777" w:rsidR="00450CBC" w:rsidRDefault="00450CBC" w:rsidP="00450CBC">
            <w:r>
              <w:t xml:space="preserve">All in diary provides synopsis of many guidelines </w:t>
            </w:r>
            <w:proofErr w:type="gramStart"/>
            <w:r>
              <w:t>and  preparation</w:t>
            </w:r>
            <w:proofErr w:type="gramEnd"/>
            <w:r>
              <w:t xml:space="preserve"> suggestions</w:t>
            </w:r>
          </w:p>
        </w:tc>
        <w:tc>
          <w:tcPr>
            <w:tcW w:w="1586" w:type="dxa"/>
          </w:tcPr>
          <w:p w14:paraId="4C3B0CB4" w14:textId="77777777" w:rsidR="00450CBC" w:rsidRDefault="00450CBC" w:rsidP="00450CBC">
            <w:r>
              <w:t>Sphere</w:t>
            </w:r>
          </w:p>
          <w:p w14:paraId="10632FAF" w14:textId="77777777" w:rsidR="00450CBC" w:rsidRDefault="00450CBC" w:rsidP="00450CBC">
            <w:r>
              <w:t>“Code of Conduct”</w:t>
            </w:r>
          </w:p>
          <w:p w14:paraId="4828FB54" w14:textId="77777777" w:rsidR="00450CBC" w:rsidRDefault="00450CBC" w:rsidP="00450CBC">
            <w:r>
              <w:t>CHS</w:t>
            </w:r>
          </w:p>
          <w:p w14:paraId="673EAC8A" w14:textId="77777777" w:rsidR="00450CBC" w:rsidRDefault="00450CBC" w:rsidP="00450CBC">
            <w:r>
              <w:t>Cluster coordination</w:t>
            </w:r>
          </w:p>
          <w:p w14:paraId="6A6E20F8" w14:textId="77777777" w:rsidR="00450CBC" w:rsidRDefault="00450CBC" w:rsidP="00450CBC">
            <w:r>
              <w:t>Oslo guidelines</w:t>
            </w:r>
          </w:p>
        </w:tc>
      </w:tr>
    </w:tbl>
    <w:p w14:paraId="0F834ACA" w14:textId="77777777" w:rsidR="00BA1641" w:rsidRDefault="00BA1641" w:rsidP="00BA1641">
      <w:r>
        <w:br w:type="textWrapping" w:clear="all"/>
      </w:r>
    </w:p>
    <w:p w14:paraId="3AD8EEDD" w14:textId="77777777" w:rsidR="00BA1641" w:rsidRDefault="00BA1641"/>
    <w:sectPr w:rsidR="00BA1641" w:rsidSect="003732C2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41"/>
    <w:rsid w:val="000104B8"/>
    <w:rsid w:val="00153FDA"/>
    <w:rsid w:val="00276AA0"/>
    <w:rsid w:val="00332C3F"/>
    <w:rsid w:val="003732C2"/>
    <w:rsid w:val="0040772E"/>
    <w:rsid w:val="00450CBC"/>
    <w:rsid w:val="004F6CBE"/>
    <w:rsid w:val="005946B6"/>
    <w:rsid w:val="005E66C1"/>
    <w:rsid w:val="00615FD3"/>
    <w:rsid w:val="00633253"/>
    <w:rsid w:val="00797E77"/>
    <w:rsid w:val="007B1E04"/>
    <w:rsid w:val="00AB3E43"/>
    <w:rsid w:val="00B93A79"/>
    <w:rsid w:val="00BA1641"/>
    <w:rsid w:val="00CC12BC"/>
    <w:rsid w:val="00D46D45"/>
    <w:rsid w:val="00D7279F"/>
    <w:rsid w:val="00EB5BAD"/>
    <w:rsid w:val="00EC3A4A"/>
    <w:rsid w:val="00F14DFD"/>
    <w:rsid w:val="00F660BB"/>
    <w:rsid w:val="00FB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41406A"/>
  <w14:defaultImageDpi w14:val="300"/>
  <w15:docId w15:val="{43B1D917-4F8B-45E3-9CD7-03046CA2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16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2C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frc.org/PageFiles/41203/annotations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agencystandingcommittee.org/resources/iasc-products" TargetMode="External"/><Relationship Id="rId5" Type="http://schemas.openxmlformats.org/officeDocument/2006/relationships/hyperlink" Target="http://www.alnap.org/resource/1095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A4B252-DBE4-4D3F-A820-8B228464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Dunin-bell</dc:creator>
  <cp:keywords/>
  <dc:description/>
  <cp:lastModifiedBy>Ellen Johnson</cp:lastModifiedBy>
  <cp:revision>2</cp:revision>
  <dcterms:created xsi:type="dcterms:W3CDTF">2017-11-09T19:53:00Z</dcterms:created>
  <dcterms:modified xsi:type="dcterms:W3CDTF">2017-11-09T19:53:00Z</dcterms:modified>
</cp:coreProperties>
</file>