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4542E" w14:textId="0A414C9D" w:rsidR="00F50849" w:rsidRPr="00016873" w:rsidRDefault="001862F0">
      <w:pPr>
        <w:rPr>
          <w:rFonts w:ascii="Times New Roman" w:hAnsi="Times New Roman" w:cs="Times New Roman"/>
          <w:b/>
          <w:sz w:val="24"/>
          <w:szCs w:val="24"/>
        </w:rPr>
      </w:pPr>
      <w:bookmarkStart w:id="0" w:name="_GoBack"/>
      <w:bookmarkEnd w:id="0"/>
      <w:r w:rsidRPr="00016873">
        <w:rPr>
          <w:rFonts w:ascii="Times New Roman" w:hAnsi="Times New Roman" w:cs="Times New Roman"/>
          <w:b/>
          <w:sz w:val="24"/>
          <w:szCs w:val="24"/>
        </w:rPr>
        <w:t xml:space="preserve">Appendix </w:t>
      </w:r>
      <w:r w:rsidR="0026141C">
        <w:rPr>
          <w:rFonts w:ascii="Times New Roman" w:hAnsi="Times New Roman" w:cs="Times New Roman"/>
          <w:b/>
          <w:sz w:val="24"/>
          <w:szCs w:val="24"/>
        </w:rPr>
        <w:t>A</w:t>
      </w:r>
      <w:r w:rsidRPr="00016873">
        <w:rPr>
          <w:rFonts w:ascii="Times New Roman" w:hAnsi="Times New Roman" w:cs="Times New Roman"/>
          <w:b/>
          <w:sz w:val="24"/>
          <w:szCs w:val="24"/>
        </w:rPr>
        <w:t>.</w:t>
      </w:r>
      <w:r w:rsidR="00F50849" w:rsidRPr="00016873">
        <w:rPr>
          <w:rFonts w:ascii="Times New Roman" w:hAnsi="Times New Roman" w:cs="Times New Roman"/>
          <w:b/>
          <w:sz w:val="24"/>
          <w:szCs w:val="24"/>
        </w:rPr>
        <w:t xml:space="preserve">  Central California Emergency Medical Services Policies Related to Needle </w:t>
      </w:r>
      <w:r w:rsidR="00D0402E" w:rsidRPr="00016873">
        <w:rPr>
          <w:rFonts w:ascii="Times New Roman" w:hAnsi="Times New Roman" w:cs="Times New Roman"/>
          <w:b/>
          <w:sz w:val="24"/>
          <w:szCs w:val="24"/>
        </w:rPr>
        <w:t>Thoracostomy</w:t>
      </w:r>
      <w:r w:rsidR="00F50849" w:rsidRPr="00016873">
        <w:rPr>
          <w:rFonts w:ascii="Times New Roman" w:hAnsi="Times New Roman" w:cs="Times New Roman"/>
          <w:b/>
          <w:sz w:val="24"/>
          <w:szCs w:val="24"/>
        </w:rPr>
        <w:t>.</w:t>
      </w:r>
    </w:p>
    <w:p w14:paraId="349E2D02" w14:textId="77777777" w:rsidR="00F50849" w:rsidRPr="00D0402E" w:rsidRDefault="00F50849" w:rsidP="00F50849">
      <w:pPr>
        <w:rPr>
          <w:rFonts w:ascii="Times New Roman" w:hAnsi="Times New Roman" w:cs="Times New Roman"/>
          <w:sz w:val="24"/>
          <w:szCs w:val="24"/>
        </w:rPr>
      </w:pPr>
      <w:r w:rsidRPr="00D0402E">
        <w:rPr>
          <w:rFonts w:ascii="Times New Roman" w:hAnsi="Times New Roman" w:cs="Times New Roman"/>
          <w:sz w:val="24"/>
          <w:szCs w:val="24"/>
        </w:rPr>
        <w:t xml:space="preserve">Policy </w:t>
      </w:r>
      <w:proofErr w:type="gramStart"/>
      <w:r w:rsidRPr="00D0402E">
        <w:rPr>
          <w:rFonts w:ascii="Times New Roman" w:hAnsi="Times New Roman" w:cs="Times New Roman"/>
          <w:sz w:val="24"/>
          <w:szCs w:val="24"/>
        </w:rPr>
        <w:t>530.02:Needle</w:t>
      </w:r>
      <w:proofErr w:type="gramEnd"/>
      <w:r w:rsidRPr="00D0402E">
        <w:rPr>
          <w:rFonts w:ascii="Times New Roman" w:hAnsi="Times New Roman" w:cs="Times New Roman"/>
          <w:sz w:val="24"/>
          <w:szCs w:val="24"/>
        </w:rPr>
        <w:t xml:space="preserve"> Thoracostomy Procedure</w:t>
      </w:r>
    </w:p>
    <w:p w14:paraId="33318214" w14:textId="77777777" w:rsidR="00F50849" w:rsidRPr="00D0402E" w:rsidRDefault="00F50849" w:rsidP="00F50849">
      <w:pPr>
        <w:pStyle w:val="ListParagraph"/>
        <w:numPr>
          <w:ilvl w:val="0"/>
          <w:numId w:val="2"/>
        </w:numPr>
        <w:rPr>
          <w:rFonts w:ascii="Times New Roman" w:hAnsi="Times New Roman" w:cs="Times New Roman"/>
          <w:sz w:val="24"/>
          <w:szCs w:val="24"/>
        </w:rPr>
      </w:pPr>
      <w:r w:rsidRPr="00D0402E">
        <w:rPr>
          <w:rFonts w:ascii="Times New Roman" w:hAnsi="Times New Roman" w:cs="Times New Roman"/>
          <w:sz w:val="24"/>
          <w:szCs w:val="24"/>
        </w:rPr>
        <w:t xml:space="preserve">Indication: Will be identified in each individual protocol. </w:t>
      </w:r>
    </w:p>
    <w:p w14:paraId="0D57FB05" w14:textId="77777777" w:rsidR="00F50849" w:rsidRPr="00D0402E" w:rsidRDefault="00F50849" w:rsidP="00F50849">
      <w:pPr>
        <w:pStyle w:val="ListParagraph"/>
        <w:numPr>
          <w:ilvl w:val="0"/>
          <w:numId w:val="2"/>
        </w:numPr>
        <w:rPr>
          <w:rFonts w:ascii="Times New Roman" w:hAnsi="Times New Roman" w:cs="Times New Roman"/>
          <w:sz w:val="24"/>
          <w:szCs w:val="24"/>
        </w:rPr>
      </w:pPr>
      <w:r w:rsidRPr="00D0402E">
        <w:rPr>
          <w:rFonts w:ascii="Times New Roman" w:hAnsi="Times New Roman" w:cs="Times New Roman"/>
          <w:sz w:val="24"/>
          <w:szCs w:val="24"/>
        </w:rPr>
        <w:t xml:space="preserve">Signs and symptoms of Tension Pneumothorax, including all of the following: </w:t>
      </w:r>
    </w:p>
    <w:p w14:paraId="03459E10" w14:textId="77777777" w:rsidR="00F50849" w:rsidRPr="00D0402E" w:rsidRDefault="00F50849" w:rsidP="00F50849">
      <w:pPr>
        <w:pStyle w:val="ListParagraph"/>
        <w:numPr>
          <w:ilvl w:val="1"/>
          <w:numId w:val="2"/>
        </w:numPr>
        <w:rPr>
          <w:rFonts w:ascii="Times New Roman" w:hAnsi="Times New Roman" w:cs="Times New Roman"/>
          <w:sz w:val="24"/>
          <w:szCs w:val="24"/>
        </w:rPr>
      </w:pPr>
      <w:r w:rsidRPr="00D0402E">
        <w:rPr>
          <w:rFonts w:ascii="Times New Roman" w:hAnsi="Times New Roman" w:cs="Times New Roman"/>
          <w:sz w:val="24"/>
          <w:szCs w:val="24"/>
        </w:rPr>
        <w:t xml:space="preserve">Severe Respiratory Distress (as evidenced by apnea, severe dyspnea with tachypnea, oxygen saturation less than 90% for greater than 30 sec. (if utilized), or difficulty in bagging. </w:t>
      </w:r>
    </w:p>
    <w:p w14:paraId="20CD803A" w14:textId="77777777" w:rsidR="00F50849" w:rsidRPr="00D0402E" w:rsidRDefault="00F50849" w:rsidP="00F50849">
      <w:pPr>
        <w:pStyle w:val="ListParagraph"/>
        <w:numPr>
          <w:ilvl w:val="1"/>
          <w:numId w:val="2"/>
        </w:numPr>
        <w:rPr>
          <w:rFonts w:ascii="Times New Roman" w:hAnsi="Times New Roman" w:cs="Times New Roman"/>
          <w:sz w:val="24"/>
          <w:szCs w:val="24"/>
        </w:rPr>
      </w:pPr>
      <w:r w:rsidRPr="00D0402E">
        <w:rPr>
          <w:rFonts w:ascii="Times New Roman" w:hAnsi="Times New Roman" w:cs="Times New Roman"/>
          <w:sz w:val="24"/>
          <w:szCs w:val="24"/>
        </w:rPr>
        <w:t xml:space="preserve">Lateralizing Exam (decreased breath sounds on one side, or tracheal deviation away from the tension, or asymmetric chest wall rise). </w:t>
      </w:r>
    </w:p>
    <w:p w14:paraId="06BCF9F2" w14:textId="77777777" w:rsidR="00F50849" w:rsidRPr="00D0402E" w:rsidRDefault="00F50849" w:rsidP="00F50849">
      <w:pPr>
        <w:pStyle w:val="ListParagraph"/>
        <w:numPr>
          <w:ilvl w:val="1"/>
          <w:numId w:val="2"/>
        </w:numPr>
        <w:rPr>
          <w:rFonts w:ascii="Times New Roman" w:hAnsi="Times New Roman" w:cs="Times New Roman"/>
          <w:sz w:val="24"/>
          <w:szCs w:val="24"/>
        </w:rPr>
      </w:pPr>
      <w:r w:rsidRPr="00D0402E">
        <w:rPr>
          <w:rFonts w:ascii="Times New Roman" w:hAnsi="Times New Roman" w:cs="Times New Roman"/>
          <w:sz w:val="24"/>
          <w:szCs w:val="24"/>
        </w:rPr>
        <w:t xml:space="preserve">Hemodynamic Compromise (BP less than 90). </w:t>
      </w:r>
    </w:p>
    <w:p w14:paraId="1ACD629D" w14:textId="77777777" w:rsidR="00F50849" w:rsidRPr="00D0402E" w:rsidRDefault="00F50849" w:rsidP="00F50849">
      <w:pPr>
        <w:pStyle w:val="ListParagraph"/>
        <w:numPr>
          <w:ilvl w:val="0"/>
          <w:numId w:val="2"/>
        </w:numPr>
        <w:rPr>
          <w:rFonts w:ascii="Times New Roman" w:hAnsi="Times New Roman" w:cs="Times New Roman"/>
          <w:sz w:val="24"/>
          <w:szCs w:val="24"/>
        </w:rPr>
      </w:pPr>
      <w:r w:rsidRPr="00D0402E">
        <w:rPr>
          <w:rFonts w:ascii="Times New Roman" w:hAnsi="Times New Roman" w:cs="Times New Roman"/>
          <w:sz w:val="24"/>
          <w:szCs w:val="24"/>
        </w:rPr>
        <w:t>Procedure:</w:t>
      </w:r>
    </w:p>
    <w:p w14:paraId="544CEAE0" w14:textId="77777777" w:rsidR="00F50849" w:rsidRPr="00D0402E" w:rsidRDefault="00F50849" w:rsidP="00F50849">
      <w:pPr>
        <w:pStyle w:val="ListParagraph"/>
        <w:numPr>
          <w:ilvl w:val="1"/>
          <w:numId w:val="2"/>
        </w:numPr>
        <w:rPr>
          <w:rFonts w:ascii="Times New Roman" w:hAnsi="Times New Roman" w:cs="Times New Roman"/>
          <w:sz w:val="24"/>
          <w:szCs w:val="24"/>
        </w:rPr>
      </w:pPr>
      <w:r w:rsidRPr="00D0402E">
        <w:rPr>
          <w:rFonts w:ascii="Times New Roman" w:hAnsi="Times New Roman" w:cs="Times New Roman"/>
          <w:sz w:val="24"/>
          <w:szCs w:val="24"/>
        </w:rPr>
        <w:t xml:space="preserve">Use a 10 gauge IV catheter at least 3¼ inches long for an adult patient and 14 gauge catheter at least 1¼ inches long for pediatric patient. </w:t>
      </w:r>
    </w:p>
    <w:p w14:paraId="25DB80A9" w14:textId="77777777" w:rsidR="00F50849" w:rsidRPr="000E7FCB" w:rsidRDefault="00F50849" w:rsidP="00F50849">
      <w:pPr>
        <w:pStyle w:val="ListParagraph"/>
        <w:numPr>
          <w:ilvl w:val="1"/>
          <w:numId w:val="2"/>
        </w:numPr>
        <w:rPr>
          <w:rFonts w:ascii="Times New Roman" w:hAnsi="Times New Roman" w:cs="Times New Roman"/>
          <w:sz w:val="24"/>
          <w:szCs w:val="24"/>
        </w:rPr>
      </w:pPr>
      <w:r w:rsidRPr="000E7FCB">
        <w:rPr>
          <w:rFonts w:ascii="Times New Roman" w:hAnsi="Times New Roman" w:cs="Times New Roman"/>
          <w:sz w:val="24"/>
          <w:szCs w:val="24"/>
        </w:rPr>
        <w:t>The site preference for needle thoracostomy is: mid-axillary at the fifth intercostal space (approximately nipple level) on the side of decreased breath sounds</w:t>
      </w:r>
    </w:p>
    <w:p w14:paraId="70E39721" w14:textId="77777777" w:rsidR="00F50849" w:rsidRPr="00D0402E" w:rsidRDefault="00F50849" w:rsidP="00F50849">
      <w:pPr>
        <w:pStyle w:val="ListParagraph"/>
        <w:numPr>
          <w:ilvl w:val="1"/>
          <w:numId w:val="2"/>
        </w:numPr>
        <w:rPr>
          <w:rFonts w:ascii="Times New Roman" w:hAnsi="Times New Roman" w:cs="Times New Roman"/>
          <w:sz w:val="24"/>
          <w:szCs w:val="24"/>
        </w:rPr>
      </w:pPr>
      <w:r w:rsidRPr="00D0402E">
        <w:rPr>
          <w:rFonts w:ascii="Times New Roman" w:hAnsi="Times New Roman" w:cs="Times New Roman"/>
          <w:sz w:val="24"/>
          <w:szCs w:val="24"/>
        </w:rPr>
        <w:t xml:space="preserve">When air returns, advance the catheter and remove the needle. </w:t>
      </w:r>
    </w:p>
    <w:p w14:paraId="6629AE9E" w14:textId="77777777" w:rsidR="00F50849" w:rsidRPr="00D0402E" w:rsidRDefault="00F50849" w:rsidP="00F50849">
      <w:pPr>
        <w:pStyle w:val="ListParagraph"/>
        <w:numPr>
          <w:ilvl w:val="1"/>
          <w:numId w:val="2"/>
        </w:numPr>
        <w:rPr>
          <w:rFonts w:ascii="Times New Roman" w:hAnsi="Times New Roman" w:cs="Times New Roman"/>
          <w:sz w:val="24"/>
          <w:szCs w:val="24"/>
        </w:rPr>
      </w:pPr>
      <w:r w:rsidRPr="00D0402E">
        <w:rPr>
          <w:rFonts w:ascii="Times New Roman" w:hAnsi="Times New Roman" w:cs="Times New Roman"/>
          <w:sz w:val="24"/>
          <w:szCs w:val="24"/>
        </w:rPr>
        <w:t xml:space="preserve">Attach a one-way valve to the catheter hub (if spontaneous respirations are present). </w:t>
      </w:r>
    </w:p>
    <w:p w14:paraId="681CD74F" w14:textId="77777777" w:rsidR="00F50849" w:rsidRPr="00D0402E" w:rsidRDefault="00F50849" w:rsidP="00F50849">
      <w:pPr>
        <w:pStyle w:val="ListParagraph"/>
        <w:numPr>
          <w:ilvl w:val="1"/>
          <w:numId w:val="2"/>
        </w:numPr>
        <w:rPr>
          <w:rFonts w:ascii="Times New Roman" w:hAnsi="Times New Roman" w:cs="Times New Roman"/>
          <w:sz w:val="24"/>
          <w:szCs w:val="24"/>
        </w:rPr>
      </w:pPr>
      <w:r w:rsidRPr="00D0402E">
        <w:rPr>
          <w:rFonts w:ascii="Times New Roman" w:hAnsi="Times New Roman" w:cs="Times New Roman"/>
          <w:sz w:val="24"/>
          <w:szCs w:val="24"/>
        </w:rPr>
        <w:t xml:space="preserve">Stabilize the catheter securely to the chest. </w:t>
      </w:r>
    </w:p>
    <w:p w14:paraId="357CF1D4" w14:textId="77777777" w:rsidR="00F50849" w:rsidRPr="00D0402E" w:rsidRDefault="00F50849" w:rsidP="00F50849">
      <w:pPr>
        <w:pStyle w:val="ListParagraph"/>
        <w:numPr>
          <w:ilvl w:val="1"/>
          <w:numId w:val="2"/>
        </w:numPr>
        <w:rPr>
          <w:rFonts w:ascii="Times New Roman" w:hAnsi="Times New Roman" w:cs="Times New Roman"/>
          <w:sz w:val="24"/>
          <w:szCs w:val="24"/>
        </w:rPr>
      </w:pPr>
      <w:r w:rsidRPr="00D0402E">
        <w:rPr>
          <w:rFonts w:ascii="Times New Roman" w:hAnsi="Times New Roman" w:cs="Times New Roman"/>
          <w:sz w:val="24"/>
          <w:szCs w:val="24"/>
        </w:rPr>
        <w:t>Reassess the patient, including breath sounds and vital signs every time the patient is moved.</w:t>
      </w:r>
    </w:p>
    <w:p w14:paraId="15561CB9" w14:textId="77777777" w:rsidR="00F50849" w:rsidRPr="00D0402E" w:rsidRDefault="00F50849" w:rsidP="00F50849">
      <w:pPr>
        <w:rPr>
          <w:rFonts w:ascii="Times New Roman" w:hAnsi="Times New Roman" w:cs="Times New Roman"/>
          <w:sz w:val="24"/>
          <w:szCs w:val="24"/>
        </w:rPr>
      </w:pPr>
      <w:r w:rsidRPr="00D0402E">
        <w:rPr>
          <w:rFonts w:ascii="Times New Roman" w:hAnsi="Times New Roman" w:cs="Times New Roman"/>
          <w:sz w:val="24"/>
          <w:szCs w:val="24"/>
        </w:rPr>
        <w:t>Policy 530.04: Trauma Arrest</w:t>
      </w:r>
    </w:p>
    <w:p w14:paraId="23989C5B" w14:textId="77777777" w:rsidR="00D0402E" w:rsidRPr="00D0402E" w:rsidRDefault="00D0402E" w:rsidP="00F50849">
      <w:pPr>
        <w:rPr>
          <w:rFonts w:ascii="Times New Roman" w:hAnsi="Times New Roman" w:cs="Times New Roman"/>
          <w:sz w:val="24"/>
          <w:szCs w:val="24"/>
        </w:rPr>
      </w:pPr>
      <w:r w:rsidRPr="00D0402E">
        <w:rPr>
          <w:rFonts w:ascii="Times New Roman" w:hAnsi="Times New Roman" w:cs="Times New Roman"/>
          <w:sz w:val="24"/>
          <w:szCs w:val="24"/>
        </w:rPr>
        <w:t>Standing orders</w:t>
      </w:r>
    </w:p>
    <w:p w14:paraId="30B31CE9" w14:textId="77777777" w:rsidR="00D0402E" w:rsidRPr="00016873" w:rsidRDefault="00F50849" w:rsidP="00016873">
      <w:pPr>
        <w:pStyle w:val="ListParagraph"/>
        <w:numPr>
          <w:ilvl w:val="0"/>
          <w:numId w:val="4"/>
        </w:numPr>
        <w:spacing w:after="0" w:line="240" w:lineRule="auto"/>
        <w:rPr>
          <w:rFonts w:ascii="Times New Roman" w:hAnsi="Times New Roman" w:cs="Times New Roman"/>
          <w:sz w:val="24"/>
          <w:szCs w:val="24"/>
        </w:rPr>
      </w:pPr>
      <w:r w:rsidRPr="00016873">
        <w:rPr>
          <w:rFonts w:ascii="Times New Roman" w:hAnsi="Times New Roman" w:cs="Times New Roman"/>
          <w:sz w:val="24"/>
          <w:szCs w:val="24"/>
        </w:rPr>
        <w:t>Assessment ABCs, CPR if appropriate – Refer to EMS Policy #550 – Initiation/Termination of CPR in the Trauma Patient</w:t>
      </w:r>
    </w:p>
    <w:p w14:paraId="6268E5EB" w14:textId="77777777" w:rsidR="00D0402E" w:rsidRPr="00016873" w:rsidRDefault="00F50849" w:rsidP="00016873">
      <w:pPr>
        <w:pStyle w:val="ListParagraph"/>
        <w:numPr>
          <w:ilvl w:val="0"/>
          <w:numId w:val="4"/>
        </w:numPr>
        <w:spacing w:after="0" w:line="240" w:lineRule="auto"/>
        <w:rPr>
          <w:rFonts w:ascii="Times New Roman" w:hAnsi="Times New Roman" w:cs="Times New Roman"/>
          <w:sz w:val="24"/>
          <w:szCs w:val="24"/>
        </w:rPr>
      </w:pPr>
      <w:r w:rsidRPr="00016873">
        <w:rPr>
          <w:rFonts w:ascii="Times New Roman" w:hAnsi="Times New Roman" w:cs="Times New Roman"/>
          <w:sz w:val="24"/>
          <w:szCs w:val="24"/>
        </w:rPr>
        <w:t xml:space="preserve">Defibrillate V-fib/V-Tach if present, while continuing management as a trauma patient. </w:t>
      </w:r>
    </w:p>
    <w:p w14:paraId="6D4948F4" w14:textId="77777777" w:rsidR="00D0402E" w:rsidRPr="00016873" w:rsidRDefault="00F50849" w:rsidP="00016873">
      <w:pPr>
        <w:pStyle w:val="ListParagraph"/>
        <w:numPr>
          <w:ilvl w:val="0"/>
          <w:numId w:val="4"/>
        </w:numPr>
        <w:spacing w:after="0" w:line="240" w:lineRule="auto"/>
        <w:rPr>
          <w:rFonts w:ascii="Times New Roman" w:hAnsi="Times New Roman" w:cs="Times New Roman"/>
          <w:sz w:val="24"/>
          <w:szCs w:val="24"/>
        </w:rPr>
      </w:pPr>
      <w:r w:rsidRPr="00016873">
        <w:rPr>
          <w:rFonts w:ascii="Times New Roman" w:hAnsi="Times New Roman" w:cs="Times New Roman"/>
          <w:sz w:val="24"/>
          <w:szCs w:val="24"/>
        </w:rPr>
        <w:t>BLS Airway Utilize in-line neck immobilization if suspect C-spine injury. Ventilate with bag-valve 100% oxygen.</w:t>
      </w:r>
    </w:p>
    <w:p w14:paraId="2F8097A7" w14:textId="77777777" w:rsidR="00D0402E" w:rsidRPr="00016873" w:rsidRDefault="00F50849" w:rsidP="00016873">
      <w:pPr>
        <w:pStyle w:val="ListParagraph"/>
        <w:numPr>
          <w:ilvl w:val="0"/>
          <w:numId w:val="4"/>
        </w:numPr>
        <w:spacing w:after="0" w:line="240" w:lineRule="auto"/>
        <w:rPr>
          <w:rFonts w:ascii="Times New Roman" w:hAnsi="Times New Roman" w:cs="Times New Roman"/>
          <w:sz w:val="24"/>
          <w:szCs w:val="24"/>
        </w:rPr>
      </w:pPr>
      <w:r w:rsidRPr="00016873">
        <w:rPr>
          <w:rFonts w:ascii="Times New Roman" w:hAnsi="Times New Roman" w:cs="Times New Roman"/>
          <w:sz w:val="24"/>
          <w:szCs w:val="24"/>
        </w:rPr>
        <w:t xml:space="preserve">Direct pressure To major external bleeding </w:t>
      </w:r>
    </w:p>
    <w:p w14:paraId="7346A16E" w14:textId="77777777" w:rsidR="00D0402E" w:rsidRPr="00016873" w:rsidRDefault="00F50849" w:rsidP="00016873">
      <w:pPr>
        <w:pStyle w:val="ListParagraph"/>
        <w:numPr>
          <w:ilvl w:val="0"/>
          <w:numId w:val="4"/>
        </w:numPr>
        <w:spacing w:after="0" w:line="240" w:lineRule="auto"/>
        <w:rPr>
          <w:rFonts w:ascii="Times New Roman" w:hAnsi="Times New Roman" w:cs="Times New Roman"/>
          <w:sz w:val="24"/>
          <w:szCs w:val="24"/>
        </w:rPr>
      </w:pPr>
      <w:r w:rsidRPr="00016873">
        <w:rPr>
          <w:rFonts w:ascii="Times New Roman" w:hAnsi="Times New Roman" w:cs="Times New Roman"/>
          <w:sz w:val="24"/>
          <w:szCs w:val="24"/>
        </w:rPr>
        <w:t xml:space="preserve">Spinal Immobilization </w:t>
      </w:r>
    </w:p>
    <w:p w14:paraId="77ABE8E7" w14:textId="77777777" w:rsidR="00D0402E" w:rsidRPr="00016873" w:rsidRDefault="00F50849" w:rsidP="00016873">
      <w:pPr>
        <w:pStyle w:val="ListParagraph"/>
        <w:numPr>
          <w:ilvl w:val="0"/>
          <w:numId w:val="4"/>
        </w:numPr>
        <w:spacing w:after="0" w:line="240" w:lineRule="auto"/>
        <w:rPr>
          <w:rFonts w:ascii="Times New Roman" w:hAnsi="Times New Roman" w:cs="Times New Roman"/>
          <w:sz w:val="24"/>
          <w:szCs w:val="24"/>
        </w:rPr>
      </w:pPr>
      <w:r w:rsidRPr="00016873">
        <w:rPr>
          <w:rFonts w:ascii="Times New Roman" w:hAnsi="Times New Roman" w:cs="Times New Roman"/>
          <w:sz w:val="24"/>
          <w:szCs w:val="24"/>
        </w:rPr>
        <w:t xml:space="preserve">Bilateral Needle Thoracostomy Indicated if still pulseless and non-breathing, with possibility of chest injury. </w:t>
      </w:r>
    </w:p>
    <w:p w14:paraId="1912CE25" w14:textId="77777777" w:rsidR="00D0402E" w:rsidRPr="00016873" w:rsidRDefault="00F50849" w:rsidP="00016873">
      <w:pPr>
        <w:pStyle w:val="ListParagraph"/>
        <w:numPr>
          <w:ilvl w:val="0"/>
          <w:numId w:val="4"/>
        </w:numPr>
        <w:spacing w:after="0" w:line="240" w:lineRule="auto"/>
        <w:rPr>
          <w:rFonts w:ascii="Times New Roman" w:hAnsi="Times New Roman" w:cs="Times New Roman"/>
          <w:sz w:val="24"/>
          <w:szCs w:val="24"/>
        </w:rPr>
      </w:pPr>
      <w:r w:rsidRPr="00016873">
        <w:rPr>
          <w:rFonts w:ascii="Times New Roman" w:hAnsi="Times New Roman" w:cs="Times New Roman"/>
          <w:sz w:val="24"/>
          <w:szCs w:val="24"/>
        </w:rPr>
        <w:t xml:space="preserve">Transport Notify hospital of ETA when unit is </w:t>
      </w:r>
      <w:proofErr w:type="spellStart"/>
      <w:r w:rsidRPr="00016873">
        <w:rPr>
          <w:rFonts w:ascii="Times New Roman" w:hAnsi="Times New Roman" w:cs="Times New Roman"/>
          <w:sz w:val="24"/>
          <w:szCs w:val="24"/>
        </w:rPr>
        <w:t>enroute</w:t>
      </w:r>
      <w:proofErr w:type="spellEnd"/>
      <w:r w:rsidRPr="00016873">
        <w:rPr>
          <w:rFonts w:ascii="Times New Roman" w:hAnsi="Times New Roman" w:cs="Times New Roman"/>
          <w:sz w:val="24"/>
          <w:szCs w:val="24"/>
        </w:rPr>
        <w:t>.</w:t>
      </w:r>
    </w:p>
    <w:p w14:paraId="017B2E66" w14:textId="77777777" w:rsidR="00D0402E" w:rsidRPr="00016873" w:rsidRDefault="00F50849" w:rsidP="00016873">
      <w:pPr>
        <w:pStyle w:val="ListParagraph"/>
        <w:numPr>
          <w:ilvl w:val="0"/>
          <w:numId w:val="4"/>
        </w:numPr>
        <w:spacing w:after="0" w:line="240" w:lineRule="auto"/>
        <w:rPr>
          <w:rFonts w:ascii="Times New Roman" w:hAnsi="Times New Roman" w:cs="Times New Roman"/>
          <w:sz w:val="24"/>
          <w:szCs w:val="24"/>
        </w:rPr>
      </w:pPr>
      <w:r w:rsidRPr="00016873">
        <w:rPr>
          <w:rFonts w:ascii="Times New Roman" w:hAnsi="Times New Roman" w:cs="Times New Roman"/>
          <w:sz w:val="24"/>
          <w:szCs w:val="24"/>
        </w:rPr>
        <w:t xml:space="preserve">IV/IO Access LR Y-tubing – Multiple large bore, wide open. </w:t>
      </w:r>
    </w:p>
    <w:p w14:paraId="6DAFA112" w14:textId="77777777" w:rsidR="00D0402E" w:rsidRPr="00016873" w:rsidRDefault="00F50849" w:rsidP="00016873">
      <w:pPr>
        <w:pStyle w:val="ListParagraph"/>
        <w:numPr>
          <w:ilvl w:val="0"/>
          <w:numId w:val="4"/>
        </w:numPr>
        <w:spacing w:after="0" w:line="240" w:lineRule="auto"/>
        <w:rPr>
          <w:rFonts w:ascii="Times New Roman" w:hAnsi="Times New Roman" w:cs="Times New Roman"/>
          <w:sz w:val="24"/>
          <w:szCs w:val="24"/>
        </w:rPr>
      </w:pPr>
      <w:r w:rsidRPr="00016873">
        <w:rPr>
          <w:rFonts w:ascii="Times New Roman" w:hAnsi="Times New Roman" w:cs="Times New Roman"/>
          <w:sz w:val="24"/>
          <w:szCs w:val="24"/>
        </w:rPr>
        <w:t xml:space="preserve">Intubation Consider intubation if unable to maintain a BLS airway. </w:t>
      </w:r>
    </w:p>
    <w:p w14:paraId="05C31B37" w14:textId="77777777" w:rsidR="00F50849" w:rsidRPr="00016873" w:rsidRDefault="00F50849" w:rsidP="00016873">
      <w:pPr>
        <w:pStyle w:val="ListParagraph"/>
        <w:numPr>
          <w:ilvl w:val="0"/>
          <w:numId w:val="4"/>
        </w:numPr>
        <w:spacing w:after="0" w:line="240" w:lineRule="auto"/>
        <w:rPr>
          <w:rFonts w:ascii="Times New Roman" w:hAnsi="Times New Roman" w:cs="Times New Roman"/>
          <w:sz w:val="24"/>
          <w:szCs w:val="24"/>
        </w:rPr>
      </w:pPr>
      <w:r w:rsidRPr="00016873">
        <w:rPr>
          <w:rFonts w:ascii="Times New Roman" w:hAnsi="Times New Roman" w:cs="Times New Roman"/>
          <w:sz w:val="24"/>
          <w:szCs w:val="24"/>
        </w:rPr>
        <w:t>Dysrhythmias Treat only after all the above has been done, per specific protocol. 11. Contact Hospital Per EMS Policy #530.02</w:t>
      </w:r>
    </w:p>
    <w:p w14:paraId="28F7CCBF" w14:textId="77777777" w:rsidR="00D0402E" w:rsidRPr="00D0402E" w:rsidRDefault="00D0402E" w:rsidP="00D0402E">
      <w:pPr>
        <w:spacing w:after="0" w:line="240" w:lineRule="auto"/>
        <w:rPr>
          <w:rFonts w:ascii="Times New Roman" w:hAnsi="Times New Roman" w:cs="Times New Roman"/>
          <w:sz w:val="24"/>
          <w:szCs w:val="24"/>
        </w:rPr>
      </w:pPr>
    </w:p>
    <w:p w14:paraId="457684F7" w14:textId="77777777" w:rsidR="00D0402E" w:rsidRPr="00D0402E" w:rsidRDefault="00D0402E" w:rsidP="00D0402E">
      <w:pPr>
        <w:spacing w:after="0" w:line="240" w:lineRule="auto"/>
        <w:rPr>
          <w:rFonts w:ascii="Times New Roman" w:hAnsi="Times New Roman" w:cs="Times New Roman"/>
          <w:sz w:val="24"/>
          <w:szCs w:val="24"/>
        </w:rPr>
      </w:pPr>
      <w:r w:rsidRPr="00D0402E">
        <w:rPr>
          <w:rFonts w:ascii="Times New Roman" w:hAnsi="Times New Roman" w:cs="Times New Roman"/>
          <w:sz w:val="24"/>
          <w:szCs w:val="24"/>
        </w:rPr>
        <w:t>Policy 530.23: Trauma</w:t>
      </w:r>
    </w:p>
    <w:p w14:paraId="6ED7DFCE" w14:textId="77777777" w:rsidR="00D0402E" w:rsidRPr="00D0402E" w:rsidRDefault="00D0402E" w:rsidP="00D0402E">
      <w:pPr>
        <w:spacing w:after="0" w:line="240" w:lineRule="auto"/>
        <w:rPr>
          <w:rFonts w:ascii="Times New Roman" w:hAnsi="Times New Roman" w:cs="Times New Roman"/>
          <w:sz w:val="24"/>
          <w:szCs w:val="24"/>
        </w:rPr>
      </w:pPr>
    </w:p>
    <w:p w14:paraId="6AB1C723" w14:textId="77777777" w:rsidR="00D0402E" w:rsidRDefault="00D0402E" w:rsidP="00D0402E">
      <w:pPr>
        <w:spacing w:after="0" w:line="240" w:lineRule="auto"/>
        <w:rPr>
          <w:rFonts w:ascii="Times New Roman" w:hAnsi="Times New Roman" w:cs="Times New Roman"/>
          <w:sz w:val="24"/>
          <w:szCs w:val="24"/>
        </w:rPr>
      </w:pPr>
      <w:r w:rsidRPr="00D0402E">
        <w:rPr>
          <w:rFonts w:ascii="Times New Roman" w:hAnsi="Times New Roman" w:cs="Times New Roman"/>
          <w:sz w:val="24"/>
          <w:szCs w:val="24"/>
        </w:rPr>
        <w:t>Standing orders</w:t>
      </w:r>
    </w:p>
    <w:p w14:paraId="413179BC" w14:textId="77777777" w:rsidR="00016873" w:rsidRPr="00D0402E" w:rsidRDefault="00016873" w:rsidP="00D0402E">
      <w:pPr>
        <w:spacing w:after="0" w:line="240" w:lineRule="auto"/>
        <w:rPr>
          <w:rFonts w:ascii="Times New Roman" w:hAnsi="Times New Roman" w:cs="Times New Roman"/>
          <w:sz w:val="24"/>
          <w:szCs w:val="24"/>
        </w:rPr>
      </w:pPr>
    </w:p>
    <w:p w14:paraId="2217E9FB" w14:textId="77777777" w:rsidR="00D0402E" w:rsidRPr="00D0402E" w:rsidRDefault="00F50849" w:rsidP="00F50849">
      <w:pPr>
        <w:pStyle w:val="ListParagraph"/>
        <w:numPr>
          <w:ilvl w:val="0"/>
          <w:numId w:val="1"/>
        </w:numPr>
        <w:rPr>
          <w:rFonts w:ascii="Times New Roman" w:hAnsi="Times New Roman" w:cs="Times New Roman"/>
          <w:sz w:val="24"/>
          <w:szCs w:val="24"/>
        </w:rPr>
      </w:pPr>
      <w:r w:rsidRPr="00D0402E">
        <w:rPr>
          <w:rFonts w:ascii="Times New Roman" w:hAnsi="Times New Roman" w:cs="Times New Roman"/>
          <w:sz w:val="24"/>
          <w:szCs w:val="24"/>
        </w:rPr>
        <w:t>Assessment ABCs</w:t>
      </w:r>
    </w:p>
    <w:p w14:paraId="0A77FD02" w14:textId="77777777" w:rsidR="00D0402E" w:rsidRPr="00D0402E" w:rsidRDefault="00F50849" w:rsidP="00F50849">
      <w:pPr>
        <w:pStyle w:val="ListParagraph"/>
        <w:numPr>
          <w:ilvl w:val="0"/>
          <w:numId w:val="1"/>
        </w:numPr>
        <w:rPr>
          <w:rFonts w:ascii="Times New Roman" w:hAnsi="Times New Roman" w:cs="Times New Roman"/>
          <w:sz w:val="24"/>
          <w:szCs w:val="24"/>
        </w:rPr>
      </w:pPr>
      <w:r w:rsidRPr="00D0402E">
        <w:rPr>
          <w:rFonts w:ascii="Times New Roman" w:hAnsi="Times New Roman" w:cs="Times New Roman"/>
          <w:sz w:val="24"/>
          <w:szCs w:val="24"/>
        </w:rPr>
        <w:t xml:space="preserve"> Secure Airway Protect with position, basic airway maneuvers, pharyngeal airway, advanced airway if indicated, assist respirations as needed, suction as needed. Cover any open chest or airway wounds. Observe for tension pneumothorax.</w:t>
      </w:r>
    </w:p>
    <w:p w14:paraId="3831D965" w14:textId="77777777" w:rsidR="00D0402E" w:rsidRPr="00D0402E" w:rsidRDefault="00F50849" w:rsidP="00F50849">
      <w:pPr>
        <w:pStyle w:val="ListParagraph"/>
        <w:numPr>
          <w:ilvl w:val="0"/>
          <w:numId w:val="1"/>
        </w:numPr>
        <w:rPr>
          <w:rFonts w:ascii="Times New Roman" w:hAnsi="Times New Roman" w:cs="Times New Roman"/>
          <w:sz w:val="24"/>
          <w:szCs w:val="24"/>
        </w:rPr>
      </w:pPr>
      <w:r w:rsidRPr="00D0402E">
        <w:rPr>
          <w:rFonts w:ascii="Times New Roman" w:hAnsi="Times New Roman" w:cs="Times New Roman"/>
          <w:sz w:val="24"/>
          <w:szCs w:val="24"/>
        </w:rPr>
        <w:t xml:space="preserve">Control Bleeding Direct pressure. Bandage injuries </w:t>
      </w:r>
      <w:proofErr w:type="spellStart"/>
      <w:r w:rsidRPr="00D0402E">
        <w:rPr>
          <w:rFonts w:ascii="Times New Roman" w:hAnsi="Times New Roman" w:cs="Times New Roman"/>
          <w:sz w:val="24"/>
          <w:szCs w:val="24"/>
        </w:rPr>
        <w:t>enroute</w:t>
      </w:r>
      <w:proofErr w:type="spellEnd"/>
      <w:r w:rsidRPr="00D0402E">
        <w:rPr>
          <w:rFonts w:ascii="Times New Roman" w:hAnsi="Times New Roman" w:cs="Times New Roman"/>
          <w:sz w:val="24"/>
          <w:szCs w:val="24"/>
        </w:rPr>
        <w:t xml:space="preserve"> as time allows. Apply moist sterile dressing to eviscerations.</w:t>
      </w:r>
    </w:p>
    <w:p w14:paraId="6B6DBCD9" w14:textId="77777777" w:rsidR="00D0402E" w:rsidRPr="00D0402E" w:rsidRDefault="00F50849" w:rsidP="00F50849">
      <w:pPr>
        <w:pStyle w:val="ListParagraph"/>
        <w:numPr>
          <w:ilvl w:val="0"/>
          <w:numId w:val="1"/>
        </w:numPr>
        <w:rPr>
          <w:rFonts w:ascii="Times New Roman" w:hAnsi="Times New Roman" w:cs="Times New Roman"/>
          <w:sz w:val="24"/>
          <w:szCs w:val="24"/>
        </w:rPr>
      </w:pPr>
      <w:r w:rsidRPr="00D0402E">
        <w:rPr>
          <w:rFonts w:ascii="Times New Roman" w:hAnsi="Times New Roman" w:cs="Times New Roman"/>
          <w:sz w:val="24"/>
          <w:szCs w:val="24"/>
        </w:rPr>
        <w:t xml:space="preserve">Spine Immobilization As per protocol – EMS Policy #530.02. </w:t>
      </w:r>
    </w:p>
    <w:p w14:paraId="6BF2C3C5" w14:textId="77777777" w:rsidR="00D0402E" w:rsidRPr="00D0402E" w:rsidRDefault="00F50849" w:rsidP="00F50849">
      <w:pPr>
        <w:pStyle w:val="ListParagraph"/>
        <w:numPr>
          <w:ilvl w:val="0"/>
          <w:numId w:val="1"/>
        </w:numPr>
        <w:rPr>
          <w:rFonts w:ascii="Times New Roman" w:hAnsi="Times New Roman" w:cs="Times New Roman"/>
          <w:sz w:val="24"/>
          <w:szCs w:val="24"/>
        </w:rPr>
      </w:pPr>
      <w:r w:rsidRPr="00D0402E">
        <w:rPr>
          <w:rFonts w:ascii="Times New Roman" w:hAnsi="Times New Roman" w:cs="Times New Roman"/>
          <w:sz w:val="24"/>
          <w:szCs w:val="24"/>
        </w:rPr>
        <w:t>Fentanyl 25-100 mcg IV/IM/IN push every 5 minutes until pain is relieved or a change in level of consciousness. Recheck BP before each dose. Maximum total dose of 100 mcg. Pediatric dose: Fentanyl 1mcg/kg/dose IV/IM/IN push. Repeat once after 5 minutes, if needed.</w:t>
      </w:r>
    </w:p>
    <w:p w14:paraId="5B4D4EFB" w14:textId="77777777" w:rsidR="00D0402E" w:rsidRPr="00D0402E" w:rsidRDefault="00F50849" w:rsidP="00F50849">
      <w:pPr>
        <w:pStyle w:val="ListParagraph"/>
        <w:numPr>
          <w:ilvl w:val="0"/>
          <w:numId w:val="1"/>
        </w:numPr>
        <w:rPr>
          <w:rFonts w:ascii="Times New Roman" w:hAnsi="Times New Roman" w:cs="Times New Roman"/>
          <w:sz w:val="24"/>
          <w:szCs w:val="24"/>
        </w:rPr>
      </w:pPr>
      <w:r w:rsidRPr="00D0402E">
        <w:rPr>
          <w:rFonts w:ascii="Times New Roman" w:hAnsi="Times New Roman" w:cs="Times New Roman"/>
          <w:sz w:val="24"/>
          <w:szCs w:val="24"/>
        </w:rPr>
        <w:t>Transport Minimize on scene time.</w:t>
      </w:r>
    </w:p>
    <w:p w14:paraId="3FDBDB1C" w14:textId="77777777" w:rsidR="00D0402E" w:rsidRPr="00D0402E" w:rsidRDefault="00F50849" w:rsidP="00F50849">
      <w:pPr>
        <w:pStyle w:val="ListParagraph"/>
        <w:numPr>
          <w:ilvl w:val="0"/>
          <w:numId w:val="1"/>
        </w:numPr>
        <w:rPr>
          <w:rFonts w:ascii="Times New Roman" w:hAnsi="Times New Roman" w:cs="Times New Roman"/>
          <w:sz w:val="24"/>
          <w:szCs w:val="24"/>
        </w:rPr>
      </w:pPr>
      <w:r w:rsidRPr="00D0402E">
        <w:rPr>
          <w:rFonts w:ascii="Times New Roman" w:hAnsi="Times New Roman" w:cs="Times New Roman"/>
          <w:sz w:val="24"/>
          <w:szCs w:val="24"/>
        </w:rPr>
        <w:t xml:space="preserve"> Advanced Airway If indicated. Consider possibility of C-spine injury. Use in-line spine immobilization.</w:t>
      </w:r>
    </w:p>
    <w:p w14:paraId="70719889" w14:textId="77777777" w:rsidR="00D0402E" w:rsidRPr="00D0402E" w:rsidRDefault="00F50849" w:rsidP="00F50849">
      <w:pPr>
        <w:pStyle w:val="ListParagraph"/>
        <w:numPr>
          <w:ilvl w:val="0"/>
          <w:numId w:val="1"/>
        </w:numPr>
        <w:rPr>
          <w:rFonts w:ascii="Times New Roman" w:hAnsi="Times New Roman" w:cs="Times New Roman"/>
          <w:sz w:val="24"/>
          <w:szCs w:val="24"/>
        </w:rPr>
      </w:pPr>
      <w:r w:rsidRPr="00D0402E">
        <w:rPr>
          <w:rFonts w:ascii="Times New Roman" w:hAnsi="Times New Roman" w:cs="Times New Roman"/>
          <w:sz w:val="24"/>
          <w:szCs w:val="24"/>
        </w:rPr>
        <w:t xml:space="preserve">Oxygen If indicated. Low flow. High flow if unstable. Suction as needed. Hyperventilate with bag-valve-mask or oxygen-powered breathing device if progressive worsening of mental status, unilaterally dilating pupil, or new onset of posturing. Refer to EMS Policy #530.02. </w:t>
      </w:r>
    </w:p>
    <w:p w14:paraId="50F5B807" w14:textId="77777777" w:rsidR="00F50849" w:rsidRPr="00D0402E" w:rsidRDefault="00F50849" w:rsidP="00F50849">
      <w:pPr>
        <w:pStyle w:val="ListParagraph"/>
        <w:numPr>
          <w:ilvl w:val="0"/>
          <w:numId w:val="1"/>
        </w:numPr>
        <w:rPr>
          <w:rFonts w:ascii="Times New Roman" w:hAnsi="Times New Roman" w:cs="Times New Roman"/>
          <w:sz w:val="24"/>
          <w:szCs w:val="24"/>
        </w:rPr>
      </w:pPr>
      <w:r w:rsidRPr="00D0402E">
        <w:rPr>
          <w:rFonts w:ascii="Times New Roman" w:hAnsi="Times New Roman" w:cs="Times New Roman"/>
          <w:sz w:val="24"/>
          <w:szCs w:val="24"/>
        </w:rPr>
        <w:t>Complete Assessment Complete</w:t>
      </w:r>
      <w:r w:rsidR="00D0402E" w:rsidRPr="00D0402E">
        <w:rPr>
          <w:rFonts w:ascii="Times New Roman" w:hAnsi="Times New Roman" w:cs="Times New Roman"/>
          <w:sz w:val="24"/>
          <w:szCs w:val="24"/>
        </w:rPr>
        <w:t>.</w:t>
      </w:r>
      <w:r w:rsidRPr="00D0402E">
        <w:rPr>
          <w:rFonts w:ascii="Times New Roman" w:hAnsi="Times New Roman" w:cs="Times New Roman"/>
          <w:sz w:val="24"/>
          <w:szCs w:val="24"/>
        </w:rPr>
        <w:t xml:space="preserve"> vital signs if patient is STAT.</w:t>
      </w:r>
    </w:p>
    <w:p w14:paraId="7DA1D2E9" w14:textId="77777777" w:rsidR="00D0402E" w:rsidRPr="00D0402E" w:rsidRDefault="00F50849" w:rsidP="00F50849">
      <w:pPr>
        <w:pStyle w:val="ListParagraph"/>
        <w:numPr>
          <w:ilvl w:val="0"/>
          <w:numId w:val="1"/>
        </w:numPr>
        <w:rPr>
          <w:rFonts w:ascii="Times New Roman" w:hAnsi="Times New Roman" w:cs="Times New Roman"/>
          <w:sz w:val="24"/>
          <w:szCs w:val="24"/>
        </w:rPr>
      </w:pPr>
      <w:r w:rsidRPr="00D0402E">
        <w:rPr>
          <w:rFonts w:ascii="Times New Roman" w:hAnsi="Times New Roman" w:cs="Times New Roman"/>
          <w:sz w:val="24"/>
          <w:szCs w:val="24"/>
        </w:rPr>
        <w:t xml:space="preserve"> IV Access (Two 14 or 16 gauge) If indicated. Saline Lock or Lactated Ringers with standard tubing. Fluids are to be administered to keep systolic blood pressure greater than 90 or to maintain a radial pulse. Pediatrics – LR 20cc/kg if BP is less than 80 with signs/symptoms of shock. (Refer to EMS Policy #530.32, for estimated weight formulas or use </w:t>
      </w:r>
      <w:proofErr w:type="spellStart"/>
      <w:r w:rsidRPr="00D0402E">
        <w:rPr>
          <w:rFonts w:ascii="Times New Roman" w:hAnsi="Times New Roman" w:cs="Times New Roman"/>
          <w:sz w:val="24"/>
          <w:szCs w:val="24"/>
        </w:rPr>
        <w:t>Broselow</w:t>
      </w:r>
      <w:proofErr w:type="spellEnd"/>
      <w:r w:rsidRPr="00D0402E">
        <w:rPr>
          <w:rFonts w:ascii="Times New Roman" w:hAnsi="Times New Roman" w:cs="Times New Roman"/>
          <w:sz w:val="24"/>
          <w:szCs w:val="24"/>
        </w:rPr>
        <w:t xml:space="preserve"> tape.) NOTE: May establish IV earlier for pain management if patient is non-stat.</w:t>
      </w:r>
    </w:p>
    <w:p w14:paraId="442523D7" w14:textId="77777777" w:rsidR="00D0402E" w:rsidRPr="00D0402E" w:rsidRDefault="00F50849" w:rsidP="00F50849">
      <w:pPr>
        <w:pStyle w:val="ListParagraph"/>
        <w:numPr>
          <w:ilvl w:val="0"/>
          <w:numId w:val="1"/>
        </w:numPr>
        <w:rPr>
          <w:rFonts w:ascii="Times New Roman" w:hAnsi="Times New Roman" w:cs="Times New Roman"/>
          <w:sz w:val="24"/>
          <w:szCs w:val="24"/>
        </w:rPr>
      </w:pPr>
      <w:r w:rsidRPr="00D0402E">
        <w:rPr>
          <w:rFonts w:ascii="Times New Roman" w:hAnsi="Times New Roman" w:cs="Times New Roman"/>
          <w:sz w:val="24"/>
          <w:szCs w:val="24"/>
        </w:rPr>
        <w:t>Cardiac Monitor If indicated. Treat rhythm if appropriate.</w:t>
      </w:r>
    </w:p>
    <w:p w14:paraId="5FDCB7DC" w14:textId="77777777" w:rsidR="00F50849" w:rsidRPr="00D0402E" w:rsidRDefault="00F50849" w:rsidP="00F50849">
      <w:pPr>
        <w:pStyle w:val="ListParagraph"/>
        <w:numPr>
          <w:ilvl w:val="0"/>
          <w:numId w:val="1"/>
        </w:numPr>
        <w:rPr>
          <w:rFonts w:ascii="Times New Roman" w:hAnsi="Times New Roman" w:cs="Times New Roman"/>
          <w:sz w:val="24"/>
          <w:szCs w:val="24"/>
        </w:rPr>
      </w:pPr>
      <w:r w:rsidRPr="00D0402E">
        <w:rPr>
          <w:rFonts w:ascii="Times New Roman" w:hAnsi="Times New Roman" w:cs="Times New Roman"/>
          <w:sz w:val="24"/>
          <w:szCs w:val="24"/>
        </w:rPr>
        <w:t>Contact Hospital Per EMS Policy #530.02.</w:t>
      </w:r>
    </w:p>
    <w:p w14:paraId="31865B13" w14:textId="77777777" w:rsidR="00D0402E" w:rsidRPr="00D0402E" w:rsidRDefault="00D0402E" w:rsidP="00D0402E">
      <w:pPr>
        <w:rPr>
          <w:rFonts w:ascii="Times New Roman" w:hAnsi="Times New Roman" w:cs="Times New Roman"/>
          <w:sz w:val="24"/>
          <w:szCs w:val="24"/>
        </w:rPr>
      </w:pPr>
      <w:r w:rsidRPr="00D0402E">
        <w:rPr>
          <w:rFonts w:ascii="Times New Roman" w:hAnsi="Times New Roman" w:cs="Times New Roman"/>
          <w:sz w:val="24"/>
          <w:szCs w:val="24"/>
        </w:rPr>
        <w:t>Base Hospital Orders</w:t>
      </w:r>
    </w:p>
    <w:p w14:paraId="0A60ADD0" w14:textId="77777777" w:rsidR="00F50849" w:rsidRPr="00D0402E" w:rsidRDefault="00F50849" w:rsidP="00D0402E">
      <w:pPr>
        <w:pStyle w:val="ListParagraph"/>
        <w:numPr>
          <w:ilvl w:val="0"/>
          <w:numId w:val="3"/>
        </w:numPr>
        <w:rPr>
          <w:rFonts w:ascii="Times New Roman" w:hAnsi="Times New Roman" w:cs="Times New Roman"/>
          <w:sz w:val="24"/>
          <w:szCs w:val="24"/>
        </w:rPr>
      </w:pPr>
      <w:r w:rsidRPr="00D0402E">
        <w:rPr>
          <w:rFonts w:ascii="Times New Roman" w:hAnsi="Times New Roman" w:cs="Times New Roman"/>
          <w:sz w:val="24"/>
          <w:szCs w:val="24"/>
        </w:rPr>
        <w:t xml:space="preserve"> Needle Thoracostomy If tension pneumothorax is present, and patient is hypotensive with BP less than 90 – refer to EMS Policy #530.02.</w:t>
      </w:r>
    </w:p>
    <w:p w14:paraId="39F8CA19" w14:textId="77777777" w:rsidR="00F50849" w:rsidRDefault="00F50849">
      <w:pPr>
        <w:rPr>
          <w:rFonts w:ascii="Times New Roman" w:hAnsi="Times New Roman" w:cs="Times New Roman"/>
          <w:sz w:val="24"/>
          <w:szCs w:val="24"/>
        </w:rPr>
      </w:pPr>
    </w:p>
    <w:p w14:paraId="4BBC1E60" w14:textId="77777777" w:rsidR="00F50849" w:rsidRDefault="00F50849">
      <w:pPr>
        <w:rPr>
          <w:rFonts w:ascii="Times New Roman" w:hAnsi="Times New Roman" w:cs="Times New Roman"/>
          <w:sz w:val="24"/>
          <w:szCs w:val="24"/>
        </w:rPr>
      </w:pPr>
    </w:p>
    <w:p w14:paraId="0AE624AA" w14:textId="77777777" w:rsidR="001862F0" w:rsidRPr="000F3A71" w:rsidRDefault="008836E2">
      <w:pPr>
        <w:rPr>
          <w:rFonts w:ascii="Times New Roman" w:hAnsi="Times New Roman" w:cs="Times New Roman"/>
          <w:sz w:val="24"/>
          <w:szCs w:val="24"/>
        </w:rPr>
      </w:pPr>
      <w:r>
        <w:rPr>
          <w:rFonts w:ascii="Times New Roman" w:hAnsi="Times New Roman" w:cs="Times New Roman"/>
          <w:sz w:val="24"/>
          <w:szCs w:val="24"/>
        </w:rPr>
        <w:t>Paramedic Treatment Protocols.  Emergency Medical Services Administrative Policies and Procedures.  Central California Emergency Medical Services.  Revised January 1</w:t>
      </w:r>
      <w:r w:rsidR="00D0402E">
        <w:rPr>
          <w:rFonts w:ascii="Times New Roman" w:hAnsi="Times New Roman" w:cs="Times New Roman"/>
          <w:sz w:val="24"/>
          <w:szCs w:val="24"/>
        </w:rPr>
        <w:t>, 2015. Accessed on October 12</w:t>
      </w:r>
      <w:r>
        <w:rPr>
          <w:rFonts w:ascii="Times New Roman" w:hAnsi="Times New Roman" w:cs="Times New Roman"/>
          <w:sz w:val="24"/>
          <w:szCs w:val="24"/>
        </w:rPr>
        <w:t xml:space="preserve">, 2017.  </w:t>
      </w:r>
    </w:p>
    <w:sectPr w:rsidR="001862F0" w:rsidRPr="000F3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92A94"/>
    <w:multiLevelType w:val="hybridMultilevel"/>
    <w:tmpl w:val="4BD6D9AE"/>
    <w:lvl w:ilvl="0" w:tplc="F07C7BE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572F76"/>
    <w:multiLevelType w:val="hybridMultilevel"/>
    <w:tmpl w:val="B6FC5D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5E0772"/>
    <w:multiLevelType w:val="hybridMultilevel"/>
    <w:tmpl w:val="5E181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686C3C"/>
    <w:multiLevelType w:val="hybridMultilevel"/>
    <w:tmpl w:val="8812B3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3C25FD"/>
    <w:multiLevelType w:val="hybridMultilevel"/>
    <w:tmpl w:val="1D92E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71"/>
    <w:rsid w:val="00016873"/>
    <w:rsid w:val="000E7FCB"/>
    <w:rsid w:val="000F3A71"/>
    <w:rsid w:val="001862F0"/>
    <w:rsid w:val="0026141C"/>
    <w:rsid w:val="005E7950"/>
    <w:rsid w:val="008836E2"/>
    <w:rsid w:val="00992D6B"/>
    <w:rsid w:val="00C301D6"/>
    <w:rsid w:val="00D0402E"/>
    <w:rsid w:val="00E04EEE"/>
    <w:rsid w:val="00F5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AAB6"/>
  <w15:docId w15:val="{03FBDED2-4656-45D8-8537-1F320D29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6E2"/>
    <w:rPr>
      <w:color w:val="0000FF" w:themeColor="hyperlink"/>
      <w:u w:val="single"/>
    </w:rPr>
  </w:style>
  <w:style w:type="paragraph" w:styleId="ListParagraph">
    <w:name w:val="List Paragraph"/>
    <w:basedOn w:val="Normal"/>
    <w:uiPriority w:val="34"/>
    <w:qFormat/>
    <w:rsid w:val="00F50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54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Academic Computing</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 School of Medicine</dc:creator>
  <cp:lastModifiedBy>Ellen Johnson</cp:lastModifiedBy>
  <cp:revision>3</cp:revision>
  <dcterms:created xsi:type="dcterms:W3CDTF">2018-01-23T19:28:00Z</dcterms:created>
  <dcterms:modified xsi:type="dcterms:W3CDTF">2018-03-01T18:01:00Z</dcterms:modified>
</cp:coreProperties>
</file>