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63737" w14:textId="73D0E1E3" w:rsidR="00DE4826" w:rsidRPr="00DE4826" w:rsidRDefault="00DE4826" w:rsidP="00DE4826">
      <w:pPr>
        <w:pStyle w:val="Nadpis1"/>
        <w:keepNext w:val="0"/>
        <w:widowControl w:val="0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DE4826">
        <w:rPr>
          <w:rFonts w:ascii="Times New Roman" w:hAnsi="Times New Roman" w:cs="Times New Roman"/>
          <w:sz w:val="24"/>
          <w:szCs w:val="24"/>
          <w:u w:val="single"/>
        </w:rPr>
        <w:t>Supplementary material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to:</w:t>
      </w:r>
    </w:p>
    <w:p w14:paraId="69B13DDD" w14:textId="77777777" w:rsidR="00DE4826" w:rsidRPr="001F1B43" w:rsidRDefault="00DE4826" w:rsidP="00DE4826">
      <w:pPr>
        <w:rPr>
          <w:b/>
          <w:caps/>
          <w:lang w:val="en-GB"/>
        </w:rPr>
      </w:pPr>
      <w:r w:rsidRPr="001F1B43">
        <w:rPr>
          <w:b/>
        </w:rPr>
        <w:t xml:space="preserve">Audiovisual Consults by Paramedics to Reduce Hospital Transport after Low-urgency Calls: </w:t>
      </w:r>
      <w:proofErr w:type="spellStart"/>
      <w:r w:rsidRPr="001F1B43">
        <w:rPr>
          <w:b/>
        </w:rPr>
        <w:t>Randomised</w:t>
      </w:r>
      <w:proofErr w:type="spellEnd"/>
      <w:r w:rsidRPr="001F1B43">
        <w:rPr>
          <w:b/>
        </w:rPr>
        <w:t xml:space="preserve"> Controlled Trial. </w:t>
      </w:r>
    </w:p>
    <w:p w14:paraId="4F9F39B3" w14:textId="77777777" w:rsidR="00DE4826" w:rsidRDefault="00DE4826" w:rsidP="00DE4826">
      <w:pPr>
        <w:rPr>
          <w:rFonts w:eastAsia="MS PGothic"/>
          <w:b/>
          <w:bCs/>
        </w:rPr>
      </w:pPr>
    </w:p>
    <w:p w14:paraId="2A756FE1" w14:textId="77777777" w:rsidR="00DE4826" w:rsidRPr="00E200B5" w:rsidRDefault="00DE4826" w:rsidP="00DE4826">
      <w:pPr>
        <w:rPr>
          <w:lang w:val="en-GB"/>
        </w:rPr>
      </w:pPr>
      <w:r w:rsidRPr="1A6E36AB">
        <w:rPr>
          <w:rFonts w:eastAsia="MS PGothic"/>
          <w:b/>
          <w:bCs/>
        </w:rPr>
        <w:t>Author List:</w:t>
      </w:r>
      <w:r w:rsidRPr="1A6E36AB">
        <w:rPr>
          <w:rFonts w:eastAsia="MS PGothic"/>
        </w:rPr>
        <w:t xml:space="preserve"> </w:t>
      </w:r>
    </w:p>
    <w:p w14:paraId="7651DB22" w14:textId="77777777" w:rsidR="00DE4826" w:rsidRPr="00D5416D" w:rsidRDefault="00DE4826" w:rsidP="00DE4826">
      <w:pPr>
        <w:rPr>
          <w:b/>
          <w:lang w:val="en-GB"/>
        </w:rPr>
      </w:pPr>
      <w:r w:rsidRPr="00D5416D">
        <w:rPr>
          <w:b/>
          <w:lang w:val="en-GB"/>
        </w:rPr>
        <w:t>Roman Sykora, MD, PhD</w:t>
      </w:r>
      <w:r w:rsidRPr="00D5416D">
        <w:rPr>
          <w:b/>
          <w:vertAlign w:val="superscript"/>
          <w:lang w:val="en-GB"/>
        </w:rPr>
        <w:t>1,2</w:t>
      </w:r>
      <w:r w:rsidRPr="00D5416D">
        <w:rPr>
          <w:b/>
          <w:lang w:val="en-GB"/>
        </w:rPr>
        <w:t xml:space="preserve">, </w:t>
      </w:r>
      <w:proofErr w:type="spellStart"/>
      <w:r w:rsidRPr="00D5416D">
        <w:rPr>
          <w:b/>
          <w:lang w:val="en-GB"/>
        </w:rPr>
        <w:t>Metodej</w:t>
      </w:r>
      <w:proofErr w:type="spellEnd"/>
      <w:r w:rsidRPr="00D5416D">
        <w:rPr>
          <w:b/>
          <w:lang w:val="en-GB"/>
        </w:rPr>
        <w:t xml:space="preserve"> Renza</w:t>
      </w:r>
      <w:r w:rsidRPr="00D5416D">
        <w:rPr>
          <w:b/>
          <w:vertAlign w:val="superscript"/>
          <w:lang w:val="en-GB"/>
        </w:rPr>
        <w:t>1</w:t>
      </w:r>
      <w:r w:rsidRPr="00D5416D">
        <w:rPr>
          <w:b/>
          <w:lang w:val="en-GB"/>
        </w:rPr>
        <w:t xml:space="preserve">, Jiri </w:t>
      </w:r>
      <w:proofErr w:type="spellStart"/>
      <w:r w:rsidRPr="00D5416D">
        <w:rPr>
          <w:b/>
          <w:lang w:val="en-GB"/>
        </w:rPr>
        <w:t>Ruzicka</w:t>
      </w:r>
      <w:proofErr w:type="spellEnd"/>
      <w:r w:rsidRPr="00D5416D">
        <w:rPr>
          <w:b/>
          <w:lang w:val="en-GB"/>
        </w:rPr>
        <w:t xml:space="preserve">, MD, PhD </w:t>
      </w:r>
      <w:r w:rsidRPr="00D5416D">
        <w:rPr>
          <w:b/>
          <w:vertAlign w:val="superscript"/>
          <w:lang w:val="en-GB"/>
        </w:rPr>
        <w:t>2,3,4</w:t>
      </w:r>
      <w:r w:rsidRPr="00D5416D">
        <w:rPr>
          <w:b/>
          <w:lang w:val="en-GB"/>
        </w:rPr>
        <w:t>, Petra Bakurova</w:t>
      </w:r>
      <w:r w:rsidRPr="00D5416D">
        <w:rPr>
          <w:b/>
          <w:vertAlign w:val="superscript"/>
          <w:lang w:val="en-GB"/>
        </w:rPr>
        <w:t>2</w:t>
      </w:r>
      <w:r w:rsidRPr="00D5416D">
        <w:rPr>
          <w:b/>
          <w:lang w:val="en-GB"/>
        </w:rPr>
        <w:t>, Milos Kukacka</w:t>
      </w:r>
      <w:r w:rsidRPr="00D5416D">
        <w:rPr>
          <w:b/>
          <w:vertAlign w:val="superscript"/>
          <w:lang w:val="en-GB"/>
        </w:rPr>
        <w:t>2</w:t>
      </w:r>
      <w:r w:rsidRPr="00D5416D">
        <w:rPr>
          <w:b/>
          <w:lang w:val="en-GB"/>
        </w:rPr>
        <w:t>, Jiri Smetana, MD</w:t>
      </w:r>
      <w:r w:rsidRPr="00D5416D">
        <w:rPr>
          <w:b/>
          <w:vertAlign w:val="superscript"/>
          <w:lang w:val="en-GB"/>
        </w:rPr>
        <w:t>2</w:t>
      </w:r>
      <w:r w:rsidRPr="00D5416D">
        <w:rPr>
          <w:b/>
          <w:lang w:val="en-GB"/>
        </w:rPr>
        <w:t>, Frantisek Duska, MD, PhD</w:t>
      </w:r>
      <w:r w:rsidRPr="00D5416D">
        <w:rPr>
          <w:b/>
          <w:vertAlign w:val="superscript"/>
          <w:lang w:val="en-GB"/>
        </w:rPr>
        <w:t>1</w:t>
      </w:r>
    </w:p>
    <w:p w14:paraId="645D995A" w14:textId="77777777" w:rsidR="00AC5AA6" w:rsidRDefault="00AC5AA6" w:rsidP="009C5679">
      <w:pPr>
        <w:jc w:val="both"/>
        <w:rPr>
          <w:vertAlign w:val="superscript"/>
          <w:lang w:val="en-GB"/>
        </w:rPr>
      </w:pPr>
    </w:p>
    <w:p w14:paraId="6E375C5A" w14:textId="422413EF" w:rsidR="00AC5AA6" w:rsidRPr="00617C12" w:rsidRDefault="00AC5AA6" w:rsidP="00AC5AA6">
      <w:pPr>
        <w:rPr>
          <w:b/>
          <w:color w:val="000000"/>
        </w:rPr>
      </w:pPr>
      <w:r>
        <w:rPr>
          <w:b/>
          <w:color w:val="000000"/>
        </w:rPr>
        <w:t>List of s</w:t>
      </w:r>
      <w:r w:rsidRPr="00617C12">
        <w:rPr>
          <w:b/>
          <w:color w:val="000000"/>
        </w:rPr>
        <w:t xml:space="preserve">upplemental </w:t>
      </w:r>
      <w:r>
        <w:rPr>
          <w:b/>
          <w:color w:val="000000"/>
        </w:rPr>
        <w:t>i</w:t>
      </w:r>
      <w:r w:rsidRPr="00617C12">
        <w:rPr>
          <w:b/>
          <w:color w:val="000000"/>
        </w:rPr>
        <w:t>nformation</w:t>
      </w:r>
      <w:r>
        <w:rPr>
          <w:b/>
          <w:color w:val="000000"/>
        </w:rPr>
        <w:t>:</w:t>
      </w:r>
      <w:r w:rsidRPr="00617C12">
        <w:rPr>
          <w:b/>
          <w:color w:val="000000"/>
        </w:rPr>
        <w:t xml:space="preserve"> </w:t>
      </w:r>
    </w:p>
    <w:p w14:paraId="5CDEE753" w14:textId="77777777" w:rsidR="00AC5AA6" w:rsidRPr="00617C12" w:rsidRDefault="00AC5AA6" w:rsidP="00AC5AA6">
      <w:pPr>
        <w:jc w:val="both"/>
        <w:rPr>
          <w:rFonts w:eastAsia="MS PGothic"/>
          <w:bCs/>
        </w:rPr>
      </w:pPr>
      <w:r w:rsidRPr="00617C12">
        <w:rPr>
          <w:rFonts w:eastAsia="MS PGothic"/>
          <w:bCs/>
        </w:rPr>
        <w:t xml:space="preserve">Table S1. </w:t>
      </w:r>
      <w:proofErr w:type="spellStart"/>
      <w:r w:rsidRPr="00617C12">
        <w:rPr>
          <w:rFonts w:eastAsia="MS PGothic"/>
          <w:bCs/>
        </w:rPr>
        <w:t>Suplemantary</w:t>
      </w:r>
      <w:proofErr w:type="spellEnd"/>
      <w:r w:rsidRPr="00617C12">
        <w:rPr>
          <w:rFonts w:eastAsia="MS PGothic"/>
          <w:bCs/>
        </w:rPr>
        <w:t xml:space="preserve"> data from ITT analysis</w:t>
      </w:r>
    </w:p>
    <w:p w14:paraId="6E5D3417" w14:textId="77777777" w:rsidR="00AC5AA6" w:rsidRPr="00617C12" w:rsidRDefault="00AC5AA6" w:rsidP="00AC5AA6">
      <w:pPr>
        <w:jc w:val="both"/>
        <w:rPr>
          <w:rFonts w:eastAsia="MS PGothic"/>
          <w:bCs/>
        </w:rPr>
      </w:pPr>
      <w:r w:rsidRPr="00617C12">
        <w:rPr>
          <w:rFonts w:eastAsia="MS PGothic"/>
          <w:bCs/>
        </w:rPr>
        <w:t xml:space="preserve">Table S2. </w:t>
      </w:r>
      <w:proofErr w:type="spellStart"/>
      <w:r w:rsidRPr="00617C12">
        <w:rPr>
          <w:rFonts w:eastAsia="MS PGothic"/>
          <w:bCs/>
        </w:rPr>
        <w:t>Suplementary</w:t>
      </w:r>
      <w:proofErr w:type="spellEnd"/>
      <w:r w:rsidRPr="00617C12">
        <w:rPr>
          <w:rFonts w:eastAsia="MS PGothic"/>
          <w:bCs/>
        </w:rPr>
        <w:t xml:space="preserve"> data for PPA analysis</w:t>
      </w:r>
    </w:p>
    <w:p w14:paraId="08A44780" w14:textId="77777777" w:rsidR="00AC5AA6" w:rsidRDefault="00AC5AA6" w:rsidP="00AC5AA6">
      <w:pPr>
        <w:jc w:val="both"/>
        <w:rPr>
          <w:rFonts w:eastAsia="MS PGothic"/>
          <w:bCs/>
        </w:rPr>
      </w:pPr>
      <w:r w:rsidRPr="00617C12">
        <w:rPr>
          <w:rFonts w:eastAsia="MS PGothic"/>
          <w:bCs/>
        </w:rPr>
        <w:t xml:space="preserve">Table S3. </w:t>
      </w:r>
      <w:proofErr w:type="spellStart"/>
      <w:r w:rsidRPr="00617C12">
        <w:rPr>
          <w:rFonts w:eastAsia="MS PGothic"/>
          <w:bCs/>
        </w:rPr>
        <w:t>Suplementary</w:t>
      </w:r>
      <w:proofErr w:type="spellEnd"/>
      <w:r w:rsidRPr="00617C12">
        <w:rPr>
          <w:rFonts w:eastAsia="MS PGothic"/>
          <w:bCs/>
        </w:rPr>
        <w:t xml:space="preserve"> data: Mobile network characteristics in PPA analysis events</w:t>
      </w:r>
    </w:p>
    <w:p w14:paraId="27E681C1" w14:textId="5478139D" w:rsidR="009C5679" w:rsidRPr="00AC5AA6" w:rsidRDefault="00AC5AA6" w:rsidP="009C5679">
      <w:pPr>
        <w:jc w:val="both"/>
        <w:rPr>
          <w:rFonts w:eastAsia="MS PGothic"/>
          <w:bCs/>
        </w:rPr>
      </w:pPr>
      <w:r w:rsidRPr="00617C12">
        <w:rPr>
          <w:rFonts w:eastAsia="MS PGothic"/>
          <w:bCs/>
        </w:rPr>
        <w:t xml:space="preserve">Figure S1. Survey forms for qualitative analysis of consults </w:t>
      </w:r>
      <w:r w:rsidR="009C5679">
        <w:rPr>
          <w:rFonts w:eastAsia="MS PGothic"/>
          <w:b/>
          <w:bCs/>
        </w:rPr>
        <w:br w:type="page"/>
      </w:r>
    </w:p>
    <w:p w14:paraId="3670D446" w14:textId="46ACB989" w:rsidR="60AC3EE4" w:rsidRDefault="1A6E36AB" w:rsidP="60AC3EE4">
      <w:pPr>
        <w:jc w:val="both"/>
        <w:rPr>
          <w:rFonts w:eastAsia="MS PGothic"/>
          <w:b/>
          <w:bCs/>
        </w:rPr>
      </w:pPr>
      <w:r w:rsidRPr="1A6E36AB">
        <w:rPr>
          <w:rFonts w:eastAsia="MS PGothic"/>
          <w:b/>
          <w:bCs/>
        </w:rPr>
        <w:lastRenderedPageBreak/>
        <w:t xml:space="preserve">Table </w:t>
      </w:r>
      <w:r w:rsidR="00490D11">
        <w:rPr>
          <w:rFonts w:eastAsia="MS PGothic"/>
          <w:b/>
          <w:bCs/>
        </w:rPr>
        <w:t>S1</w:t>
      </w:r>
      <w:r w:rsidRPr="1A6E36AB">
        <w:rPr>
          <w:rFonts w:eastAsia="MS PGothic"/>
          <w:b/>
          <w:bCs/>
        </w:rPr>
        <w:t xml:space="preserve">. </w:t>
      </w:r>
      <w:proofErr w:type="spellStart"/>
      <w:r w:rsidR="00490D11">
        <w:rPr>
          <w:rFonts w:eastAsia="MS PGothic"/>
          <w:b/>
          <w:bCs/>
        </w:rPr>
        <w:t>Suplemantary</w:t>
      </w:r>
      <w:proofErr w:type="spellEnd"/>
      <w:r w:rsidR="00490D11">
        <w:rPr>
          <w:rFonts w:eastAsia="MS PGothic"/>
          <w:b/>
          <w:bCs/>
        </w:rPr>
        <w:t xml:space="preserve"> data</w:t>
      </w:r>
      <w:r w:rsidR="00AC5AA6">
        <w:rPr>
          <w:rFonts w:eastAsia="MS PGothic"/>
          <w:b/>
          <w:bCs/>
        </w:rPr>
        <w:t xml:space="preserve"> from</w:t>
      </w:r>
      <w:r w:rsidR="00490D11">
        <w:rPr>
          <w:rFonts w:eastAsia="MS PGothic"/>
          <w:b/>
          <w:bCs/>
        </w:rPr>
        <w:t xml:space="preserve"> </w:t>
      </w:r>
      <w:r w:rsidRPr="1A6E36AB">
        <w:rPr>
          <w:rFonts w:eastAsia="MS PGothic"/>
          <w:b/>
          <w:bCs/>
        </w:rPr>
        <w:t>ITT analysis</w:t>
      </w:r>
    </w:p>
    <w:tbl>
      <w:tblPr>
        <w:tblStyle w:val="Svtlstnovn"/>
        <w:tblW w:w="0" w:type="auto"/>
        <w:tblLook w:val="06A0" w:firstRow="1" w:lastRow="0" w:firstColumn="1" w:lastColumn="0" w:noHBand="1" w:noVBand="1"/>
      </w:tblPr>
      <w:tblGrid>
        <w:gridCol w:w="3261"/>
        <w:gridCol w:w="1842"/>
        <w:gridCol w:w="1843"/>
        <w:gridCol w:w="1843"/>
        <w:gridCol w:w="567"/>
      </w:tblGrid>
      <w:tr w:rsidR="60AC3EE4" w14:paraId="70430B8F" w14:textId="77777777" w:rsidTr="1A6E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E567242" w14:textId="3D7E3D6D" w:rsidR="60AC3EE4" w:rsidRDefault="60AC3EE4" w:rsidP="1A6E36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1842" w:type="dxa"/>
          </w:tcPr>
          <w:p w14:paraId="7B331749" w14:textId="58572448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 xml:space="preserve">CONTROL </w:t>
            </w:r>
            <w:r w:rsidR="60AC3EE4">
              <w:br/>
            </w:r>
            <w:r w:rsidRPr="1A6E36AB">
              <w:rPr>
                <w:color w:val="auto"/>
              </w:rPr>
              <w:t>(N = 281)</w:t>
            </w:r>
          </w:p>
        </w:tc>
        <w:tc>
          <w:tcPr>
            <w:tcW w:w="1843" w:type="dxa"/>
          </w:tcPr>
          <w:p w14:paraId="230C9833" w14:textId="0683FA93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PHONE</w:t>
            </w:r>
            <w:r w:rsidR="60AC3EE4">
              <w:br/>
            </w:r>
            <w:r w:rsidRPr="1A6E36AB">
              <w:rPr>
                <w:color w:val="auto"/>
              </w:rPr>
              <w:t>(N = 222)</w:t>
            </w:r>
          </w:p>
        </w:tc>
        <w:tc>
          <w:tcPr>
            <w:tcW w:w="1843" w:type="dxa"/>
          </w:tcPr>
          <w:p w14:paraId="1C0D0494" w14:textId="5B1E02E3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VIDEO</w:t>
            </w:r>
          </w:p>
          <w:p w14:paraId="0759247B" w14:textId="6F79364B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(N = 288)</w:t>
            </w:r>
          </w:p>
        </w:tc>
        <w:tc>
          <w:tcPr>
            <w:tcW w:w="567" w:type="dxa"/>
          </w:tcPr>
          <w:p w14:paraId="77ECA393" w14:textId="70BD11FB" w:rsidR="60AC3EE4" w:rsidRDefault="60AC3EE4" w:rsidP="1A6E36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60AC3EE4" w14:paraId="0CABFB31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9377AB0" w14:textId="0281B99B" w:rsidR="60AC3EE4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Repeated trip to all patients in 24 hours</w:t>
            </w:r>
          </w:p>
        </w:tc>
        <w:tc>
          <w:tcPr>
            <w:tcW w:w="1842" w:type="dxa"/>
          </w:tcPr>
          <w:p w14:paraId="15C3BA28" w14:textId="287FB3B2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12 (4.2%)</w:t>
            </w:r>
          </w:p>
        </w:tc>
        <w:tc>
          <w:tcPr>
            <w:tcW w:w="1843" w:type="dxa"/>
          </w:tcPr>
          <w:p w14:paraId="72B31DF5" w14:textId="73DCE965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3 (1</w:t>
            </w:r>
            <w:proofErr w:type="gramStart"/>
            <w:r w:rsidRPr="1A6E36AB">
              <w:rPr>
                <w:color w:val="auto"/>
              </w:rPr>
              <w:t>,4</w:t>
            </w:r>
            <w:proofErr w:type="gramEnd"/>
            <w:r w:rsidRPr="1A6E36AB">
              <w:rPr>
                <w:color w:val="auto"/>
              </w:rPr>
              <w:t>%)</w:t>
            </w:r>
          </w:p>
        </w:tc>
        <w:tc>
          <w:tcPr>
            <w:tcW w:w="1843" w:type="dxa"/>
          </w:tcPr>
          <w:p w14:paraId="29FEFA2B" w14:textId="5A5104E8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8 (2.78%)</w:t>
            </w:r>
          </w:p>
        </w:tc>
        <w:tc>
          <w:tcPr>
            <w:tcW w:w="567" w:type="dxa"/>
          </w:tcPr>
          <w:p w14:paraId="334FC379" w14:textId="75C82F96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NS</w:t>
            </w:r>
          </w:p>
        </w:tc>
      </w:tr>
      <w:tr w:rsidR="270AB3A3" w14:paraId="623E3E86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797CFE0" w14:textId="376ED9E1" w:rsidR="270AB3A3" w:rsidRDefault="1A6E36AB" w:rsidP="1A6E36AB">
            <w:pPr>
              <w:rPr>
                <w:color w:val="auto"/>
                <w:vertAlign w:val="superscript"/>
              </w:rPr>
            </w:pPr>
            <w:r w:rsidRPr="1A6E36AB">
              <w:rPr>
                <w:color w:val="auto"/>
              </w:rPr>
              <w:t>Consults considered as needed</w:t>
            </w:r>
            <w:r w:rsidRPr="1A6E36AB">
              <w:rPr>
                <w:color w:val="auto"/>
                <w:vertAlign w:val="superscript"/>
              </w:rPr>
              <w:t>§</w:t>
            </w:r>
          </w:p>
        </w:tc>
        <w:tc>
          <w:tcPr>
            <w:tcW w:w="1842" w:type="dxa"/>
          </w:tcPr>
          <w:p w14:paraId="6B43E549" w14:textId="35EC8FC8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50 (17.8%)</w:t>
            </w:r>
          </w:p>
        </w:tc>
        <w:tc>
          <w:tcPr>
            <w:tcW w:w="1843" w:type="dxa"/>
          </w:tcPr>
          <w:p w14:paraId="60B52403" w14:textId="55E4B14F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74 (33.3%)*</w:t>
            </w:r>
          </w:p>
        </w:tc>
        <w:tc>
          <w:tcPr>
            <w:tcW w:w="1843" w:type="dxa"/>
          </w:tcPr>
          <w:p w14:paraId="7978A55F" w14:textId="7C9B3551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110 (38,2)*</w:t>
            </w:r>
          </w:p>
        </w:tc>
        <w:tc>
          <w:tcPr>
            <w:tcW w:w="567" w:type="dxa"/>
          </w:tcPr>
          <w:p w14:paraId="668ED8CF" w14:textId="3186A382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*</w:t>
            </w:r>
          </w:p>
        </w:tc>
      </w:tr>
      <w:tr w:rsidR="60AC3EE4" w14:paraId="44ACECE1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219B6C7" w14:textId="15BEC0AE" w:rsidR="60AC3EE4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Connection failure</w:t>
            </w:r>
          </w:p>
        </w:tc>
        <w:tc>
          <w:tcPr>
            <w:tcW w:w="1842" w:type="dxa"/>
          </w:tcPr>
          <w:p w14:paraId="0C989CA6" w14:textId="25E7175A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2 (4.0%</w:t>
            </w:r>
            <w:proofErr w:type="gramStart"/>
            <w:r w:rsidRPr="1A6E36AB">
              <w:rPr>
                <w:color w:val="auto"/>
              </w:rPr>
              <w:t>)</w:t>
            </w:r>
            <w:r w:rsidRPr="1A6E36AB">
              <w:rPr>
                <w:color w:val="auto"/>
                <w:vertAlign w:val="superscript"/>
              </w:rPr>
              <w:t>§</w:t>
            </w:r>
            <w:proofErr w:type="gramEnd"/>
            <w:r w:rsidRPr="1A6E36AB">
              <w:rPr>
                <w:color w:val="auto"/>
                <w:vertAlign w:val="superscript"/>
              </w:rPr>
              <w:t>§</w:t>
            </w:r>
          </w:p>
        </w:tc>
        <w:tc>
          <w:tcPr>
            <w:tcW w:w="1843" w:type="dxa"/>
          </w:tcPr>
          <w:p w14:paraId="3C6001D1" w14:textId="08B45561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vertAlign w:val="superscript"/>
              </w:rPr>
            </w:pPr>
            <w:r w:rsidRPr="1A6E36AB">
              <w:rPr>
                <w:color w:val="auto"/>
              </w:rPr>
              <w:t>3 (1.0%)</w:t>
            </w:r>
          </w:p>
        </w:tc>
        <w:tc>
          <w:tcPr>
            <w:tcW w:w="1843" w:type="dxa"/>
          </w:tcPr>
          <w:p w14:paraId="24BF45A3" w14:textId="62E53279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30 (10.4%)</w:t>
            </w:r>
          </w:p>
        </w:tc>
        <w:tc>
          <w:tcPr>
            <w:tcW w:w="567" w:type="dxa"/>
          </w:tcPr>
          <w:p w14:paraId="66A0B53E" w14:textId="207081BF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*</w:t>
            </w:r>
          </w:p>
        </w:tc>
      </w:tr>
    </w:tbl>
    <w:p w14:paraId="0E4B95F8" w14:textId="51E7B48D" w:rsidR="001A7E45" w:rsidRPr="001A7E45" w:rsidRDefault="7ADBCC91" w:rsidP="001A7E45">
      <w:pPr>
        <w:rPr>
          <w:rFonts w:eastAsia="MS PGothic"/>
          <w:i/>
          <w:iCs/>
        </w:rPr>
      </w:pPr>
      <w:r w:rsidRPr="7ADBCC91">
        <w:rPr>
          <w:rFonts w:eastAsia="MS PGothic"/>
          <w:i/>
          <w:iCs/>
        </w:rPr>
        <w:t>Data are numbers (%) or means (SD); NS, not significant;</w:t>
      </w:r>
      <w:r w:rsidRPr="7ADBCC91">
        <w:rPr>
          <w:i/>
          <w:iCs/>
          <w:vertAlign w:val="superscript"/>
        </w:rPr>
        <w:t xml:space="preserve"> </w:t>
      </w:r>
      <w:r w:rsidRPr="7ADBCC91">
        <w:rPr>
          <w:rFonts w:eastAsia="MS PGothic"/>
          <w:i/>
          <w:iCs/>
        </w:rPr>
        <w:t>* p&lt;0,05;</w:t>
      </w:r>
      <w:r w:rsidRPr="7ADBCC91">
        <w:rPr>
          <w:i/>
          <w:iCs/>
          <w:vertAlign w:val="superscript"/>
        </w:rPr>
        <w:t xml:space="preserve">  § </w:t>
      </w:r>
      <w:r w:rsidRPr="7ADBCC91">
        <w:rPr>
          <w:rFonts w:eastAsia="MS PGothic"/>
          <w:i/>
          <w:iCs/>
        </w:rPr>
        <w:t xml:space="preserve">In CONTROL group is the number of actually consulted events, in mandatorily consulted groups the need for consult according standard routine was evaluated by paramedics on site in a survey;  </w:t>
      </w:r>
      <w:r w:rsidRPr="7ADBCC91">
        <w:rPr>
          <w:i/>
          <w:iCs/>
          <w:vertAlign w:val="superscript"/>
        </w:rPr>
        <w:t>§§</w:t>
      </w:r>
      <w:r w:rsidRPr="7ADBCC91">
        <w:rPr>
          <w:i/>
          <w:iCs/>
        </w:rPr>
        <w:t>evaluated</w:t>
      </w:r>
      <w:r w:rsidR="001A7E45">
        <w:rPr>
          <w:i/>
          <w:iCs/>
        </w:rPr>
        <w:t xml:space="preserve"> as a % from consults in CONTROL</w:t>
      </w:r>
      <w:r w:rsidR="001A7E45">
        <w:rPr>
          <w:rFonts w:eastAsia="MS PGothic"/>
          <w:b/>
          <w:bCs/>
        </w:rPr>
        <w:br w:type="page"/>
      </w:r>
    </w:p>
    <w:p w14:paraId="72987736" w14:textId="38553D23" w:rsidR="60AC3EE4" w:rsidRDefault="1A6E36AB" w:rsidP="60AC3EE4">
      <w:pPr>
        <w:jc w:val="both"/>
        <w:rPr>
          <w:rFonts w:eastAsia="MS PGothic"/>
          <w:b/>
          <w:bCs/>
        </w:rPr>
      </w:pPr>
      <w:r w:rsidRPr="1A6E36AB">
        <w:rPr>
          <w:rFonts w:eastAsia="MS PGothic"/>
          <w:b/>
          <w:bCs/>
        </w:rPr>
        <w:lastRenderedPageBreak/>
        <w:t xml:space="preserve">Table </w:t>
      </w:r>
      <w:r w:rsidR="00490D11">
        <w:rPr>
          <w:rFonts w:eastAsia="MS PGothic"/>
          <w:b/>
          <w:bCs/>
        </w:rPr>
        <w:t>S2</w:t>
      </w:r>
      <w:r w:rsidRPr="1A6E36AB">
        <w:rPr>
          <w:rFonts w:eastAsia="MS PGothic"/>
          <w:b/>
          <w:bCs/>
        </w:rPr>
        <w:t xml:space="preserve">. </w:t>
      </w:r>
      <w:proofErr w:type="spellStart"/>
      <w:r w:rsidRPr="1A6E36AB">
        <w:rPr>
          <w:rFonts w:eastAsia="MS PGothic"/>
          <w:b/>
          <w:bCs/>
        </w:rPr>
        <w:t>Suplementary</w:t>
      </w:r>
      <w:proofErr w:type="spellEnd"/>
      <w:r w:rsidRPr="1A6E36AB">
        <w:rPr>
          <w:rFonts w:eastAsia="MS PGothic"/>
          <w:b/>
          <w:bCs/>
        </w:rPr>
        <w:t xml:space="preserve"> data</w:t>
      </w:r>
      <w:r w:rsidR="00AC5AA6">
        <w:rPr>
          <w:rFonts w:eastAsia="MS PGothic"/>
          <w:b/>
          <w:bCs/>
        </w:rPr>
        <w:t xml:space="preserve"> from</w:t>
      </w:r>
      <w:r w:rsidRPr="1A6E36AB">
        <w:rPr>
          <w:rFonts w:eastAsia="MS PGothic"/>
          <w:b/>
          <w:bCs/>
        </w:rPr>
        <w:t xml:space="preserve"> PPA analysis</w:t>
      </w:r>
    </w:p>
    <w:tbl>
      <w:tblPr>
        <w:tblStyle w:val="Svtlstnovn"/>
        <w:tblW w:w="0" w:type="auto"/>
        <w:tblLook w:val="06A0" w:firstRow="1" w:lastRow="0" w:firstColumn="1" w:lastColumn="0" w:noHBand="1" w:noVBand="1"/>
      </w:tblPr>
      <w:tblGrid>
        <w:gridCol w:w="3261"/>
        <w:gridCol w:w="1842"/>
        <w:gridCol w:w="1843"/>
        <w:gridCol w:w="1843"/>
        <w:gridCol w:w="630"/>
      </w:tblGrid>
      <w:tr w:rsidR="60AC3EE4" w14:paraId="1F3FD012" w14:textId="77777777" w:rsidTr="1A6E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F735739" w14:textId="3D7E3D6D" w:rsidR="60AC3EE4" w:rsidRDefault="60AC3EE4" w:rsidP="1A6E36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1842" w:type="dxa"/>
          </w:tcPr>
          <w:p w14:paraId="7A4E0D9B" w14:textId="2672C922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 xml:space="preserve">CONTROL </w:t>
            </w:r>
            <w:r w:rsidR="60AC3EE4">
              <w:br/>
            </w:r>
            <w:r w:rsidRPr="1A6E36AB">
              <w:rPr>
                <w:color w:val="auto"/>
              </w:rPr>
              <w:t>(N = 258)</w:t>
            </w:r>
          </w:p>
        </w:tc>
        <w:tc>
          <w:tcPr>
            <w:tcW w:w="1843" w:type="dxa"/>
          </w:tcPr>
          <w:p w14:paraId="4FF9C9CA" w14:textId="7A86C897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PHONE</w:t>
            </w:r>
            <w:r w:rsidR="60AC3EE4">
              <w:br/>
            </w:r>
            <w:r w:rsidRPr="1A6E36AB">
              <w:rPr>
                <w:color w:val="auto"/>
              </w:rPr>
              <w:t>(N = 193)</w:t>
            </w:r>
          </w:p>
        </w:tc>
        <w:tc>
          <w:tcPr>
            <w:tcW w:w="1843" w:type="dxa"/>
          </w:tcPr>
          <w:p w14:paraId="06F7E549" w14:textId="5B1E02E3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VIDEO</w:t>
            </w:r>
          </w:p>
          <w:p w14:paraId="28D829EA" w14:textId="217E8EA0" w:rsidR="60AC3EE4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(N = 192)</w:t>
            </w:r>
          </w:p>
        </w:tc>
        <w:tc>
          <w:tcPr>
            <w:tcW w:w="567" w:type="dxa"/>
          </w:tcPr>
          <w:p w14:paraId="0DCC5AC9" w14:textId="70BD11FB" w:rsidR="60AC3EE4" w:rsidRDefault="60AC3EE4" w:rsidP="1A6E36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60AC3EE4" w14:paraId="524D7D5A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F794BF" w14:textId="74C90F80" w:rsidR="60AC3EE4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Consultation duration (min)</w:t>
            </w:r>
          </w:p>
        </w:tc>
        <w:tc>
          <w:tcPr>
            <w:tcW w:w="1842" w:type="dxa"/>
          </w:tcPr>
          <w:p w14:paraId="7186191A" w14:textId="053FA0C8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2.94 (1.68)</w:t>
            </w:r>
          </w:p>
        </w:tc>
        <w:tc>
          <w:tcPr>
            <w:tcW w:w="1843" w:type="dxa"/>
          </w:tcPr>
          <w:p w14:paraId="0E0F6F26" w14:textId="4D31E3D2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2.36 (1.23)*</w:t>
            </w:r>
          </w:p>
        </w:tc>
        <w:tc>
          <w:tcPr>
            <w:tcW w:w="1843" w:type="dxa"/>
          </w:tcPr>
          <w:p w14:paraId="510D8BB7" w14:textId="0F8664EA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3.17 (2.30)</w:t>
            </w:r>
          </w:p>
        </w:tc>
        <w:tc>
          <w:tcPr>
            <w:tcW w:w="567" w:type="dxa"/>
          </w:tcPr>
          <w:p w14:paraId="7D32B9E0" w14:textId="30ED844C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NS</w:t>
            </w:r>
          </w:p>
        </w:tc>
      </w:tr>
      <w:tr w:rsidR="1A6E36AB" w14:paraId="5E59B8A2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543E97" w14:textId="4EF656EF" w:rsidR="1A6E36AB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Consults considered as needed</w:t>
            </w:r>
          </w:p>
        </w:tc>
        <w:tc>
          <w:tcPr>
            <w:tcW w:w="1842" w:type="dxa"/>
          </w:tcPr>
          <w:p w14:paraId="4255B6A0" w14:textId="7F4CDF9C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46 (17.8%)</w:t>
            </w:r>
          </w:p>
        </w:tc>
        <w:tc>
          <w:tcPr>
            <w:tcW w:w="1843" w:type="dxa"/>
          </w:tcPr>
          <w:p w14:paraId="25EF0E3C" w14:textId="0ADA0098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70 (36.3%)</w:t>
            </w:r>
          </w:p>
        </w:tc>
        <w:tc>
          <w:tcPr>
            <w:tcW w:w="1843" w:type="dxa"/>
          </w:tcPr>
          <w:p w14:paraId="7F3370E2" w14:textId="02D172A2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86 (44.8%)</w:t>
            </w:r>
          </w:p>
        </w:tc>
        <w:tc>
          <w:tcPr>
            <w:tcW w:w="567" w:type="dxa"/>
          </w:tcPr>
          <w:p w14:paraId="13B3A8A1" w14:textId="1D20AF07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**</w:t>
            </w:r>
          </w:p>
        </w:tc>
      </w:tr>
      <w:tr w:rsidR="60AC3EE4" w14:paraId="6D4BB959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85EFE19" w14:textId="4A543B6D" w:rsidR="60AC3EE4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Videocall between doctor and patient</w:t>
            </w:r>
          </w:p>
        </w:tc>
        <w:tc>
          <w:tcPr>
            <w:tcW w:w="1842" w:type="dxa"/>
          </w:tcPr>
          <w:p w14:paraId="1E7229CE" w14:textId="12B63823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N/A</w:t>
            </w:r>
          </w:p>
        </w:tc>
        <w:tc>
          <w:tcPr>
            <w:tcW w:w="1843" w:type="dxa"/>
          </w:tcPr>
          <w:p w14:paraId="7C25778B" w14:textId="02BE9E71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N/A</w:t>
            </w:r>
          </w:p>
        </w:tc>
        <w:tc>
          <w:tcPr>
            <w:tcW w:w="1843" w:type="dxa"/>
          </w:tcPr>
          <w:p w14:paraId="4B5C6231" w14:textId="38B937AE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76 (39.6%)</w:t>
            </w:r>
          </w:p>
        </w:tc>
        <w:tc>
          <w:tcPr>
            <w:tcW w:w="567" w:type="dxa"/>
          </w:tcPr>
          <w:p w14:paraId="6AAF0E96" w14:textId="771E815C" w:rsidR="60AC3EE4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N/A</w:t>
            </w:r>
          </w:p>
        </w:tc>
      </w:tr>
      <w:tr w:rsidR="270AB3A3" w14:paraId="227D4D24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02E5B58" w14:textId="41B34A35" w:rsidR="270AB3A3" w:rsidRDefault="1A6E36AB" w:rsidP="1A6E36AB">
            <w:pPr>
              <w:rPr>
                <w:color w:val="auto"/>
              </w:rPr>
            </w:pPr>
            <w:proofErr w:type="spellStart"/>
            <w:r w:rsidRPr="1A6E36AB">
              <w:rPr>
                <w:color w:val="auto"/>
              </w:rPr>
              <w:t>Reapeated</w:t>
            </w:r>
            <w:proofErr w:type="spellEnd"/>
            <w:r w:rsidRPr="1A6E36AB">
              <w:rPr>
                <w:color w:val="auto"/>
              </w:rPr>
              <w:t xml:space="preserve"> trip to all patients in 24 hours</w:t>
            </w:r>
          </w:p>
        </w:tc>
        <w:tc>
          <w:tcPr>
            <w:tcW w:w="1842" w:type="dxa"/>
          </w:tcPr>
          <w:p w14:paraId="17D11BD4" w14:textId="643521CD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12 (4.7%)</w:t>
            </w:r>
          </w:p>
        </w:tc>
        <w:tc>
          <w:tcPr>
            <w:tcW w:w="1843" w:type="dxa"/>
          </w:tcPr>
          <w:p w14:paraId="493AF07F" w14:textId="2BD2B2BA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3 (1.5%)</w:t>
            </w:r>
          </w:p>
        </w:tc>
        <w:tc>
          <w:tcPr>
            <w:tcW w:w="1843" w:type="dxa"/>
          </w:tcPr>
          <w:p w14:paraId="0D30210D" w14:textId="3E1DE4D5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6 (3.1%)</w:t>
            </w:r>
          </w:p>
        </w:tc>
        <w:tc>
          <w:tcPr>
            <w:tcW w:w="567" w:type="dxa"/>
          </w:tcPr>
          <w:p w14:paraId="5B5952B2" w14:textId="671FE1CF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NS</w:t>
            </w:r>
          </w:p>
        </w:tc>
      </w:tr>
      <w:tr w:rsidR="270AB3A3" w14:paraId="14EFFD23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24A45C6" w14:textId="12E70E5C" w:rsidR="270AB3A3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>Repeated ambulance trip to all patients within 48 hours</w:t>
            </w:r>
          </w:p>
        </w:tc>
        <w:tc>
          <w:tcPr>
            <w:tcW w:w="1842" w:type="dxa"/>
          </w:tcPr>
          <w:p w14:paraId="23D6F1D6" w14:textId="25E8D2EA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15 (5.8%)</w:t>
            </w:r>
          </w:p>
        </w:tc>
        <w:tc>
          <w:tcPr>
            <w:tcW w:w="1843" w:type="dxa"/>
          </w:tcPr>
          <w:p w14:paraId="6E360ACE" w14:textId="4B244569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5 (2.6%)</w:t>
            </w:r>
          </w:p>
        </w:tc>
        <w:tc>
          <w:tcPr>
            <w:tcW w:w="1843" w:type="dxa"/>
          </w:tcPr>
          <w:p w14:paraId="5159E029" w14:textId="39A18C44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13 (6.7%)</w:t>
            </w:r>
          </w:p>
        </w:tc>
        <w:tc>
          <w:tcPr>
            <w:tcW w:w="567" w:type="dxa"/>
          </w:tcPr>
          <w:p w14:paraId="4BDE5FB1" w14:textId="7560EDAA" w:rsidR="270AB3A3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NS</w:t>
            </w:r>
          </w:p>
        </w:tc>
      </w:tr>
    </w:tbl>
    <w:p w14:paraId="7A660348" w14:textId="643E0747" w:rsidR="001A7E45" w:rsidRPr="001A7E45" w:rsidRDefault="1A6E36AB" w:rsidP="001A7E45">
      <w:pPr>
        <w:rPr>
          <w:i/>
          <w:iCs/>
        </w:rPr>
      </w:pPr>
      <w:r w:rsidRPr="1A6E36AB">
        <w:rPr>
          <w:rFonts w:eastAsia="MS PGothic"/>
          <w:i/>
          <w:iCs/>
        </w:rPr>
        <w:t>Data are means (SD) or numbers (%); N/A, not applicable; NS, not significant; * p = 0,051; ** p&lt;0</w:t>
      </w:r>
      <w:proofErr w:type="gramStart"/>
      <w:r w:rsidRPr="1A6E36AB">
        <w:rPr>
          <w:rFonts w:eastAsia="MS PGothic"/>
          <w:i/>
          <w:iCs/>
        </w:rPr>
        <w:t>,05</w:t>
      </w:r>
      <w:proofErr w:type="gramEnd"/>
      <w:r w:rsidR="001A7E45">
        <w:rPr>
          <w:rFonts w:eastAsia="MS PGothic"/>
          <w:b/>
          <w:bCs/>
        </w:rPr>
        <w:br w:type="page"/>
      </w:r>
    </w:p>
    <w:p w14:paraId="565ECEBF" w14:textId="05A8A68D" w:rsidR="1A6E36AB" w:rsidRDefault="00490D11" w:rsidP="1A6E36AB">
      <w:pPr>
        <w:jc w:val="both"/>
        <w:rPr>
          <w:rFonts w:eastAsia="MS PGothic"/>
          <w:b/>
          <w:bCs/>
        </w:rPr>
      </w:pPr>
      <w:r>
        <w:rPr>
          <w:rFonts w:eastAsia="MS PGothic"/>
          <w:b/>
          <w:bCs/>
        </w:rPr>
        <w:lastRenderedPageBreak/>
        <w:t>Table S3</w:t>
      </w:r>
      <w:r w:rsidR="1A6E36AB" w:rsidRPr="1A6E36AB">
        <w:rPr>
          <w:rFonts w:eastAsia="MS PGothic"/>
          <w:b/>
          <w:bCs/>
        </w:rPr>
        <w:t xml:space="preserve">. </w:t>
      </w:r>
      <w:proofErr w:type="spellStart"/>
      <w:r w:rsidR="1A6E36AB" w:rsidRPr="1A6E36AB">
        <w:rPr>
          <w:rFonts w:eastAsia="MS PGothic"/>
          <w:b/>
          <w:bCs/>
        </w:rPr>
        <w:t>Suplementary</w:t>
      </w:r>
      <w:proofErr w:type="spellEnd"/>
      <w:r w:rsidR="1A6E36AB" w:rsidRPr="1A6E36AB">
        <w:rPr>
          <w:rFonts w:eastAsia="MS PGothic"/>
          <w:b/>
          <w:bCs/>
        </w:rPr>
        <w:t xml:space="preserve"> data: Mobile network characteristics in PPA analysis events</w:t>
      </w:r>
    </w:p>
    <w:tbl>
      <w:tblPr>
        <w:tblStyle w:val="Svtlstnovn"/>
        <w:tblW w:w="0" w:type="auto"/>
        <w:tblLook w:val="06A0" w:firstRow="1" w:lastRow="0" w:firstColumn="1" w:lastColumn="0" w:noHBand="1" w:noVBand="1"/>
      </w:tblPr>
      <w:tblGrid>
        <w:gridCol w:w="3261"/>
        <w:gridCol w:w="2040"/>
        <w:gridCol w:w="1755"/>
        <w:gridCol w:w="2290"/>
      </w:tblGrid>
      <w:tr w:rsidR="1A6E36AB" w14:paraId="523189BD" w14:textId="77777777" w:rsidTr="1A6E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620EA7" w14:textId="3D7E3D6D" w:rsidR="1A6E36AB" w:rsidRDefault="1A6E36AB" w:rsidP="1A6E36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040" w:type="dxa"/>
          </w:tcPr>
          <w:p w14:paraId="5346F734" w14:textId="53BA642F" w:rsidR="1A6E36AB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 xml:space="preserve">CONTROL </w:t>
            </w:r>
            <w:r>
              <w:br/>
            </w:r>
            <w:r w:rsidRPr="1A6E36AB">
              <w:rPr>
                <w:color w:val="auto"/>
              </w:rPr>
              <w:t>(N = 46)</w:t>
            </w:r>
          </w:p>
        </w:tc>
        <w:tc>
          <w:tcPr>
            <w:tcW w:w="1755" w:type="dxa"/>
          </w:tcPr>
          <w:p w14:paraId="1E9EB622" w14:textId="7F8593FB" w:rsidR="1A6E36AB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PHONE</w:t>
            </w:r>
            <w:r>
              <w:br/>
            </w:r>
            <w:r w:rsidRPr="1A6E36AB">
              <w:rPr>
                <w:color w:val="auto"/>
              </w:rPr>
              <w:t>(N = 193)</w:t>
            </w:r>
          </w:p>
        </w:tc>
        <w:tc>
          <w:tcPr>
            <w:tcW w:w="2290" w:type="dxa"/>
          </w:tcPr>
          <w:p w14:paraId="18FAD1F1" w14:textId="5B1E02E3" w:rsidR="1A6E36AB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VIDEO</w:t>
            </w:r>
          </w:p>
          <w:p w14:paraId="7DB9B6B7" w14:textId="04134B6D" w:rsidR="1A6E36AB" w:rsidRDefault="1A6E36AB" w:rsidP="1A6E3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(N = 192)</w:t>
            </w:r>
          </w:p>
        </w:tc>
      </w:tr>
      <w:tr w:rsidR="1A6E36AB" w14:paraId="1FB47F9A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BFE27F" w14:textId="25A07A09" w:rsidR="1A6E36AB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 xml:space="preserve">Mobile network type  </w:t>
            </w:r>
          </w:p>
        </w:tc>
        <w:tc>
          <w:tcPr>
            <w:tcW w:w="2040" w:type="dxa"/>
          </w:tcPr>
          <w:p w14:paraId="213B0CDB" w14:textId="12F7A8D1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55" w:type="dxa"/>
          </w:tcPr>
          <w:p w14:paraId="44D40E6D" w14:textId="2434FB20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90" w:type="dxa"/>
          </w:tcPr>
          <w:p w14:paraId="41F2AC15" w14:textId="622BB019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1A6E36AB" w14:paraId="05A7DAB5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2D6A42" w14:textId="09F641EE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 xml:space="preserve">4G </w:t>
            </w:r>
          </w:p>
        </w:tc>
        <w:tc>
          <w:tcPr>
            <w:tcW w:w="2040" w:type="dxa"/>
          </w:tcPr>
          <w:p w14:paraId="7A9F81FE" w14:textId="6E39460E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44 (95.6%)</w:t>
            </w:r>
          </w:p>
        </w:tc>
        <w:tc>
          <w:tcPr>
            <w:tcW w:w="1755" w:type="dxa"/>
          </w:tcPr>
          <w:p w14:paraId="49013C96" w14:textId="3FD698CE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180 (93.3%)</w:t>
            </w:r>
          </w:p>
        </w:tc>
        <w:tc>
          <w:tcPr>
            <w:tcW w:w="2290" w:type="dxa"/>
          </w:tcPr>
          <w:p w14:paraId="4EBB6698" w14:textId="53362E2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176 (91.7%)</w:t>
            </w:r>
          </w:p>
        </w:tc>
      </w:tr>
      <w:tr w:rsidR="1A6E36AB" w14:paraId="48B5CCDB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6E61E12" w14:textId="5A15E738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 xml:space="preserve">3G </w:t>
            </w:r>
          </w:p>
        </w:tc>
        <w:tc>
          <w:tcPr>
            <w:tcW w:w="2040" w:type="dxa"/>
          </w:tcPr>
          <w:p w14:paraId="5A392583" w14:textId="7B0BE25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 (2.2%)</w:t>
            </w:r>
          </w:p>
        </w:tc>
        <w:tc>
          <w:tcPr>
            <w:tcW w:w="1755" w:type="dxa"/>
          </w:tcPr>
          <w:p w14:paraId="1BB68AEF" w14:textId="6FE6637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3 (1.6%)</w:t>
            </w:r>
          </w:p>
        </w:tc>
        <w:tc>
          <w:tcPr>
            <w:tcW w:w="2290" w:type="dxa"/>
          </w:tcPr>
          <w:p w14:paraId="170EC63C" w14:textId="1256D052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 (0.5%)</w:t>
            </w:r>
          </w:p>
        </w:tc>
      </w:tr>
      <w:tr w:rsidR="1A6E36AB" w14:paraId="46B10943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0D5DEE9" w14:textId="7379F3CB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>LTE</w:t>
            </w:r>
          </w:p>
        </w:tc>
        <w:tc>
          <w:tcPr>
            <w:tcW w:w="2040" w:type="dxa"/>
          </w:tcPr>
          <w:p w14:paraId="5C7E591D" w14:textId="5AD0371E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  <w:tc>
          <w:tcPr>
            <w:tcW w:w="1755" w:type="dxa"/>
          </w:tcPr>
          <w:p w14:paraId="513735F4" w14:textId="55A7A568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5 (2.6%)</w:t>
            </w:r>
          </w:p>
        </w:tc>
        <w:tc>
          <w:tcPr>
            <w:tcW w:w="2290" w:type="dxa"/>
          </w:tcPr>
          <w:p w14:paraId="689FACD7" w14:textId="29B5426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9 (4.7%)</w:t>
            </w:r>
          </w:p>
        </w:tc>
      </w:tr>
      <w:tr w:rsidR="1A6E36AB" w14:paraId="63AF1C5A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4DC96A7" w14:textId="1EC7DBB4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>Edge</w:t>
            </w:r>
          </w:p>
        </w:tc>
        <w:tc>
          <w:tcPr>
            <w:tcW w:w="2040" w:type="dxa"/>
          </w:tcPr>
          <w:p w14:paraId="443985DA" w14:textId="1ABC648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  <w:tc>
          <w:tcPr>
            <w:tcW w:w="1755" w:type="dxa"/>
          </w:tcPr>
          <w:p w14:paraId="6EDDDF55" w14:textId="3FE94AE9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  <w:tc>
          <w:tcPr>
            <w:tcW w:w="2290" w:type="dxa"/>
          </w:tcPr>
          <w:p w14:paraId="74CFBC39" w14:textId="3E714DCD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 (2.1%)</w:t>
            </w:r>
          </w:p>
        </w:tc>
      </w:tr>
      <w:tr w:rsidR="1A6E36AB" w14:paraId="6D836685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0E781A9" w14:textId="5CAE2AE3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>No signal</w:t>
            </w:r>
          </w:p>
        </w:tc>
        <w:tc>
          <w:tcPr>
            <w:tcW w:w="2040" w:type="dxa"/>
          </w:tcPr>
          <w:p w14:paraId="004C2A14" w14:textId="56F23E93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1 (2.2%)</w:t>
            </w:r>
          </w:p>
        </w:tc>
        <w:tc>
          <w:tcPr>
            <w:tcW w:w="1755" w:type="dxa"/>
          </w:tcPr>
          <w:p w14:paraId="5EB6DB54" w14:textId="228BA79E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  <w:tc>
          <w:tcPr>
            <w:tcW w:w="2290" w:type="dxa"/>
          </w:tcPr>
          <w:p w14:paraId="289F1EA7" w14:textId="4C269524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</w:tr>
      <w:tr w:rsidR="1A6E36AB" w14:paraId="4F69AEC2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7D6B16C" w14:textId="36E23C82" w:rsidR="1A6E36AB" w:rsidRDefault="1A6E36AB" w:rsidP="1A6E36AB">
            <w:pPr>
              <w:ind w:left="1440"/>
              <w:rPr>
                <w:color w:val="auto"/>
              </w:rPr>
            </w:pPr>
            <w:r w:rsidRPr="1A6E36AB">
              <w:rPr>
                <w:color w:val="auto"/>
              </w:rPr>
              <w:t>Not reported</w:t>
            </w:r>
          </w:p>
        </w:tc>
        <w:tc>
          <w:tcPr>
            <w:tcW w:w="2040" w:type="dxa"/>
          </w:tcPr>
          <w:p w14:paraId="42AF8B1F" w14:textId="13E0324F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0</w:t>
            </w:r>
          </w:p>
        </w:tc>
        <w:tc>
          <w:tcPr>
            <w:tcW w:w="1755" w:type="dxa"/>
          </w:tcPr>
          <w:p w14:paraId="1E76258A" w14:textId="526762BE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5 (2.6%)</w:t>
            </w:r>
          </w:p>
        </w:tc>
        <w:tc>
          <w:tcPr>
            <w:tcW w:w="2290" w:type="dxa"/>
          </w:tcPr>
          <w:p w14:paraId="085AEB72" w14:textId="40F58346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2 (1.0%)</w:t>
            </w:r>
          </w:p>
        </w:tc>
      </w:tr>
      <w:tr w:rsidR="1A6E36AB" w14:paraId="63A47DCB" w14:textId="77777777" w:rsidTr="1A6E3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2355894" w14:textId="4D0B8863" w:rsidR="1A6E36AB" w:rsidRDefault="1A6E36AB" w:rsidP="1A6E36AB">
            <w:pPr>
              <w:rPr>
                <w:color w:val="auto"/>
              </w:rPr>
            </w:pPr>
            <w:r w:rsidRPr="1A6E36AB">
              <w:rPr>
                <w:color w:val="auto"/>
              </w:rPr>
              <w:t xml:space="preserve">Mobile signal </w:t>
            </w:r>
            <w:proofErr w:type="spellStart"/>
            <w:r w:rsidRPr="1A6E36AB">
              <w:rPr>
                <w:color w:val="auto"/>
              </w:rPr>
              <w:t>strenght</w:t>
            </w:r>
            <w:proofErr w:type="spellEnd"/>
            <w:r w:rsidRPr="1A6E36AB">
              <w:rPr>
                <w:color w:val="auto"/>
              </w:rPr>
              <w:t xml:space="preserve"> (1-5)</w:t>
            </w:r>
          </w:p>
        </w:tc>
        <w:tc>
          <w:tcPr>
            <w:tcW w:w="2040" w:type="dxa"/>
          </w:tcPr>
          <w:p w14:paraId="585BFCB8" w14:textId="3AA26114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4.5 (0.7)</w:t>
            </w:r>
          </w:p>
        </w:tc>
        <w:tc>
          <w:tcPr>
            <w:tcW w:w="1755" w:type="dxa"/>
          </w:tcPr>
          <w:p w14:paraId="65D5EBCE" w14:textId="52459493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4.4 (0.8)</w:t>
            </w:r>
          </w:p>
        </w:tc>
        <w:tc>
          <w:tcPr>
            <w:tcW w:w="2290" w:type="dxa"/>
          </w:tcPr>
          <w:p w14:paraId="5BD7753D" w14:textId="5795B752" w:rsidR="1A6E36AB" w:rsidRDefault="1A6E36AB" w:rsidP="1A6E3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1A6E36AB">
              <w:rPr>
                <w:color w:val="auto"/>
              </w:rPr>
              <w:t>4.5 (0.8)</w:t>
            </w:r>
          </w:p>
        </w:tc>
      </w:tr>
    </w:tbl>
    <w:p w14:paraId="4806A884" w14:textId="5819F770" w:rsidR="001A7E45" w:rsidRPr="001A7E45" w:rsidRDefault="1A6E36AB" w:rsidP="001A7E45">
      <w:pPr>
        <w:rPr>
          <w:rFonts w:eastAsia="MS PGothic"/>
          <w:i/>
          <w:iCs/>
        </w:rPr>
      </w:pPr>
      <w:r w:rsidRPr="1A6E36AB">
        <w:rPr>
          <w:rFonts w:eastAsia="MS PGothic"/>
          <w:i/>
          <w:iCs/>
        </w:rPr>
        <w:t>Data are numbers (%) or means (SD).</w:t>
      </w:r>
      <w:r w:rsidR="001A7E45">
        <w:rPr>
          <w:rFonts w:eastAsia="MS PGothic"/>
          <w:b/>
          <w:bCs/>
        </w:rPr>
        <w:br w:type="page"/>
      </w:r>
    </w:p>
    <w:p w14:paraId="52AFB3C3" w14:textId="63B20514" w:rsidR="35DEFE92" w:rsidRDefault="1A6E36AB" w:rsidP="35DEFE92">
      <w:pPr>
        <w:jc w:val="both"/>
        <w:rPr>
          <w:rFonts w:eastAsia="MS PGothic"/>
          <w:b/>
          <w:bCs/>
        </w:rPr>
      </w:pPr>
      <w:r w:rsidRPr="1A6E36AB">
        <w:rPr>
          <w:rFonts w:eastAsia="MS PGothic"/>
          <w:b/>
          <w:bCs/>
        </w:rPr>
        <w:lastRenderedPageBreak/>
        <w:t xml:space="preserve">Figure </w:t>
      </w:r>
      <w:r w:rsidR="00490D11">
        <w:rPr>
          <w:rFonts w:eastAsia="MS PGothic"/>
          <w:b/>
          <w:bCs/>
        </w:rPr>
        <w:t>S1</w:t>
      </w:r>
      <w:r w:rsidRPr="1A6E36AB">
        <w:rPr>
          <w:rFonts w:eastAsia="MS PGothic"/>
          <w:b/>
          <w:bCs/>
        </w:rPr>
        <w:t>. Survey forms for qualitative analysis of consults</w:t>
      </w:r>
      <w:r w:rsidR="00490D11">
        <w:rPr>
          <w:rFonts w:eastAsia="MS PGothic"/>
          <w:b/>
          <w:bCs/>
        </w:rPr>
        <w:t xml:space="preserve"> </w:t>
      </w:r>
    </w:p>
    <w:p w14:paraId="58993DCB" w14:textId="77777777" w:rsidR="00A02B90" w:rsidRPr="006A2413" w:rsidRDefault="00A02B90" w:rsidP="1A6E36AB">
      <w:pPr>
        <w:pStyle w:val="Odstavecseseznamem"/>
        <w:spacing w:line="276" w:lineRule="auto"/>
        <w:jc w:val="both"/>
        <w:rPr>
          <w:rFonts w:asciiTheme="minorHAnsi" w:hAnsiTheme="minorHAnsi" w:cstheme="minorBidi"/>
        </w:rPr>
      </w:pPr>
    </w:p>
    <w:p w14:paraId="2FB5C3EF" w14:textId="787676BD" w:rsidR="35DEFE92" w:rsidRDefault="00467733" w:rsidP="002710AA">
      <w:pPr>
        <w:autoSpaceDE w:val="0"/>
        <w:autoSpaceDN w:val="0"/>
        <w:adjustRightInd w:val="0"/>
      </w:pPr>
      <w:r>
        <w:rPr>
          <w:noProof/>
          <w:lang w:val="cs-CZ" w:eastAsia="cs-CZ"/>
        </w:rPr>
        <w:drawing>
          <wp:inline distT="0" distB="0" distL="0" distR="0" wp14:anchorId="051EAB58" wp14:editId="51721111">
            <wp:extent cx="5083168" cy="3657600"/>
            <wp:effectExtent l="0" t="0" r="3810" b="0"/>
            <wp:docPr id="1878953607" name="Picture 187895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530" cy="36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cs-CZ" w:eastAsia="cs-CZ"/>
        </w:rPr>
        <w:drawing>
          <wp:inline distT="0" distB="0" distL="0" distR="0" wp14:anchorId="063DEC37" wp14:editId="3A078760">
            <wp:extent cx="5153025" cy="3864769"/>
            <wp:effectExtent l="0" t="0" r="0" b="2540"/>
            <wp:docPr id="759018826" name="Picture 75901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35DEFE92" w:rsidSect="00E91213"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CC188A" w15:done="0"/>
  <w15:commentEx w15:paraId="06A2889D" w15:done="0"/>
  <w15:commentEx w15:paraId="3BAD68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C188A" w16cid:durableId="226A953B"/>
  <w16cid:commentId w16cid:paraId="06A2889D" w16cid:durableId="226A99C4"/>
  <w16cid:commentId w16cid:paraId="3BAD6881" w16cid:durableId="226A9E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6FB6E" w14:textId="77777777" w:rsidR="00FB6E46" w:rsidRDefault="00FB6E46">
      <w:r>
        <w:separator/>
      </w:r>
    </w:p>
  </w:endnote>
  <w:endnote w:type="continuationSeparator" w:id="0">
    <w:p w14:paraId="454FC47F" w14:textId="77777777" w:rsidR="00FB6E46" w:rsidRDefault="00F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441504"/>
      <w:docPartObj>
        <w:docPartGallery w:val="Page Numbers (Bottom of Page)"/>
        <w:docPartUnique/>
      </w:docPartObj>
    </w:sdtPr>
    <w:sdtEndPr/>
    <w:sdtContent>
      <w:p w14:paraId="3FE82596" w14:textId="61141E84" w:rsidR="00417BDB" w:rsidRDefault="00417B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13" w:rsidRPr="00E91213">
          <w:rPr>
            <w:noProof/>
            <w:lang w:val="cs-CZ"/>
          </w:rPr>
          <w:t>1</w:t>
        </w:r>
        <w:r>
          <w:fldChar w:fldCharType="end"/>
        </w:r>
      </w:p>
    </w:sdtContent>
  </w:sdt>
  <w:p w14:paraId="284D7E04" w14:textId="77777777" w:rsidR="00417BDB" w:rsidRDefault="00417B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675D" w14:textId="77777777" w:rsidR="00FB6E46" w:rsidRDefault="00FB6E46">
      <w:r>
        <w:separator/>
      </w:r>
    </w:p>
  </w:footnote>
  <w:footnote w:type="continuationSeparator" w:id="0">
    <w:p w14:paraId="20173474" w14:textId="77777777" w:rsidR="00FB6E46" w:rsidRDefault="00F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3A6"/>
    <w:multiLevelType w:val="hybridMultilevel"/>
    <w:tmpl w:val="A6FC854E"/>
    <w:lvl w:ilvl="0" w:tplc="8C66BCB2">
      <w:start w:val="1"/>
      <w:numFmt w:val="decimal"/>
      <w:lvlText w:val="%1."/>
      <w:lvlJc w:val="left"/>
      <w:pPr>
        <w:ind w:left="720" w:hanging="360"/>
      </w:pPr>
    </w:lvl>
    <w:lvl w:ilvl="1" w:tplc="9F806CAA">
      <w:start w:val="1"/>
      <w:numFmt w:val="lowerLetter"/>
      <w:lvlText w:val="%2."/>
      <w:lvlJc w:val="left"/>
      <w:pPr>
        <w:ind w:left="1440" w:hanging="360"/>
      </w:pPr>
    </w:lvl>
    <w:lvl w:ilvl="2" w:tplc="347E39A8">
      <w:start w:val="1"/>
      <w:numFmt w:val="lowerRoman"/>
      <w:lvlText w:val="%3."/>
      <w:lvlJc w:val="right"/>
      <w:pPr>
        <w:ind w:left="2160" w:hanging="180"/>
      </w:pPr>
    </w:lvl>
    <w:lvl w:ilvl="3" w:tplc="3666744E">
      <w:start w:val="1"/>
      <w:numFmt w:val="decimal"/>
      <w:lvlText w:val="%4."/>
      <w:lvlJc w:val="left"/>
      <w:pPr>
        <w:ind w:left="2880" w:hanging="360"/>
      </w:pPr>
    </w:lvl>
    <w:lvl w:ilvl="4" w:tplc="3C088CCC">
      <w:start w:val="1"/>
      <w:numFmt w:val="lowerLetter"/>
      <w:lvlText w:val="%5."/>
      <w:lvlJc w:val="left"/>
      <w:pPr>
        <w:ind w:left="3600" w:hanging="360"/>
      </w:pPr>
    </w:lvl>
    <w:lvl w:ilvl="5" w:tplc="059ECA88">
      <w:start w:val="1"/>
      <w:numFmt w:val="lowerRoman"/>
      <w:lvlText w:val="%6."/>
      <w:lvlJc w:val="right"/>
      <w:pPr>
        <w:ind w:left="4320" w:hanging="180"/>
      </w:pPr>
    </w:lvl>
    <w:lvl w:ilvl="6" w:tplc="657EEF5E">
      <w:start w:val="1"/>
      <w:numFmt w:val="decimal"/>
      <w:lvlText w:val="%7."/>
      <w:lvlJc w:val="left"/>
      <w:pPr>
        <w:ind w:left="5040" w:hanging="360"/>
      </w:pPr>
    </w:lvl>
    <w:lvl w:ilvl="7" w:tplc="AF6EAFBA">
      <w:start w:val="1"/>
      <w:numFmt w:val="lowerLetter"/>
      <w:lvlText w:val="%8."/>
      <w:lvlJc w:val="left"/>
      <w:pPr>
        <w:ind w:left="5760" w:hanging="360"/>
      </w:pPr>
    </w:lvl>
    <w:lvl w:ilvl="8" w:tplc="23106D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E57"/>
    <w:multiLevelType w:val="hybridMultilevel"/>
    <w:tmpl w:val="2FCAB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478"/>
    <w:multiLevelType w:val="hybridMultilevel"/>
    <w:tmpl w:val="5E66F65C"/>
    <w:lvl w:ilvl="0" w:tplc="ECFC0D20">
      <w:start w:val="1"/>
      <w:numFmt w:val="decimal"/>
      <w:lvlText w:val="%1."/>
      <w:lvlJc w:val="left"/>
      <w:pPr>
        <w:ind w:left="720" w:hanging="360"/>
      </w:pPr>
    </w:lvl>
    <w:lvl w:ilvl="1" w:tplc="E64C80F6">
      <w:start w:val="1"/>
      <w:numFmt w:val="lowerLetter"/>
      <w:lvlText w:val="%2."/>
      <w:lvlJc w:val="left"/>
      <w:pPr>
        <w:ind w:left="1440" w:hanging="360"/>
      </w:pPr>
    </w:lvl>
    <w:lvl w:ilvl="2" w:tplc="CB68E7AA">
      <w:start w:val="1"/>
      <w:numFmt w:val="lowerRoman"/>
      <w:lvlText w:val="%3."/>
      <w:lvlJc w:val="right"/>
      <w:pPr>
        <w:ind w:left="2160" w:hanging="180"/>
      </w:pPr>
    </w:lvl>
    <w:lvl w:ilvl="3" w:tplc="2C8EA31C">
      <w:start w:val="1"/>
      <w:numFmt w:val="decimal"/>
      <w:lvlText w:val="%4."/>
      <w:lvlJc w:val="left"/>
      <w:pPr>
        <w:ind w:left="2880" w:hanging="360"/>
      </w:pPr>
    </w:lvl>
    <w:lvl w:ilvl="4" w:tplc="E0107CA6">
      <w:start w:val="1"/>
      <w:numFmt w:val="lowerLetter"/>
      <w:lvlText w:val="%5."/>
      <w:lvlJc w:val="left"/>
      <w:pPr>
        <w:ind w:left="3600" w:hanging="360"/>
      </w:pPr>
    </w:lvl>
    <w:lvl w:ilvl="5" w:tplc="8EC8FC52">
      <w:start w:val="1"/>
      <w:numFmt w:val="lowerRoman"/>
      <w:lvlText w:val="%6."/>
      <w:lvlJc w:val="right"/>
      <w:pPr>
        <w:ind w:left="4320" w:hanging="180"/>
      </w:pPr>
    </w:lvl>
    <w:lvl w:ilvl="6" w:tplc="73E8F0E2">
      <w:start w:val="1"/>
      <w:numFmt w:val="decimal"/>
      <w:lvlText w:val="%7."/>
      <w:lvlJc w:val="left"/>
      <w:pPr>
        <w:ind w:left="5040" w:hanging="360"/>
      </w:pPr>
    </w:lvl>
    <w:lvl w:ilvl="7" w:tplc="AF0E4E2C">
      <w:start w:val="1"/>
      <w:numFmt w:val="lowerLetter"/>
      <w:lvlText w:val="%8."/>
      <w:lvlJc w:val="left"/>
      <w:pPr>
        <w:ind w:left="5760" w:hanging="360"/>
      </w:pPr>
    </w:lvl>
    <w:lvl w:ilvl="8" w:tplc="53B496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0051"/>
    <w:multiLevelType w:val="hybridMultilevel"/>
    <w:tmpl w:val="A126A4B6"/>
    <w:lvl w:ilvl="0" w:tplc="F1A4D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64FE"/>
    <w:multiLevelType w:val="hybridMultilevel"/>
    <w:tmpl w:val="C19AAC24"/>
    <w:lvl w:ilvl="0" w:tplc="F9D06CD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C3F70"/>
    <w:multiLevelType w:val="hybridMultilevel"/>
    <w:tmpl w:val="D17AB666"/>
    <w:lvl w:ilvl="0" w:tplc="18E45866">
      <w:start w:val="1"/>
      <w:numFmt w:val="decimal"/>
      <w:lvlText w:val="%1."/>
      <w:lvlJc w:val="left"/>
      <w:pPr>
        <w:ind w:left="720" w:hanging="360"/>
      </w:pPr>
    </w:lvl>
    <w:lvl w:ilvl="1" w:tplc="93A23934">
      <w:start w:val="1"/>
      <w:numFmt w:val="lowerLetter"/>
      <w:lvlText w:val="%2."/>
      <w:lvlJc w:val="left"/>
      <w:pPr>
        <w:ind w:left="1440" w:hanging="360"/>
      </w:pPr>
    </w:lvl>
    <w:lvl w:ilvl="2" w:tplc="EB163FA6">
      <w:start w:val="1"/>
      <w:numFmt w:val="lowerRoman"/>
      <w:lvlText w:val="%3."/>
      <w:lvlJc w:val="right"/>
      <w:pPr>
        <w:ind w:left="2160" w:hanging="180"/>
      </w:pPr>
    </w:lvl>
    <w:lvl w:ilvl="3" w:tplc="2918D5E8">
      <w:start w:val="1"/>
      <w:numFmt w:val="decimal"/>
      <w:lvlText w:val="%4."/>
      <w:lvlJc w:val="left"/>
      <w:pPr>
        <w:ind w:left="2880" w:hanging="360"/>
      </w:pPr>
    </w:lvl>
    <w:lvl w:ilvl="4" w:tplc="9E2C6B26">
      <w:start w:val="1"/>
      <w:numFmt w:val="lowerLetter"/>
      <w:lvlText w:val="%5."/>
      <w:lvlJc w:val="left"/>
      <w:pPr>
        <w:ind w:left="3600" w:hanging="360"/>
      </w:pPr>
    </w:lvl>
    <w:lvl w:ilvl="5" w:tplc="1A906F80">
      <w:start w:val="1"/>
      <w:numFmt w:val="lowerRoman"/>
      <w:lvlText w:val="%6."/>
      <w:lvlJc w:val="right"/>
      <w:pPr>
        <w:ind w:left="4320" w:hanging="180"/>
      </w:pPr>
    </w:lvl>
    <w:lvl w:ilvl="6" w:tplc="FB2A14D2">
      <w:start w:val="1"/>
      <w:numFmt w:val="decimal"/>
      <w:lvlText w:val="%7."/>
      <w:lvlJc w:val="left"/>
      <w:pPr>
        <w:ind w:left="5040" w:hanging="360"/>
      </w:pPr>
    </w:lvl>
    <w:lvl w:ilvl="7" w:tplc="4482873E">
      <w:start w:val="1"/>
      <w:numFmt w:val="lowerLetter"/>
      <w:lvlText w:val="%8."/>
      <w:lvlJc w:val="left"/>
      <w:pPr>
        <w:ind w:left="5760" w:hanging="360"/>
      </w:pPr>
    </w:lvl>
    <w:lvl w:ilvl="8" w:tplc="BE7E81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E5741"/>
    <w:multiLevelType w:val="hybridMultilevel"/>
    <w:tmpl w:val="94924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6A05"/>
    <w:multiLevelType w:val="hybridMultilevel"/>
    <w:tmpl w:val="00CCE542"/>
    <w:lvl w:ilvl="0" w:tplc="AF44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1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CE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6C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46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4E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9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tisek Duska">
    <w15:presenceInfo w15:providerId="Windows Live" w15:userId="16d057c21a4872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DC"/>
    <w:rsid w:val="00000074"/>
    <w:rsid w:val="00002BB3"/>
    <w:rsid w:val="00012B28"/>
    <w:rsid w:val="0001513F"/>
    <w:rsid w:val="000422ED"/>
    <w:rsid w:val="00063F05"/>
    <w:rsid w:val="00077E44"/>
    <w:rsid w:val="00093C90"/>
    <w:rsid w:val="000B3F3C"/>
    <w:rsid w:val="000C25FC"/>
    <w:rsid w:val="000C35A6"/>
    <w:rsid w:val="000D6F2A"/>
    <w:rsid w:val="000E5364"/>
    <w:rsid w:val="00105967"/>
    <w:rsid w:val="00111B17"/>
    <w:rsid w:val="001238B1"/>
    <w:rsid w:val="00124335"/>
    <w:rsid w:val="00135DE1"/>
    <w:rsid w:val="0014025A"/>
    <w:rsid w:val="0015234E"/>
    <w:rsid w:val="00156106"/>
    <w:rsid w:val="001608B2"/>
    <w:rsid w:val="00161C7A"/>
    <w:rsid w:val="00174B01"/>
    <w:rsid w:val="001A7E45"/>
    <w:rsid w:val="001C4B57"/>
    <w:rsid w:val="001D5158"/>
    <w:rsid w:val="001D7BE3"/>
    <w:rsid w:val="001F1152"/>
    <w:rsid w:val="00200234"/>
    <w:rsid w:val="0020406A"/>
    <w:rsid w:val="00207590"/>
    <w:rsid w:val="002212AC"/>
    <w:rsid w:val="00245FBA"/>
    <w:rsid w:val="00257583"/>
    <w:rsid w:val="002616DA"/>
    <w:rsid w:val="002710AA"/>
    <w:rsid w:val="00275636"/>
    <w:rsid w:val="002849D3"/>
    <w:rsid w:val="002A063C"/>
    <w:rsid w:val="002A44C7"/>
    <w:rsid w:val="002A7F5C"/>
    <w:rsid w:val="002B19DC"/>
    <w:rsid w:val="002B1A43"/>
    <w:rsid w:val="002B349E"/>
    <w:rsid w:val="002B4767"/>
    <w:rsid w:val="002B77A7"/>
    <w:rsid w:val="002E2BB3"/>
    <w:rsid w:val="002F1E3A"/>
    <w:rsid w:val="002F562E"/>
    <w:rsid w:val="002F589F"/>
    <w:rsid w:val="0030186D"/>
    <w:rsid w:val="00301F2D"/>
    <w:rsid w:val="0030506D"/>
    <w:rsid w:val="00316D3C"/>
    <w:rsid w:val="00332FA3"/>
    <w:rsid w:val="003408ED"/>
    <w:rsid w:val="003470F5"/>
    <w:rsid w:val="00356E30"/>
    <w:rsid w:val="003702B9"/>
    <w:rsid w:val="0039120B"/>
    <w:rsid w:val="003923B6"/>
    <w:rsid w:val="0039577B"/>
    <w:rsid w:val="003A066B"/>
    <w:rsid w:val="003A0E7B"/>
    <w:rsid w:val="003A499E"/>
    <w:rsid w:val="003B6D9A"/>
    <w:rsid w:val="003C7882"/>
    <w:rsid w:val="003E4301"/>
    <w:rsid w:val="003F6B03"/>
    <w:rsid w:val="003F7FEC"/>
    <w:rsid w:val="00417BDB"/>
    <w:rsid w:val="00433843"/>
    <w:rsid w:val="004423A3"/>
    <w:rsid w:val="00444B34"/>
    <w:rsid w:val="004606EB"/>
    <w:rsid w:val="004634B5"/>
    <w:rsid w:val="00467733"/>
    <w:rsid w:val="00467737"/>
    <w:rsid w:val="00483E06"/>
    <w:rsid w:val="00487583"/>
    <w:rsid w:val="00490D11"/>
    <w:rsid w:val="004A4674"/>
    <w:rsid w:val="004B0D2C"/>
    <w:rsid w:val="004C2271"/>
    <w:rsid w:val="004E2A14"/>
    <w:rsid w:val="00501021"/>
    <w:rsid w:val="00504299"/>
    <w:rsid w:val="005254ED"/>
    <w:rsid w:val="00526637"/>
    <w:rsid w:val="00530E25"/>
    <w:rsid w:val="00546466"/>
    <w:rsid w:val="00577A55"/>
    <w:rsid w:val="00577B62"/>
    <w:rsid w:val="00586DAF"/>
    <w:rsid w:val="00590758"/>
    <w:rsid w:val="005964BD"/>
    <w:rsid w:val="005A0BE8"/>
    <w:rsid w:val="005D5273"/>
    <w:rsid w:val="005D5E68"/>
    <w:rsid w:val="005E0E1B"/>
    <w:rsid w:val="005E10CF"/>
    <w:rsid w:val="005E611A"/>
    <w:rsid w:val="0060191A"/>
    <w:rsid w:val="00602070"/>
    <w:rsid w:val="006043FA"/>
    <w:rsid w:val="00614052"/>
    <w:rsid w:val="00626268"/>
    <w:rsid w:val="00626BA8"/>
    <w:rsid w:val="0062773D"/>
    <w:rsid w:val="00645177"/>
    <w:rsid w:val="00650372"/>
    <w:rsid w:val="0066597A"/>
    <w:rsid w:val="006704F9"/>
    <w:rsid w:val="0067126F"/>
    <w:rsid w:val="006712D0"/>
    <w:rsid w:val="006762A2"/>
    <w:rsid w:val="006A60D7"/>
    <w:rsid w:val="006A7900"/>
    <w:rsid w:val="006B5206"/>
    <w:rsid w:val="006B7A2E"/>
    <w:rsid w:val="006C3072"/>
    <w:rsid w:val="006D128E"/>
    <w:rsid w:val="006E5921"/>
    <w:rsid w:val="00713522"/>
    <w:rsid w:val="00763BDA"/>
    <w:rsid w:val="0076552A"/>
    <w:rsid w:val="007661AE"/>
    <w:rsid w:val="0076778C"/>
    <w:rsid w:val="00767957"/>
    <w:rsid w:val="00770539"/>
    <w:rsid w:val="00775C4A"/>
    <w:rsid w:val="00780203"/>
    <w:rsid w:val="00781B23"/>
    <w:rsid w:val="00792677"/>
    <w:rsid w:val="007A0571"/>
    <w:rsid w:val="007B1682"/>
    <w:rsid w:val="007D5BA6"/>
    <w:rsid w:val="007F4909"/>
    <w:rsid w:val="007F732A"/>
    <w:rsid w:val="007F7523"/>
    <w:rsid w:val="008331DE"/>
    <w:rsid w:val="00871CF5"/>
    <w:rsid w:val="008755EB"/>
    <w:rsid w:val="008A2740"/>
    <w:rsid w:val="008B09DA"/>
    <w:rsid w:val="008D175B"/>
    <w:rsid w:val="008D634C"/>
    <w:rsid w:val="008E4D59"/>
    <w:rsid w:val="008F01D1"/>
    <w:rsid w:val="008F56FF"/>
    <w:rsid w:val="00902EAB"/>
    <w:rsid w:val="00904A8C"/>
    <w:rsid w:val="00905F14"/>
    <w:rsid w:val="00912905"/>
    <w:rsid w:val="0093278D"/>
    <w:rsid w:val="00937807"/>
    <w:rsid w:val="00941D06"/>
    <w:rsid w:val="00944683"/>
    <w:rsid w:val="009468ED"/>
    <w:rsid w:val="00947658"/>
    <w:rsid w:val="00951F1B"/>
    <w:rsid w:val="009534EE"/>
    <w:rsid w:val="00954C1A"/>
    <w:rsid w:val="00956EB4"/>
    <w:rsid w:val="00963AF1"/>
    <w:rsid w:val="00973236"/>
    <w:rsid w:val="009755BB"/>
    <w:rsid w:val="00983E29"/>
    <w:rsid w:val="009941F8"/>
    <w:rsid w:val="009A27DA"/>
    <w:rsid w:val="009B285D"/>
    <w:rsid w:val="009B46AB"/>
    <w:rsid w:val="009B6407"/>
    <w:rsid w:val="009C086F"/>
    <w:rsid w:val="009C5679"/>
    <w:rsid w:val="009F60A6"/>
    <w:rsid w:val="00A024DC"/>
    <w:rsid w:val="00A02B90"/>
    <w:rsid w:val="00A10199"/>
    <w:rsid w:val="00A106A6"/>
    <w:rsid w:val="00A135D8"/>
    <w:rsid w:val="00A17633"/>
    <w:rsid w:val="00A2712F"/>
    <w:rsid w:val="00A27331"/>
    <w:rsid w:val="00A43005"/>
    <w:rsid w:val="00A46983"/>
    <w:rsid w:val="00A55D4D"/>
    <w:rsid w:val="00A61F07"/>
    <w:rsid w:val="00A6783C"/>
    <w:rsid w:val="00A83F56"/>
    <w:rsid w:val="00A85DA1"/>
    <w:rsid w:val="00A9237E"/>
    <w:rsid w:val="00A93E96"/>
    <w:rsid w:val="00AA691A"/>
    <w:rsid w:val="00AB34BF"/>
    <w:rsid w:val="00AC02C4"/>
    <w:rsid w:val="00AC5AA6"/>
    <w:rsid w:val="00AD33DE"/>
    <w:rsid w:val="00AD772E"/>
    <w:rsid w:val="00AE405F"/>
    <w:rsid w:val="00AF32DB"/>
    <w:rsid w:val="00B073A4"/>
    <w:rsid w:val="00B12706"/>
    <w:rsid w:val="00B15994"/>
    <w:rsid w:val="00B66AB6"/>
    <w:rsid w:val="00BA22F3"/>
    <w:rsid w:val="00BC1E0C"/>
    <w:rsid w:val="00BD0102"/>
    <w:rsid w:val="00BE74DD"/>
    <w:rsid w:val="00BF7268"/>
    <w:rsid w:val="00C04F0C"/>
    <w:rsid w:val="00C071A5"/>
    <w:rsid w:val="00C1050E"/>
    <w:rsid w:val="00C10E5E"/>
    <w:rsid w:val="00C2069C"/>
    <w:rsid w:val="00C23D2E"/>
    <w:rsid w:val="00C30FB6"/>
    <w:rsid w:val="00C317C2"/>
    <w:rsid w:val="00C34E26"/>
    <w:rsid w:val="00C400FB"/>
    <w:rsid w:val="00C52025"/>
    <w:rsid w:val="00C56782"/>
    <w:rsid w:val="00C67B64"/>
    <w:rsid w:val="00C706A6"/>
    <w:rsid w:val="00C70B89"/>
    <w:rsid w:val="00C71593"/>
    <w:rsid w:val="00C77903"/>
    <w:rsid w:val="00C92162"/>
    <w:rsid w:val="00CA18FC"/>
    <w:rsid w:val="00CB0787"/>
    <w:rsid w:val="00CB30E3"/>
    <w:rsid w:val="00CB50A3"/>
    <w:rsid w:val="00CB7750"/>
    <w:rsid w:val="00CC773D"/>
    <w:rsid w:val="00CD29B8"/>
    <w:rsid w:val="00CE0500"/>
    <w:rsid w:val="00CF1594"/>
    <w:rsid w:val="00D0324B"/>
    <w:rsid w:val="00D05189"/>
    <w:rsid w:val="00D23CE7"/>
    <w:rsid w:val="00D32561"/>
    <w:rsid w:val="00D33D9D"/>
    <w:rsid w:val="00D4442C"/>
    <w:rsid w:val="00D45EE9"/>
    <w:rsid w:val="00D50D07"/>
    <w:rsid w:val="00D764BD"/>
    <w:rsid w:val="00D852D3"/>
    <w:rsid w:val="00D97D4C"/>
    <w:rsid w:val="00DB2F53"/>
    <w:rsid w:val="00DB4DDA"/>
    <w:rsid w:val="00DB6C62"/>
    <w:rsid w:val="00DD06CC"/>
    <w:rsid w:val="00DE13E9"/>
    <w:rsid w:val="00DE4826"/>
    <w:rsid w:val="00DF1D26"/>
    <w:rsid w:val="00DF2A48"/>
    <w:rsid w:val="00DF301F"/>
    <w:rsid w:val="00E14564"/>
    <w:rsid w:val="00E200B5"/>
    <w:rsid w:val="00E476FA"/>
    <w:rsid w:val="00E53865"/>
    <w:rsid w:val="00E71F98"/>
    <w:rsid w:val="00E7754A"/>
    <w:rsid w:val="00E8446F"/>
    <w:rsid w:val="00E91213"/>
    <w:rsid w:val="00EA0119"/>
    <w:rsid w:val="00EB0CBE"/>
    <w:rsid w:val="00EC6C2C"/>
    <w:rsid w:val="00ED0D4D"/>
    <w:rsid w:val="00ED6070"/>
    <w:rsid w:val="00ED7C08"/>
    <w:rsid w:val="00EE304D"/>
    <w:rsid w:val="00F108E3"/>
    <w:rsid w:val="00F12353"/>
    <w:rsid w:val="00F2005B"/>
    <w:rsid w:val="00F36517"/>
    <w:rsid w:val="00F46673"/>
    <w:rsid w:val="00F63F50"/>
    <w:rsid w:val="00F64071"/>
    <w:rsid w:val="00F6677B"/>
    <w:rsid w:val="00F82245"/>
    <w:rsid w:val="00FA5B44"/>
    <w:rsid w:val="00FB0854"/>
    <w:rsid w:val="00FB6E46"/>
    <w:rsid w:val="00FB7F7B"/>
    <w:rsid w:val="00FC5C7C"/>
    <w:rsid w:val="00FE1DC8"/>
    <w:rsid w:val="00FF294C"/>
    <w:rsid w:val="00FF593F"/>
    <w:rsid w:val="00FF657C"/>
    <w:rsid w:val="00FF7762"/>
    <w:rsid w:val="05D8D134"/>
    <w:rsid w:val="0DE56F53"/>
    <w:rsid w:val="14B0BFDF"/>
    <w:rsid w:val="1A6E36AB"/>
    <w:rsid w:val="1A92B80D"/>
    <w:rsid w:val="1F1EBBC7"/>
    <w:rsid w:val="26F30699"/>
    <w:rsid w:val="270AB3A3"/>
    <w:rsid w:val="35DEFE92"/>
    <w:rsid w:val="39338317"/>
    <w:rsid w:val="398FBB5F"/>
    <w:rsid w:val="3C2007CE"/>
    <w:rsid w:val="3FA2CBDC"/>
    <w:rsid w:val="45D1C00D"/>
    <w:rsid w:val="5095DC06"/>
    <w:rsid w:val="56835E75"/>
    <w:rsid w:val="56F3E96E"/>
    <w:rsid w:val="60AC3EE4"/>
    <w:rsid w:val="6DA8CED7"/>
    <w:rsid w:val="719E21B0"/>
    <w:rsid w:val="71D7CBC9"/>
    <w:rsid w:val="7ADBC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manuscript-schema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41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13F"/>
    <w:pPr>
      <w:spacing w:line="480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15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15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1513F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1513F"/>
    <w:pPr>
      <w:tabs>
        <w:tab w:val="center" w:pos="4320"/>
        <w:tab w:val="right" w:pos="8640"/>
      </w:tabs>
    </w:pPr>
  </w:style>
  <w:style w:type="character" w:styleId="KlvesniceHTML">
    <w:name w:val="HTML Keyboard"/>
    <w:rsid w:val="0001513F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01513F"/>
  </w:style>
  <w:style w:type="character" w:styleId="slodku">
    <w:name w:val="line number"/>
    <w:basedOn w:val="Standardnpsmoodstavce"/>
    <w:rsid w:val="0001513F"/>
  </w:style>
  <w:style w:type="paragraph" w:styleId="Zpat">
    <w:name w:val="footer"/>
    <w:basedOn w:val="Normln"/>
    <w:link w:val="ZpatChar"/>
    <w:uiPriority w:val="99"/>
    <w:rsid w:val="0001513F"/>
    <w:pPr>
      <w:tabs>
        <w:tab w:val="center" w:pos="4320"/>
        <w:tab w:val="right" w:pos="8640"/>
      </w:tabs>
    </w:pPr>
  </w:style>
  <w:style w:type="character" w:styleId="Odkaznakoment">
    <w:name w:val="annotation reference"/>
    <w:uiPriority w:val="99"/>
    <w:semiHidden/>
    <w:rsid w:val="00E53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386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3865"/>
    <w:rPr>
      <w:b/>
      <w:bCs/>
    </w:rPr>
  </w:style>
  <w:style w:type="paragraph" w:styleId="Textbubliny">
    <w:name w:val="Balloon Text"/>
    <w:basedOn w:val="Normln"/>
    <w:semiHidden/>
    <w:rsid w:val="00E5386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0429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9577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6B5206"/>
    <w:rPr>
      <w:lang w:val="en-US" w:eastAsia="en-US"/>
    </w:rPr>
  </w:style>
  <w:style w:type="character" w:customStyle="1" w:styleId="st">
    <w:name w:val="st"/>
    <w:rsid w:val="00B15994"/>
  </w:style>
  <w:style w:type="character" w:styleId="Zvraznn">
    <w:name w:val="Emphasis"/>
    <w:uiPriority w:val="20"/>
    <w:qFormat/>
    <w:rsid w:val="00B1599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B1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2B1A43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108E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E200B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rsid w:val="00E200B5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5678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ighlight">
    <w:name w:val="highlight"/>
    <w:basedOn w:val="Standardnpsmoodstavce"/>
    <w:rsid w:val="00467733"/>
  </w:style>
  <w:style w:type="character" w:customStyle="1" w:styleId="jrnl">
    <w:name w:val="jrnl"/>
    <w:basedOn w:val="Standardnpsmoodstavce"/>
    <w:rsid w:val="009F60A6"/>
  </w:style>
  <w:style w:type="paragraph" w:customStyle="1" w:styleId="Nzev1">
    <w:name w:val="Název1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customStyle="1" w:styleId="desc">
    <w:name w:val="desc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customStyle="1" w:styleId="details">
    <w:name w:val="details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444B34"/>
    <w:pPr>
      <w:spacing w:before="100" w:beforeAutospacing="1" w:after="100" w:afterAutospacing="1" w:line="240" w:lineRule="auto"/>
    </w:pPr>
    <w:rPr>
      <w:lang w:val="cs-CZ" w:eastAsia="cs-CZ"/>
    </w:rPr>
  </w:style>
  <w:style w:type="character" w:styleId="Siln">
    <w:name w:val="Strong"/>
    <w:basedOn w:val="Standardnpsmoodstavce"/>
    <w:uiPriority w:val="22"/>
    <w:qFormat/>
    <w:rsid w:val="00444B34"/>
    <w:rPr>
      <w:b/>
      <w:bCs/>
    </w:rPr>
  </w:style>
  <w:style w:type="table" w:styleId="Svtlstnovn">
    <w:name w:val="Light Shading"/>
    <w:basedOn w:val="Normlntabulka"/>
    <w:uiPriority w:val="60"/>
    <w:rsid w:val="003F7F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13F"/>
    <w:pPr>
      <w:spacing w:line="480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15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15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1513F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1513F"/>
    <w:pPr>
      <w:tabs>
        <w:tab w:val="center" w:pos="4320"/>
        <w:tab w:val="right" w:pos="8640"/>
      </w:tabs>
    </w:pPr>
  </w:style>
  <w:style w:type="character" w:styleId="KlvesniceHTML">
    <w:name w:val="HTML Keyboard"/>
    <w:rsid w:val="0001513F"/>
    <w:rPr>
      <w:rFonts w:ascii="Courier New" w:hAnsi="Courier New"/>
      <w:sz w:val="20"/>
      <w:szCs w:val="20"/>
    </w:rPr>
  </w:style>
  <w:style w:type="character" w:styleId="slostrnky">
    <w:name w:val="page number"/>
    <w:basedOn w:val="Standardnpsmoodstavce"/>
    <w:rsid w:val="0001513F"/>
  </w:style>
  <w:style w:type="character" w:styleId="slodku">
    <w:name w:val="line number"/>
    <w:basedOn w:val="Standardnpsmoodstavce"/>
    <w:rsid w:val="0001513F"/>
  </w:style>
  <w:style w:type="paragraph" w:styleId="Zpat">
    <w:name w:val="footer"/>
    <w:basedOn w:val="Normln"/>
    <w:link w:val="ZpatChar"/>
    <w:uiPriority w:val="99"/>
    <w:rsid w:val="0001513F"/>
    <w:pPr>
      <w:tabs>
        <w:tab w:val="center" w:pos="4320"/>
        <w:tab w:val="right" w:pos="8640"/>
      </w:tabs>
    </w:pPr>
  </w:style>
  <w:style w:type="character" w:styleId="Odkaznakoment">
    <w:name w:val="annotation reference"/>
    <w:uiPriority w:val="99"/>
    <w:semiHidden/>
    <w:rsid w:val="00E53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386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3865"/>
    <w:rPr>
      <w:b/>
      <w:bCs/>
    </w:rPr>
  </w:style>
  <w:style w:type="paragraph" w:styleId="Textbubliny">
    <w:name w:val="Balloon Text"/>
    <w:basedOn w:val="Normln"/>
    <w:semiHidden/>
    <w:rsid w:val="00E5386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50429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9577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6B5206"/>
    <w:rPr>
      <w:lang w:val="en-US" w:eastAsia="en-US"/>
    </w:rPr>
  </w:style>
  <w:style w:type="character" w:customStyle="1" w:styleId="st">
    <w:name w:val="st"/>
    <w:rsid w:val="00B15994"/>
  </w:style>
  <w:style w:type="character" w:styleId="Zvraznn">
    <w:name w:val="Emphasis"/>
    <w:uiPriority w:val="20"/>
    <w:qFormat/>
    <w:rsid w:val="00B1599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B1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2B1A43"/>
    <w:rPr>
      <w:rFonts w:ascii="Courier New" w:hAnsi="Courier New" w:cs="Courier New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108E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E200B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rsid w:val="00E200B5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5678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ighlight">
    <w:name w:val="highlight"/>
    <w:basedOn w:val="Standardnpsmoodstavce"/>
    <w:rsid w:val="00467733"/>
  </w:style>
  <w:style w:type="character" w:customStyle="1" w:styleId="jrnl">
    <w:name w:val="jrnl"/>
    <w:basedOn w:val="Standardnpsmoodstavce"/>
    <w:rsid w:val="009F60A6"/>
  </w:style>
  <w:style w:type="paragraph" w:customStyle="1" w:styleId="Nzev1">
    <w:name w:val="Název1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customStyle="1" w:styleId="desc">
    <w:name w:val="desc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customStyle="1" w:styleId="details">
    <w:name w:val="details"/>
    <w:basedOn w:val="Normln"/>
    <w:rsid w:val="00301F2D"/>
    <w:pPr>
      <w:spacing w:before="100" w:beforeAutospacing="1" w:after="100" w:afterAutospacing="1" w:line="240" w:lineRule="auto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444B34"/>
    <w:pPr>
      <w:spacing w:before="100" w:beforeAutospacing="1" w:after="100" w:afterAutospacing="1" w:line="240" w:lineRule="auto"/>
    </w:pPr>
    <w:rPr>
      <w:lang w:val="cs-CZ" w:eastAsia="cs-CZ"/>
    </w:rPr>
  </w:style>
  <w:style w:type="character" w:styleId="Siln">
    <w:name w:val="Strong"/>
    <w:basedOn w:val="Standardnpsmoodstavce"/>
    <w:uiPriority w:val="22"/>
    <w:qFormat/>
    <w:rsid w:val="00444B34"/>
    <w:rPr>
      <w:b/>
      <w:bCs/>
    </w:rPr>
  </w:style>
  <w:style w:type="table" w:styleId="Svtlstnovn">
    <w:name w:val="Light Shading"/>
    <w:basedOn w:val="Normlntabulka"/>
    <w:uiPriority w:val="60"/>
    <w:rsid w:val="003F7F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MC%20Configuration\Blackwell_Article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97F6-497D-4B8C-84E0-C4ACAB18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Blackwell_Article_Template</Template>
  <TotalTime>15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Blackwell Demo Template</vt:lpstr>
    </vt:vector>
  </TitlesOfParts>
  <Company>Thomson ResearchSoft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Blackwell Demo Template</dc:title>
  <dc:creator>Kathleen Seal</dc:creator>
  <dc:description>Blackwell Demo Template_x000d_
_x000d_
This wizard will create a document for submission to the Blackwell  site  based on the rules for authors._x000d_
_x000d_
This wizard is copyright 2002, Thomson ResearchSoft. All rights reserved.</dc:description>
  <cp:lastModifiedBy>Roman Sýkora</cp:lastModifiedBy>
  <cp:revision>12</cp:revision>
  <cp:lastPrinted>1900-12-31T22:00:00Z</cp:lastPrinted>
  <dcterms:created xsi:type="dcterms:W3CDTF">2020-05-17T13:30:00Z</dcterms:created>
  <dcterms:modified xsi:type="dcterms:W3CDTF">2020-07-02T12:34:00Z</dcterms:modified>
</cp:coreProperties>
</file>