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931C6" w14:textId="77777777" w:rsidR="001060A9" w:rsidRPr="006A0455" w:rsidRDefault="009C395C" w:rsidP="009C395C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6A0455">
        <w:rPr>
          <w:sz w:val="28"/>
          <w:szCs w:val="28"/>
          <w:lang w:val="en-US"/>
        </w:rPr>
        <w:t xml:space="preserve">&lt;H1&gt; </w:t>
      </w:r>
      <w:r w:rsidR="00186D3D" w:rsidRPr="009C395C">
        <w:rPr>
          <w:b/>
          <w:sz w:val="28"/>
          <w:szCs w:val="28"/>
          <w:lang w:val="en-US"/>
        </w:rPr>
        <w:t>Supplement Material</w:t>
      </w:r>
    </w:p>
    <w:p w14:paraId="78B74E32" w14:textId="77777777" w:rsidR="001060A9" w:rsidRPr="00914E2F" w:rsidRDefault="001060A9" w:rsidP="009C395C">
      <w:pPr>
        <w:pStyle w:val="Textoindependiente"/>
        <w:spacing w:line="360" w:lineRule="auto"/>
        <w:contextualSpacing/>
        <w:jc w:val="both"/>
        <w:rPr>
          <w:b/>
          <w:lang w:val="en-US"/>
        </w:rPr>
      </w:pPr>
    </w:p>
    <w:p w14:paraId="2B3FC921" w14:textId="77777777" w:rsidR="001060A9" w:rsidRPr="00CA4D22" w:rsidRDefault="009C395C" w:rsidP="009C395C">
      <w:pPr>
        <w:spacing w:line="360" w:lineRule="auto"/>
        <w:contextualSpacing/>
        <w:jc w:val="both"/>
        <w:rPr>
          <w:b/>
          <w:i/>
          <w:sz w:val="24"/>
          <w:szCs w:val="24"/>
          <w:lang w:val="en-US"/>
        </w:rPr>
      </w:pPr>
      <w:r w:rsidRPr="009C395C">
        <w:rPr>
          <w:sz w:val="24"/>
          <w:lang w:val="en-US"/>
        </w:rPr>
        <w:t>&lt;H2&gt;</w:t>
      </w:r>
      <w:r>
        <w:rPr>
          <w:b/>
          <w:i/>
          <w:sz w:val="24"/>
          <w:lang w:val="en-US"/>
        </w:rPr>
        <w:t xml:space="preserve"> </w:t>
      </w:r>
      <w:r w:rsidR="00186D3D" w:rsidRPr="00CA4D22">
        <w:rPr>
          <w:b/>
          <w:i/>
          <w:sz w:val="24"/>
          <w:szCs w:val="24"/>
          <w:lang w:val="en-US"/>
        </w:rPr>
        <w:t>Table S-1</w:t>
      </w:r>
    </w:p>
    <w:p w14:paraId="4913BF4B" w14:textId="77777777" w:rsidR="001060A9" w:rsidRPr="00CA4D22" w:rsidRDefault="00186D3D" w:rsidP="009C395C">
      <w:pPr>
        <w:spacing w:line="360" w:lineRule="auto"/>
        <w:contextualSpacing/>
        <w:jc w:val="both"/>
        <w:rPr>
          <w:b/>
          <w:i/>
          <w:sz w:val="24"/>
          <w:szCs w:val="24"/>
          <w:lang w:val="en-US"/>
        </w:rPr>
      </w:pPr>
      <w:r w:rsidRPr="00CA4D22">
        <w:rPr>
          <w:b/>
          <w:i/>
          <w:sz w:val="24"/>
          <w:szCs w:val="24"/>
          <w:lang w:val="en-US"/>
        </w:rPr>
        <w:t xml:space="preserve">Descriptive </w:t>
      </w:r>
      <w:r w:rsidR="009C395C" w:rsidRPr="00CA4D22">
        <w:rPr>
          <w:b/>
          <w:i/>
          <w:sz w:val="24"/>
          <w:szCs w:val="24"/>
          <w:lang w:val="en-US"/>
        </w:rPr>
        <w:t>S</w:t>
      </w:r>
      <w:r w:rsidRPr="00CA4D22">
        <w:rPr>
          <w:b/>
          <w:i/>
          <w:sz w:val="24"/>
          <w:szCs w:val="24"/>
          <w:lang w:val="en-US"/>
        </w:rPr>
        <w:t>tatistics</w:t>
      </w:r>
    </w:p>
    <w:p w14:paraId="159E84F4" w14:textId="77777777" w:rsidR="001060A9" w:rsidRPr="00914E2F" w:rsidRDefault="001060A9">
      <w:pPr>
        <w:pStyle w:val="Textoindependiente"/>
        <w:spacing w:before="10"/>
        <w:rPr>
          <w:sz w:val="13"/>
          <w:lang w:val="en-US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1"/>
        <w:gridCol w:w="1701"/>
        <w:gridCol w:w="2437"/>
        <w:gridCol w:w="753"/>
        <w:gridCol w:w="868"/>
        <w:gridCol w:w="1010"/>
        <w:gridCol w:w="796"/>
        <w:gridCol w:w="822"/>
      </w:tblGrid>
      <w:tr w:rsidR="00360C71" w14:paraId="501752A9" w14:textId="77777777" w:rsidTr="005C17EA">
        <w:trPr>
          <w:trHeight w:val="396"/>
        </w:trPr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5F3CE9" w14:textId="77777777" w:rsidR="000B73E0" w:rsidRPr="00CA4D22" w:rsidRDefault="005F4B8B" w:rsidP="00A64861">
            <w:pPr>
              <w:pStyle w:val="TableParagraph"/>
              <w:spacing w:before="0"/>
              <w:ind w:left="108"/>
              <w:contextualSpacing/>
              <w:rPr>
                <w:b/>
                <w:i/>
                <w:sz w:val="20"/>
                <w:szCs w:val="20"/>
              </w:rPr>
            </w:pPr>
            <w:bookmarkStart w:id="0" w:name="_Hlk73580221"/>
            <w:r>
              <w:rPr>
                <w:b/>
                <w:i/>
                <w:sz w:val="20"/>
                <w:szCs w:val="20"/>
              </w:rPr>
              <w:t>Sample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0A04B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023B95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B490E8" w14:textId="77777777" w:rsidR="000B73E0" w:rsidRPr="00CA4D22" w:rsidRDefault="000B73E0" w:rsidP="00A64861">
            <w:pPr>
              <w:pStyle w:val="TableParagraph"/>
              <w:spacing w:before="0"/>
              <w:ind w:right="186"/>
              <w:contextualSpacing/>
              <w:jc w:val="right"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27DC97" w14:textId="77777777" w:rsidR="000B73E0" w:rsidRPr="00CA4D22" w:rsidRDefault="000B73E0" w:rsidP="00A64861">
            <w:pPr>
              <w:pStyle w:val="TableParagraph"/>
              <w:spacing w:before="0"/>
              <w:ind w:left="42" w:right="166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64B32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BF9BCD" w14:textId="77777777" w:rsidR="000B73E0" w:rsidRPr="00CA4D22" w:rsidRDefault="000B73E0" w:rsidP="00A64861">
            <w:pPr>
              <w:pStyle w:val="TableParagraph"/>
              <w:spacing w:before="0"/>
              <w:ind w:left="170" w:right="139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Id.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8CAC2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b/>
                <w:i/>
                <w:sz w:val="20"/>
                <w:szCs w:val="20"/>
              </w:rPr>
            </w:pPr>
            <w:r w:rsidRPr="00CA4D22">
              <w:rPr>
                <w:b/>
                <w:i/>
                <w:sz w:val="20"/>
                <w:szCs w:val="20"/>
              </w:rPr>
              <w:t>Instr.</w:t>
            </w:r>
          </w:p>
        </w:tc>
      </w:tr>
      <w:tr w:rsidR="00360C71" w14:paraId="7A6C2404" w14:textId="77777777" w:rsidTr="005C17EA">
        <w:trPr>
          <w:trHeight w:val="314"/>
        </w:trPr>
        <w:tc>
          <w:tcPr>
            <w:tcW w:w="27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CB0399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bookmarkStart w:id="1" w:name="_Hlk73612166"/>
            <w:bookmarkEnd w:id="0"/>
            <w:r w:rsidRPr="00CA4D22">
              <w:rPr>
                <w:sz w:val="20"/>
                <w:szCs w:val="20"/>
              </w:rPr>
              <w:t>Akers (2012)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5D521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299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DE36F2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EEA160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1DA4F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10DB0B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73.2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B026BD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CAF028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</w:t>
            </w:r>
          </w:p>
        </w:tc>
      </w:tr>
      <w:tr w:rsidR="00360C71" w14:paraId="5F0D3B69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1AEA677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Allen et al.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34E432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542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C231826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62364F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CA39A2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11D9E2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E0B1BC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0F2BBA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27AA8FBF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9AD17DE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Almeida et al.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7968A1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375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CAFBF2E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46279F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6AC56B" w14:textId="77777777" w:rsidR="000B73E0" w:rsidRPr="00CA4D22" w:rsidRDefault="000B73E0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247EB9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E6BED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1F5272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3061A1C8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5594BEE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Ashdown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DC2D67B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322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6AB118A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CCA157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566803" w14:textId="77777777" w:rsidR="000B73E0" w:rsidRPr="00CA4D22" w:rsidRDefault="000B73E0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E11A05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B03756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47D274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46FC2B1D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C883007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Baldner et al. (2018)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A7431F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254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EC70082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6B6BFE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1AD747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C176C4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F60AFA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10077E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750527C4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30ED62B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Baldner et al. (2018)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3B1944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328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5454A41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3E5F86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E3958F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ED6EC8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BFD4B5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500CBB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3C43E83C" w14:textId="77777777" w:rsidTr="005C17EA">
        <w:trPr>
          <w:trHeight w:val="389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1D36F21" w14:textId="7C547F3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Bentley et al. (201</w:t>
            </w:r>
            <w:r w:rsidR="00003CA7">
              <w:rPr>
                <w:sz w:val="20"/>
                <w:szCs w:val="20"/>
              </w:rPr>
              <w:t>8</w:t>
            </w:r>
            <w:r w:rsidRPr="00CA4D22">
              <w:rPr>
                <w:sz w:val="20"/>
                <w:szCs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75B389B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926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1975033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EC8FB7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523B7D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C12CB6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DD172A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CE5FF4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</w:t>
            </w:r>
          </w:p>
        </w:tc>
      </w:tr>
      <w:tr w:rsidR="00360C71" w14:paraId="55BF2832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4312269" w14:textId="57B8B53D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Bentley et al. (201</w:t>
            </w:r>
            <w:r w:rsidR="00003CA7">
              <w:rPr>
                <w:sz w:val="20"/>
                <w:szCs w:val="20"/>
              </w:rPr>
              <w:t>8</w:t>
            </w:r>
            <w:r w:rsidRPr="00CA4D22">
              <w:rPr>
                <w:sz w:val="20"/>
                <w:szCs w:val="20"/>
              </w:rPr>
              <w:t>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01DD1A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920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E8C08CF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3AC949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48D86C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A39E71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0254E1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7F1114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</w:t>
            </w:r>
          </w:p>
        </w:tc>
      </w:tr>
      <w:tr w:rsidR="00360C71" w14:paraId="3ECF8FC4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175F0CA" w14:textId="7E11D86B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</w:t>
            </w:r>
            <w:r w:rsidR="0052271F">
              <w:rPr>
                <w:sz w:val="20"/>
                <w:szCs w:val="20"/>
              </w:rPr>
              <w:t>entley et al.</w:t>
            </w:r>
            <w:r w:rsidRPr="00CA4D22">
              <w:rPr>
                <w:sz w:val="20"/>
                <w:szCs w:val="20"/>
              </w:rPr>
              <w:t xml:space="preserve"> (201</w:t>
            </w:r>
            <w:r w:rsidR="00003CA7">
              <w:rPr>
                <w:sz w:val="20"/>
                <w:szCs w:val="20"/>
              </w:rPr>
              <w:t>8</w:t>
            </w:r>
            <w:r w:rsidRPr="00CA4D22">
              <w:rPr>
                <w:sz w:val="20"/>
                <w:szCs w:val="20"/>
              </w:rPr>
              <w:t>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A33B11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2,927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51DD22B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14910B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0D092B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259CF9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03DAF2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F32B43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</w:t>
            </w:r>
          </w:p>
        </w:tc>
      </w:tr>
      <w:tr w:rsidR="00360C71" w14:paraId="5B0CE201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BCB37A8" w14:textId="77777777" w:rsidR="000B73E0" w:rsidRPr="00CA4D22" w:rsidRDefault="002D1C8C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Black &amp; Barnes </w:t>
            </w:r>
            <w:r w:rsidR="000B73E0" w:rsidRPr="00CA4D22">
              <w:rPr>
                <w:sz w:val="20"/>
                <w:szCs w:val="20"/>
              </w:rPr>
              <w:t>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22FF9E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FB55D91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D33F3F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2E16DF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3051AF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BA9D43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2FE264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26426EBA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8472BBD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Black et al. (2018)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65B04C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1294E1E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A6AE23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735B5D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84F925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6CBAB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D0470C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4EE466C2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D9EA777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Black et al. (2018)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8B6E87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104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21BF2E8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427B28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7B954F" w14:textId="77777777" w:rsidR="000B73E0" w:rsidRPr="00CA4D22" w:rsidRDefault="000B73E0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1BC120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CCE921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185E3E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25311A1C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B471298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Black et al. (2018)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A11D32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158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FE9E80C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77E8E0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2DD561" w14:textId="77777777" w:rsidR="000B73E0" w:rsidRPr="00CA4D22" w:rsidRDefault="000B73E0" w:rsidP="00A64861">
            <w:pPr>
              <w:pStyle w:val="TableParagraph"/>
              <w:spacing w:before="0"/>
              <w:ind w:left="136" w:right="165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5FDBC1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7E5C25" w14:textId="77777777" w:rsidR="000B73E0" w:rsidRPr="00CA4D22" w:rsidRDefault="000B73E0" w:rsidP="00A64861">
            <w:pPr>
              <w:pStyle w:val="TableParagraph"/>
              <w:spacing w:before="0"/>
              <w:ind w:left="191" w:right="139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A1D9E5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02CAAE6F" w14:textId="77777777" w:rsidTr="005C17EA">
        <w:trPr>
          <w:trHeight w:val="39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7C35792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Bobbio et al. (2011)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036D1B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535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A7D8252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FD51A3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31CFDA" w14:textId="77777777" w:rsidR="000B73E0" w:rsidRPr="00CA4D22" w:rsidRDefault="000B73E0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FFBEED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4C770B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7FBEE2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58146BE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49292FE" w14:textId="77777777" w:rsidR="000B73E0" w:rsidRPr="00CA4D22" w:rsidRDefault="000B73E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Bowman et al. (2012)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61DFCBB" w14:textId="77777777" w:rsidR="000B73E0" w:rsidRPr="00CA4D22" w:rsidRDefault="000B73E0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328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7757656" w14:textId="77777777" w:rsidR="000B73E0" w:rsidRPr="00CA4D22" w:rsidRDefault="000B73E0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49AA5D" w14:textId="77777777" w:rsidR="000B73E0" w:rsidRPr="00CA4D22" w:rsidRDefault="000B73E0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19ABFE" w14:textId="77777777" w:rsidR="000B73E0" w:rsidRPr="00CA4D22" w:rsidRDefault="000B73E0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E81301" w14:textId="77777777" w:rsidR="000B73E0" w:rsidRPr="00CA4D22" w:rsidRDefault="000B73E0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2DDE22" w14:textId="77777777" w:rsidR="000B73E0" w:rsidRPr="00CA4D22" w:rsidRDefault="000B73E0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AFB737" w14:textId="77777777" w:rsidR="000B73E0" w:rsidRPr="00CA4D22" w:rsidRDefault="000B73E0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63412A7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27D7715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Bowman et al (2012)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24E3081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CA79077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5E09A2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A474FA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286E98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56.2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27738B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88696C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69C89C8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60766C8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Bowman et al. (2012)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FEE609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145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1CBF03C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CC2F80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470529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9DD08F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56CF8D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650048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4D6FC804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028CC3E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Brasini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303606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125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C95534D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A9A9FC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EAE983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0D0C92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A82FE7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429C38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3B905CD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45919B8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3C80A1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11FAA0F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CBC7CE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BD192D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7BD068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F6DF54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E2602C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75F4A95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C466A51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696079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9A6BA86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4EAC35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3114BE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F58C4D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142030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23D6D0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53A94A5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610C518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6611F3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159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2CB3DCA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Ireland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0E562A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0C2C53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0D464A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4E726D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88AEDD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7D2CF98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097028B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4954C7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4463EAC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Estonia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DF00F0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3B05C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01839B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227E0B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4A3055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4402A2B2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16DA947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03DEBD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176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A84B93F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C395C2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4EE38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3C3C6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BA25D9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4AC208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065DC57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4284ED2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64A50F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131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51CF0F6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54F644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7873EE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045A95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140044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5AE707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7B8CCAF2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66D62D6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Cantarero et al. (20</w:t>
            </w:r>
            <w:r w:rsidR="00C744CA">
              <w:rPr>
                <w:sz w:val="20"/>
                <w:szCs w:val="20"/>
              </w:rPr>
              <w:t>21</w:t>
            </w:r>
            <w:r w:rsidRPr="00CA4D22">
              <w:rPr>
                <w:sz w:val="20"/>
                <w:szCs w:val="20"/>
              </w:rPr>
              <w:t>) 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D758834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166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0F71246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84EA0A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13369B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22C241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833D23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CD3591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4D9B6DE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352ACDC" w14:textId="77777777" w:rsidR="00557C5F" w:rsidRPr="00CA4D22" w:rsidRDefault="003A725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Choi &amp; Lewis </w:t>
            </w:r>
            <w:r w:rsidR="00557C5F" w:rsidRPr="00CA4D22">
              <w:rPr>
                <w:sz w:val="20"/>
                <w:szCs w:val="20"/>
              </w:rPr>
              <w:t>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BE5301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184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1833A76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668653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3C069A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D623BB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25720F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957AF9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7C41CA81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ED45A1C" w14:textId="77777777" w:rsidR="00557C5F" w:rsidRPr="00CA4D22" w:rsidRDefault="003A725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Choi &amp; Lewis </w:t>
            </w:r>
            <w:r w:rsidR="00557C5F" w:rsidRPr="00CA4D22">
              <w:rPr>
                <w:sz w:val="20"/>
                <w:szCs w:val="20"/>
              </w:rPr>
              <w:t>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91D58B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CB9E227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South Korea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25D5E5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8BA953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EBCE02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4B2268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73B70B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59E1799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302A8D5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Chowdhury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13B17F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68D1EDE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E6114D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328AF8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A1752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2D8CB7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7C1FEB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1AA7C30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A02CCC2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Cohen et al. 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75F0B7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498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FA065D5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6F95EA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D6FD77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C66E56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83A43F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40D7E8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77D88F9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0F11ADD" w14:textId="77777777" w:rsidR="00557C5F" w:rsidRPr="00A97B74" w:rsidRDefault="00A97B74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A97B74">
              <w:rPr>
                <w:sz w:val="20"/>
                <w:szCs w:val="20"/>
              </w:rPr>
              <w:t xml:space="preserve">Cornwell &amp; </w:t>
            </w:r>
            <w:r w:rsidRPr="00A97B74">
              <w:rPr>
                <w:color w:val="0D0D0D" w:themeColor="text1" w:themeTint="F2"/>
                <w:sz w:val="20"/>
                <w:szCs w:val="20"/>
                <w:lang w:val="en-GB"/>
              </w:rPr>
              <w:t>Higgins</w:t>
            </w:r>
            <w:r w:rsidRPr="00A97B74">
              <w:rPr>
                <w:sz w:val="20"/>
                <w:szCs w:val="20"/>
              </w:rPr>
              <w:t xml:space="preserve"> </w:t>
            </w:r>
            <w:r w:rsidR="00557C5F" w:rsidRPr="00A97B74">
              <w:rPr>
                <w:sz w:val="20"/>
                <w:szCs w:val="20"/>
              </w:rPr>
              <w:t>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A062C8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77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FFA6BF9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0CF6B6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619A5B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6B60A9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6817CD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65D63B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317D27C2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A088A5D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Crimston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B0DFC9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085FF3B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9D52C6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7D55B1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4D2006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D24CE9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DD7278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</w:t>
            </w:r>
          </w:p>
        </w:tc>
      </w:tr>
      <w:tr w:rsidR="00360C71" w14:paraId="76A4CFA4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96AFFDD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Crimston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E69895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316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17830B2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F0E8B7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1C9C55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A63947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F02ECF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40A91F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</w:t>
            </w:r>
          </w:p>
        </w:tc>
      </w:tr>
      <w:tr w:rsidR="00360C71" w14:paraId="3C59C49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BBECE6D" w14:textId="719DFB45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Curry et al. (201</w:t>
            </w:r>
            <w:r w:rsidR="000B293B">
              <w:rPr>
                <w:sz w:val="20"/>
                <w:szCs w:val="20"/>
              </w:rPr>
              <w:t>9</w:t>
            </w:r>
            <w:r w:rsidRPr="00CA4D22">
              <w:rPr>
                <w:sz w:val="20"/>
                <w:szCs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01EB36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1,042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EA958A0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B9BC15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712FD2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445BFD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89C46F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41DA20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</w:t>
            </w:r>
          </w:p>
        </w:tc>
      </w:tr>
      <w:tr w:rsidR="00360C71" w14:paraId="0BEAEA0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AD7627E" w14:textId="057E9AB2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Curry et al. (201</w:t>
            </w:r>
            <w:r w:rsidR="000B293B">
              <w:rPr>
                <w:sz w:val="20"/>
                <w:szCs w:val="20"/>
              </w:rPr>
              <w:t>9</w:t>
            </w:r>
            <w:r w:rsidRPr="00CA4D22">
              <w:rPr>
                <w:sz w:val="20"/>
                <w:szCs w:val="20"/>
              </w:rPr>
              <w:t>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EA57DD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469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03975D4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6A16DD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FBF5C1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0F9BF2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DE5A8B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447937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</w:t>
            </w:r>
          </w:p>
        </w:tc>
      </w:tr>
      <w:tr w:rsidR="00360C71" w14:paraId="7DA3AA9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E21E1F8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Da Silva Dias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4E6BA7E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28D2D9F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1BE8EE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C3C6D4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AFA116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CA4D22">
              <w:rPr>
                <w:sz w:val="20"/>
                <w:szCs w:val="20"/>
              </w:rPr>
              <w:t>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C39C50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50824D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14:paraId="01ABFCD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AD59046" w14:textId="77777777" w:rsidR="00557C5F" w:rsidRPr="00CA4D22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Davies et al. 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0C804E" w14:textId="77777777" w:rsidR="00557C5F" w:rsidRPr="00CA4D22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3,978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0A316FE" w14:textId="77777777" w:rsidR="00557C5F" w:rsidRPr="00CA4D22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B5BBE9" w14:textId="77777777" w:rsidR="00557C5F" w:rsidRPr="00CA4D22" w:rsidRDefault="00557C5F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F67E82" w14:textId="77777777" w:rsidR="00557C5F" w:rsidRPr="00CA4D22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6034A7" w14:textId="77777777" w:rsidR="00557C5F" w:rsidRPr="00CA4D22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0D0B8" w14:textId="77777777" w:rsidR="00557C5F" w:rsidRPr="00CA4D22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E40BF9" w14:textId="77777777" w:rsidR="00557C5F" w:rsidRPr="00CA4D22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0</w:t>
            </w:r>
          </w:p>
        </w:tc>
      </w:tr>
      <w:tr w:rsidR="00360C71" w:rsidRPr="00557C5F" w14:paraId="1120E351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1086F9" w14:textId="77777777" w:rsidR="00557C5F" w:rsidRPr="00557C5F" w:rsidRDefault="00557C5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557C5F">
              <w:rPr>
                <w:sz w:val="20"/>
                <w:szCs w:val="20"/>
              </w:rPr>
              <w:t>Dewulf (2013)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16E362" w14:textId="77777777" w:rsidR="00557C5F" w:rsidRPr="00557C5F" w:rsidRDefault="00557C5F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557C5F">
              <w:rPr>
                <w:sz w:val="20"/>
                <w:szCs w:val="20"/>
              </w:rPr>
              <w:t>97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1DEC22" w14:textId="77777777" w:rsidR="00557C5F" w:rsidRPr="00557C5F" w:rsidRDefault="00557C5F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557C5F">
              <w:rPr>
                <w:sz w:val="20"/>
                <w:szCs w:val="20"/>
              </w:rPr>
              <w:t>etherlands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F8C3C6" w14:textId="77777777" w:rsidR="00557C5F" w:rsidRPr="00557C5F" w:rsidRDefault="00557C5F" w:rsidP="00A64861">
            <w:pPr>
              <w:pStyle w:val="TableParagraph"/>
              <w:spacing w:before="0"/>
              <w:ind w:right="15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557C5F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</w:t>
            </w:r>
            <w:r w:rsidRPr="00557C5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7B3A39" w14:textId="77777777" w:rsidR="00557C5F" w:rsidRPr="00557C5F" w:rsidRDefault="00557C5F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557C5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Pr="00557C5F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759EDC" w14:textId="77777777" w:rsidR="00557C5F" w:rsidRPr="00557C5F" w:rsidRDefault="00557C5F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557C5F">
              <w:rPr>
                <w:sz w:val="20"/>
                <w:szCs w:val="20"/>
              </w:rPr>
              <w:t>79</w:t>
            </w:r>
            <w:r>
              <w:rPr>
                <w:sz w:val="20"/>
                <w:szCs w:val="20"/>
              </w:rPr>
              <w:t>.</w:t>
            </w:r>
            <w:r w:rsidRPr="00557C5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5C2507" w14:textId="77777777" w:rsidR="00557C5F" w:rsidRPr="00557C5F" w:rsidRDefault="00557C5F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0565D8" w14:textId="77777777" w:rsidR="00557C5F" w:rsidRPr="00557C5F" w:rsidRDefault="00557C5F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557C5F">
              <w:rPr>
                <w:sz w:val="20"/>
                <w:szCs w:val="20"/>
              </w:rPr>
              <w:t>0</w:t>
            </w:r>
          </w:p>
        </w:tc>
      </w:tr>
      <w:bookmarkEnd w:id="1"/>
      <w:tr w:rsidR="00360C71" w14:paraId="61C18B7D" w14:textId="77777777" w:rsidTr="005C17EA">
        <w:trPr>
          <w:trHeight w:val="305"/>
        </w:trPr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D57B8" w14:textId="77777777" w:rsidR="003843C7" w:rsidRPr="00CA4D22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lastRenderedPageBreak/>
              <w:t>Citation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DAF7A6" w14:textId="77777777" w:rsidR="003843C7" w:rsidRPr="00CA4D22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N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5B71EC" w14:textId="77777777" w:rsidR="003843C7" w:rsidRPr="00CA4D22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2E43AE" w14:textId="77777777" w:rsidR="003843C7" w:rsidRPr="00CA4D22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E70EA0" w14:textId="77777777" w:rsidR="003843C7" w:rsidRPr="00CA4D22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28F49B" w14:textId="77777777" w:rsidR="003843C7" w:rsidRPr="00CA4D22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CB381" w14:textId="77777777" w:rsidR="003843C7" w:rsidRPr="00CA4D22" w:rsidRDefault="003843C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Id.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BF2380" w14:textId="77777777" w:rsidR="003843C7" w:rsidRPr="00CA4D22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Instr.</w:t>
            </w:r>
          </w:p>
        </w:tc>
      </w:tr>
      <w:tr w:rsidR="00360C71" w14:paraId="24CD888B" w14:textId="77777777" w:rsidTr="005C17EA">
        <w:trPr>
          <w:trHeight w:val="305"/>
        </w:trPr>
        <w:tc>
          <w:tcPr>
            <w:tcW w:w="27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1117C5" w14:textId="77777777" w:rsidR="003843C7" w:rsidRPr="00CA4D22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Di Battista et al. (2018)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C9C6D7" w14:textId="77777777" w:rsidR="003843C7" w:rsidRPr="00CA4D22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242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DE23FB" w14:textId="77777777" w:rsidR="003843C7" w:rsidRPr="00CA4D22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175A62" w14:textId="77777777" w:rsidR="003843C7" w:rsidRPr="00CA4D22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25.3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F3215E" w14:textId="77777777" w:rsidR="003843C7" w:rsidRPr="00CA4D22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53DCBB" w14:textId="77777777" w:rsidR="003843C7" w:rsidRPr="00CA4D22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66.9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47B3A5" w14:textId="77777777" w:rsidR="003843C7" w:rsidRPr="00CA4D22" w:rsidRDefault="003843C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C3A63F" w14:textId="77777777" w:rsidR="003843C7" w:rsidRPr="00CA4D22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CA4D22">
              <w:rPr>
                <w:sz w:val="20"/>
                <w:szCs w:val="20"/>
              </w:rPr>
              <w:t>1</w:t>
            </w:r>
          </w:p>
        </w:tc>
      </w:tr>
      <w:tr w:rsidR="00360C71" w14:paraId="784E90F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BFC052C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Diessner et al. (2013)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5F7088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4,550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E6CDB8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2DFCB8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44E74D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6A4141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560AA5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E31FF9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52771F1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91C10B8" w14:textId="77777777" w:rsidR="003843C7" w:rsidRPr="00783E18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783E18">
              <w:rPr>
                <w:sz w:val="20"/>
                <w:szCs w:val="20"/>
              </w:rPr>
              <w:t xml:space="preserve">Djeriouat </w:t>
            </w:r>
            <w:r w:rsidR="00783E18" w:rsidRPr="00783E18">
              <w:rPr>
                <w:sz w:val="20"/>
                <w:szCs w:val="20"/>
              </w:rPr>
              <w:t xml:space="preserve">&amp; </w:t>
            </w:r>
            <w:r w:rsidR="00783E18" w:rsidRPr="00783E18">
              <w:rPr>
                <w:color w:val="0D0D0D" w:themeColor="text1" w:themeTint="F2"/>
                <w:sz w:val="20"/>
                <w:szCs w:val="20"/>
                <w:lang w:val="en-GB"/>
              </w:rPr>
              <w:t>Trémolière</w:t>
            </w:r>
            <w:r w:rsidRPr="00783E18">
              <w:rPr>
                <w:sz w:val="20"/>
                <w:szCs w:val="20"/>
              </w:rPr>
              <w:t xml:space="preserve"> 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BA5DA7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CA79E6B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75450B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E6661F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E8BD21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AC7D38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4CAC35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33EA24EB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EF03A74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Erceg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FF4C1C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D178B16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Croatia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3FBEAF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83046F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4DED64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98F1B8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7DD1E5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7A54927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8972656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Federico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9A6785A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263D6A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2DD8B2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DF0851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4EFBBD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1C8C95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49DA9D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1003BA9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9850DB2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Federico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6B2D5F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AB868D5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9A8C9F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11700E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0476B8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4B3C13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4C6676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0827DAA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A1A517A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Federico et al. (2016)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B4A39D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2F5A64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F82538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B896C2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7C59E7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91F36C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343D7D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1C873E0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BFBDE0E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Feldman (20</w:t>
            </w:r>
            <w:r w:rsidR="00C72D9B">
              <w:rPr>
                <w:sz w:val="20"/>
              </w:rPr>
              <w:t>20</w:t>
            </w:r>
            <w:r>
              <w:rPr>
                <w:sz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82B16E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1,519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8DD83A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0F99F3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91A651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A63D40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88B98F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437FB6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60C71" w14:paraId="5287C6ED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B62CB37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Feldman (20</w:t>
            </w:r>
            <w:r w:rsidR="00C72D9B">
              <w:rPr>
                <w:sz w:val="20"/>
              </w:rPr>
              <w:t>20</w:t>
            </w:r>
            <w:r>
              <w:rPr>
                <w:sz w:val="20"/>
              </w:rPr>
              <w:t>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1AB374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3,342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3634500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5B055C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E99DFF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5F17FB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27B194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D459DA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2122901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DE75DEB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Feldman (20</w:t>
            </w:r>
            <w:r w:rsidR="00C72D9B">
              <w:rPr>
                <w:sz w:val="20"/>
              </w:rPr>
              <w:t>20</w:t>
            </w:r>
            <w:r>
              <w:rPr>
                <w:sz w:val="20"/>
              </w:rPr>
              <w:t>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0AE8D2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3,184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D92A211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606807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83A623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89857F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D351D9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F7BD36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2BD0840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5FF9E06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Feldman (20</w:t>
            </w:r>
            <w:r w:rsidR="00C72D9B">
              <w:rPr>
                <w:sz w:val="20"/>
              </w:rPr>
              <w:t>20</w:t>
            </w:r>
            <w:r>
              <w:rPr>
                <w:sz w:val="20"/>
              </w:rPr>
              <w:t>)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A5E1ED3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8,883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7D16BE8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256273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3E8DFA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D96C24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165D05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FB6EA5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653BDAB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9653948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Findor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B538953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EC80CE6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Slovakia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A37B91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C8435E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CD30E2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D92FBC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090CC6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225B719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442E065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Findor et al. 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A75FD4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4141964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Slovakia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1ECED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F2132D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695F8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75.8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4415CD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0510A0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4073EF1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9227A4E" w14:textId="72DF87FE" w:rsidR="003843C7" w:rsidRPr="000B293B" w:rsidRDefault="000B293B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lang w:val="en-US"/>
              </w:rPr>
            </w:pPr>
            <w:r w:rsidRPr="000B293B">
              <w:rPr>
                <w:sz w:val="20"/>
                <w:lang w:val="en-US"/>
              </w:rPr>
              <w:t xml:space="preserve">Forscher &amp; Kteily </w:t>
            </w:r>
            <w:r w:rsidR="003843C7" w:rsidRPr="000B293B">
              <w:rPr>
                <w:sz w:val="20"/>
                <w:lang w:val="en-US"/>
              </w:rPr>
              <w:t>(20</w:t>
            </w:r>
            <w:r w:rsidRPr="000B293B">
              <w:rPr>
                <w:sz w:val="20"/>
                <w:lang w:val="en-US"/>
              </w:rPr>
              <w:t>20</w:t>
            </w:r>
            <w:r w:rsidR="003843C7" w:rsidRPr="000B293B">
              <w:rPr>
                <w:sz w:val="20"/>
                <w:lang w:val="en-US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BACA9B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1,348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AFB6A58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2BA5D8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8638F7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445257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17C221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7F1C77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60C71" w14:paraId="41010AF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AA790D5" w14:textId="77777777" w:rsidR="003843C7" w:rsidRPr="00851CA7" w:rsidRDefault="00851CA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851CA7">
              <w:rPr>
                <w:sz w:val="20"/>
                <w:szCs w:val="20"/>
              </w:rPr>
              <w:t>Franks</w:t>
            </w:r>
            <w:r>
              <w:rPr>
                <w:sz w:val="20"/>
                <w:szCs w:val="20"/>
              </w:rPr>
              <w:t xml:space="preserve"> &amp; </w:t>
            </w:r>
            <w:r w:rsidRPr="00851CA7">
              <w:rPr>
                <w:sz w:val="20"/>
                <w:szCs w:val="20"/>
                <w:lang w:val="en-GB"/>
              </w:rPr>
              <w:t>Scherr</w:t>
            </w:r>
            <w:r w:rsidR="003843C7" w:rsidRPr="00851CA7">
              <w:rPr>
                <w:sz w:val="20"/>
                <w:szCs w:val="20"/>
              </w:rPr>
              <w:t xml:space="preserve">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6C088E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0910CDF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A7A652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A4736E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ECFC0F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8E8EAA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03C09D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258D9F8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00FA8CF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Franks</w:t>
            </w:r>
            <w:r w:rsidR="00851CA7">
              <w:rPr>
                <w:sz w:val="20"/>
              </w:rPr>
              <w:t xml:space="preserve"> &amp; </w:t>
            </w:r>
            <w:r w:rsidR="00851CA7" w:rsidRPr="00851CA7">
              <w:rPr>
                <w:sz w:val="20"/>
                <w:szCs w:val="20"/>
                <w:lang w:val="en-GB"/>
              </w:rPr>
              <w:t>Scherr</w:t>
            </w:r>
            <w:r w:rsidR="00851CA7">
              <w:rPr>
                <w:sz w:val="20"/>
              </w:rPr>
              <w:t xml:space="preserve"> </w:t>
            </w:r>
            <w:r>
              <w:rPr>
                <w:sz w:val="20"/>
              </w:rPr>
              <w:t>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CBF4AD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27664C4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049DD4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2793B4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5A1105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4BC23D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676B57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0602E87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52DDD5A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Funk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91A156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CE71956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C3E1D0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BAE638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1EBD59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52D25A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5CAA6D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36C2B31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89C36E1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Gay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F22AEE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465DA74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7A86DC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945CFF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C06986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9CFDB7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BE2C9F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1107054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65E5A31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Giacomantonio et al.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B6F0E7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144A55D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88934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8741B1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F00BE7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056646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315E99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7DC538F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130C8" w14:textId="77777777" w:rsidR="003843C7" w:rsidRP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843C7">
              <w:rPr>
                <w:color w:val="000000"/>
                <w:sz w:val="20"/>
                <w:szCs w:val="20"/>
              </w:rPr>
              <w:t>Giacomantonio et al 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93BE8" w14:textId="77777777" w:rsidR="003843C7" w:rsidRP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3843C7">
              <w:rPr>
                <w:sz w:val="20"/>
                <w:szCs w:val="20"/>
              </w:rPr>
              <w:t>200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BDF30" w14:textId="77777777" w:rsidR="003843C7" w:rsidRP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E1F37" w14:textId="77777777" w:rsidR="003843C7" w:rsidRP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3843C7">
              <w:rPr>
                <w:sz w:val="20"/>
                <w:szCs w:val="20"/>
              </w:rPr>
              <w:t>35</w:t>
            </w:r>
            <w:r w:rsidR="00FC6293">
              <w:rPr>
                <w:sz w:val="20"/>
                <w:szCs w:val="20"/>
              </w:rPr>
              <w:t>.</w:t>
            </w:r>
            <w:r w:rsidRPr="003843C7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02E4F" w14:textId="77777777" w:rsidR="003843C7" w:rsidRP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3843C7">
              <w:rPr>
                <w:sz w:val="20"/>
                <w:szCs w:val="20"/>
              </w:rPr>
              <w:t>12</w:t>
            </w:r>
            <w:r w:rsidR="00FC6293">
              <w:rPr>
                <w:sz w:val="20"/>
                <w:szCs w:val="20"/>
              </w:rPr>
              <w:t>.</w:t>
            </w:r>
            <w:r w:rsidRPr="003843C7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4D88C8" w14:textId="77777777" w:rsidR="003843C7" w:rsidRP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3843C7">
              <w:rPr>
                <w:sz w:val="20"/>
                <w:szCs w:val="20"/>
              </w:rPr>
              <w:t>66</w:t>
            </w:r>
            <w:r w:rsidR="00FC6293">
              <w:rPr>
                <w:sz w:val="20"/>
                <w:szCs w:val="20"/>
              </w:rPr>
              <w:t>.</w:t>
            </w:r>
            <w:r w:rsidRPr="003843C7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8532B5" w14:textId="77777777" w:rsidR="003843C7" w:rsidRPr="003843C7" w:rsidRDefault="003843C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  <w:r w:rsidRPr="003843C7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F6F942" w14:textId="77777777" w:rsidR="003843C7" w:rsidRP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3843C7">
              <w:rPr>
                <w:sz w:val="20"/>
                <w:szCs w:val="20"/>
              </w:rPr>
              <w:t>0</w:t>
            </w:r>
          </w:p>
        </w:tc>
      </w:tr>
      <w:tr w:rsidR="00360C71" w14:paraId="0F83419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22702FF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AAAB01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556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76F3250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E9DEBD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12AA8F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262F1A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E9DBA6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9C5C07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1EC3524B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978683E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43EE4F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81A3A18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338C0E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90A6B1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579139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6AEA2B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A66D7E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639D1A9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638C0B7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461289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D41D46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7D7970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A87C40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B396CB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ACA0AC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9C9F6F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4B4FF49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D123F0B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094C35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5,652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FBD6478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C439EA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EEBC8C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C4081F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786F1E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4BB448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569E046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56714CE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95F568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9F47711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888A64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31CF2E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E60209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E8FA73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DCC5D2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5D7376D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71B813E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39E63D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9428D46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328B7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1D8104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EB4B0C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AAE7F9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92026A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3D70D8B4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1A4251A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3012FE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C5544C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3B9FF1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73C13F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C96434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160252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63DF0E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67609FFC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D364935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A34B9A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1980227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Western 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975648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D5BFE7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2FE028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B70CD6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745152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2724D6D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0E687A7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EEC3DF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0DD1050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Eastern 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C7AB4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02E607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3F55D9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CD49FA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9BB96A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61046C6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B5222C9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0D5376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F47928E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Latin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CE56BB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E23B98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151335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8E9BB1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F79B10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5EBA5B3B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1BFC972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9FD0F6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F205033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B1956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BDB1AA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559C67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5DE67F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607021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10E4F2A2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E4ADDF2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315BE4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59EFE8A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Middle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97BD42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4497F7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86DCD7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D2CC30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F05476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15DC6BC3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A3CFA6F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0603609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605DC93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Central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EBBD0E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C0B121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582051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DCC1C1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01EC8B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12102A8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41ED475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96451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21A7321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South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BFB4FF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8F65B6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3DF778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4B9647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D0F9E8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32F5F24B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13B3596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83811A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AFC9277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East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8BDF22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BF796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562656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097A00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9A13C9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1A1EA5D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05CECDB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F75D95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7CDF6AB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Southeast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7CDA4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CEE608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5B8DA3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559B1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EACFA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25BC62B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4CD440F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B8BF33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78BF9DE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FD9AAF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23E7AB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7B5886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FFD883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21C62C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2A31D02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7250E48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(2009) 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3A1B246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1,151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D412AA2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0D3E6C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20B091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2283C5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25CEEB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7FE99C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60C71" w14:paraId="160C822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40B30C6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5AF625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194,145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8A1B797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0D0701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28176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BD6C60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F376EA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25D942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0908CE4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8EB0A4E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F74C3E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11,274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934D4BF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D25E5B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7AA107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804676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1BEA31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F44505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31739A2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1DD236D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A4CC97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6,950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C4974FA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197689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E525D6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E941D6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8F5FF8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6193E5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2753A5E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AEC809D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0EC959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11,141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84F2BA8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Western 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4A9B14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2C404E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ABDBB6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1893C3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E94DA0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3048CD7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154C8" w14:textId="77777777" w:rsidR="003843C7" w:rsidRDefault="003843C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E54C5" w14:textId="77777777" w:rsidR="003843C7" w:rsidRDefault="003843C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3,726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6FAC8" w14:textId="77777777" w:rsidR="003843C7" w:rsidRDefault="003843C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Eastern Europe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FB61B" w14:textId="77777777" w:rsidR="003843C7" w:rsidRDefault="003843C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9EF6A" w14:textId="77777777" w:rsidR="003843C7" w:rsidRDefault="003843C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A2ABE4" w14:textId="77777777" w:rsidR="003843C7" w:rsidRDefault="003843C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949BB" w14:textId="77777777" w:rsidR="003843C7" w:rsidRPr="00783057" w:rsidRDefault="003843C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7E672B" w14:textId="77777777" w:rsidR="003843C7" w:rsidRDefault="003843C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14:paraId="5C626449" w14:textId="47F15180" w:rsidR="00A070E6" w:rsidRDefault="00A070E6">
      <w:r>
        <w:br w:type="page"/>
      </w:r>
    </w:p>
    <w:p w14:paraId="0FD086E0" w14:textId="77777777" w:rsidR="00A070E6" w:rsidRDefault="00A070E6"/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1"/>
        <w:gridCol w:w="1701"/>
        <w:gridCol w:w="2437"/>
        <w:gridCol w:w="774"/>
        <w:gridCol w:w="796"/>
        <w:gridCol w:w="1038"/>
        <w:gridCol w:w="796"/>
        <w:gridCol w:w="845"/>
      </w:tblGrid>
      <w:tr w:rsidR="00360C71" w14:paraId="0B03DE06" w14:textId="77777777" w:rsidTr="005C17EA">
        <w:trPr>
          <w:trHeight w:val="305"/>
        </w:trPr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FF16FC" w14:textId="77777777" w:rsidR="00083D47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Citation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1A9B3" w14:textId="77777777" w:rsidR="00083D47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N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7FE16" w14:textId="77777777" w:rsidR="00083D47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B6576" w14:textId="77777777" w:rsidR="00083D47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b/>
                <w:i/>
                <w:sz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50470B" w14:textId="77777777" w:rsidR="00083D47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b/>
                <w:i/>
                <w:sz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24F67" w14:textId="77777777" w:rsidR="00083D47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6D1D86" w14:textId="77777777" w:rsidR="00083D47" w:rsidRPr="00783057" w:rsidRDefault="00083D4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>
              <w:rPr>
                <w:b/>
                <w:i/>
                <w:sz w:val="20"/>
              </w:rPr>
              <w:t>Id.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12884E" w14:textId="77777777" w:rsidR="00083D47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Instr.</w:t>
            </w:r>
          </w:p>
        </w:tc>
      </w:tr>
      <w:tr w:rsidR="00360C71" w14:paraId="478F70C3" w14:textId="77777777" w:rsidTr="005C17EA">
        <w:trPr>
          <w:trHeight w:val="305"/>
        </w:trPr>
        <w:tc>
          <w:tcPr>
            <w:tcW w:w="27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693CCF" w14:textId="77777777" w:rsidR="00083D47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EA69F" w14:textId="77777777" w:rsidR="00083D47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3,387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5AD7EF" w14:textId="77777777" w:rsidR="00083D47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Latin America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AD22D" w14:textId="77777777" w:rsidR="00083D47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DE6D4" w14:textId="77777777" w:rsidR="00083D47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8D5517" w14:textId="77777777" w:rsidR="00083D47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0639C8" w14:textId="77777777" w:rsidR="00083D47" w:rsidRPr="00783057" w:rsidRDefault="00083D4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E3931C" w14:textId="77777777" w:rsidR="00083D47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76180E9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4E5CFA4" w14:textId="77777777" w:rsidR="00083D47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Graham et al. (2011) 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5BA882" w14:textId="77777777" w:rsidR="00083D47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A5C6C93" w14:textId="77777777" w:rsidR="00083D47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BE2C14" w14:textId="77777777" w:rsidR="00083D47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ADCB96" w14:textId="77777777" w:rsidR="00083D47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682EE7" w14:textId="77777777" w:rsidR="00083D47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DC45F6" w14:textId="77777777" w:rsidR="00083D47" w:rsidRPr="00783057" w:rsidRDefault="00083D4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74B386" w14:textId="77777777" w:rsidR="00083D47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0C71" w14:paraId="47793A79" w14:textId="77777777" w:rsidTr="005C17EA">
        <w:trPr>
          <w:trHeight w:val="396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3F5B5D1" w14:textId="77777777" w:rsidR="00083D47" w:rsidRDefault="00083D47" w:rsidP="00A64861">
            <w:pPr>
              <w:pStyle w:val="TableParagraph"/>
              <w:spacing w:before="0"/>
              <w:ind w:left="108"/>
              <w:contextualSpacing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Graham et al. (2011) 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4CD47D" w14:textId="77777777" w:rsidR="00083D47" w:rsidRDefault="00083D47" w:rsidP="00A64861">
            <w:pPr>
              <w:pStyle w:val="TableParagraph"/>
              <w:spacing w:before="0"/>
              <w:ind w:left="563"/>
              <w:contextualSpacing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1,367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28096C7" w14:textId="77777777" w:rsidR="00083D47" w:rsidRDefault="00083D47" w:rsidP="00A64861">
            <w:pPr>
              <w:pStyle w:val="TableParagraph"/>
              <w:spacing w:before="0"/>
              <w:ind w:left="457"/>
              <w:contextualSpacing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Middle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252231" w14:textId="77777777" w:rsidR="00083D47" w:rsidRDefault="00083D47" w:rsidP="00A64861">
            <w:pPr>
              <w:pStyle w:val="TableParagraph"/>
              <w:spacing w:before="0"/>
              <w:ind w:right="186"/>
              <w:contextualSpacing/>
              <w:jc w:val="right"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28.4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9D79BB" w14:textId="77777777" w:rsidR="00083D47" w:rsidRDefault="00083D47" w:rsidP="00A64861">
            <w:pPr>
              <w:pStyle w:val="TableParagraph"/>
              <w:spacing w:before="0"/>
              <w:ind w:left="42" w:right="166"/>
              <w:contextualSpacing/>
              <w:jc w:val="center"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53E328" w14:textId="77777777" w:rsidR="00083D47" w:rsidRDefault="00083D47" w:rsidP="00A64861">
            <w:pPr>
              <w:pStyle w:val="TableParagraph"/>
              <w:spacing w:before="0"/>
              <w:ind w:left="182"/>
              <w:contextualSpacing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3E68C5" w14:textId="77777777" w:rsidR="00083D47" w:rsidRDefault="00083D47" w:rsidP="00A64861">
            <w:pPr>
              <w:pStyle w:val="TableParagraph"/>
              <w:spacing w:before="0"/>
              <w:ind w:left="170" w:right="139"/>
              <w:contextualSpacing/>
              <w:jc w:val="center"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463557" w14:textId="77777777" w:rsidR="00083D47" w:rsidRDefault="00083D47" w:rsidP="00A64861">
            <w:pPr>
              <w:pStyle w:val="TableParagraph"/>
              <w:spacing w:before="0"/>
              <w:ind w:left="155"/>
              <w:contextualSpacing/>
              <w:rPr>
                <w:b/>
                <w:i/>
                <w:sz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098829ED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0C51511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Graham et al. (2011) 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3C5F03C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B9E1D72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Central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C4467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3900C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DFB89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B8908E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8E776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1EBFC6C6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7BD2BB5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Graham et al. (2011) 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42AAF3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2,147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BA51134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South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91EB6F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01B866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0BE7F1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CDB595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BBF55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2020ADF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E396E4D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Graham et al. (2011) 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4947AE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2,164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24FB188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East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5A87A6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12AB9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4DBA3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ED9B48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6B080D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3A8E8C86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0BED55E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Graham et al. (2011) 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0C3B8F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2,030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455B091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Southeast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639FC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F5DEA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6A7C9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3A65E1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6324F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4C94264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9B1B445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Greenway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5D6867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77AE6C5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F40BFA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7C574D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2E0AE0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640E6A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89C694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24937674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A8E78FE" w14:textId="77777777" w:rsidR="00083D47" w:rsidRPr="001459D0" w:rsidRDefault="003E75B0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Hahnel &amp; Brosch</w:t>
            </w:r>
            <w:r w:rsidR="00083D47" w:rsidRPr="001459D0">
              <w:rPr>
                <w:sz w:val="20"/>
                <w:szCs w:val="20"/>
              </w:rPr>
              <w:t xml:space="preserve">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6C48F5F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182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DBD2D50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Switzerland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80555E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57C20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BA657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D2B262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124FFD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7A0ABEED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833F5F0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Halevy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6EE211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4E34C8B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FC23F8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FCD92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22A08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753734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D3AFC3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361263D9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94B8A4E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Harnish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057DB8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132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7B4DC34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7080FF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1182C4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D261AA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F95CAB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6508E0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45C6B06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A8D59F0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 xml:space="preserve">Harper </w:t>
            </w:r>
            <w:r w:rsidR="001A7361">
              <w:rPr>
                <w:sz w:val="20"/>
                <w:szCs w:val="20"/>
              </w:rPr>
              <w:t xml:space="preserve">&amp; Hogue </w:t>
            </w:r>
            <w:r w:rsidRPr="001459D0">
              <w:rPr>
                <w:sz w:val="20"/>
                <w:szCs w:val="20"/>
              </w:rPr>
              <w:t>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BC051CA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506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C0E60C4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A30364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C5D20C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17CB1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D7C63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DC0C09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088D187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2693D6C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Howell et al. (2011)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663D50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F4B0140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7BD044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F1764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356C2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344FEF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EB3641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3484325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7F006DD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J</w:t>
            </w:r>
            <w:r w:rsidR="00D25670">
              <w:rPr>
                <w:sz w:val="20"/>
                <w:szCs w:val="20"/>
              </w:rPr>
              <w:t xml:space="preserve">armakowski–Kostrzanowski et al. </w:t>
            </w:r>
            <w:r w:rsidRPr="001459D0">
              <w:rPr>
                <w:sz w:val="20"/>
                <w:szCs w:val="20"/>
              </w:rPr>
              <w:t>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441544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4F0A865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790A9A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987C9A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F104C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51F2AD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D7DE9E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4EE453E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E8BC60A" w14:textId="77777777" w:rsidR="00083D47" w:rsidRPr="001459D0" w:rsidRDefault="00763D4B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Ji &amp; Janicke </w:t>
            </w:r>
            <w:r w:rsidR="00083D47" w:rsidRPr="001459D0">
              <w:rPr>
                <w:sz w:val="20"/>
                <w:szCs w:val="20"/>
              </w:rPr>
              <w:t>(2018)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393B55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5A61395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49FD96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92681F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B10DDA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6D64EC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C58DF8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4E1FD2D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874E6F2" w14:textId="77777777" w:rsidR="00083D47" w:rsidRPr="001459D0" w:rsidRDefault="00763D4B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Ji &amp; Janicke </w:t>
            </w:r>
            <w:r w:rsidR="00083D47" w:rsidRPr="001459D0">
              <w:rPr>
                <w:sz w:val="20"/>
                <w:szCs w:val="20"/>
              </w:rPr>
              <w:t>(2018)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CC93B4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204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E4B264C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091D81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BDCD4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7920D2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ECCDDC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A26C42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09997A6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5E8DBD9" w14:textId="77777777" w:rsidR="00083D47" w:rsidRPr="001459D0" w:rsidRDefault="004E046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Jöckel &amp; Früh </w:t>
            </w:r>
            <w:r w:rsidR="00083D47" w:rsidRPr="001459D0">
              <w:rPr>
                <w:sz w:val="20"/>
                <w:szCs w:val="20"/>
              </w:rPr>
              <w:t>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46E7D4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448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8387B3E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DCE174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C1D024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AED5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4FEA9D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E851DE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0A468C6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F9A991" w14:textId="77777777" w:rsidR="00083D47" w:rsidRPr="00083D47" w:rsidRDefault="004E046F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Johnson et al. </w:t>
            </w:r>
            <w:r w:rsidR="00083D47" w:rsidRPr="00083D47">
              <w:rPr>
                <w:color w:val="000000"/>
                <w:sz w:val="20"/>
                <w:szCs w:val="20"/>
              </w:rPr>
              <w:t>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EB0BF3" w14:textId="77777777" w:rsidR="00083D47" w:rsidRPr="00083D47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450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62ECF" w14:textId="77777777" w:rsidR="00083D47" w:rsidRPr="00083D47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EAA9E" w14:textId="77777777" w:rsidR="00083D47" w:rsidRPr="00083D47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38</w:t>
            </w:r>
            <w:r w:rsidR="00FC6293">
              <w:rPr>
                <w:sz w:val="20"/>
                <w:szCs w:val="20"/>
              </w:rPr>
              <w:t>.</w:t>
            </w:r>
            <w:r w:rsidRPr="00083D47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D44D10" w14:textId="77777777" w:rsidR="00083D47" w:rsidRPr="00083D47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12</w:t>
            </w:r>
            <w:r w:rsidR="00FC6293">
              <w:rPr>
                <w:sz w:val="20"/>
                <w:szCs w:val="20"/>
              </w:rPr>
              <w:t>.</w:t>
            </w:r>
            <w:r w:rsidRPr="00083D47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9D143C" w14:textId="77777777" w:rsidR="00083D47" w:rsidRPr="00083D47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63</w:t>
            </w:r>
            <w:r w:rsidR="00FC6293">
              <w:rPr>
                <w:sz w:val="20"/>
                <w:szCs w:val="20"/>
              </w:rPr>
              <w:t>.</w:t>
            </w:r>
            <w:r w:rsidRPr="00083D47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E2F31" w14:textId="77777777" w:rsidR="00083D47" w:rsidRPr="00083D47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54C21" w14:textId="77777777" w:rsidR="00083D47" w:rsidRPr="00083D47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0</w:t>
            </w:r>
          </w:p>
        </w:tc>
      </w:tr>
      <w:tr w:rsidR="00360C71" w14:paraId="7C9B94FC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F84C2A7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Jones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32C50D8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128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6262F95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FC3B0C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7225FC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27FA3B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B7806D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C6AB04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3587266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7AF9442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Kang et al. 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D7ACFA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577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E13B62E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40E7DD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0BEB5F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514612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FA00F8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042188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65271A4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CD97957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Karandikar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10C75C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355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4BCFC92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325950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991799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2B11A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5077E0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13A82A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3527219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8286A37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 xml:space="preserve">Katzarska-Miller </w:t>
            </w:r>
            <w:r w:rsidR="002E060A">
              <w:rPr>
                <w:sz w:val="20"/>
                <w:szCs w:val="20"/>
              </w:rPr>
              <w:t>&amp; Reysen</w:t>
            </w:r>
            <w:r w:rsidRPr="001459D0">
              <w:rPr>
                <w:sz w:val="20"/>
                <w:szCs w:val="20"/>
              </w:rPr>
              <w:t xml:space="preserve">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7F97F3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343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6F50233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62057F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7977A2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EF58E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331A25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7ED10F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5979F9A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93F678E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Kawamoto et al.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0748F0C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2A09EBF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F6C1A2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6F18D3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18409B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7327A3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C4944B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7F73407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76B77E6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Kawamoto et al. 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E3928A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487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57985C3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0D4436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FE9234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3B8C69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8688D5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3C5AC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3E6C88DD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37CC33E" w14:textId="77777777" w:rsidR="00083D47" w:rsidRPr="001459D0" w:rsidRDefault="001203CC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Kerry &amp; Murray</w:t>
            </w:r>
            <w:r w:rsidR="00083D47" w:rsidRPr="001459D0">
              <w:rPr>
                <w:sz w:val="20"/>
                <w:szCs w:val="20"/>
              </w:rPr>
              <w:t xml:space="preserve"> (2018)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5AC304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8F851B7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63841E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D033F0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654B25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006C75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4DB02E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</w:t>
            </w:r>
          </w:p>
        </w:tc>
      </w:tr>
      <w:tr w:rsidR="00360C71" w14:paraId="0AC38465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4CB49F2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 xml:space="preserve">Kerry </w:t>
            </w:r>
            <w:r w:rsidR="001203CC">
              <w:rPr>
                <w:sz w:val="20"/>
                <w:szCs w:val="20"/>
              </w:rPr>
              <w:t>&amp; Murray</w:t>
            </w:r>
            <w:r w:rsidR="001203CC" w:rsidRPr="001459D0">
              <w:rPr>
                <w:sz w:val="20"/>
                <w:szCs w:val="20"/>
              </w:rPr>
              <w:t xml:space="preserve"> </w:t>
            </w:r>
            <w:r w:rsidRPr="001459D0">
              <w:rPr>
                <w:sz w:val="20"/>
                <w:szCs w:val="20"/>
              </w:rPr>
              <w:t>(2018)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E0A393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346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5F0365C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626035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11A39A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BE165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6B3DA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28FECB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</w:t>
            </w:r>
          </w:p>
        </w:tc>
      </w:tr>
      <w:tr w:rsidR="00360C71" w14:paraId="2DFFDF4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09BAD795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 xml:space="preserve">Kerry </w:t>
            </w:r>
            <w:r w:rsidR="001203CC">
              <w:rPr>
                <w:sz w:val="20"/>
                <w:szCs w:val="20"/>
              </w:rPr>
              <w:t>&amp; Murray</w:t>
            </w:r>
            <w:r w:rsidR="001203CC" w:rsidRPr="001459D0">
              <w:rPr>
                <w:sz w:val="20"/>
                <w:szCs w:val="20"/>
              </w:rPr>
              <w:t xml:space="preserve"> </w:t>
            </w:r>
            <w:r w:rsidRPr="001459D0">
              <w:rPr>
                <w:sz w:val="20"/>
                <w:szCs w:val="20"/>
              </w:rPr>
              <w:t>(2018)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ED2E24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352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9101211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91DABC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13FDB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7B7B10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2D1218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1BF12B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</w:t>
            </w:r>
          </w:p>
        </w:tc>
      </w:tr>
      <w:tr w:rsidR="00360C71" w14:paraId="3744C58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C258CC5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 xml:space="preserve">Kerry </w:t>
            </w:r>
            <w:r w:rsidR="001203CC">
              <w:rPr>
                <w:sz w:val="20"/>
                <w:szCs w:val="20"/>
              </w:rPr>
              <w:t xml:space="preserve">&amp; Murray </w:t>
            </w:r>
            <w:r w:rsidRPr="001459D0">
              <w:rPr>
                <w:sz w:val="20"/>
                <w:szCs w:val="20"/>
              </w:rPr>
              <w:t>(2018)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964392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AAB285B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380F9D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BBCABC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5D59D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4BD11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A1263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</w:t>
            </w:r>
          </w:p>
        </w:tc>
      </w:tr>
      <w:tr w:rsidR="00360C71" w14:paraId="545C2596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45BB8DE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Kertzer et al. 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DD00626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1,152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088B00E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D6D12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232E6B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B8A9DE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9922C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498AB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6D974DE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E1ADCC8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Kim et al. (2012)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794D713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7,704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40BB577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3D6D9A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A2587B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292E9E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EE2542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18483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1BDDA18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09494B9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Kivikangas et al.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1A5626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874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067BA95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6DCA9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028C7A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D3FAEF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EA220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AE96D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55B1B04D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08B8A32" w14:textId="4B4F24BF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417031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D79BAF9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Austria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06E4F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8B5B36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36DAE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93AF9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D80E84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304EC5D7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CC550DB" w14:textId="0F3214F3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8BB994E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FF52492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Belgium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88C9B5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AF0856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DF8E15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5A7000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87AEEE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7C15DCD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90899BA" w14:textId="18064A91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FE5F7E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EA24654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70F162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E939F5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61416D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17A8C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B273EA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7A675C0F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DC69958" w14:textId="4B04B3A2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6F5B270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597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ACB5B10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714FB3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0B6C8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4F6376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A79FC8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A95D2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598FA21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6A43AE4F" w14:textId="65444E18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8302DD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153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A119CEB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BDCBE5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43F8F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B20CFF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A94523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CE39E3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32DC0EDB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76492F87" w14:textId="048C58A0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B14793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C13C438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5B6EE2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B9CC70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E4B3B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D0255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353FC4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3CDAFA60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F32BA6E" w14:textId="3D9635EA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26E3C2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6FC3C21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Costa 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9B8FBC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E5FFA8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8D9A2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5EFCD8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16B2E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5273E88E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7C40B6B" w14:textId="634AF689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6F6D9D7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710025D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37B454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0DCECF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C3C24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01DB6A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4B4A73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6D1455A2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3AD7411" w14:textId="47031D3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4A79E7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92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43388ED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18EF98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AC920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6B017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2413DE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1AD2C3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196190B1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0261D0A" w14:textId="4636D1A6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134E5C6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170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55F87F1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Hong Kong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EEE612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FCF8E2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E4E6B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73FAE9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6D7D03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3ADB81C2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EF89D68" w14:textId="188955D3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BB8715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183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F3A0479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Hungary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CA799C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A845D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8C1FB9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A9D525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62DD96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7AD68798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20DC725" w14:textId="231431D5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9D9DD9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359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ABD6BA4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D75C4D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FCDB34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721C9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BF2691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37697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6C4DF83A" w14:textId="77777777" w:rsidTr="005C17EA">
        <w:trPr>
          <w:trHeight w:val="305"/>
        </w:trPr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1CD259" w14:textId="354DB498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BE6B2F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2D585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663B4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FD55E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57ED1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6F1A8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597798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</w:tbl>
    <w:p w14:paraId="4DD2FE04" w14:textId="77777777" w:rsidR="00A070E6" w:rsidRDefault="00A070E6"/>
    <w:p w14:paraId="3267B399" w14:textId="77777777" w:rsidR="00A070E6" w:rsidRDefault="00A070E6"/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1701"/>
        <w:gridCol w:w="2437"/>
        <w:gridCol w:w="808"/>
        <w:gridCol w:w="825"/>
        <w:gridCol w:w="1084"/>
        <w:gridCol w:w="649"/>
        <w:gridCol w:w="882"/>
      </w:tblGrid>
      <w:tr w:rsidR="00360C71" w14:paraId="2FF1957A" w14:textId="77777777" w:rsidTr="00A070E6">
        <w:trPr>
          <w:trHeight w:val="396"/>
        </w:trPr>
        <w:tc>
          <w:tcPr>
            <w:tcW w:w="2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8CC93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Citation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CCE7C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N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5A55E6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E0CC7" w14:textId="77777777" w:rsidR="00083D47" w:rsidRPr="001459D0" w:rsidRDefault="00083D47" w:rsidP="00A64861">
            <w:pPr>
              <w:pStyle w:val="TableParagraph"/>
              <w:spacing w:before="0"/>
              <w:ind w:right="186"/>
              <w:contextualSpacing/>
              <w:jc w:val="right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5D1F4A" w14:textId="77777777" w:rsidR="00083D47" w:rsidRPr="001459D0" w:rsidRDefault="00083D47" w:rsidP="00A64861">
            <w:pPr>
              <w:pStyle w:val="TableParagraph"/>
              <w:spacing w:before="0"/>
              <w:ind w:left="42" w:right="166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860A0F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3CD9C9" w14:textId="77777777" w:rsidR="00083D47" w:rsidRPr="001459D0" w:rsidRDefault="00083D47" w:rsidP="00A64861">
            <w:pPr>
              <w:pStyle w:val="TableParagraph"/>
              <w:spacing w:before="0"/>
              <w:ind w:right="139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Id.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7BC2E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Instr.</w:t>
            </w:r>
          </w:p>
        </w:tc>
      </w:tr>
      <w:tr w:rsidR="00360C71" w14:paraId="1C29CB2D" w14:textId="77777777" w:rsidTr="00A070E6">
        <w:trPr>
          <w:trHeight w:val="396"/>
        </w:trPr>
        <w:tc>
          <w:tcPr>
            <w:tcW w:w="27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003692" w14:textId="187123C4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A634B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144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000F70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Mexico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5CF157" w14:textId="77777777" w:rsidR="00083D47" w:rsidRPr="001459D0" w:rsidRDefault="00083D47" w:rsidP="00A64861">
            <w:pPr>
              <w:pStyle w:val="TableParagraph"/>
              <w:spacing w:before="0"/>
              <w:ind w:right="186"/>
              <w:contextualSpacing/>
              <w:jc w:val="right"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A34C2E" w14:textId="77777777" w:rsidR="00083D47" w:rsidRPr="001459D0" w:rsidRDefault="00083D47" w:rsidP="00A64861">
            <w:pPr>
              <w:pStyle w:val="TableParagraph"/>
              <w:spacing w:before="0"/>
              <w:ind w:left="42" w:right="166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AE55AE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b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19CD4D" w14:textId="77777777" w:rsidR="00083D47" w:rsidRPr="001459D0" w:rsidRDefault="00083D47" w:rsidP="00A64861">
            <w:pPr>
              <w:pStyle w:val="TableParagraph"/>
              <w:spacing w:before="0"/>
              <w:ind w:right="139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E5DBB0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3E02150F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A6447D4" w14:textId="077AB93D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24589F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168A5FA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B435F8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87563E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0458A0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C8AC45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85AB1B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7A8715D8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0EEA9A7" w14:textId="306A60D6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EF5745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229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EF39F40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312208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3673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CABE48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F2B72F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6A568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463309DD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2B5DE945" w14:textId="51546975" w:rsidR="00083D47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CAC1D3" w14:textId="77777777" w:rsidR="00083D47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459D0">
              <w:rPr>
                <w:sz w:val="20"/>
                <w:szCs w:val="20"/>
              </w:rPr>
              <w:t>35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97A999D" w14:textId="77777777" w:rsidR="00083D47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459D0">
              <w:rPr>
                <w:sz w:val="20"/>
                <w:szCs w:val="2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63ED56" w14:textId="77777777" w:rsidR="00083D47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459D0">
              <w:rPr>
                <w:sz w:val="20"/>
                <w:szCs w:val="20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94B2CB" w14:textId="77777777" w:rsidR="00083D47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459D0">
              <w:rPr>
                <w:sz w:val="20"/>
                <w:szCs w:val="20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9BD236" w14:textId="77777777" w:rsidR="00083D47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DC51DC" w14:textId="77777777" w:rsidR="00083D47" w:rsidRPr="00783057" w:rsidRDefault="00083D47" w:rsidP="00A64861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1459D0">
              <w:rPr>
                <w:sz w:val="20"/>
                <w:szCs w:val="20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3D42A9" w14:textId="77777777" w:rsidR="00083D47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52AD6C80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2F0E2D2A" w14:textId="7AAC15F3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DE781D8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56D104A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16B20A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B8E439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8608F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3D1F8C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F01048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4A0880A5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2285C3D" w14:textId="57D411CB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678606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B8D634E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2779FC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F7970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627CB5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56D604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5D1C02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2BF8DBBA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433C26F6" w14:textId="1D977A1A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AF9038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B3CA0EA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6127E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302B63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FD56F9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FE5869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298B2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5A315905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5123A2D" w14:textId="01B08468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4E8E64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BB95518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022720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A3D350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EE71FD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97CD2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A62DA1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6E8A98D2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3231055C" w14:textId="45FA38C6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A76D85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B214BA7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Switzerland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601253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ABA6AA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257730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5A4573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2744E4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4B423F0C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615A0C1" w14:textId="3FD20D19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C4FEAE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135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E6B28A3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Taiwan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02BD60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27BC4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6ED6AC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2E4706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67700B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60206A5D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47797C50" w14:textId="49D0D675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A2D172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483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349C7B8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7FDEB8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9022DD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96796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BBA39B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804693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06AE22C2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69D6074" w14:textId="44EA9E89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8A26D7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5010B1A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Turkey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13CE2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D92CC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978A0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966603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D46185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47BCE497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1780E44" w14:textId="21E7E1EE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C843D5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EDF2940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3E8B83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7B05D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9B0BFA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27429F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33AE92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08B958CA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349A4E9F" w14:textId="59FF2C60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C6F478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91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19D56BD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United Arab Emirates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1584E0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9754A7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9744E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3A9779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D1EE8C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614D3F74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498FEE63" w14:textId="5F8B58FF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Klein et al. (201</w:t>
            </w:r>
            <w:r w:rsidR="000B293B"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B91DDD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2,358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5BB6F38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A67935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84B321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D8E0C3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3388A2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0D88FD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360C71" w14:paraId="34A444FB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B883468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Koleva et al. (2012)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4F6FDE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10,222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9837BAD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2C887E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7D324C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FF765D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6C7EDD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4BBD2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669120E2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1CF7136C" w14:textId="77777777" w:rsidR="00083D47" w:rsidRPr="001459D0" w:rsidRDefault="00083D47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Konishi et al.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DB0DF97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57E7707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A912D9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44D75E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06DE07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80AB2E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33C81F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13F9B338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BEC0BAE" w14:textId="2A426BE5" w:rsidR="00083D47" w:rsidRPr="001459D0" w:rsidRDefault="005C17EA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5C17EA">
              <w:rPr>
                <w:sz w:val="20"/>
                <w:szCs w:val="20"/>
                <w:lang w:val="en-US"/>
              </w:rPr>
              <w:t>Laakasuo, Drosinou et al.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083D47" w:rsidRPr="001459D0">
              <w:rPr>
                <w:sz w:val="20"/>
                <w:szCs w:val="20"/>
              </w:rPr>
              <w:t>(2018)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88ED7A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50B1DEF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885800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A4F3B4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263C66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E7E022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8E5257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360C71" w14:paraId="5BFC0675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D5D1620" w14:textId="5F154183" w:rsidR="00083D47" w:rsidRPr="001459D0" w:rsidRDefault="005C17EA" w:rsidP="00A64861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5C17EA">
              <w:rPr>
                <w:sz w:val="20"/>
                <w:szCs w:val="20"/>
                <w:lang w:val="en-US"/>
              </w:rPr>
              <w:t xml:space="preserve">Laakasuo, Drosinou, et al. </w:t>
            </w:r>
            <w:r w:rsidR="00083D47" w:rsidRPr="001459D0">
              <w:rPr>
                <w:sz w:val="20"/>
                <w:szCs w:val="20"/>
              </w:rPr>
              <w:t>(2018)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26BEF7" w14:textId="77777777" w:rsidR="00083D47" w:rsidRPr="001459D0" w:rsidRDefault="00083D47" w:rsidP="00A64861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303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478CE98" w14:textId="77777777" w:rsidR="00083D47" w:rsidRPr="001459D0" w:rsidRDefault="00083D47" w:rsidP="00A64861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9A4DEB" w14:textId="77777777" w:rsidR="00083D47" w:rsidRPr="001459D0" w:rsidRDefault="00083D47" w:rsidP="00A64861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AC331F" w14:textId="77777777" w:rsidR="00083D47" w:rsidRPr="001459D0" w:rsidRDefault="00083D47" w:rsidP="00A64861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3204C0" w14:textId="77777777" w:rsidR="00083D47" w:rsidRPr="001459D0" w:rsidRDefault="00083D47" w:rsidP="00A64861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ED2772" w14:textId="77777777" w:rsidR="00083D47" w:rsidRPr="001459D0" w:rsidRDefault="00083D47" w:rsidP="00A64861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0F1742" w14:textId="77777777" w:rsidR="00083D47" w:rsidRPr="001459D0" w:rsidRDefault="00083D47" w:rsidP="00A64861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796061A4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EE6CB77" w14:textId="1C26AD5D" w:rsidR="005C17EA" w:rsidRP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  <w:lang w:val="en-US"/>
              </w:rPr>
            </w:pPr>
            <w:r w:rsidRPr="00341339">
              <w:rPr>
                <w:sz w:val="20"/>
                <w:szCs w:val="20"/>
              </w:rPr>
              <w:t>Laakasuo</w:t>
            </w:r>
            <w:r>
              <w:rPr>
                <w:sz w:val="20"/>
                <w:szCs w:val="20"/>
              </w:rPr>
              <w:t>,</w:t>
            </w:r>
            <w:r w:rsidRPr="00341339">
              <w:rPr>
                <w:sz w:val="20"/>
                <w:szCs w:val="20"/>
              </w:rPr>
              <w:t xml:space="preserve"> Köbis</w:t>
            </w:r>
            <w:r>
              <w:rPr>
                <w:sz w:val="20"/>
                <w:szCs w:val="20"/>
              </w:rPr>
              <w:t xml:space="preserve"> et al.</w:t>
            </w:r>
            <w:r w:rsidRPr="001459D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1459D0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1859D7" w14:textId="27F22FA1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189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C3B5D22" w14:textId="1119ECD0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709487" w14:textId="2A9E9951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FEDB34" w14:textId="216C8348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2C43C3" w14:textId="5AF5263D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3082EE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1BBE4D" w14:textId="09C8DE23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2C52DA41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E909B48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Lake &amp; Lindsey </w:t>
            </w:r>
            <w:r w:rsidRPr="001459D0">
              <w:rPr>
                <w:sz w:val="20"/>
                <w:szCs w:val="20"/>
              </w:rPr>
              <w:t>(2013)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A1FEC2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1,561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DB73E01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D28AEC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28626A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545ED1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C63764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47CB66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21D81DB0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18BAD0F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Landmann &amp; Hess</w:t>
            </w:r>
            <w:r w:rsidRPr="001459D0">
              <w:rPr>
                <w:sz w:val="20"/>
                <w:szCs w:val="20"/>
              </w:rPr>
              <w:t xml:space="preserve">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7AC9D3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F9D9865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EC197C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9A65C4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3EE121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4F690F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7E3586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</w:t>
            </w:r>
          </w:p>
        </w:tc>
      </w:tr>
      <w:tr w:rsidR="005C17EA" w14:paraId="011827A1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AF7B1C4" w14:textId="5C57607B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Leone et al. (201</w:t>
            </w:r>
            <w:r>
              <w:rPr>
                <w:sz w:val="20"/>
                <w:szCs w:val="20"/>
              </w:rPr>
              <w:t>9</w:t>
            </w:r>
            <w:r w:rsidRPr="001459D0">
              <w:rPr>
                <w:sz w:val="20"/>
                <w:szCs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6B9B53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A328104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C4354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FFD54B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A667AD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E431FD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E7E17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499F6D50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16B4F4DA" w14:textId="3FBEEACA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Leone et al. (201</w:t>
            </w:r>
            <w:r>
              <w:rPr>
                <w:sz w:val="20"/>
                <w:szCs w:val="20"/>
              </w:rPr>
              <w:t>9</w:t>
            </w:r>
            <w:r w:rsidRPr="001459D0">
              <w:rPr>
                <w:sz w:val="20"/>
                <w:szCs w:val="20"/>
              </w:rPr>
              <w:t>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220CDD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0544C12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F71F2A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7352D2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3CFD7C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D5448F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B3D280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1FEB4EE7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43176CD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Li et al.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A736B0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206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1EA0230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62B5D7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E6E11B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56A725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57044B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4C8085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</w:t>
            </w:r>
          </w:p>
        </w:tc>
      </w:tr>
      <w:tr w:rsidR="005C17EA" w14:paraId="42A2B8E2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213EAC91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&amp; Wi </w:t>
            </w:r>
            <w:r w:rsidRPr="001459D0">
              <w:rPr>
                <w:sz w:val="20"/>
                <w:szCs w:val="20"/>
              </w:rPr>
              <w:t>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6EF670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185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7F116A1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FE06B8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4675B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0DF5D5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9CDC2B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B75E20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783A503C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79B85F9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Macko (2012)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6F936D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7777AB6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AB8835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954F44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0EC0D7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08C97B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263132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11D2498E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024FE69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Malka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4102A5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1,379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70F6190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1EA130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1A7A0A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C8B60A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FC6065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0AD676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6CF36CDC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4B5C9A83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Malka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AA069D5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3,429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708ECD7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72D37D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284505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EC85CA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D58055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A910BA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4572F81B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1A42417" w14:textId="77777777" w:rsidR="005C17EA" w:rsidRPr="0007693B" w:rsidRDefault="005C17EA" w:rsidP="005C17EA">
            <w:pPr>
              <w:pStyle w:val="TableParagraph"/>
              <w:spacing w:before="0"/>
              <w:ind w:left="108"/>
              <w:contextualSpacing/>
              <w:rPr>
                <w:color w:val="0D0D0D" w:themeColor="text1" w:themeTint="F2"/>
                <w:sz w:val="20"/>
                <w:szCs w:val="20"/>
              </w:rPr>
            </w:pPr>
            <w:r w:rsidRPr="0007693B">
              <w:rPr>
                <w:color w:val="0D0D0D" w:themeColor="text1" w:themeTint="F2"/>
                <w:sz w:val="20"/>
                <w:szCs w:val="20"/>
              </w:rPr>
              <w:t>Marszalek et al.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095D0D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330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F437544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F69EB9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340422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8F7FE5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2A2B1C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C4D6D9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1DBFACAA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6A50344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McAdams et al. (2008)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7B3146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128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81E4803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D5F0E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F445E5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2A49AB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58F90A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56DF42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</w:t>
            </w:r>
          </w:p>
        </w:tc>
      </w:tr>
      <w:tr w:rsidR="005C17EA" w14:paraId="5D426594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D4FA663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Meagher (201</w:t>
            </w:r>
            <w:r>
              <w:rPr>
                <w:sz w:val="20"/>
                <w:szCs w:val="20"/>
              </w:rPr>
              <w:t>9</w:t>
            </w:r>
            <w:r w:rsidRPr="001459D0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AEF962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578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AA20122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128211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14A4CF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0382D9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BF9D04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F788A8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</w:p>
        </w:tc>
      </w:tr>
      <w:tr w:rsidR="005C17EA" w14:paraId="635F34C2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73FC2B8" w14:textId="1FE2E556" w:rsidR="005C17EA" w:rsidRPr="0073232B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73232B">
              <w:rPr>
                <w:sz w:val="20"/>
                <w:szCs w:val="20"/>
              </w:rPr>
              <w:t>Međedović &amp; Petrović 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1DF286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402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BEDC4D0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A439FF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51F50E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32F904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8813FA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732BAC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403CAEE9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677D70F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Métayer </w:t>
            </w:r>
            <w:r w:rsidRPr="001459D0">
              <w:rPr>
                <w:sz w:val="20"/>
                <w:szCs w:val="20"/>
              </w:rPr>
              <w:t>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823975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627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4E323A1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DAC76E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21AF31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4A9151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B591D6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A8AE89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3155AF9B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F0545" w14:textId="1A420C05" w:rsidR="005C17EA" w:rsidRPr="00083D47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083D47">
              <w:rPr>
                <w:color w:val="000000"/>
                <w:sz w:val="20"/>
                <w:szCs w:val="20"/>
              </w:rPr>
              <w:t>Milesi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4A2619" w14:textId="77777777" w:rsidR="005C17EA" w:rsidRPr="00083D47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82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A454A4" w14:textId="77777777" w:rsidR="005C17EA" w:rsidRPr="00083D47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083D47">
              <w:rPr>
                <w:sz w:val="20"/>
                <w:szCs w:val="20"/>
              </w:rPr>
              <w:t>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FDCF6" w14:textId="77777777" w:rsidR="005C17EA" w:rsidRPr="00083D47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.</w:t>
            </w:r>
            <w:r w:rsidRPr="00083D47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CAAD9" w14:textId="77777777" w:rsidR="005C17EA" w:rsidRPr="00083D47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</w:t>
            </w:r>
            <w:r w:rsidRPr="00083D47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932CBC" w14:textId="77777777" w:rsidR="005C17EA" w:rsidRPr="00083D47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51</w:t>
            </w:r>
            <w:r>
              <w:rPr>
                <w:sz w:val="20"/>
                <w:szCs w:val="20"/>
              </w:rPr>
              <w:t>.</w:t>
            </w:r>
            <w:r w:rsidRPr="00083D47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80356" w14:textId="77777777" w:rsidR="005C17EA" w:rsidRPr="00083D47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4C851" w14:textId="77777777" w:rsidR="005C17EA" w:rsidRPr="00083D47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083D47">
              <w:rPr>
                <w:sz w:val="20"/>
                <w:szCs w:val="20"/>
              </w:rPr>
              <w:t>0</w:t>
            </w:r>
          </w:p>
        </w:tc>
      </w:tr>
      <w:tr w:rsidR="005C17EA" w14:paraId="247E603B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3F3EA187" w14:textId="72D3DDFA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Milesi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C7982D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102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425D1E8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F2B023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5BF60D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FB0133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69EF5F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10F472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:rsidRPr="001459D0" w14:paraId="0F229940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20E2E03" w14:textId="77777777" w:rsidR="005C17EA" w:rsidRPr="001459D0" w:rsidRDefault="005C17EA" w:rsidP="00526494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Milesi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081FDA" w14:textId="77777777" w:rsidR="005C17EA" w:rsidRPr="001459D0" w:rsidRDefault="005C17EA" w:rsidP="00526494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312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3BAC437" w14:textId="77777777" w:rsidR="005C17EA" w:rsidRPr="001459D0" w:rsidRDefault="005C17EA" w:rsidP="00526494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06398A" w14:textId="77777777" w:rsidR="005C17EA" w:rsidRPr="001459D0" w:rsidRDefault="005C17EA" w:rsidP="00526494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DA2884" w14:textId="77777777" w:rsidR="005C17EA" w:rsidRPr="001459D0" w:rsidRDefault="005C17EA" w:rsidP="00526494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51316F" w14:textId="77777777" w:rsidR="005C17EA" w:rsidRPr="001459D0" w:rsidRDefault="005C17EA" w:rsidP="00526494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E2553B" w14:textId="77777777" w:rsidR="005C17EA" w:rsidRPr="001459D0" w:rsidRDefault="005C17EA" w:rsidP="00526494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EC6D1C" w14:textId="77777777" w:rsidR="005C17EA" w:rsidRPr="001459D0" w:rsidRDefault="005C17EA" w:rsidP="00526494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:rsidRPr="001459D0" w14:paraId="2A9A2860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3D5DEA11" w14:textId="77777777" w:rsidR="005C17EA" w:rsidRPr="001459D0" w:rsidRDefault="005C17EA" w:rsidP="00526494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Milesi 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E96265" w14:textId="77777777" w:rsidR="005C17EA" w:rsidRPr="001459D0" w:rsidRDefault="005C17EA" w:rsidP="00526494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301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2709CD3" w14:textId="77777777" w:rsidR="005C17EA" w:rsidRPr="001459D0" w:rsidRDefault="005C17EA" w:rsidP="00526494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3D2637" w14:textId="77777777" w:rsidR="005C17EA" w:rsidRPr="001459D0" w:rsidRDefault="005C17EA" w:rsidP="00526494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EFE478" w14:textId="77777777" w:rsidR="005C17EA" w:rsidRPr="001459D0" w:rsidRDefault="005C17EA" w:rsidP="00526494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1CBD49" w14:textId="77777777" w:rsidR="005C17EA" w:rsidRPr="001459D0" w:rsidRDefault="005C17EA" w:rsidP="00526494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9696BA" w14:textId="77777777" w:rsidR="005C17EA" w:rsidRPr="001459D0" w:rsidRDefault="005C17EA" w:rsidP="00526494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212520" w14:textId="77777777" w:rsidR="005C17EA" w:rsidRPr="001459D0" w:rsidRDefault="005C17EA" w:rsidP="00526494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:rsidRPr="001459D0" w14:paraId="6926264F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70BA624" w14:textId="77777777" w:rsidR="005C17EA" w:rsidRPr="001459D0" w:rsidRDefault="005C17EA" w:rsidP="00526494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Milesi (2017)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F1A6EC" w14:textId="77777777" w:rsidR="005C17EA" w:rsidRPr="001459D0" w:rsidRDefault="005C17EA" w:rsidP="00526494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291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59D5852" w14:textId="77777777" w:rsidR="005C17EA" w:rsidRPr="001459D0" w:rsidRDefault="005C17EA" w:rsidP="00526494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51F830" w14:textId="77777777" w:rsidR="005C17EA" w:rsidRPr="001459D0" w:rsidRDefault="005C17EA" w:rsidP="00526494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AB1E54" w14:textId="77777777" w:rsidR="005C17EA" w:rsidRPr="001459D0" w:rsidRDefault="005C17EA" w:rsidP="00526494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B77501" w14:textId="77777777" w:rsidR="005C17EA" w:rsidRPr="001459D0" w:rsidRDefault="005C17EA" w:rsidP="00526494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105DD6" w14:textId="77777777" w:rsidR="005C17EA" w:rsidRPr="001459D0" w:rsidRDefault="005C17EA" w:rsidP="00526494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CB69A" w14:textId="77777777" w:rsidR="005C17EA" w:rsidRPr="001459D0" w:rsidRDefault="005C17EA" w:rsidP="00526494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:rsidRPr="001459D0" w14:paraId="647FCF54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8D79932" w14:textId="4042452B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5C17EA">
              <w:rPr>
                <w:sz w:val="20"/>
                <w:szCs w:val="20"/>
              </w:rPr>
              <w:t>Milesi</w:t>
            </w:r>
            <w:r>
              <w:rPr>
                <w:sz w:val="20"/>
                <w:szCs w:val="20"/>
              </w:rPr>
              <w:t xml:space="preserve"> &amp;</w:t>
            </w:r>
            <w:r w:rsidRPr="005C17EA">
              <w:rPr>
                <w:sz w:val="20"/>
                <w:szCs w:val="20"/>
              </w:rPr>
              <w:t xml:space="preserve"> Alberici</w:t>
            </w:r>
            <w:r w:rsidRPr="001459D0">
              <w:rPr>
                <w:sz w:val="20"/>
                <w:szCs w:val="20"/>
              </w:rPr>
              <w:t xml:space="preserve"> (201</w:t>
            </w:r>
            <w:r>
              <w:rPr>
                <w:sz w:val="20"/>
                <w:szCs w:val="20"/>
              </w:rPr>
              <w:t>8</w:t>
            </w:r>
            <w:r w:rsidRPr="001459D0">
              <w:rPr>
                <w:sz w:val="20"/>
                <w:szCs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1CE655" w14:textId="3FE40615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9BD3C8C" w14:textId="29CA3364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C88F64" w14:textId="4D223C0C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31C294" w14:textId="35668575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0253AC" w14:textId="391A9EF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50D842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52F98" w14:textId="4D512BD1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3241B943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69B085C" w14:textId="27F186EC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5C17EA">
              <w:rPr>
                <w:sz w:val="20"/>
                <w:szCs w:val="20"/>
              </w:rPr>
              <w:t>Milesi &amp; Alberici (201</w:t>
            </w:r>
            <w:r>
              <w:rPr>
                <w:sz w:val="20"/>
                <w:szCs w:val="20"/>
              </w:rPr>
              <w:t>8</w:t>
            </w:r>
            <w:r w:rsidRPr="005C17EA"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49C5DA2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170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DC0D544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C28238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0A981A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79FDA7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04D233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00C2E6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21F7C1D4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857B217" w14:textId="283C2084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Minton et al. (201</w:t>
            </w:r>
            <w:r>
              <w:rPr>
                <w:sz w:val="20"/>
                <w:szCs w:val="20"/>
              </w:rPr>
              <w:t>9</w:t>
            </w:r>
            <w:r w:rsidRPr="001459D0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581224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391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8BCDD98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8E0D5A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A2F635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CC3828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931565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A8ACBE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45CB93F0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38D39C76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lang w:val="en-US"/>
              </w:rPr>
              <w:t xml:space="preserve">Mitrić-Aćimović </w:t>
            </w:r>
            <w:r w:rsidRPr="001459D0">
              <w:rPr>
                <w:sz w:val="20"/>
                <w:lang w:val="en-US"/>
              </w:rPr>
              <w:t>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26286B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7E96AA3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ACB9EC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</w:rPr>
              <w:t>38.3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549E2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030F4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46.8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F2CFEA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1F2498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51B0460A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2DF74B49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Nechtelberger et al.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10035E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246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85DEA71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Austria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F7BADB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C8512D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DF2195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8433E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D893F1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608C14DD" w14:textId="77777777" w:rsidTr="00A070E6">
        <w:trPr>
          <w:trHeight w:val="305"/>
        </w:trPr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BBE07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Nechtelberger et al. (2017)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360EED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155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E761A8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A2F6A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9D6FE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98DCF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A23F99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EC519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</w:tbl>
    <w:p w14:paraId="4F61CDBF" w14:textId="77777777" w:rsidR="00A070E6" w:rsidRDefault="00A070E6"/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3"/>
        <w:gridCol w:w="1701"/>
        <w:gridCol w:w="2437"/>
        <w:gridCol w:w="837"/>
        <w:gridCol w:w="855"/>
        <w:gridCol w:w="1123"/>
        <w:gridCol w:w="518"/>
        <w:gridCol w:w="914"/>
      </w:tblGrid>
      <w:tr w:rsidR="005C17EA" w14:paraId="41B9BE3A" w14:textId="77777777" w:rsidTr="00A070E6">
        <w:trPr>
          <w:trHeight w:val="305"/>
        </w:trPr>
        <w:tc>
          <w:tcPr>
            <w:tcW w:w="2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0958BE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Citation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E77E4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N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6A643C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415C1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383A7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E5EC8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76F293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Id.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4DC06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Instr.</w:t>
            </w:r>
          </w:p>
        </w:tc>
      </w:tr>
      <w:tr w:rsidR="005C17EA" w14:paraId="128462A5" w14:textId="77777777" w:rsidTr="00A070E6">
        <w:trPr>
          <w:trHeight w:val="305"/>
        </w:trPr>
        <w:tc>
          <w:tcPr>
            <w:tcW w:w="2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C38E11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Nechtelberger et al. (2017)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2DD13C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227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C0A0F8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Nigeria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C3072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23.9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0B63E5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044A45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38.8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A1F922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DF4C70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46782A72" w14:textId="77777777" w:rsidTr="00A070E6">
        <w:trPr>
          <w:trHeight w:val="396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BC91474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Nechtelberger et al. (2017)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228F0A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155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4D657DD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F57C0C" w14:textId="77777777" w:rsidR="005C17EA" w:rsidRPr="001459D0" w:rsidRDefault="005C17EA" w:rsidP="005C17EA">
            <w:pPr>
              <w:pStyle w:val="TableParagraph"/>
              <w:spacing w:before="0"/>
              <w:ind w:right="186"/>
              <w:contextualSpacing/>
              <w:jc w:val="right"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A4AC21" w14:textId="77777777" w:rsidR="005C17EA" w:rsidRPr="001459D0" w:rsidRDefault="005C17EA" w:rsidP="005C17EA">
            <w:pPr>
              <w:pStyle w:val="TableParagraph"/>
              <w:spacing w:before="0"/>
              <w:ind w:left="42" w:right="166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6C4AAC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799CC5" w14:textId="77777777" w:rsidR="005C17EA" w:rsidRPr="001459D0" w:rsidRDefault="005C17EA" w:rsidP="005C17EA">
            <w:pPr>
              <w:pStyle w:val="TableParagraph"/>
              <w:spacing w:before="0"/>
              <w:ind w:left="170" w:right="139"/>
              <w:contextualSpacing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802E2B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b/>
                <w:i/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7213A2B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B0136F4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Nechtelberger et al. (2017)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A5D275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91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C87A59A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Cyprus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E8C948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24.4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7E9BCE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2C2711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E3B37C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695CA2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</w:t>
            </w:r>
          </w:p>
        </w:tc>
      </w:tr>
      <w:tr w:rsidR="005C17EA" w14:paraId="037C5CD4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6564E06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 xml:space="preserve">Nilsson </w:t>
            </w:r>
            <w:r w:rsidRPr="00B92FCA">
              <w:rPr>
                <w:sz w:val="20"/>
                <w:szCs w:val="20"/>
              </w:rPr>
              <w:t xml:space="preserve">&amp; </w:t>
            </w:r>
            <w:r w:rsidRPr="00B92FCA">
              <w:rPr>
                <w:sz w:val="20"/>
                <w:szCs w:val="20"/>
                <w:lang w:val="en-GB"/>
              </w:rPr>
              <w:t>Erlandsson</w:t>
            </w:r>
            <w:r w:rsidRPr="00B92FCA">
              <w:rPr>
                <w:sz w:val="20"/>
                <w:szCs w:val="20"/>
              </w:rPr>
              <w:t xml:space="preserve">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7FC2CA5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530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049A882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D252A7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B998D4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28AD6C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63.2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1C8BF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CF304B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4B33E895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501F19A" w14:textId="77777777" w:rsidR="005C17EA" w:rsidRPr="001459D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Nilsson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9E90D0" w14:textId="77777777" w:rsidR="005C17EA" w:rsidRPr="001459D0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1,049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C265CAB" w14:textId="77777777" w:rsidR="005C17EA" w:rsidRPr="001459D0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BDF58B" w14:textId="77777777" w:rsidR="005C17EA" w:rsidRPr="001459D0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81C523" w14:textId="77777777" w:rsidR="005C17EA" w:rsidRPr="001459D0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74C26E" w14:textId="77777777" w:rsidR="005C17EA" w:rsidRPr="001459D0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49.8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53D366" w14:textId="77777777" w:rsidR="005C17EA" w:rsidRPr="001459D0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E1B6F1" w14:textId="77777777" w:rsidR="005C17EA" w:rsidRPr="001459D0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1459D0">
              <w:rPr>
                <w:sz w:val="20"/>
                <w:szCs w:val="20"/>
              </w:rPr>
              <w:t>0</w:t>
            </w:r>
          </w:p>
        </w:tc>
      </w:tr>
      <w:tr w:rsidR="005C17EA" w14:paraId="3F7B9BB2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16E7C57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Nilsson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A4E8C7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F82E59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AEE71C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E516C7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A7C901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D6F6D1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C78664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609932F3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410CEB0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Nilsson et al. (2020)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D5F34F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1,015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1E3C81D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80ACAA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6CF56F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1090F2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9563CA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2207FD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109BF483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0447D66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Ochoa et al. 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8BAC31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F598A47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Philippines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1A7B4B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F8BA40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0DE019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5AF76B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D2C9FE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67CEF8C5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49FFF3F8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Palich et al. 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3F5BA3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8AB87A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801337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6E275C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E8A9FF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CE709C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C2C366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C17EA" w14:paraId="4E44565C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A2A79CF" w14:textId="291FBFB1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Panczyk et al. (2019)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8F9E51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1,274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2B9520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8CD71E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258E6A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D53D4C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98.3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9D3657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3AAE7B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6BD8D5D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EB1F1AC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Peker et al.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911CB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906778A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Turkey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249650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A76936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7BF08B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C7D99D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F4431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929F6" w14:paraId="1AFDED93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21BBC10" w14:textId="02687105" w:rsidR="00D929F6" w:rsidRPr="00D929F6" w:rsidRDefault="00D929F6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D929F6">
              <w:rPr>
                <w:sz w:val="20"/>
                <w:szCs w:val="20"/>
              </w:rPr>
              <w:t>Pennycook et al (2014)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0A94F2" w14:textId="04615378" w:rsidR="00D929F6" w:rsidRDefault="00D929F6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A00C74D" w14:textId="3CA66DC7" w:rsidR="00D929F6" w:rsidRDefault="00D929F6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EAC870" w14:textId="609FA6E2" w:rsidR="00D929F6" w:rsidRDefault="00D929F6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184701" w14:textId="10AEBE95" w:rsidR="00D929F6" w:rsidRDefault="00D929F6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68D4CB" w14:textId="1FAAC1CE" w:rsidR="00D929F6" w:rsidRDefault="00D929F6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B84B03" w14:textId="0BC76CAA" w:rsidR="00D929F6" w:rsidRPr="00783057" w:rsidRDefault="00D929F6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>
              <w:rPr>
                <w:sz w:val="18"/>
              </w:rPr>
              <w:t>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226EB5" w14:textId="7CA05FDD" w:rsidR="00D929F6" w:rsidRDefault="00D929F6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C17EA" w14:paraId="711A0144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0E4E660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Pyszczynski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66D68D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C41CBB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312C49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7CA936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745B67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E34FA4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731C86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C17EA" w14:paraId="22CAC054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DAF7D93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Quintelier et al. (2013)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712B39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492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093F3BD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Belgium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FA5ED2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146ADE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54928D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870523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DCE85B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13BADCA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741251D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Quintelier et al. (2013)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39B82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659A7B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84470A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A61482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6DC32C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E56A3E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299EB8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3FA5F3DB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2AFA40D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Quintelier et al. (2013)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352EBC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E4EBBFD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8EB3A5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8EBFDF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639C75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763B86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D669CE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010DB6E0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C88E13D" w14:textId="62B86308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Rathbun et al. (201</w:t>
            </w:r>
            <w:r w:rsidR="00D929F6">
              <w:rPr>
                <w:sz w:val="20"/>
              </w:rPr>
              <w:t>9</w:t>
            </w:r>
            <w:r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35C259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1,381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B6D73FF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07E929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889678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016BDB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93B0D7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F3DA63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33F29DC9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62D579E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Rebega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86EA45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6D61BF0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Romania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FA899B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7DCCEA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2B159B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E8CB07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C19EB7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5776F4CA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D9BF08C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Regts (2015)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682477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04BE1F0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27A5EF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156AF6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B52E7F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C56A6B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90722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79243088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999C7F2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Regts (2015)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984B3B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C8AF8BD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75507E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9D9F7B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FC03E2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2DB28B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27563D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4436D904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C66D175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Rempala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F7E5FAE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E29588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35DD02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6C3E6A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A33430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15DA72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6A2C6B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C17EA" w14:paraId="0C366F6A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730479F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Rempala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385815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697F5BF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BB6B3E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0DEE9B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879C48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83462F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282C4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929F6" w14:paraId="3645E308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3B6328A9" w14:textId="7E0D6422" w:rsidR="00D929F6" w:rsidRDefault="00D929F6" w:rsidP="00D929F6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Rutjens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1BAC77" w14:textId="62C7631C" w:rsidR="00D929F6" w:rsidRDefault="00D929F6" w:rsidP="00D929F6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EB43F99" w14:textId="77777777" w:rsidR="00D929F6" w:rsidRDefault="00D929F6" w:rsidP="00D929F6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F8BFC6" w14:textId="163225A1" w:rsidR="00D929F6" w:rsidRDefault="00D929F6" w:rsidP="00D929F6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E1FE0D" w14:textId="1CDA6004" w:rsidR="00D929F6" w:rsidRDefault="00D929F6" w:rsidP="00D929F6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DBFA97" w14:textId="00A23AB8" w:rsidR="00D929F6" w:rsidRDefault="00D929F6" w:rsidP="00D929F6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29195F" w14:textId="77777777" w:rsidR="00D929F6" w:rsidRPr="00783057" w:rsidRDefault="00D929F6" w:rsidP="00D929F6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BF12ED" w14:textId="6AB36056" w:rsidR="00D929F6" w:rsidRDefault="00D929F6" w:rsidP="00D929F6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C17EA" w14:paraId="7A969240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1F5CF905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Rutjens et al. 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CA018B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CAA0B5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81B3EB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DFF18C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426405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03FDB0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283C1A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C17EA" w14:paraId="6B50E0DA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E049F26" w14:textId="77777777" w:rsidR="005C17EA" w:rsidRPr="003623D1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623D1">
              <w:rPr>
                <w:sz w:val="20"/>
                <w:szCs w:val="20"/>
                <w:lang w:val="en-GB"/>
              </w:rPr>
              <w:t>Sağel</w:t>
            </w:r>
            <w:r w:rsidRPr="003623D1">
              <w:rPr>
                <w:sz w:val="20"/>
                <w:szCs w:val="20"/>
              </w:rPr>
              <w:t xml:space="preserve"> (2015)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5A2CA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941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86EDC54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Turkey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075311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0A70C5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94F4E2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83483C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77003C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6A2AB2CF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18CEE9FB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Saldarriaga et al.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F3137B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C3F329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84D40C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C7C09A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34B1AE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9142F7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C2E727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60DB9083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31AA1C5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Santos-Lang 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BCABA1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41107A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5F32B6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294E00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A246B0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7ED555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CB0069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B8AE206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6243DFA8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Silver &amp; Silver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E829B7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1,025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5952AB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94BB80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E9CB22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22A295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C3EFB2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CF30AB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C17EA" w14:paraId="16538B56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A0DB8C1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Smith et al.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757CE9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545C45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8A4BAC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85C7F3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546D2D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ED1E28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AAB0F6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08E050B5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1E151E0A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Smith et al. 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B2E1729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1,793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23B5C3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4D2EB3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0573E0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3B32F7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1EF85D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2AB7F7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C17EA" w14:paraId="442BB640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084D84B" w14:textId="77777777" w:rsidR="005C17EA" w:rsidRPr="003623D1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623D1">
              <w:rPr>
                <w:sz w:val="20"/>
                <w:szCs w:val="20"/>
                <w:lang w:val="en-GB"/>
              </w:rPr>
              <w:t>Ståhl</w:t>
            </w:r>
            <w:r w:rsidRPr="003623D1">
              <w:rPr>
                <w:sz w:val="20"/>
                <w:szCs w:val="20"/>
              </w:rPr>
              <w:t xml:space="preserve">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6A72FD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5CA212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670625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63BAFD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097E5D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417254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CBD15D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97A826D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BFB8A71" w14:textId="77777777" w:rsidR="005C17EA" w:rsidRPr="003623D1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623D1">
              <w:rPr>
                <w:sz w:val="20"/>
                <w:szCs w:val="20"/>
                <w:lang w:val="en-GB"/>
              </w:rPr>
              <w:t>Ståhl</w:t>
            </w:r>
            <w:r w:rsidRPr="003623D1">
              <w:rPr>
                <w:sz w:val="20"/>
                <w:szCs w:val="20"/>
              </w:rPr>
              <w:t xml:space="preserve">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FAFF0B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7173BB6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A927A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B23898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321D19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9327EA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6F221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42C051BB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BEA556E" w14:textId="77777777" w:rsidR="005C17EA" w:rsidRPr="003623D1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623D1">
              <w:rPr>
                <w:sz w:val="20"/>
                <w:szCs w:val="20"/>
                <w:lang w:val="en-GB"/>
              </w:rPr>
              <w:t>Ståhl</w:t>
            </w:r>
            <w:r w:rsidRPr="003623D1">
              <w:rPr>
                <w:sz w:val="20"/>
                <w:szCs w:val="20"/>
              </w:rPr>
              <w:t xml:space="preserve"> et al. (2016)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DC41E4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7D89501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924A5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5FD39C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4609AC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EDEB05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5DE90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320A1576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670C5DA1" w14:textId="77777777" w:rsidR="005C17EA" w:rsidRPr="003623D1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623D1">
              <w:rPr>
                <w:sz w:val="20"/>
                <w:szCs w:val="20"/>
                <w:lang w:val="en-GB"/>
              </w:rPr>
              <w:t>Ståhl</w:t>
            </w:r>
            <w:r w:rsidRPr="003623D1">
              <w:rPr>
                <w:sz w:val="20"/>
                <w:szCs w:val="20"/>
              </w:rPr>
              <w:t xml:space="preserve"> et al. (2016)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70DC8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4C813BB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A9E916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5FF060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953E42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824A56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6A8F59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14B3041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47E61853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Steiger &amp; Reyna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13FF46D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D90F65A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47C517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6100DC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6ADB5B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6DE709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4507DC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330FF1EE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C870354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Steiger &amp; Reyna 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297A5ED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EC54AF7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D9C5B8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82CB1C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B6AB8C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DFD115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4E772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42944E89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5C1186C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Stevens (2013)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D29C5B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9C546F2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F7D5D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B9559D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165967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709784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71674A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7AE1CC39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4E95B0A4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Stevens (2013)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A6595F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BBF6A8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668ECA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80BBBD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AF3221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22E830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326F3B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310CB87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4364A3D6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Stolerman &amp; Langado (2020)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6EE2FC6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AAB690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E9819F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1E7446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5F6E28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11CE5F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26E42F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C17EA" w14:paraId="138C83E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00D7B74" w14:textId="60D3C198" w:rsidR="005C17EA" w:rsidRPr="00DF112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DF1120">
              <w:rPr>
                <w:sz w:val="20"/>
                <w:szCs w:val="20"/>
                <w:lang w:val="en-US"/>
              </w:rPr>
              <w:t xml:space="preserve">Süssenbach </w:t>
            </w:r>
            <w:r w:rsidRPr="00DF1120">
              <w:rPr>
                <w:sz w:val="20"/>
                <w:szCs w:val="20"/>
              </w:rPr>
              <w:t>et al. (201</w:t>
            </w:r>
            <w:r w:rsidR="00D929F6">
              <w:rPr>
                <w:sz w:val="20"/>
                <w:szCs w:val="20"/>
              </w:rPr>
              <w:t>9</w:t>
            </w:r>
            <w:r w:rsidRPr="00DF1120">
              <w:rPr>
                <w:sz w:val="20"/>
                <w:szCs w:val="20"/>
              </w:rPr>
              <w:t>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460342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8F7C6F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985F86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956C34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64B62B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AD810F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3D1CF4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CB7C0D6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10ACDE6E" w14:textId="1D5543BA" w:rsidR="005C17EA" w:rsidRPr="00DF112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DF1120">
              <w:rPr>
                <w:sz w:val="20"/>
                <w:szCs w:val="20"/>
                <w:lang w:val="en-US"/>
              </w:rPr>
              <w:t xml:space="preserve">Süssenbach </w:t>
            </w:r>
            <w:r w:rsidRPr="00DF1120">
              <w:rPr>
                <w:sz w:val="20"/>
                <w:szCs w:val="20"/>
              </w:rPr>
              <w:t>et al. (201</w:t>
            </w:r>
            <w:r w:rsidR="00D929F6">
              <w:rPr>
                <w:sz w:val="20"/>
                <w:szCs w:val="20"/>
              </w:rPr>
              <w:t>9</w:t>
            </w:r>
            <w:r w:rsidRPr="00DF1120">
              <w:rPr>
                <w:sz w:val="20"/>
                <w:szCs w:val="20"/>
              </w:rPr>
              <w:t>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DDED9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6EF91B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B6029B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8EC815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9E83F4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38F592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3191EA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12AB557C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06D8AEA" w14:textId="754EA84E" w:rsidR="005C17EA" w:rsidRPr="00DF1120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DF1120">
              <w:rPr>
                <w:sz w:val="20"/>
                <w:szCs w:val="20"/>
                <w:lang w:val="en-US"/>
              </w:rPr>
              <w:t xml:space="preserve">Süssenbach </w:t>
            </w:r>
            <w:r w:rsidRPr="00DF1120">
              <w:rPr>
                <w:sz w:val="20"/>
                <w:szCs w:val="20"/>
              </w:rPr>
              <w:t>et al. (201</w:t>
            </w:r>
            <w:r w:rsidR="00D929F6">
              <w:rPr>
                <w:sz w:val="20"/>
                <w:szCs w:val="20"/>
              </w:rPr>
              <w:t>9</w:t>
            </w:r>
            <w:r w:rsidRPr="00DF1120">
              <w:rPr>
                <w:sz w:val="20"/>
                <w:szCs w:val="20"/>
              </w:rPr>
              <w:t>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76FD3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0DBED8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34651A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178976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0146D1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067653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F6230C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6022D99C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1FB2C85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Sychev et al. (2016)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BE7C62E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75AAA0B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Mongolia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E44354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F7C5DC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6E4251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F2FC82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CDF453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095C1877" w14:textId="77777777" w:rsidTr="00A070E6">
        <w:trPr>
          <w:trHeight w:val="396"/>
        </w:trPr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31E1F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b/>
                <w:i/>
                <w:sz w:val="20"/>
              </w:rPr>
            </w:pPr>
            <w:r>
              <w:rPr>
                <w:sz w:val="20"/>
              </w:rPr>
              <w:t>Sychev et al. (2016)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76D0A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b/>
                <w:i/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0F1A6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b/>
                <w:i/>
                <w:sz w:val="20"/>
              </w:rPr>
            </w:pPr>
            <w:r>
              <w:rPr>
                <w:sz w:val="20"/>
              </w:rPr>
              <w:t>Russia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4F8B3" w14:textId="77777777" w:rsidR="005C17EA" w:rsidRDefault="005C17EA" w:rsidP="005C17EA">
            <w:pPr>
              <w:pStyle w:val="TableParagraph"/>
              <w:spacing w:before="0"/>
              <w:ind w:right="186"/>
              <w:contextualSpacing/>
              <w:jc w:val="right"/>
              <w:rPr>
                <w:b/>
                <w:i/>
                <w:sz w:val="20"/>
              </w:rPr>
            </w:pPr>
            <w:r>
              <w:rPr>
                <w:sz w:val="20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5BA9A" w14:textId="77777777" w:rsidR="005C17EA" w:rsidRDefault="005C17EA" w:rsidP="005C17EA">
            <w:pPr>
              <w:pStyle w:val="TableParagraph"/>
              <w:spacing w:before="0"/>
              <w:ind w:left="42" w:right="166"/>
              <w:contextualSpacing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>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47C0A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b/>
                <w:i/>
                <w:sz w:val="20"/>
              </w:rPr>
            </w:pPr>
            <w:r>
              <w:rPr>
                <w:sz w:val="20"/>
              </w:rPr>
              <w:t>48.7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75A28" w14:textId="77777777" w:rsidR="005C17EA" w:rsidRDefault="005C17EA" w:rsidP="005C17EA">
            <w:pPr>
              <w:pStyle w:val="TableParagraph"/>
              <w:spacing w:before="0"/>
              <w:ind w:left="170" w:right="139"/>
              <w:contextualSpacing/>
              <w:jc w:val="center"/>
              <w:rPr>
                <w:b/>
                <w:i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A9827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b/>
                <w:i/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14:paraId="761EF811" w14:textId="61AFD1E2" w:rsidR="00A070E6" w:rsidRDefault="00A070E6">
      <w:r>
        <w:br w:type="page"/>
      </w:r>
    </w:p>
    <w:p w14:paraId="3113B68D" w14:textId="77777777" w:rsidR="00A070E6" w:rsidRDefault="00A070E6"/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4"/>
        <w:gridCol w:w="1701"/>
        <w:gridCol w:w="2437"/>
        <w:gridCol w:w="811"/>
        <w:gridCol w:w="861"/>
        <w:gridCol w:w="1131"/>
        <w:gridCol w:w="522"/>
        <w:gridCol w:w="921"/>
      </w:tblGrid>
      <w:tr w:rsidR="005C17EA" w14:paraId="21C3B7FD" w14:textId="77777777" w:rsidTr="00A070E6">
        <w:trPr>
          <w:trHeight w:val="305"/>
        </w:trPr>
        <w:tc>
          <w:tcPr>
            <w:tcW w:w="2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3504B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Citation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CC1687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N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9053F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9B1150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b/>
                <w:i/>
                <w:sz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3F237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b/>
                <w:i/>
                <w:sz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0251C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C8A34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>
              <w:rPr>
                <w:b/>
                <w:i/>
                <w:sz w:val="20"/>
              </w:rPr>
              <w:t>Id.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E970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b/>
                <w:i/>
                <w:sz w:val="20"/>
              </w:rPr>
              <w:t>Instr.</w:t>
            </w:r>
          </w:p>
        </w:tc>
      </w:tr>
      <w:tr w:rsidR="005C17EA" w14:paraId="00B175A7" w14:textId="77777777" w:rsidTr="00A070E6">
        <w:trPr>
          <w:trHeight w:val="305"/>
        </w:trPr>
        <w:tc>
          <w:tcPr>
            <w:tcW w:w="2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62858" w14:textId="247FD604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Sychev</w:t>
            </w:r>
            <w:r w:rsidR="00D929F6">
              <w:rPr>
                <w:sz w:val="20"/>
              </w:rPr>
              <w:t xml:space="preserve"> </w:t>
            </w:r>
            <w:r>
              <w:rPr>
                <w:sz w:val="20"/>
              </w:rPr>
              <w:t>et al. (2018)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F6A418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01E46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A3A898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87A803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7.7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537EE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66.4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F922F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17DE2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:rsidRPr="00342ECF" w14:paraId="6688ACD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FB3D3E" w14:textId="496C9778" w:rsidR="005C17EA" w:rsidRPr="00342ECF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 w:rsidRPr="00342ECF">
              <w:rPr>
                <w:color w:val="000000"/>
                <w:sz w:val="20"/>
                <w:szCs w:val="20"/>
              </w:rPr>
              <w:t>Sychev</w:t>
            </w:r>
            <w:r w:rsidR="00716B03">
              <w:rPr>
                <w:color w:val="000000"/>
                <w:sz w:val="20"/>
                <w:szCs w:val="20"/>
              </w:rPr>
              <w:t xml:space="preserve"> &amp;</w:t>
            </w:r>
            <w:r w:rsidR="00D929F6">
              <w:rPr>
                <w:color w:val="000000"/>
                <w:sz w:val="20"/>
                <w:szCs w:val="20"/>
              </w:rPr>
              <w:t xml:space="preserve"> </w:t>
            </w:r>
            <w:r w:rsidR="00716B03">
              <w:rPr>
                <w:color w:val="000000"/>
                <w:sz w:val="20"/>
                <w:szCs w:val="20"/>
              </w:rPr>
              <w:t>Tromifova</w:t>
            </w:r>
            <w:r w:rsidRPr="00342ECF">
              <w:rPr>
                <w:color w:val="000000"/>
                <w:sz w:val="20"/>
                <w:szCs w:val="20"/>
              </w:rPr>
              <w:t xml:space="preserve">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9487E" w14:textId="77777777" w:rsidR="005C17EA" w:rsidRPr="00342ECF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169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0EEE5D" w14:textId="77777777" w:rsidR="005C17EA" w:rsidRPr="00342ECF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42ECF">
              <w:rPr>
                <w:sz w:val="20"/>
                <w:szCs w:val="20"/>
              </w:rPr>
              <w:t>ussia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DB4D42" w14:textId="77777777" w:rsidR="005C17EA" w:rsidRPr="00342ECF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18,3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FD743" w14:textId="77777777" w:rsidR="005C17EA" w:rsidRPr="00342ECF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1E999" w14:textId="77777777" w:rsidR="005C17EA" w:rsidRPr="00342ECF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69,3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B7EA1" w14:textId="77777777" w:rsidR="005C17EA" w:rsidRPr="00342ECF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45BDA1" w14:textId="77777777" w:rsidR="005C17EA" w:rsidRPr="00342ECF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0</w:t>
            </w:r>
          </w:p>
        </w:tc>
      </w:tr>
      <w:tr w:rsidR="005C17EA" w14:paraId="29DCA7FA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45BAEC4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Tagar et al. (2017)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4C55F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4789D5FE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E34A37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A2EAC2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14F8F4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9F98BC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B333F2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51E56618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1124EC3A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Tagar et al. (2017)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0872EB5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D17B416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64A422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974CF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02F57B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901FB7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1D7384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26B46AF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688A8A12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Tagar et al. (2017)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DFCF33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61C9845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0A4025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4BA44F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EB2E82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6419D4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3FA36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1B647350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88372E2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Teo &amp; Chan-Serafin (2013)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DAEA45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502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A5A2C50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62CB55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1F66A7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B1E849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292DA2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C87604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7B4D6421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7A88147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Trups-Kalne (2014)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7469FF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B131004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Latvia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A1BA7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E3CA55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D5F1AC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A548AC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E1CBA0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2F174545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6307503B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>Trups-Kalne (2014)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9DC638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1CA2392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>
              <w:rPr>
                <w:sz w:val="20"/>
              </w:rPr>
              <w:t>Latvia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C3479E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9F5F5A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19E033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>
              <w:rPr>
                <w:sz w:val="20"/>
              </w:rPr>
              <w:t>72.9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BB02EE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783057">
              <w:rPr>
                <w:sz w:val="18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6C4EC9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5C17EA" w14:paraId="0CC55F6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C93026" w14:textId="77777777" w:rsidR="005C17EA" w:rsidRPr="00342ECF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  <w:r w:rsidRPr="00342ECF">
              <w:rPr>
                <w:color w:val="000000"/>
                <w:sz w:val="20"/>
                <w:szCs w:val="20"/>
              </w:rPr>
              <w:t>an</w:t>
            </w:r>
            <w:r>
              <w:rPr>
                <w:color w:val="000000"/>
                <w:sz w:val="20"/>
                <w:szCs w:val="20"/>
              </w:rPr>
              <w:t xml:space="preserve"> Leeuwen &amp; Park </w:t>
            </w:r>
            <w:r w:rsidRPr="00342ECF">
              <w:rPr>
                <w:color w:val="000000"/>
                <w:sz w:val="20"/>
                <w:szCs w:val="20"/>
              </w:rPr>
              <w:t>(2013)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8F19B" w14:textId="77777777" w:rsidR="005C17EA" w:rsidRPr="00342ECF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273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698BF2" w14:textId="77777777" w:rsidR="005C17EA" w:rsidRPr="00342ECF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2A8515" w14:textId="77777777" w:rsidR="005C17EA" w:rsidRPr="00342ECF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.</w:t>
            </w:r>
            <w:r w:rsidRPr="00342EC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029A7" w14:textId="77777777" w:rsidR="005C17EA" w:rsidRPr="00342ECF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Pr="00342ECF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8AE041" w14:textId="77777777" w:rsidR="005C17EA" w:rsidRPr="00342ECF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57</w:t>
            </w:r>
            <w:r>
              <w:rPr>
                <w:sz w:val="20"/>
                <w:szCs w:val="20"/>
              </w:rPr>
              <w:t>.</w:t>
            </w:r>
            <w:r w:rsidRPr="00342EC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CA0FBB" w14:textId="77777777" w:rsidR="005C17EA" w:rsidRPr="00342ECF" w:rsidRDefault="005C17EA" w:rsidP="005C17EA">
            <w:pPr>
              <w:pStyle w:val="TableParagraph"/>
              <w:spacing w:before="0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CA44FD" w14:textId="77777777" w:rsidR="005C17EA" w:rsidRPr="00342ECF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  <w:szCs w:val="20"/>
              </w:rPr>
            </w:pPr>
            <w:r w:rsidRPr="00342ECF">
              <w:rPr>
                <w:sz w:val="20"/>
                <w:szCs w:val="20"/>
              </w:rPr>
              <w:t>0</w:t>
            </w:r>
          </w:p>
        </w:tc>
      </w:tr>
      <w:tr w:rsidR="005C17EA" w14:paraId="4A6BF103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AE99C75" w14:textId="4C671D5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 xml:space="preserve">Voelkel </w:t>
            </w:r>
            <w:r w:rsidR="00716B03">
              <w:rPr>
                <w:sz w:val="20"/>
              </w:rPr>
              <w:t>&amp; Brandt</w:t>
            </w:r>
            <w:r w:rsidRPr="0013794C">
              <w:rPr>
                <w:sz w:val="20"/>
              </w:rPr>
              <w:t xml:space="preserve"> (201</w:t>
            </w:r>
            <w:r w:rsidR="00716B03">
              <w:rPr>
                <w:sz w:val="20"/>
              </w:rPr>
              <w:t>9</w:t>
            </w:r>
            <w:r w:rsidRPr="0013794C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23E429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139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EF4C073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87E786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C9E129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CFC7DF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63.6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339818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13794C">
              <w:rPr>
                <w:sz w:val="20"/>
              </w:rPr>
              <w:t>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EA1A3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0</w:t>
            </w:r>
          </w:p>
        </w:tc>
      </w:tr>
      <w:tr w:rsidR="005C17EA" w14:paraId="16505657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A09D13D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Wagemans et al. (2018a)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ACE022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800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641F636C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3615BB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EC6532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F32D32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199EB8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  <w:r w:rsidRPr="0013794C">
              <w:rPr>
                <w:sz w:val="20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EAE497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</w:t>
            </w:r>
          </w:p>
        </w:tc>
      </w:tr>
      <w:tr w:rsidR="005C17EA" w14:paraId="14C7EA16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30D0726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Wagemans et al. (2018b)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D7F17B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80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857C9C3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E3FBA8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3A3041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59E762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0E762A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D801BF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</w:t>
            </w:r>
          </w:p>
        </w:tc>
      </w:tr>
      <w:tr w:rsidR="005C17EA" w14:paraId="636BE8D9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546BFE78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Wagemans et al. (2018b)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0E2F70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221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13EC078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6A7AD6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F722E9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02FCD6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77.4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AAA6C9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CD4F66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</w:t>
            </w:r>
          </w:p>
        </w:tc>
      </w:tr>
      <w:tr w:rsidR="005C17EA" w14:paraId="4A95D1C5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3DD0C325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Wagemans et al. (2018b)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DB3504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148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08D945F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81EA02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FB4557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9FE2B0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C849BD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C19C4C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</w:t>
            </w:r>
          </w:p>
        </w:tc>
      </w:tr>
      <w:tr w:rsidR="005C17EA" w14:paraId="696FC788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09D5B50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Wagemans et al. (2018b)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C509B7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450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512A2D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FE31DA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CB5BEC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9263DF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46.2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0E34A8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06F849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2</w:t>
            </w:r>
          </w:p>
        </w:tc>
      </w:tr>
      <w:tr w:rsidR="005C17EA" w14:paraId="3A6CB783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0046A366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Waytz et al. (2013)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F71E41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74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3505ED0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520019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DA6AD8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4196F1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487769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19EB82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</w:t>
            </w:r>
          </w:p>
        </w:tc>
      </w:tr>
      <w:tr w:rsidR="005C17EA" w14:paraId="75D783CB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7C8FBE5" w14:textId="77777777" w:rsidR="005C17EA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Wheeler &amp; Laham </w:t>
            </w:r>
            <w:r w:rsidRPr="0013794C">
              <w:rPr>
                <w:sz w:val="20"/>
              </w:rPr>
              <w:t>(2016)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748230" w14:textId="77777777" w:rsidR="005C17EA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165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34B37156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0FBA7F" w14:textId="77777777" w:rsidR="005C17EA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19.7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727433" w14:textId="77777777" w:rsidR="005C17EA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E0AF1A" w14:textId="77777777" w:rsidR="005C17EA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71.5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AA6BE8" w14:textId="77777777" w:rsidR="005C17EA" w:rsidRPr="00783057" w:rsidRDefault="005C17EA" w:rsidP="005C17EA">
            <w:pPr>
              <w:pStyle w:val="TableParagraph"/>
              <w:spacing w:before="0"/>
              <w:contextualSpacing/>
              <w:rPr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FA9FF6" w14:textId="77777777" w:rsidR="005C17EA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</w:t>
            </w:r>
          </w:p>
        </w:tc>
      </w:tr>
      <w:tr w:rsidR="005C17EA" w:rsidRPr="0013794C" w14:paraId="50377925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67E8045F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Xiong et al. (2018)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FC93A4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175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56B8E054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82E9FC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571880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53C9EF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45.7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768ACD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B79E0E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0</w:t>
            </w:r>
          </w:p>
        </w:tc>
      </w:tr>
      <w:tr w:rsidR="005C17EA" w:rsidRPr="0013794C" w14:paraId="3526ACFB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7B2F5628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783D1B">
              <w:rPr>
                <w:sz w:val="20"/>
                <w:szCs w:val="20"/>
                <w:lang w:val="en-GB"/>
              </w:rPr>
              <w:t xml:space="preserve">Yalçın </w:t>
            </w:r>
            <w:r w:rsidRPr="0013794C">
              <w:rPr>
                <w:sz w:val="20"/>
              </w:rPr>
              <w:t>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0934F0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512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1640D77F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97E3B9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082013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C35A02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60E828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B6E972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0</w:t>
            </w:r>
          </w:p>
        </w:tc>
      </w:tr>
      <w:tr w:rsidR="005C17EA" w:rsidRPr="0013794C" w14:paraId="1CECE77C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27C6E89C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DD049F">
              <w:rPr>
                <w:sz w:val="20"/>
                <w:szCs w:val="20"/>
                <w:lang w:val="en-GB"/>
              </w:rPr>
              <w:t>Yalçındağ</w:t>
            </w:r>
            <w:r w:rsidRPr="00DD049F">
              <w:rPr>
                <w:sz w:val="20"/>
                <w:szCs w:val="20"/>
              </w:rPr>
              <w:t xml:space="preserve"> et al.</w:t>
            </w:r>
            <w:r w:rsidRPr="0013794C">
              <w:rPr>
                <w:sz w:val="20"/>
              </w:rPr>
              <w:t xml:space="preserve"> (201</w:t>
            </w:r>
            <w:r>
              <w:rPr>
                <w:sz w:val="20"/>
              </w:rPr>
              <w:t>9</w:t>
            </w:r>
            <w:r w:rsidRPr="0013794C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D670D5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493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01B34BC9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Turkey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6F1E88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F3304E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911C92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1C6CE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34CEC2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0</w:t>
            </w:r>
          </w:p>
        </w:tc>
      </w:tr>
      <w:tr w:rsidR="005C17EA" w:rsidRPr="0013794C" w14:paraId="6F1A339B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14:paraId="47792F07" w14:textId="77777777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Zhang (2017)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F0DF51D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300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</w:tcPr>
          <w:p w14:paraId="25811DA6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5B210D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0FCEF4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8361AD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47.7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46E737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20F9C1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0</w:t>
            </w:r>
          </w:p>
        </w:tc>
      </w:tr>
      <w:tr w:rsidR="005C17EA" w:rsidRPr="0013794C" w14:paraId="6B123D09" w14:textId="77777777" w:rsidTr="00A070E6">
        <w:trPr>
          <w:trHeight w:val="305"/>
        </w:trPr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AC0FC" w14:textId="0086E9E9" w:rsidR="005C17EA" w:rsidRPr="0013794C" w:rsidRDefault="005C17EA" w:rsidP="005C17EA">
            <w:pPr>
              <w:pStyle w:val="TableParagraph"/>
              <w:spacing w:before="0"/>
              <w:ind w:left="108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Zhang &amp; Li </w:t>
            </w:r>
            <w:r w:rsidRPr="0013794C">
              <w:rPr>
                <w:sz w:val="20"/>
              </w:rPr>
              <w:t>(2015)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0A712A" w14:textId="77777777" w:rsidR="005C17EA" w:rsidRPr="0013794C" w:rsidRDefault="005C17EA" w:rsidP="005C17EA">
            <w:pPr>
              <w:pStyle w:val="TableParagraph"/>
              <w:spacing w:before="0"/>
              <w:ind w:left="563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274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A44E7F" w14:textId="77777777" w:rsidR="005C17EA" w:rsidRDefault="005C17EA" w:rsidP="005C17EA">
            <w:pPr>
              <w:pStyle w:val="TableParagraph"/>
              <w:spacing w:before="0"/>
              <w:ind w:left="457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6429E4" w14:textId="77777777" w:rsidR="005C17EA" w:rsidRPr="0013794C" w:rsidRDefault="005C17EA" w:rsidP="005C17EA">
            <w:pPr>
              <w:pStyle w:val="TableParagraph"/>
              <w:spacing w:before="0"/>
              <w:ind w:right="158"/>
              <w:contextualSpacing/>
              <w:jc w:val="right"/>
              <w:rPr>
                <w:sz w:val="20"/>
              </w:rPr>
            </w:pPr>
            <w:r w:rsidRPr="0013794C">
              <w:rPr>
                <w:sz w:val="20"/>
              </w:rPr>
              <w:t>25.4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7DBCE" w14:textId="77777777" w:rsidR="005C17EA" w:rsidRPr="0013794C" w:rsidRDefault="005C17EA" w:rsidP="005C17EA">
            <w:pPr>
              <w:pStyle w:val="TableParagraph"/>
              <w:spacing w:before="0"/>
              <w:ind w:left="36" w:right="166"/>
              <w:contextualSpacing/>
              <w:jc w:val="center"/>
              <w:rPr>
                <w:sz w:val="20"/>
              </w:rPr>
            </w:pPr>
            <w:r w:rsidRPr="0013794C">
              <w:rPr>
                <w:sz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A84EB8" w14:textId="77777777" w:rsidR="005C17EA" w:rsidRPr="0013794C" w:rsidRDefault="005C17EA" w:rsidP="005C17EA">
            <w:pPr>
              <w:pStyle w:val="TableParagraph"/>
              <w:spacing w:before="0"/>
              <w:ind w:left="182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86.0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0BD5C" w14:textId="77777777" w:rsidR="005C17EA" w:rsidRPr="0013794C" w:rsidRDefault="005C17EA" w:rsidP="005C17EA">
            <w:pPr>
              <w:pStyle w:val="TableParagraph"/>
              <w:spacing w:before="0"/>
              <w:contextualSpacing/>
              <w:rPr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CD6E6E" w14:textId="77777777" w:rsidR="005C17EA" w:rsidRPr="0013794C" w:rsidRDefault="005C17EA" w:rsidP="005C17EA">
            <w:pPr>
              <w:pStyle w:val="TableParagraph"/>
              <w:spacing w:before="0"/>
              <w:ind w:left="155"/>
              <w:contextualSpacing/>
              <w:rPr>
                <w:sz w:val="20"/>
              </w:rPr>
            </w:pPr>
            <w:r w:rsidRPr="0013794C">
              <w:rPr>
                <w:sz w:val="20"/>
              </w:rPr>
              <w:t>0</w:t>
            </w:r>
          </w:p>
        </w:tc>
      </w:tr>
    </w:tbl>
    <w:p w14:paraId="35BC829F" w14:textId="77777777" w:rsidR="0013794C" w:rsidRPr="0013794C" w:rsidRDefault="0013794C" w:rsidP="00F97D95">
      <w:pPr>
        <w:spacing w:before="4" w:line="232" w:lineRule="auto"/>
        <w:ind w:right="182"/>
        <w:jc w:val="both"/>
        <w:rPr>
          <w:sz w:val="20"/>
          <w:szCs w:val="20"/>
          <w:lang w:val="en-US"/>
        </w:rPr>
      </w:pPr>
      <w:r w:rsidRPr="0013794C">
        <w:rPr>
          <w:i/>
          <w:sz w:val="20"/>
          <w:szCs w:val="20"/>
          <w:lang w:val="en-US"/>
        </w:rPr>
        <w:t>Note</w:t>
      </w:r>
      <w:r w:rsidRPr="0013794C">
        <w:rPr>
          <w:sz w:val="20"/>
          <w:szCs w:val="20"/>
          <w:lang w:val="en-US"/>
        </w:rPr>
        <w:t xml:space="preserve">. </w:t>
      </w:r>
      <w:r w:rsidRPr="0013794C">
        <w:rPr>
          <w:i/>
          <w:sz w:val="20"/>
          <w:szCs w:val="20"/>
          <w:lang w:val="en-US"/>
        </w:rPr>
        <w:t xml:space="preserve">Age </w:t>
      </w:r>
      <w:r w:rsidRPr="0013794C">
        <w:rPr>
          <w:sz w:val="20"/>
          <w:szCs w:val="20"/>
          <w:lang w:val="en-US"/>
        </w:rPr>
        <w:t xml:space="preserve">= mean age of the samples; </w:t>
      </w:r>
      <w:r w:rsidRPr="0013794C">
        <w:rPr>
          <w:i/>
          <w:sz w:val="20"/>
          <w:szCs w:val="20"/>
          <w:lang w:val="en-US"/>
        </w:rPr>
        <w:t xml:space="preserve">SD </w:t>
      </w:r>
      <w:r w:rsidRPr="0013794C">
        <w:rPr>
          <w:sz w:val="20"/>
          <w:szCs w:val="20"/>
          <w:lang w:val="en-US"/>
        </w:rPr>
        <w:t xml:space="preserve">= </w:t>
      </w:r>
      <w:r w:rsidRPr="00FC6293">
        <w:rPr>
          <w:i/>
          <w:sz w:val="20"/>
          <w:szCs w:val="20"/>
          <w:lang w:val="en-US"/>
        </w:rPr>
        <w:t>Age</w:t>
      </w:r>
      <w:r w:rsidR="00FC6293">
        <w:rPr>
          <w:i/>
          <w:sz w:val="20"/>
          <w:szCs w:val="20"/>
          <w:lang w:val="en-US"/>
        </w:rPr>
        <w:t>’s</w:t>
      </w:r>
      <w:r w:rsidRPr="0013794C">
        <w:rPr>
          <w:sz w:val="20"/>
          <w:szCs w:val="20"/>
          <w:lang w:val="en-US"/>
        </w:rPr>
        <w:t xml:space="preserve"> standard deviation; </w:t>
      </w:r>
      <w:r w:rsidRPr="0013794C">
        <w:rPr>
          <w:i/>
          <w:sz w:val="20"/>
          <w:szCs w:val="20"/>
          <w:lang w:val="en-US"/>
        </w:rPr>
        <w:t xml:space="preserve">Gender </w:t>
      </w:r>
      <w:r w:rsidRPr="0013794C">
        <w:rPr>
          <w:sz w:val="20"/>
          <w:szCs w:val="20"/>
          <w:lang w:val="en-US"/>
        </w:rPr>
        <w:t xml:space="preserve">= percentage of women in the sample; </w:t>
      </w:r>
      <w:r w:rsidRPr="0013794C">
        <w:rPr>
          <w:i/>
          <w:sz w:val="20"/>
          <w:szCs w:val="20"/>
          <w:lang w:val="en-US"/>
        </w:rPr>
        <w:t xml:space="preserve">Id. </w:t>
      </w:r>
      <w:r w:rsidRPr="0013794C">
        <w:rPr>
          <w:sz w:val="20"/>
          <w:szCs w:val="20"/>
          <w:lang w:val="en-US"/>
        </w:rPr>
        <w:t xml:space="preserve">= </w:t>
      </w:r>
      <w:r w:rsidR="00FC6293">
        <w:rPr>
          <w:sz w:val="20"/>
          <w:szCs w:val="20"/>
          <w:lang w:val="en-US"/>
        </w:rPr>
        <w:t>p</w:t>
      </w:r>
      <w:r w:rsidRPr="0013794C">
        <w:rPr>
          <w:sz w:val="20"/>
          <w:szCs w:val="20"/>
          <w:lang w:val="en-US"/>
        </w:rPr>
        <w:t xml:space="preserve">olitical ideology, (coded quantitatively from 0 = extreme liberal to 1 = extreme conservative); </w:t>
      </w:r>
      <w:r w:rsidRPr="0013794C">
        <w:rPr>
          <w:i/>
          <w:sz w:val="20"/>
          <w:szCs w:val="20"/>
          <w:lang w:val="en-US"/>
        </w:rPr>
        <w:t xml:space="preserve">Instr. </w:t>
      </w:r>
      <w:r w:rsidRPr="0013794C">
        <w:rPr>
          <w:sz w:val="20"/>
          <w:szCs w:val="20"/>
          <w:lang w:val="en-US"/>
        </w:rPr>
        <w:t>refers to the moral instrument used, coded as 0 = mfq30, 1 = other mfq, 2 = other moral scales; 3 = other ad-hoc moral measurements</w:t>
      </w:r>
    </w:p>
    <w:p w14:paraId="1BEBED73" w14:textId="77777777" w:rsidR="0013794C" w:rsidRPr="0013794C" w:rsidRDefault="0013794C" w:rsidP="0013794C">
      <w:pPr>
        <w:spacing w:line="232" w:lineRule="auto"/>
        <w:jc w:val="both"/>
        <w:rPr>
          <w:lang w:val="en-US"/>
        </w:rPr>
      </w:pPr>
    </w:p>
    <w:p w14:paraId="45010688" w14:textId="77777777" w:rsidR="001060A9" w:rsidRPr="0013794C" w:rsidRDefault="001060A9" w:rsidP="00783057">
      <w:pPr>
        <w:rPr>
          <w:sz w:val="20"/>
          <w:lang w:val="en-US"/>
        </w:rPr>
        <w:sectPr w:rsidR="001060A9" w:rsidRPr="0013794C" w:rsidSect="00277F8D">
          <w:pgSz w:w="11910" w:h="16840"/>
          <w:pgMar w:top="740" w:right="280" w:bottom="1220" w:left="1100" w:header="720" w:footer="720" w:gutter="0"/>
          <w:cols w:space="720"/>
          <w:docGrid w:linePitch="299"/>
        </w:sectPr>
      </w:pPr>
    </w:p>
    <w:p w14:paraId="53645A42" w14:textId="77777777" w:rsidR="006E6A22" w:rsidRDefault="006E6A22">
      <w:pPr>
        <w:spacing w:line="232" w:lineRule="auto"/>
        <w:jc w:val="both"/>
        <w:rPr>
          <w:lang w:val="en-US"/>
        </w:rPr>
      </w:pPr>
    </w:p>
    <w:p w14:paraId="4BE7816C" w14:textId="77777777" w:rsidR="00AB28C5" w:rsidRDefault="00AB28C5">
      <w:pPr>
        <w:spacing w:line="232" w:lineRule="auto"/>
        <w:jc w:val="both"/>
        <w:rPr>
          <w:lang w:val="en-US"/>
        </w:rPr>
      </w:pPr>
    </w:p>
    <w:p w14:paraId="0B5CF836" w14:textId="77777777" w:rsidR="006E6A22" w:rsidRPr="007B32C9" w:rsidRDefault="006E6A22" w:rsidP="006E6A22">
      <w:pPr>
        <w:spacing w:line="360" w:lineRule="auto"/>
        <w:contextualSpacing/>
        <w:jc w:val="both"/>
        <w:rPr>
          <w:b/>
          <w:i/>
          <w:sz w:val="24"/>
          <w:szCs w:val="24"/>
          <w:lang w:val="en-US"/>
        </w:rPr>
      </w:pPr>
      <w:r w:rsidRPr="007B32C9">
        <w:rPr>
          <w:sz w:val="24"/>
          <w:szCs w:val="24"/>
          <w:lang w:val="en-US"/>
        </w:rPr>
        <w:t>&lt;H2&gt;</w:t>
      </w:r>
      <w:r w:rsidRPr="007B32C9">
        <w:rPr>
          <w:b/>
          <w:i/>
          <w:sz w:val="24"/>
          <w:szCs w:val="24"/>
          <w:lang w:val="en-US"/>
        </w:rPr>
        <w:t xml:space="preserve"> Table S-</w:t>
      </w:r>
      <w:r w:rsidR="00D2402F" w:rsidRPr="007B32C9">
        <w:rPr>
          <w:b/>
          <w:i/>
          <w:sz w:val="24"/>
          <w:szCs w:val="24"/>
          <w:lang w:val="en-US"/>
        </w:rPr>
        <w:t>2</w:t>
      </w:r>
    </w:p>
    <w:p w14:paraId="08AAD948" w14:textId="77777777" w:rsidR="006E6A22" w:rsidRPr="007B32C9" w:rsidRDefault="00D33FAB" w:rsidP="006E6A22">
      <w:pPr>
        <w:spacing w:line="360" w:lineRule="auto"/>
        <w:contextualSpacing/>
        <w:jc w:val="both"/>
        <w:rPr>
          <w:b/>
          <w:i/>
          <w:sz w:val="24"/>
          <w:szCs w:val="24"/>
          <w:lang w:val="en-US"/>
        </w:rPr>
      </w:pPr>
      <w:r w:rsidRPr="007B32C9">
        <w:rPr>
          <w:b/>
          <w:i/>
          <w:sz w:val="24"/>
          <w:szCs w:val="24"/>
          <w:lang w:val="en-US"/>
        </w:rPr>
        <w:t xml:space="preserve">Correlations between </w:t>
      </w:r>
      <w:r w:rsidR="004F30C5">
        <w:rPr>
          <w:b/>
          <w:i/>
          <w:sz w:val="24"/>
          <w:szCs w:val="24"/>
          <w:lang w:val="en-US"/>
        </w:rPr>
        <w:t>A</w:t>
      </w:r>
      <w:r w:rsidRPr="007B32C9">
        <w:rPr>
          <w:b/>
          <w:i/>
          <w:sz w:val="24"/>
          <w:szCs w:val="24"/>
          <w:lang w:val="en-US"/>
        </w:rPr>
        <w:t xml:space="preserve">ge and </w:t>
      </w:r>
      <w:r w:rsidR="004F30C5">
        <w:rPr>
          <w:b/>
          <w:i/>
          <w:sz w:val="24"/>
          <w:szCs w:val="24"/>
          <w:lang w:val="en-US"/>
        </w:rPr>
        <w:t>M</w:t>
      </w:r>
      <w:r w:rsidRPr="007B32C9">
        <w:rPr>
          <w:b/>
          <w:i/>
          <w:sz w:val="24"/>
          <w:szCs w:val="24"/>
          <w:lang w:val="en-US"/>
        </w:rPr>
        <w:t xml:space="preserve">oral </w:t>
      </w:r>
      <w:r w:rsidR="004F30C5">
        <w:rPr>
          <w:b/>
          <w:i/>
          <w:sz w:val="24"/>
          <w:szCs w:val="24"/>
          <w:lang w:val="en-US"/>
        </w:rPr>
        <w:t>F</w:t>
      </w:r>
      <w:r w:rsidRPr="007B32C9">
        <w:rPr>
          <w:b/>
          <w:i/>
          <w:sz w:val="24"/>
          <w:szCs w:val="24"/>
          <w:lang w:val="en-US"/>
        </w:rPr>
        <w:t xml:space="preserve">oundations by </w:t>
      </w:r>
      <w:r w:rsidR="004F30C5">
        <w:rPr>
          <w:b/>
          <w:i/>
          <w:sz w:val="24"/>
          <w:szCs w:val="24"/>
          <w:lang w:val="en-US"/>
        </w:rPr>
        <w:t>S</w:t>
      </w:r>
      <w:r w:rsidRPr="007B32C9">
        <w:rPr>
          <w:b/>
          <w:i/>
          <w:sz w:val="24"/>
          <w:szCs w:val="24"/>
          <w:lang w:val="en-US"/>
        </w:rPr>
        <w:t>ample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76"/>
        <w:gridCol w:w="636"/>
        <w:gridCol w:w="636"/>
        <w:gridCol w:w="597"/>
        <w:gridCol w:w="636"/>
        <w:gridCol w:w="639"/>
        <w:gridCol w:w="673"/>
        <w:gridCol w:w="636"/>
        <w:gridCol w:w="651"/>
      </w:tblGrid>
      <w:tr w:rsidR="00382683" w:rsidRPr="007B32C9" w14:paraId="7D8A15C3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5E525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bookmarkStart w:id="2" w:name="_Hlk73615402"/>
            <w:r w:rsidRPr="007B32C9">
              <w:rPr>
                <w:b/>
                <w:bCs/>
                <w:i/>
                <w:sz w:val="24"/>
                <w:szCs w:val="24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89630A" w14:textId="77777777" w:rsidR="00382683" w:rsidRPr="007B32C9" w:rsidRDefault="00A070E6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A960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E827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5195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E061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703B9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4EE3F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F6B4F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bookmarkEnd w:id="2"/>
      <w:tr w:rsidR="00382683" w:rsidRPr="007B32C9" w14:paraId="4D93E9E6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571E1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Akers (2012)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CE61C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2EC1B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E5D42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A07EF8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D7CB2F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3EB362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18950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BDD8D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66A1FB8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0F828" w14:textId="04E682A9" w:rsidR="00382683" w:rsidRPr="007B32C9" w:rsidRDefault="00B8605C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Al</w:t>
            </w:r>
            <w:r w:rsidR="00382683" w:rsidRPr="007B32C9">
              <w:rPr>
                <w:sz w:val="24"/>
                <w:szCs w:val="24"/>
              </w:rPr>
              <w:t xml:space="preserve">len et </w:t>
            </w:r>
            <w:r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CDF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1BB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485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CE7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236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D3D6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925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9D23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77BBE21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FB441" w14:textId="655AD5B4" w:rsidR="00382683" w:rsidRPr="007B32C9" w:rsidRDefault="00B8605C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Al</w:t>
            </w:r>
            <w:r w:rsidR="00382683" w:rsidRPr="007B32C9">
              <w:rPr>
                <w:sz w:val="24"/>
                <w:szCs w:val="24"/>
              </w:rPr>
              <w:t xml:space="preserve">meida et </w:t>
            </w:r>
            <w:r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2F6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71EB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87E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5771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60F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629C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CCC1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DAB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0161922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9AB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Ashdown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7E50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8ED8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DC9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54B9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168B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A5F2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09F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040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3F2C567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F10EF" w14:textId="480A63C4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B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dner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963A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125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A61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8B42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993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120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9B36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8553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740A88A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BF3BC" w14:textId="51A23B21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B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dner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23B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847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C93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3016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A58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A2D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51C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9EB3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D22538E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8EAC00" w14:textId="0CF69BF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Bentley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442560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924D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6FF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6F29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BFC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6B10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323F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809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E795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FED1DA2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C2AC2" w14:textId="5009BC63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Bentley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442560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102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916C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ABD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224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18EF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66D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C43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F1D10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67F8DCE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6C81D" w14:textId="5BD2DD70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Bentley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442560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7C8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265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B066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0AA7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8F2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C728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1E5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6FE1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DFA48E2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6FE790" w14:textId="77777777" w:rsidR="00382683" w:rsidRPr="007B32C9" w:rsidRDefault="002D1C8C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Black &amp; Barnes </w:t>
            </w:r>
            <w:r w:rsidR="00382683" w:rsidRPr="007B32C9">
              <w:rPr>
                <w:sz w:val="24"/>
                <w:szCs w:val="24"/>
              </w:rPr>
              <w:t>(2017)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33CF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72F7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4D0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964D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F49B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C3D6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DB58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8B1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799B461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AFB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Black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FC2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D65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497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101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4280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4F7C4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FF92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51D1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1EFE9A7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9A9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Black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7AF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623C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1FEE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C934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AB6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73C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CDD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745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8C6F110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398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Black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29C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AD4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64AD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222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42AB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FD9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7523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1AF21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D50F888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AEB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Bobbio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19F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EB44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26D5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4A9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8F45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2B3B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D5C5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C84D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6957EC3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B5DB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Bowman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(2012)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7D77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1550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A7F0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765C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C8E13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56F0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3103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ED2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F64C86A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CA3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Bowman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(2012)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8E38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1848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197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B958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734C6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4703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7D2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F0A1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9143238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696E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Bowman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(2012)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B0A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C8A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6C45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3FA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38B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77A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FC4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FBE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148A6E6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742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Brasini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3465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D56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125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67D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23EB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6D76E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870F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35C4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215389D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7B6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6E6E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0BC0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A2FE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CCF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2CF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C70D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11B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CD1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F2017A1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993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05C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DA1C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D8C5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4E1E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BC5B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CC26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B3A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1BEC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2E5366E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75E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899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344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AAF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4AD2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D322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D11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837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308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3A36616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5D5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BE4B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3477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925B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827D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BCEE1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7E9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AEB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8E7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21AC0F7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027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6F9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DA403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ED5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7CC8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ED79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1E00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7C1F0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FD3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DAF6014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984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1A26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F8E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4DFC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E111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3CE0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4588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053FC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6BD3F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32068FA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5C5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Cantarero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(2021)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DFC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64FB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C934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A809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4792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9761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4E4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C51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0B57907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8157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Cho</w:t>
            </w:r>
            <w:r w:rsidR="003A7257">
              <w:rPr>
                <w:sz w:val="24"/>
                <w:szCs w:val="24"/>
              </w:rPr>
              <w:t xml:space="preserve">i &amp; Lewis </w:t>
            </w:r>
            <w:r w:rsidRPr="007B32C9">
              <w:rPr>
                <w:sz w:val="24"/>
                <w:szCs w:val="24"/>
              </w:rPr>
              <w:t>(2017)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B42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7E54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3462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D842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A886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A0C3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708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46C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0694F8C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0E2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Choi </w:t>
            </w:r>
            <w:r w:rsidR="003A7257">
              <w:rPr>
                <w:sz w:val="24"/>
                <w:szCs w:val="24"/>
              </w:rPr>
              <w:t xml:space="preserve">&amp; Lewis </w:t>
            </w:r>
            <w:r w:rsidRPr="007B32C9">
              <w:rPr>
                <w:sz w:val="24"/>
                <w:szCs w:val="24"/>
              </w:rPr>
              <w:t>(2017)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F633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CDEDC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27B8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0CFF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76C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1E46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4A3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816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18A5FF4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D69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Chowdhury (2017)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B038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46F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BFF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C72C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443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F8B6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3960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074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8AA0BF1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FCD0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Cohen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9B1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5C2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B8B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DE4A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A60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DE8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7B8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3B3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18D5518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8D1D2" w14:textId="77777777" w:rsidR="00382683" w:rsidRPr="00A97B74" w:rsidRDefault="00A97B74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A97B74">
              <w:rPr>
                <w:sz w:val="24"/>
                <w:szCs w:val="24"/>
              </w:rPr>
              <w:t xml:space="preserve">Cornwell &amp; </w:t>
            </w:r>
            <w:r w:rsidRPr="00A97B74">
              <w:rPr>
                <w:color w:val="0D0D0D" w:themeColor="text1" w:themeTint="F2"/>
                <w:sz w:val="24"/>
                <w:szCs w:val="24"/>
                <w:lang w:val="en-GB"/>
              </w:rPr>
              <w:t>Higgins</w:t>
            </w:r>
            <w:r w:rsidRPr="00A97B74">
              <w:rPr>
                <w:sz w:val="24"/>
                <w:szCs w:val="24"/>
              </w:rPr>
              <w:t xml:space="preserve"> </w:t>
            </w:r>
            <w:r w:rsidR="00382683" w:rsidRPr="00A97B74">
              <w:rPr>
                <w:sz w:val="24"/>
                <w:szCs w:val="24"/>
              </w:rPr>
              <w:t>(2014)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66B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7FAE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108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C9FA0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A95A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BBB5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022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98C6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</w:tbl>
    <w:p w14:paraId="5C4F04D4" w14:textId="6A1C5BF4" w:rsidR="00A070E6" w:rsidRDefault="00A070E6">
      <w:r>
        <w:br w:type="page"/>
      </w:r>
    </w:p>
    <w:p w14:paraId="5D00A22A" w14:textId="77777777" w:rsidR="00A070E6" w:rsidRDefault="00A070E6"/>
    <w:tbl>
      <w:tblPr>
        <w:tblW w:w="0" w:type="auto"/>
        <w:tblLook w:val="04A0" w:firstRow="1" w:lastRow="0" w:firstColumn="1" w:lastColumn="0" w:noHBand="0" w:noVBand="1"/>
      </w:tblPr>
      <w:tblGrid>
        <w:gridCol w:w="3195"/>
        <w:gridCol w:w="636"/>
        <w:gridCol w:w="636"/>
        <w:gridCol w:w="597"/>
        <w:gridCol w:w="636"/>
        <w:gridCol w:w="639"/>
        <w:gridCol w:w="673"/>
        <w:gridCol w:w="594"/>
        <w:gridCol w:w="651"/>
      </w:tblGrid>
      <w:tr w:rsidR="007B32C9" w:rsidRPr="007B32C9" w14:paraId="78A3E82D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063A3C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F4D256" w14:textId="77777777" w:rsidR="007B32C9" w:rsidRPr="007B32C9" w:rsidRDefault="00A070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35EC1B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AFB0DB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20B4BA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C1FE16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3D8CE0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524305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E1E1E5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3BB63881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30F0C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Crimston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35876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3D7A4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2C1A3F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BC2A3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2ACB15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61C07E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C683D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5FB108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9794103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273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Crimston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69A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550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249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E235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A5B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3498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AB13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DD2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C84FBD3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01204" w14:textId="7C00013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Curry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442560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FFC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6F9F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12D8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BC2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8DD00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258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AB2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1F4A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5CCB950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DC2B1" w14:textId="3C40353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Curry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442560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2CF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4FA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87E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7C1E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71A6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DC1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560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91072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F254A20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E10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Da Silva Dias (2017)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926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5BD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19C7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D7D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9F4B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CE44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F01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1959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DCC4EBD" w14:textId="77777777" w:rsidTr="00343541">
        <w:trPr>
          <w:trHeight w:val="288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5499A04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Davies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24A6273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153C6D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4A4F5FD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621BDF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6255F2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1655EB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794419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14:paraId="4480D7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BCE5E8D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1F57D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Dewulf (2013)</w:t>
            </w:r>
          </w:p>
        </w:tc>
        <w:tc>
          <w:tcPr>
            <w:tcW w:w="0" w:type="auto"/>
            <w:noWrap/>
            <w:hideMark/>
          </w:tcPr>
          <w:p w14:paraId="01E162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3E8FA0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70C6A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6EC1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DF740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6180F9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2BE2A8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159C45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60DB1D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70E27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Di Battista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1508A9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86011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882B1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8F167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02644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7304F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377510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236B4A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</w:tr>
      <w:tr w:rsidR="00382683" w:rsidRPr="007B32C9" w14:paraId="7B1EB20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66BED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Diessner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(2013)</w:t>
            </w:r>
          </w:p>
        </w:tc>
        <w:tc>
          <w:tcPr>
            <w:tcW w:w="0" w:type="auto"/>
            <w:noWrap/>
            <w:hideMark/>
          </w:tcPr>
          <w:p w14:paraId="6588FF2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53B0583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2F3473B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A492A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33EA68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42B8045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288B518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C36C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DF0A5E0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3A040CE" w14:textId="77777777" w:rsidR="00382683" w:rsidRPr="00783E18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83E18">
              <w:rPr>
                <w:sz w:val="24"/>
                <w:szCs w:val="24"/>
              </w:rPr>
              <w:t xml:space="preserve">Djeriouat </w:t>
            </w:r>
            <w:r w:rsidR="00783E18" w:rsidRPr="00783E18">
              <w:rPr>
                <w:sz w:val="24"/>
                <w:szCs w:val="24"/>
              </w:rPr>
              <w:t xml:space="preserve">&amp; </w:t>
            </w:r>
            <w:r w:rsidR="00783E18" w:rsidRPr="00783E18">
              <w:rPr>
                <w:color w:val="0D0D0D" w:themeColor="text1" w:themeTint="F2"/>
                <w:sz w:val="24"/>
                <w:szCs w:val="24"/>
                <w:lang w:val="en-GB"/>
              </w:rPr>
              <w:t>Trémolière</w:t>
            </w:r>
            <w:r w:rsidR="00783E18" w:rsidRPr="00783E18">
              <w:rPr>
                <w:sz w:val="24"/>
                <w:szCs w:val="24"/>
              </w:rPr>
              <w:t xml:space="preserve"> (</w:t>
            </w:r>
            <w:r w:rsidRPr="00783E18">
              <w:rPr>
                <w:sz w:val="24"/>
                <w:szCs w:val="24"/>
              </w:rPr>
              <w:t>2014)</w:t>
            </w:r>
          </w:p>
        </w:tc>
        <w:tc>
          <w:tcPr>
            <w:tcW w:w="0" w:type="auto"/>
            <w:noWrap/>
            <w:hideMark/>
          </w:tcPr>
          <w:p w14:paraId="15E31A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4483DB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1194501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1D07B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360CE0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270BE0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0DB7BE4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D0B19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AF95E6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41847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Erceg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12719FD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2C0EBDA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hideMark/>
          </w:tcPr>
          <w:p w14:paraId="4C8F47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FC629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02A8A1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5B018E5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hideMark/>
          </w:tcPr>
          <w:p w14:paraId="65BF94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AED3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0534BBD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BA7F8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Federico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1</w:t>
            </w:r>
          </w:p>
        </w:tc>
        <w:tc>
          <w:tcPr>
            <w:tcW w:w="0" w:type="auto"/>
            <w:noWrap/>
            <w:hideMark/>
          </w:tcPr>
          <w:p w14:paraId="35FBF27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1D91B5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79EB88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BD4CA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0D6C05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04275D3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7530F0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17C158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268934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68D6E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Federico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2</w:t>
            </w:r>
          </w:p>
        </w:tc>
        <w:tc>
          <w:tcPr>
            <w:tcW w:w="0" w:type="auto"/>
            <w:noWrap/>
            <w:hideMark/>
          </w:tcPr>
          <w:p w14:paraId="0AC95A8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69A2586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14279C6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EA7DB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189BE32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2F658D4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65EAD0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C3FB0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92F1DFF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0E766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Federico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3</w:t>
            </w:r>
          </w:p>
        </w:tc>
        <w:tc>
          <w:tcPr>
            <w:tcW w:w="0" w:type="auto"/>
            <w:noWrap/>
            <w:hideMark/>
          </w:tcPr>
          <w:p w14:paraId="785C0C0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7E45BC6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5459E2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756514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657836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4FD8710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3D753C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A229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683962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F9EA29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Feldman (2020) 1</w:t>
            </w:r>
          </w:p>
        </w:tc>
        <w:tc>
          <w:tcPr>
            <w:tcW w:w="0" w:type="auto"/>
            <w:noWrap/>
            <w:hideMark/>
          </w:tcPr>
          <w:p w14:paraId="73D15F3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noWrap/>
            <w:hideMark/>
          </w:tcPr>
          <w:p w14:paraId="423E96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.25</w:t>
            </w:r>
          </w:p>
        </w:tc>
        <w:tc>
          <w:tcPr>
            <w:tcW w:w="0" w:type="auto"/>
            <w:noWrap/>
            <w:hideMark/>
          </w:tcPr>
          <w:p w14:paraId="7619C3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7934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  <w:tc>
          <w:tcPr>
            <w:tcW w:w="0" w:type="auto"/>
            <w:noWrap/>
            <w:hideMark/>
          </w:tcPr>
          <w:p w14:paraId="25D3EF9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4E9AC7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22F57E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EF6A0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6FEA358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123A9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Feldman (2020) 2</w:t>
            </w:r>
          </w:p>
        </w:tc>
        <w:tc>
          <w:tcPr>
            <w:tcW w:w="0" w:type="auto"/>
            <w:noWrap/>
            <w:hideMark/>
          </w:tcPr>
          <w:p w14:paraId="602516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09E86A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345ABF4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86884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7CA637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0FBE82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1AAFE4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8E792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D15A56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1CD19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Feldman (2020) 3</w:t>
            </w:r>
          </w:p>
        </w:tc>
        <w:tc>
          <w:tcPr>
            <w:tcW w:w="0" w:type="auto"/>
            <w:noWrap/>
            <w:hideMark/>
          </w:tcPr>
          <w:p w14:paraId="745CBA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246BED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5B865DB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CC742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134D1C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0459C1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5981C75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2C93C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1EA413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277E0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Feldman (2020) 4</w:t>
            </w:r>
          </w:p>
        </w:tc>
        <w:tc>
          <w:tcPr>
            <w:tcW w:w="0" w:type="auto"/>
            <w:noWrap/>
            <w:hideMark/>
          </w:tcPr>
          <w:p w14:paraId="6BE788E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2C7D0C4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544D809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C4A4D6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09879B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32640F8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43B48C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6EB3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02376DF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2D3FE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Findor (2015)</w:t>
            </w:r>
          </w:p>
        </w:tc>
        <w:tc>
          <w:tcPr>
            <w:tcW w:w="0" w:type="auto"/>
            <w:noWrap/>
            <w:hideMark/>
          </w:tcPr>
          <w:p w14:paraId="19D254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34FB982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33088B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9D074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7D014D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0" w:type="auto"/>
            <w:noWrap/>
            <w:hideMark/>
          </w:tcPr>
          <w:p w14:paraId="3612E50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.42</w:t>
            </w:r>
          </w:p>
        </w:tc>
        <w:tc>
          <w:tcPr>
            <w:tcW w:w="0" w:type="auto"/>
            <w:noWrap/>
            <w:hideMark/>
          </w:tcPr>
          <w:p w14:paraId="0DE812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B2B1D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4914C28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B943FB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Findor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</w:t>
            </w:r>
          </w:p>
        </w:tc>
        <w:tc>
          <w:tcPr>
            <w:tcW w:w="0" w:type="auto"/>
            <w:noWrap/>
            <w:hideMark/>
          </w:tcPr>
          <w:p w14:paraId="115C85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noWrap/>
            <w:hideMark/>
          </w:tcPr>
          <w:p w14:paraId="256A1B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72BED7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E6E5DB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0B0EEFC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57128B0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7D6B5E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B1C37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0B55C7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5235F9D" w14:textId="37FE5731" w:rsidR="00382683" w:rsidRPr="00442560" w:rsidRDefault="0044256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442560">
              <w:rPr>
                <w:sz w:val="24"/>
                <w:szCs w:val="24"/>
                <w:lang w:val="en-US"/>
              </w:rPr>
              <w:t>Forscher &amp; Kteily (2020)</w:t>
            </w:r>
          </w:p>
        </w:tc>
        <w:tc>
          <w:tcPr>
            <w:tcW w:w="0" w:type="auto"/>
            <w:noWrap/>
            <w:hideMark/>
          </w:tcPr>
          <w:p w14:paraId="6917F601" w14:textId="77777777" w:rsidR="00382683" w:rsidRPr="00442560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7457AD3" w14:textId="77777777" w:rsidR="00382683" w:rsidRPr="00442560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F85D12A" w14:textId="77777777" w:rsidR="00382683" w:rsidRPr="00442560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BB5E9EF" w14:textId="77777777" w:rsidR="00382683" w:rsidRPr="00442560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CDC6013" w14:textId="77777777" w:rsidR="00382683" w:rsidRPr="00442560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D5E824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5DB7F12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4AB0A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FC3EE3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8A84C92" w14:textId="77777777" w:rsidR="00382683" w:rsidRPr="0082009A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82009A">
              <w:rPr>
                <w:sz w:val="24"/>
                <w:szCs w:val="24"/>
              </w:rPr>
              <w:t>Franks</w:t>
            </w:r>
            <w:r w:rsidR="0082009A" w:rsidRPr="0082009A">
              <w:rPr>
                <w:sz w:val="24"/>
                <w:szCs w:val="24"/>
              </w:rPr>
              <w:t xml:space="preserve"> &amp; </w:t>
            </w:r>
            <w:r w:rsidR="0082009A" w:rsidRPr="0082009A">
              <w:rPr>
                <w:sz w:val="24"/>
                <w:szCs w:val="24"/>
                <w:lang w:val="en-GB"/>
              </w:rPr>
              <w:t>Scherr</w:t>
            </w:r>
            <w:r w:rsidRPr="0082009A">
              <w:rPr>
                <w:sz w:val="24"/>
                <w:szCs w:val="24"/>
              </w:rPr>
              <w:t xml:space="preserve"> (2015)</w:t>
            </w:r>
          </w:p>
        </w:tc>
        <w:tc>
          <w:tcPr>
            <w:tcW w:w="0" w:type="auto"/>
            <w:noWrap/>
            <w:hideMark/>
          </w:tcPr>
          <w:p w14:paraId="5B8E37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79F91D5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4E7642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BF9117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3D1EF28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674AA35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356853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E640F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0C4EDB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A974671" w14:textId="77777777" w:rsidR="00382683" w:rsidRPr="0082009A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82009A">
              <w:rPr>
                <w:sz w:val="24"/>
                <w:szCs w:val="24"/>
              </w:rPr>
              <w:t>Franks</w:t>
            </w:r>
            <w:r w:rsidR="0082009A" w:rsidRPr="0082009A">
              <w:rPr>
                <w:sz w:val="24"/>
                <w:szCs w:val="24"/>
              </w:rPr>
              <w:t xml:space="preserve"> &amp; </w:t>
            </w:r>
            <w:r w:rsidR="0082009A" w:rsidRPr="0082009A">
              <w:rPr>
                <w:sz w:val="24"/>
                <w:szCs w:val="24"/>
                <w:lang w:val="en-GB"/>
              </w:rPr>
              <w:t>Scherr</w:t>
            </w:r>
            <w:r w:rsidR="0082009A" w:rsidRPr="0082009A">
              <w:rPr>
                <w:sz w:val="24"/>
                <w:szCs w:val="24"/>
              </w:rPr>
              <w:t xml:space="preserve"> </w:t>
            </w:r>
            <w:r w:rsidRPr="0082009A">
              <w:rPr>
                <w:sz w:val="24"/>
                <w:szCs w:val="24"/>
              </w:rPr>
              <w:t>(2018)</w:t>
            </w:r>
          </w:p>
        </w:tc>
        <w:tc>
          <w:tcPr>
            <w:tcW w:w="0" w:type="auto"/>
            <w:noWrap/>
            <w:hideMark/>
          </w:tcPr>
          <w:p w14:paraId="1876444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0C2723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5489C4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433562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007C124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32D6AD1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noWrap/>
            <w:hideMark/>
          </w:tcPr>
          <w:p w14:paraId="70BA85F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EB27F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C466180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DE114B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Funk (2017)</w:t>
            </w:r>
          </w:p>
        </w:tc>
        <w:tc>
          <w:tcPr>
            <w:tcW w:w="0" w:type="auto"/>
            <w:noWrap/>
            <w:hideMark/>
          </w:tcPr>
          <w:p w14:paraId="3EE4C55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697457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2F5282F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B7748E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7A33789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23A7049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5966E6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BB6BB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5B981E9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3172B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Gay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2AE679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66C2B1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hideMark/>
          </w:tcPr>
          <w:p w14:paraId="5611EE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90876F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24C956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5B06366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hideMark/>
          </w:tcPr>
          <w:p w14:paraId="1861988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32488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23A0DBA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5DB0A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Giacomantonio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1</w:t>
            </w:r>
          </w:p>
        </w:tc>
        <w:tc>
          <w:tcPr>
            <w:tcW w:w="0" w:type="auto"/>
            <w:noWrap/>
            <w:hideMark/>
          </w:tcPr>
          <w:p w14:paraId="6F3F38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.43</w:t>
            </w:r>
          </w:p>
        </w:tc>
        <w:tc>
          <w:tcPr>
            <w:tcW w:w="0" w:type="auto"/>
            <w:noWrap/>
            <w:hideMark/>
          </w:tcPr>
          <w:p w14:paraId="6767AA5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0EFFBB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CBF8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.35</w:t>
            </w:r>
          </w:p>
        </w:tc>
        <w:tc>
          <w:tcPr>
            <w:tcW w:w="0" w:type="auto"/>
            <w:noWrap/>
            <w:hideMark/>
          </w:tcPr>
          <w:p w14:paraId="42F707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19E8778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.36</w:t>
            </w:r>
          </w:p>
        </w:tc>
        <w:tc>
          <w:tcPr>
            <w:tcW w:w="0" w:type="auto"/>
            <w:noWrap/>
            <w:hideMark/>
          </w:tcPr>
          <w:p w14:paraId="063D18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0E0FC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6F68BD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82D506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Giacomantonio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2</w:t>
            </w:r>
          </w:p>
        </w:tc>
        <w:tc>
          <w:tcPr>
            <w:tcW w:w="0" w:type="auto"/>
            <w:noWrap/>
            <w:hideMark/>
          </w:tcPr>
          <w:p w14:paraId="4D71F28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277232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63195F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F801F2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5137913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5BCA4BA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7AC56F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43468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367792E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B5F20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01</w:t>
            </w:r>
          </w:p>
        </w:tc>
        <w:tc>
          <w:tcPr>
            <w:tcW w:w="0" w:type="auto"/>
            <w:noWrap/>
            <w:hideMark/>
          </w:tcPr>
          <w:p w14:paraId="0B6DDEB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11059F4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1FBCDC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B606BA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2D0ED8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2D9E64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307B49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4B01D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46F2AB56" w14:textId="77777777" w:rsidTr="00343541">
        <w:trPr>
          <w:trHeight w:val="300"/>
        </w:trPr>
        <w:tc>
          <w:tcPr>
            <w:tcW w:w="0" w:type="auto"/>
            <w:noWrap/>
            <w:hideMark/>
          </w:tcPr>
          <w:p w14:paraId="63A0CB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02</w:t>
            </w:r>
          </w:p>
        </w:tc>
        <w:tc>
          <w:tcPr>
            <w:tcW w:w="0" w:type="auto"/>
            <w:noWrap/>
            <w:hideMark/>
          </w:tcPr>
          <w:p w14:paraId="2AB8501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7BE4840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08A9D0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5C183A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1BE41F7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1997FFD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773F56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3E302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51F81C63" w14:textId="77777777" w:rsidTr="00343541">
        <w:trPr>
          <w:trHeight w:val="300"/>
        </w:trPr>
        <w:tc>
          <w:tcPr>
            <w:tcW w:w="0" w:type="auto"/>
            <w:noWrap/>
            <w:hideMark/>
          </w:tcPr>
          <w:p w14:paraId="66A3D9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03</w:t>
            </w:r>
          </w:p>
        </w:tc>
        <w:tc>
          <w:tcPr>
            <w:tcW w:w="0" w:type="auto"/>
            <w:noWrap/>
            <w:hideMark/>
          </w:tcPr>
          <w:p w14:paraId="36CEC8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35E8B8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BFFB8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C469F7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1C5FEF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2764504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4E685E2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4EFE3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2A16D765" w14:textId="77777777" w:rsidTr="00343541">
        <w:trPr>
          <w:trHeight w:val="300"/>
        </w:trPr>
        <w:tc>
          <w:tcPr>
            <w:tcW w:w="0" w:type="auto"/>
            <w:noWrap/>
            <w:hideMark/>
          </w:tcPr>
          <w:p w14:paraId="3665EF3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04</w:t>
            </w:r>
          </w:p>
        </w:tc>
        <w:tc>
          <w:tcPr>
            <w:tcW w:w="0" w:type="auto"/>
            <w:noWrap/>
            <w:hideMark/>
          </w:tcPr>
          <w:p w14:paraId="7F96BE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550459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.99</w:t>
            </w:r>
          </w:p>
        </w:tc>
        <w:tc>
          <w:tcPr>
            <w:tcW w:w="0" w:type="auto"/>
            <w:noWrap/>
            <w:hideMark/>
          </w:tcPr>
          <w:p w14:paraId="22E29B2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A6688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7A8D6B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1E61475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14FBBA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82A4E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530DA1E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95208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05</w:t>
            </w:r>
          </w:p>
        </w:tc>
        <w:tc>
          <w:tcPr>
            <w:tcW w:w="0" w:type="auto"/>
            <w:noWrap/>
            <w:hideMark/>
          </w:tcPr>
          <w:p w14:paraId="6B2D074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.28</w:t>
            </w:r>
          </w:p>
        </w:tc>
        <w:tc>
          <w:tcPr>
            <w:tcW w:w="0" w:type="auto"/>
            <w:noWrap/>
            <w:hideMark/>
          </w:tcPr>
          <w:p w14:paraId="397DC5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2920D9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C52EF8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44BB7A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676816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1F42EA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51E36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29C74C6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D086E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06</w:t>
            </w:r>
          </w:p>
        </w:tc>
        <w:tc>
          <w:tcPr>
            <w:tcW w:w="0" w:type="auto"/>
            <w:noWrap/>
            <w:hideMark/>
          </w:tcPr>
          <w:p w14:paraId="57892FA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44F58AE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1ADEC87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FBC48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253932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1E42FA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0A9902F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B1398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24421EB4" w14:textId="77777777" w:rsidTr="00343541">
        <w:trPr>
          <w:trHeight w:val="288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DCB7B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24A63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AD734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D091C3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18CF70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7EE6B9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0A3413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20A03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53D85C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</w:tbl>
    <w:p w14:paraId="7C5A0F21" w14:textId="77777777" w:rsidR="00A070E6" w:rsidRDefault="00A070E6"/>
    <w:tbl>
      <w:tblPr>
        <w:tblW w:w="0" w:type="auto"/>
        <w:tblLook w:val="04A0" w:firstRow="1" w:lastRow="0" w:firstColumn="1" w:lastColumn="0" w:noHBand="0" w:noVBand="1"/>
      </w:tblPr>
      <w:tblGrid>
        <w:gridCol w:w="3989"/>
        <w:gridCol w:w="636"/>
        <w:gridCol w:w="636"/>
        <w:gridCol w:w="597"/>
        <w:gridCol w:w="636"/>
        <w:gridCol w:w="639"/>
        <w:gridCol w:w="673"/>
        <w:gridCol w:w="594"/>
        <w:gridCol w:w="651"/>
      </w:tblGrid>
      <w:tr w:rsidR="007B32C9" w:rsidRPr="007B32C9" w14:paraId="13072689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A09917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1DB597" w14:textId="77777777" w:rsidR="007B32C9" w:rsidRPr="007B32C9" w:rsidRDefault="00A070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CC181B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C58AC4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695B91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EAA5C3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E60CC0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83CC3C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3EF344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759D7C80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45E1D6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99AC4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17B96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D59E8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D3A422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F07E9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DA6A9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DBBC3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74CBA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19B165D8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5BE2D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09</w:t>
            </w:r>
          </w:p>
        </w:tc>
        <w:tc>
          <w:tcPr>
            <w:tcW w:w="0" w:type="auto"/>
            <w:noWrap/>
            <w:hideMark/>
          </w:tcPr>
          <w:p w14:paraId="5BD3B4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63C71FF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692266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7B3DA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.34</w:t>
            </w:r>
          </w:p>
        </w:tc>
        <w:tc>
          <w:tcPr>
            <w:tcW w:w="0" w:type="auto"/>
            <w:noWrap/>
            <w:hideMark/>
          </w:tcPr>
          <w:p w14:paraId="79D9C4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noWrap/>
            <w:hideMark/>
          </w:tcPr>
          <w:p w14:paraId="3242AA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.44</w:t>
            </w:r>
          </w:p>
        </w:tc>
        <w:tc>
          <w:tcPr>
            <w:tcW w:w="0" w:type="auto"/>
            <w:noWrap/>
            <w:hideMark/>
          </w:tcPr>
          <w:p w14:paraId="42985A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9CDDD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40D30E4D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59CC00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10</w:t>
            </w:r>
          </w:p>
        </w:tc>
        <w:tc>
          <w:tcPr>
            <w:tcW w:w="0" w:type="auto"/>
            <w:noWrap/>
            <w:hideMark/>
          </w:tcPr>
          <w:p w14:paraId="297F74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noWrap/>
            <w:hideMark/>
          </w:tcPr>
          <w:p w14:paraId="19AA252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2F5FE2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C7E04E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598DF5B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6176BD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3B9181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8188C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71EBE7E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BD866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11</w:t>
            </w:r>
          </w:p>
        </w:tc>
        <w:tc>
          <w:tcPr>
            <w:tcW w:w="0" w:type="auto"/>
            <w:noWrap/>
            <w:hideMark/>
          </w:tcPr>
          <w:p w14:paraId="37EEB2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5B541AE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4499B9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864030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0FD5AB7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131EDD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2231B8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88C858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735AE92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22BA06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12</w:t>
            </w:r>
          </w:p>
        </w:tc>
        <w:tc>
          <w:tcPr>
            <w:tcW w:w="0" w:type="auto"/>
            <w:noWrap/>
            <w:hideMark/>
          </w:tcPr>
          <w:p w14:paraId="5EB50D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62DB38A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0F1A8C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8857A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03B5BB1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6DD7ADA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062EF9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31BFA3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3D00D32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1AF10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13</w:t>
            </w:r>
          </w:p>
        </w:tc>
        <w:tc>
          <w:tcPr>
            <w:tcW w:w="0" w:type="auto"/>
            <w:noWrap/>
            <w:hideMark/>
          </w:tcPr>
          <w:p w14:paraId="340A73D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.41</w:t>
            </w:r>
          </w:p>
        </w:tc>
        <w:tc>
          <w:tcPr>
            <w:tcW w:w="0" w:type="auto"/>
            <w:noWrap/>
            <w:hideMark/>
          </w:tcPr>
          <w:p w14:paraId="1009EAC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.27</w:t>
            </w:r>
          </w:p>
        </w:tc>
        <w:tc>
          <w:tcPr>
            <w:tcW w:w="0" w:type="auto"/>
            <w:noWrap/>
            <w:hideMark/>
          </w:tcPr>
          <w:p w14:paraId="677F9F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61F12C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noWrap/>
            <w:hideMark/>
          </w:tcPr>
          <w:p w14:paraId="111F90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.45</w:t>
            </w:r>
          </w:p>
        </w:tc>
        <w:tc>
          <w:tcPr>
            <w:tcW w:w="0" w:type="auto"/>
            <w:noWrap/>
            <w:hideMark/>
          </w:tcPr>
          <w:p w14:paraId="02EA86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7A35F3B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2D4E92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755A89C7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3B09D0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14</w:t>
            </w:r>
          </w:p>
        </w:tc>
        <w:tc>
          <w:tcPr>
            <w:tcW w:w="0" w:type="auto"/>
            <w:noWrap/>
            <w:hideMark/>
          </w:tcPr>
          <w:p w14:paraId="09846E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389E92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3656785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E532CC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47E95D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5EC352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  <w:tc>
          <w:tcPr>
            <w:tcW w:w="0" w:type="auto"/>
            <w:noWrap/>
            <w:hideMark/>
          </w:tcPr>
          <w:p w14:paraId="0634BF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0B39B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697A769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D64943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15</w:t>
            </w:r>
          </w:p>
        </w:tc>
        <w:tc>
          <w:tcPr>
            <w:tcW w:w="0" w:type="auto"/>
            <w:noWrap/>
            <w:hideMark/>
          </w:tcPr>
          <w:p w14:paraId="06963A9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.28</w:t>
            </w:r>
          </w:p>
        </w:tc>
        <w:tc>
          <w:tcPr>
            <w:tcW w:w="0" w:type="auto"/>
            <w:noWrap/>
            <w:hideMark/>
          </w:tcPr>
          <w:p w14:paraId="4C51EF4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.51</w:t>
            </w:r>
          </w:p>
        </w:tc>
        <w:tc>
          <w:tcPr>
            <w:tcW w:w="0" w:type="auto"/>
            <w:noWrap/>
            <w:hideMark/>
          </w:tcPr>
          <w:p w14:paraId="7E550A0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F6F625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0F1CD1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5F8D3F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48D3D35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16061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3B0586D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A237B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16</w:t>
            </w:r>
          </w:p>
        </w:tc>
        <w:tc>
          <w:tcPr>
            <w:tcW w:w="0" w:type="auto"/>
            <w:noWrap/>
            <w:hideMark/>
          </w:tcPr>
          <w:p w14:paraId="5E37A03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.38</w:t>
            </w:r>
          </w:p>
        </w:tc>
        <w:tc>
          <w:tcPr>
            <w:tcW w:w="0" w:type="auto"/>
            <w:noWrap/>
            <w:hideMark/>
          </w:tcPr>
          <w:p w14:paraId="170A48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.35</w:t>
            </w:r>
          </w:p>
        </w:tc>
        <w:tc>
          <w:tcPr>
            <w:tcW w:w="0" w:type="auto"/>
            <w:noWrap/>
            <w:hideMark/>
          </w:tcPr>
          <w:p w14:paraId="007EE8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FB496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6E0EAE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4458D1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E5A10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2F8B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6BB1966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E125A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17</w:t>
            </w:r>
          </w:p>
        </w:tc>
        <w:tc>
          <w:tcPr>
            <w:tcW w:w="0" w:type="auto"/>
            <w:noWrap/>
            <w:hideMark/>
          </w:tcPr>
          <w:p w14:paraId="0134D5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62ECD4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32A2D4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BCAAEE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19A422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.40</w:t>
            </w:r>
          </w:p>
        </w:tc>
        <w:tc>
          <w:tcPr>
            <w:tcW w:w="0" w:type="auto"/>
            <w:noWrap/>
            <w:hideMark/>
          </w:tcPr>
          <w:p w14:paraId="48C54D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54476DA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34727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6159599A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6E2E8B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(2009) 18</w:t>
            </w:r>
          </w:p>
        </w:tc>
        <w:tc>
          <w:tcPr>
            <w:tcW w:w="0" w:type="auto"/>
            <w:noWrap/>
            <w:hideMark/>
          </w:tcPr>
          <w:p w14:paraId="1A06C0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10201A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3A9D9F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BFF3BD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19A8845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70EA15D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5F5576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CAA6E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121C41ED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BCF45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01</w:t>
            </w:r>
          </w:p>
        </w:tc>
        <w:tc>
          <w:tcPr>
            <w:tcW w:w="0" w:type="auto"/>
            <w:noWrap/>
            <w:hideMark/>
          </w:tcPr>
          <w:p w14:paraId="199DE6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59A29E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4E9B98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2239F9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6BAEC21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2A58E2D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2F024C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63DF63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BCC08B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119EA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02</w:t>
            </w:r>
          </w:p>
        </w:tc>
        <w:tc>
          <w:tcPr>
            <w:tcW w:w="0" w:type="auto"/>
            <w:noWrap/>
            <w:hideMark/>
          </w:tcPr>
          <w:p w14:paraId="3A4CD6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30DE01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4FDAA6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2A2D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7722CE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0D58A8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1D383EC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1CD4B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74EA18C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D7694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03</w:t>
            </w:r>
          </w:p>
        </w:tc>
        <w:tc>
          <w:tcPr>
            <w:tcW w:w="0" w:type="auto"/>
            <w:noWrap/>
            <w:hideMark/>
          </w:tcPr>
          <w:p w14:paraId="393CBA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69BFBF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7C11E4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6A014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5EC1116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2FC6B2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74AA92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EC499D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B9C71A6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E986C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04</w:t>
            </w:r>
          </w:p>
        </w:tc>
        <w:tc>
          <w:tcPr>
            <w:tcW w:w="0" w:type="auto"/>
            <w:noWrap/>
            <w:hideMark/>
          </w:tcPr>
          <w:p w14:paraId="489682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5122FF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46B965B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17F69C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2009EA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377FEA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415F512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BA06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36D7976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BC0EB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05</w:t>
            </w:r>
          </w:p>
        </w:tc>
        <w:tc>
          <w:tcPr>
            <w:tcW w:w="0" w:type="auto"/>
            <w:noWrap/>
            <w:hideMark/>
          </w:tcPr>
          <w:p w14:paraId="7316D4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4DF382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1F4ACD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2970C1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27B7CEB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5181D5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7CE601C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EE006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55238EA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9D9707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06</w:t>
            </w:r>
          </w:p>
        </w:tc>
        <w:tc>
          <w:tcPr>
            <w:tcW w:w="0" w:type="auto"/>
            <w:noWrap/>
            <w:hideMark/>
          </w:tcPr>
          <w:p w14:paraId="55BB91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17C2AA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220DA43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62DA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6B57FF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29E383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183BD7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ABD903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B1C902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E5E45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07</w:t>
            </w:r>
          </w:p>
        </w:tc>
        <w:tc>
          <w:tcPr>
            <w:tcW w:w="0" w:type="auto"/>
            <w:noWrap/>
            <w:hideMark/>
          </w:tcPr>
          <w:p w14:paraId="21AD2B3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0B5F33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5E51EA2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790AEF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5495EB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1667A5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214F520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B0BB4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5F7B2DE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1D1F22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08</w:t>
            </w:r>
          </w:p>
        </w:tc>
        <w:tc>
          <w:tcPr>
            <w:tcW w:w="0" w:type="auto"/>
            <w:noWrap/>
            <w:hideMark/>
          </w:tcPr>
          <w:p w14:paraId="4E442D9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2895EF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1B03360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53B919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394E184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0406AA1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0EB750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99A0D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2D7709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A95A1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09</w:t>
            </w:r>
          </w:p>
        </w:tc>
        <w:tc>
          <w:tcPr>
            <w:tcW w:w="0" w:type="auto"/>
            <w:noWrap/>
            <w:hideMark/>
          </w:tcPr>
          <w:p w14:paraId="395CB8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52255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0127443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A70212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AB3EF9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03FA674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385965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88509D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9A7BD3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E0667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10</w:t>
            </w:r>
          </w:p>
        </w:tc>
        <w:tc>
          <w:tcPr>
            <w:tcW w:w="0" w:type="auto"/>
            <w:noWrap/>
            <w:hideMark/>
          </w:tcPr>
          <w:p w14:paraId="76B7F17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09B83A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7BAFD8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41E695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3DBC72D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noWrap/>
            <w:hideMark/>
          </w:tcPr>
          <w:p w14:paraId="018E977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.31</w:t>
            </w:r>
          </w:p>
        </w:tc>
        <w:tc>
          <w:tcPr>
            <w:tcW w:w="0" w:type="auto"/>
            <w:noWrap/>
            <w:hideMark/>
          </w:tcPr>
          <w:p w14:paraId="5654B5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AB555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D52A3BD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31269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11</w:t>
            </w:r>
          </w:p>
        </w:tc>
        <w:tc>
          <w:tcPr>
            <w:tcW w:w="0" w:type="auto"/>
            <w:noWrap/>
            <w:hideMark/>
          </w:tcPr>
          <w:p w14:paraId="54759F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3F872A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3F79A4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8A8541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2CAF83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465C9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2FF33D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197F3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00A40D0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66067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12</w:t>
            </w:r>
          </w:p>
        </w:tc>
        <w:tc>
          <w:tcPr>
            <w:tcW w:w="0" w:type="auto"/>
            <w:noWrap/>
            <w:hideMark/>
          </w:tcPr>
          <w:p w14:paraId="7B7CAFA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796C2A0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459558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D81B58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441E84D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61DB02C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2A072C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030827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75719B6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46531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Graham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 13</w:t>
            </w:r>
          </w:p>
        </w:tc>
        <w:tc>
          <w:tcPr>
            <w:tcW w:w="0" w:type="auto"/>
            <w:noWrap/>
            <w:hideMark/>
          </w:tcPr>
          <w:p w14:paraId="6938F3B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48EA8A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68C959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F8080A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4FD3861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00CC05E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2E0A8D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5E96F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34EC5F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38229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Greenway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637320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52C511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6D3C5C6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FB272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3BE62F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08C4232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6785C05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131EC9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218023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00D2511" w14:textId="77777777" w:rsidR="00382683" w:rsidRPr="007B32C9" w:rsidRDefault="00382683" w:rsidP="003E75B0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Hahnel </w:t>
            </w:r>
            <w:r w:rsidR="003E75B0">
              <w:rPr>
                <w:sz w:val="24"/>
                <w:szCs w:val="24"/>
              </w:rPr>
              <w:t>&amp; Brosch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5353C79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501C60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6BB91D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7AF04E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.27</w:t>
            </w:r>
          </w:p>
        </w:tc>
        <w:tc>
          <w:tcPr>
            <w:tcW w:w="0" w:type="auto"/>
            <w:noWrap/>
            <w:hideMark/>
          </w:tcPr>
          <w:p w14:paraId="505C271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.24</w:t>
            </w:r>
          </w:p>
        </w:tc>
        <w:tc>
          <w:tcPr>
            <w:tcW w:w="0" w:type="auto"/>
            <w:noWrap/>
            <w:hideMark/>
          </w:tcPr>
          <w:p w14:paraId="7A54DCB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24A47B9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26870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93D917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E191766" w14:textId="54E930D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H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evy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13A378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015B34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2304EC3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EE6FB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4E3B38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.28</w:t>
            </w:r>
          </w:p>
        </w:tc>
        <w:tc>
          <w:tcPr>
            <w:tcW w:w="0" w:type="auto"/>
            <w:noWrap/>
            <w:hideMark/>
          </w:tcPr>
          <w:p w14:paraId="50FAE1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43AE17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8BD178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A39286C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A02EE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Harnish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4D94F2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6630DA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7B43255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9FDA2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7254AA5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518B49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0FD5A4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094F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4BF368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DD07B92" w14:textId="77777777" w:rsidR="00382683" w:rsidRPr="007B32C9" w:rsidRDefault="001A736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Harper &amp; Hogue</w:t>
            </w:r>
            <w:r w:rsidR="00382683"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52215C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64EDC52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10B1FEC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.38</w:t>
            </w:r>
          </w:p>
        </w:tc>
        <w:tc>
          <w:tcPr>
            <w:tcW w:w="0" w:type="auto"/>
            <w:noWrap/>
            <w:hideMark/>
          </w:tcPr>
          <w:p w14:paraId="1787F15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554135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41AC36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noWrap/>
            <w:hideMark/>
          </w:tcPr>
          <w:p w14:paraId="06BE14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513696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D537C47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69B0BD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Howell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(2011)</w:t>
            </w:r>
          </w:p>
        </w:tc>
        <w:tc>
          <w:tcPr>
            <w:tcW w:w="0" w:type="auto"/>
            <w:noWrap/>
            <w:hideMark/>
          </w:tcPr>
          <w:p w14:paraId="05231A0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2EAADC0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6BC7F60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1370DB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6815F9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2E21C7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60FCA5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77923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1B274F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6D39206" w14:textId="77777777" w:rsidR="00343541" w:rsidRDefault="00382683" w:rsidP="0056315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Jarmakowski-Kostrzanowski </w:t>
            </w:r>
          </w:p>
          <w:p w14:paraId="5D95CF0A" w14:textId="77777777" w:rsidR="00382683" w:rsidRPr="007B32C9" w:rsidRDefault="0056315F" w:rsidP="0056315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&amp; </w:t>
            </w:r>
            <w:r w:rsidRPr="0056315F">
              <w:rPr>
                <w:sz w:val="24"/>
                <w:szCs w:val="24"/>
                <w:lang w:val="en-US"/>
              </w:rPr>
              <w:t xml:space="preserve">Jarmakowska-Kostrzanowski </w:t>
            </w:r>
            <w:r w:rsidR="00382683" w:rsidRPr="0056315F">
              <w:rPr>
                <w:sz w:val="24"/>
                <w:szCs w:val="24"/>
              </w:rPr>
              <w:t>(2016)</w:t>
            </w:r>
          </w:p>
        </w:tc>
        <w:tc>
          <w:tcPr>
            <w:tcW w:w="0" w:type="auto"/>
            <w:noWrap/>
            <w:hideMark/>
          </w:tcPr>
          <w:p w14:paraId="57348A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15BE92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noWrap/>
            <w:hideMark/>
          </w:tcPr>
          <w:p w14:paraId="4B0613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31E9D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088D2A5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2A9F1D1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352B8C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2C02E0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9D1F33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63E314D" w14:textId="77777777" w:rsidR="00382683" w:rsidRPr="007B32C9" w:rsidRDefault="00763D4B" w:rsidP="00763D4B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 &amp; Janicke</w:t>
            </w:r>
            <w:r w:rsidR="00382683" w:rsidRPr="007B32C9">
              <w:rPr>
                <w:sz w:val="24"/>
                <w:szCs w:val="24"/>
              </w:rPr>
              <w:t xml:space="preserve"> (2018) 1</w:t>
            </w:r>
          </w:p>
        </w:tc>
        <w:tc>
          <w:tcPr>
            <w:tcW w:w="0" w:type="auto"/>
            <w:noWrap/>
            <w:hideMark/>
          </w:tcPr>
          <w:p w14:paraId="0AF61D5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1ED025D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32495CE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37E376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5C1F4AD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3786382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325E0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F292D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CBBF952" w14:textId="77777777" w:rsidTr="00343541">
        <w:trPr>
          <w:trHeight w:val="288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66B9292" w14:textId="77777777" w:rsidR="00382683" w:rsidRPr="007B32C9" w:rsidRDefault="00763D4B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Ji &amp; Janicke </w:t>
            </w:r>
            <w:r w:rsidR="00382683" w:rsidRPr="007B32C9">
              <w:rPr>
                <w:sz w:val="24"/>
                <w:szCs w:val="24"/>
              </w:rPr>
              <w:t>(2018)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7E290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9D157A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F1D86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ACB2E8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FC539C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C46526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0D2E0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4FB6E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</w:tbl>
    <w:p w14:paraId="26035814" w14:textId="77777777" w:rsidR="00A070E6" w:rsidRDefault="00A070E6"/>
    <w:tbl>
      <w:tblPr>
        <w:tblW w:w="0" w:type="auto"/>
        <w:tblLook w:val="04A0" w:firstRow="1" w:lastRow="0" w:firstColumn="1" w:lastColumn="0" w:noHBand="0" w:noVBand="1"/>
      </w:tblPr>
      <w:tblGrid>
        <w:gridCol w:w="3569"/>
        <w:gridCol w:w="636"/>
        <w:gridCol w:w="636"/>
        <w:gridCol w:w="597"/>
        <w:gridCol w:w="636"/>
        <w:gridCol w:w="639"/>
        <w:gridCol w:w="673"/>
        <w:gridCol w:w="636"/>
        <w:gridCol w:w="651"/>
      </w:tblGrid>
      <w:tr w:rsidR="007B32C9" w:rsidRPr="007B32C9" w14:paraId="64FF93CA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589944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FC990F" w14:textId="77777777" w:rsidR="007B32C9" w:rsidRPr="007B32C9" w:rsidRDefault="00A070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88C465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E31868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2C0CB8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F0DEDD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A28CF7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06C0EA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239B0A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4A9A70E1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BD59F53" w14:textId="77777777" w:rsidR="00382683" w:rsidRPr="007B32C9" w:rsidRDefault="004E046F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Jöckel &amp; Früh </w:t>
            </w:r>
            <w:r w:rsidR="00382683" w:rsidRPr="007B32C9">
              <w:rPr>
                <w:sz w:val="24"/>
                <w:szCs w:val="24"/>
              </w:rPr>
              <w:t>(2016)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D4DFF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43E960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00D56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AC1A6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22AA1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885A7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A6FE4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18EB3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4AECE2E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1E94E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Johnson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</w:t>
            </w:r>
          </w:p>
        </w:tc>
        <w:tc>
          <w:tcPr>
            <w:tcW w:w="0" w:type="auto"/>
            <w:noWrap/>
            <w:hideMark/>
          </w:tcPr>
          <w:p w14:paraId="0E7126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25D8096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6BECB6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31540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115D0C2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39A8C9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1B5770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4726C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E038527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1287D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Jones (2015)</w:t>
            </w:r>
          </w:p>
        </w:tc>
        <w:tc>
          <w:tcPr>
            <w:tcW w:w="0" w:type="auto"/>
            <w:noWrap/>
            <w:hideMark/>
          </w:tcPr>
          <w:p w14:paraId="796DDE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06F289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219E0C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75D708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6B1FDD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55653B4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279F5EB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80189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5A6419E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8180AB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Kang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</w:t>
            </w:r>
          </w:p>
        </w:tc>
        <w:tc>
          <w:tcPr>
            <w:tcW w:w="0" w:type="auto"/>
            <w:noWrap/>
            <w:hideMark/>
          </w:tcPr>
          <w:p w14:paraId="5D6048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51B9FE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67591F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11B385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6C4D21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6600435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33249D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EC0CD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FAE664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6303C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Karandikar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0" w:type="auto"/>
            <w:noWrap/>
            <w:hideMark/>
          </w:tcPr>
          <w:p w14:paraId="7385C05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6D2FD0A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5E652A0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A0A3CC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25C9E61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4D8D1E1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39C7CCA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10389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B5D1C8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096C3D5" w14:textId="77777777" w:rsidR="00382683" w:rsidRPr="007B32C9" w:rsidRDefault="002E060A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Katzarska-Miller &amp; Reysen </w:t>
            </w:r>
            <w:r w:rsidR="00382683" w:rsidRPr="007B32C9">
              <w:rPr>
                <w:sz w:val="24"/>
                <w:szCs w:val="24"/>
              </w:rPr>
              <w:t>(2018)</w:t>
            </w:r>
          </w:p>
        </w:tc>
        <w:tc>
          <w:tcPr>
            <w:tcW w:w="0" w:type="auto"/>
            <w:noWrap/>
            <w:hideMark/>
          </w:tcPr>
          <w:p w14:paraId="52E3768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7B4703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E4D7DD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DE172D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3CFFF5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427EF2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1B2C46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C9280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3A2601F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E1BDC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Kawamoto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1</w:t>
            </w:r>
          </w:p>
        </w:tc>
        <w:tc>
          <w:tcPr>
            <w:tcW w:w="0" w:type="auto"/>
            <w:noWrap/>
            <w:hideMark/>
          </w:tcPr>
          <w:p w14:paraId="3DD7BD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189BC1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2A4F62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293B83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80E780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1E1ECBC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1E7B7B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24106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8C898D7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74E4B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Kawamoto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2</w:t>
            </w:r>
          </w:p>
        </w:tc>
        <w:tc>
          <w:tcPr>
            <w:tcW w:w="0" w:type="auto"/>
            <w:noWrap/>
            <w:hideMark/>
          </w:tcPr>
          <w:p w14:paraId="71A0F3C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46B507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29FC6D3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3F620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2441536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792A84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6F3068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F2851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63143A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29C4C92" w14:textId="77777777" w:rsidR="00382683" w:rsidRPr="007B32C9" w:rsidRDefault="00107B57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Kerry &amp; Murray </w:t>
            </w:r>
            <w:r w:rsidR="00382683" w:rsidRPr="007B32C9">
              <w:rPr>
                <w:sz w:val="24"/>
                <w:szCs w:val="24"/>
              </w:rPr>
              <w:t>(2018) 1</w:t>
            </w:r>
          </w:p>
        </w:tc>
        <w:tc>
          <w:tcPr>
            <w:tcW w:w="0" w:type="auto"/>
            <w:noWrap/>
            <w:hideMark/>
          </w:tcPr>
          <w:p w14:paraId="413236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E50C0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AE4CB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65CF5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742443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43F548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C9AD6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1B311CF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</w:tr>
      <w:tr w:rsidR="00382683" w:rsidRPr="007B32C9" w14:paraId="670D01A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AFCB3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Kerry </w:t>
            </w:r>
            <w:r w:rsidR="00107B57">
              <w:rPr>
                <w:sz w:val="24"/>
                <w:szCs w:val="24"/>
              </w:rPr>
              <w:t xml:space="preserve">&amp; Murray </w:t>
            </w:r>
            <w:r w:rsidRPr="007B32C9">
              <w:rPr>
                <w:sz w:val="24"/>
                <w:szCs w:val="24"/>
              </w:rPr>
              <w:t>(2018) 2</w:t>
            </w:r>
          </w:p>
        </w:tc>
        <w:tc>
          <w:tcPr>
            <w:tcW w:w="0" w:type="auto"/>
            <w:noWrap/>
            <w:hideMark/>
          </w:tcPr>
          <w:p w14:paraId="7B7E6B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BF9489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562DB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C9C75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955B9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8AAD3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C937D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0152F8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</w:tr>
      <w:tr w:rsidR="00382683" w:rsidRPr="007B32C9" w14:paraId="3988CF30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90485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Kerry </w:t>
            </w:r>
            <w:r w:rsidR="00107B57">
              <w:rPr>
                <w:sz w:val="24"/>
                <w:szCs w:val="24"/>
              </w:rPr>
              <w:t xml:space="preserve">&amp; Murray </w:t>
            </w:r>
            <w:r w:rsidRPr="007B32C9">
              <w:rPr>
                <w:sz w:val="24"/>
                <w:szCs w:val="24"/>
              </w:rPr>
              <w:t>(2018) 3</w:t>
            </w:r>
          </w:p>
        </w:tc>
        <w:tc>
          <w:tcPr>
            <w:tcW w:w="0" w:type="auto"/>
            <w:noWrap/>
            <w:hideMark/>
          </w:tcPr>
          <w:p w14:paraId="3D791F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AB57D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F89E5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8420A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8996A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0A5EAD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82E2C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0" w:type="auto"/>
            <w:noWrap/>
            <w:hideMark/>
          </w:tcPr>
          <w:p w14:paraId="6E792B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.39</w:t>
            </w:r>
          </w:p>
        </w:tc>
      </w:tr>
      <w:tr w:rsidR="00382683" w:rsidRPr="007B32C9" w14:paraId="08E396A6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0812D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Kerry </w:t>
            </w:r>
            <w:r w:rsidR="00107B57">
              <w:rPr>
                <w:sz w:val="24"/>
                <w:szCs w:val="24"/>
              </w:rPr>
              <w:t xml:space="preserve">&amp; Murray </w:t>
            </w:r>
            <w:r w:rsidRPr="007B32C9">
              <w:rPr>
                <w:sz w:val="24"/>
                <w:szCs w:val="24"/>
              </w:rPr>
              <w:t>(2018) 4</w:t>
            </w:r>
          </w:p>
        </w:tc>
        <w:tc>
          <w:tcPr>
            <w:tcW w:w="0" w:type="auto"/>
            <w:noWrap/>
            <w:hideMark/>
          </w:tcPr>
          <w:p w14:paraId="06C697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BBEDD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44AFE6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C0DA2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21F41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419AB3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7C9973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6BBB3B6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.24</w:t>
            </w:r>
          </w:p>
        </w:tc>
      </w:tr>
      <w:tr w:rsidR="00382683" w:rsidRPr="007B32C9" w14:paraId="694A0AB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E170D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Kertzer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</w:t>
            </w:r>
          </w:p>
        </w:tc>
        <w:tc>
          <w:tcPr>
            <w:tcW w:w="0" w:type="auto"/>
            <w:noWrap/>
            <w:hideMark/>
          </w:tcPr>
          <w:p w14:paraId="757C7E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43FCA8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4EDC8A0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DA86BA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41371D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7A838D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23C5F2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BE3B2A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5116C2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889B1C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Kim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(2012)</w:t>
            </w:r>
          </w:p>
        </w:tc>
        <w:tc>
          <w:tcPr>
            <w:tcW w:w="0" w:type="auto"/>
            <w:noWrap/>
            <w:hideMark/>
          </w:tcPr>
          <w:p w14:paraId="3575C19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01915E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40F0C1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F3F830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729208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675CB41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6A75F35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A04CBF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CADEB6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86F72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Kivikangas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0" w:type="auto"/>
            <w:noWrap/>
            <w:hideMark/>
          </w:tcPr>
          <w:p w14:paraId="667F10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339AF78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5B1747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71AB48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468B5EE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6BC58E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.30</w:t>
            </w:r>
          </w:p>
        </w:tc>
        <w:tc>
          <w:tcPr>
            <w:tcW w:w="0" w:type="auto"/>
            <w:noWrap/>
            <w:hideMark/>
          </w:tcPr>
          <w:p w14:paraId="14F5CD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4E33D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206E92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72D3114" w14:textId="6A1C4815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01</w:t>
            </w:r>
          </w:p>
        </w:tc>
        <w:tc>
          <w:tcPr>
            <w:tcW w:w="0" w:type="auto"/>
            <w:noWrap/>
            <w:hideMark/>
          </w:tcPr>
          <w:p w14:paraId="6BC0917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9AAF0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3A27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3FF4A3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3CFD7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77E00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7F69DC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.26</w:t>
            </w:r>
          </w:p>
        </w:tc>
        <w:tc>
          <w:tcPr>
            <w:tcW w:w="0" w:type="auto"/>
            <w:noWrap/>
            <w:hideMark/>
          </w:tcPr>
          <w:p w14:paraId="2B0FA3A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.53</w:t>
            </w:r>
          </w:p>
        </w:tc>
      </w:tr>
      <w:tr w:rsidR="00382683" w:rsidRPr="007B32C9" w14:paraId="1686D12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E2B7E0C" w14:textId="3CF08C8E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02</w:t>
            </w:r>
          </w:p>
        </w:tc>
        <w:tc>
          <w:tcPr>
            <w:tcW w:w="0" w:type="auto"/>
            <w:noWrap/>
            <w:hideMark/>
          </w:tcPr>
          <w:p w14:paraId="558F56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6E3D8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DF4B8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04E74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CDE03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C4BA1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C8B2BC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221B909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</w:tr>
      <w:tr w:rsidR="00382683" w:rsidRPr="007B32C9" w14:paraId="528F9A9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D121537" w14:textId="69CBA57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03</w:t>
            </w:r>
          </w:p>
        </w:tc>
        <w:tc>
          <w:tcPr>
            <w:tcW w:w="0" w:type="auto"/>
            <w:noWrap/>
            <w:hideMark/>
          </w:tcPr>
          <w:p w14:paraId="49C4AF3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983328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935C1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E56CD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32000E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DCFD3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8F080D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0D8C185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</w:tr>
      <w:tr w:rsidR="00382683" w:rsidRPr="007B32C9" w14:paraId="46551C82" w14:textId="77777777" w:rsidTr="00343541">
        <w:trPr>
          <w:trHeight w:val="315"/>
        </w:trPr>
        <w:tc>
          <w:tcPr>
            <w:tcW w:w="0" w:type="auto"/>
            <w:noWrap/>
            <w:hideMark/>
          </w:tcPr>
          <w:p w14:paraId="6A29DDBB" w14:textId="1CA4B53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04</w:t>
            </w:r>
          </w:p>
        </w:tc>
        <w:tc>
          <w:tcPr>
            <w:tcW w:w="0" w:type="auto"/>
            <w:noWrap/>
            <w:hideMark/>
          </w:tcPr>
          <w:p w14:paraId="632C31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164173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7DCA8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72D7D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746A44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C1A1E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12134B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41F09A1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</w:tr>
      <w:tr w:rsidR="00382683" w:rsidRPr="007B32C9" w14:paraId="2C06D491" w14:textId="77777777" w:rsidTr="00343541">
        <w:trPr>
          <w:trHeight w:val="315"/>
        </w:trPr>
        <w:tc>
          <w:tcPr>
            <w:tcW w:w="0" w:type="auto"/>
            <w:noWrap/>
            <w:hideMark/>
          </w:tcPr>
          <w:p w14:paraId="4A337620" w14:textId="37EA62A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05</w:t>
            </w:r>
          </w:p>
        </w:tc>
        <w:tc>
          <w:tcPr>
            <w:tcW w:w="0" w:type="auto"/>
            <w:noWrap/>
            <w:hideMark/>
          </w:tcPr>
          <w:p w14:paraId="33478D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B150C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1814B5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833B0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0EC56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BB7DC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78D640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164339A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</w:tr>
      <w:tr w:rsidR="00382683" w:rsidRPr="007B32C9" w14:paraId="045DBC5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D159AEA" w14:textId="37B758C6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06</w:t>
            </w:r>
          </w:p>
        </w:tc>
        <w:tc>
          <w:tcPr>
            <w:tcW w:w="0" w:type="auto"/>
            <w:noWrap/>
            <w:hideMark/>
          </w:tcPr>
          <w:p w14:paraId="60E4CD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4ABFD0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5165CA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5EDDA4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0DB743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E0632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EBC09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7ECFC8F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</w:tr>
      <w:tr w:rsidR="00382683" w:rsidRPr="007B32C9" w14:paraId="57704187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B0F4553" w14:textId="08EE26C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07</w:t>
            </w:r>
          </w:p>
        </w:tc>
        <w:tc>
          <w:tcPr>
            <w:tcW w:w="0" w:type="auto"/>
            <w:noWrap/>
            <w:hideMark/>
          </w:tcPr>
          <w:p w14:paraId="33E354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326BF7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08BB4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A86908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762EA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8C357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8FAE7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5C8438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</w:tr>
      <w:tr w:rsidR="00382683" w:rsidRPr="007B32C9" w14:paraId="721DDBA4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88EBF4C" w14:textId="7E243C05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08</w:t>
            </w:r>
          </w:p>
        </w:tc>
        <w:tc>
          <w:tcPr>
            <w:tcW w:w="0" w:type="auto"/>
            <w:noWrap/>
            <w:hideMark/>
          </w:tcPr>
          <w:p w14:paraId="674D85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40C1B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F91594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61C0D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D3563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43C22B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0C401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7B04618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</w:tr>
      <w:tr w:rsidR="00382683" w:rsidRPr="007B32C9" w14:paraId="48D3F5EA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7E8028EC" w14:textId="083A2E5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09</w:t>
            </w:r>
          </w:p>
        </w:tc>
        <w:tc>
          <w:tcPr>
            <w:tcW w:w="0" w:type="auto"/>
            <w:noWrap/>
            <w:hideMark/>
          </w:tcPr>
          <w:p w14:paraId="15AED9C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FE64E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16D23E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06E25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A259E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03074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DF5A77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0426353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.16</w:t>
            </w:r>
          </w:p>
        </w:tc>
      </w:tr>
      <w:tr w:rsidR="00382683" w:rsidRPr="007B32C9" w14:paraId="05F81EDE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68DECAD" w14:textId="05CA6860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10</w:t>
            </w:r>
          </w:p>
        </w:tc>
        <w:tc>
          <w:tcPr>
            <w:tcW w:w="0" w:type="auto"/>
            <w:noWrap/>
            <w:hideMark/>
          </w:tcPr>
          <w:p w14:paraId="0DBD54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34F7C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B56D1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C9F6A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D588D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CF0A22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688EB5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1DBA0FA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</w:tr>
      <w:tr w:rsidR="00382683" w:rsidRPr="007B32C9" w14:paraId="2CE6975E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AC4D4E9" w14:textId="0D058791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11</w:t>
            </w:r>
          </w:p>
        </w:tc>
        <w:tc>
          <w:tcPr>
            <w:tcW w:w="0" w:type="auto"/>
            <w:noWrap/>
            <w:hideMark/>
          </w:tcPr>
          <w:p w14:paraId="0C28B3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06FB3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84409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250C6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95AF32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12E66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C1A307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43C30D6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</w:tr>
      <w:tr w:rsidR="00382683" w:rsidRPr="007B32C9" w14:paraId="0EA2461F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549AE4B" w14:textId="1BF2E76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12</w:t>
            </w:r>
          </w:p>
        </w:tc>
        <w:tc>
          <w:tcPr>
            <w:tcW w:w="0" w:type="auto"/>
            <w:noWrap/>
            <w:hideMark/>
          </w:tcPr>
          <w:p w14:paraId="16B02F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0C4A6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28EDC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DBC9BE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7B6A1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46BD8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84D2D7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33D5080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.19</w:t>
            </w:r>
          </w:p>
        </w:tc>
      </w:tr>
      <w:tr w:rsidR="00382683" w:rsidRPr="007B32C9" w14:paraId="0DF70D3C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268C89D" w14:textId="71D5C60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13</w:t>
            </w:r>
          </w:p>
        </w:tc>
        <w:tc>
          <w:tcPr>
            <w:tcW w:w="0" w:type="auto"/>
            <w:noWrap/>
            <w:hideMark/>
          </w:tcPr>
          <w:p w14:paraId="08E4EF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1B577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9B7B1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71BBE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E6861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58001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AB63E4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3C7FCD6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</w:tr>
      <w:tr w:rsidR="00382683" w:rsidRPr="007B32C9" w14:paraId="553E9F1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9C36819" w14:textId="212A102E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14</w:t>
            </w:r>
          </w:p>
        </w:tc>
        <w:tc>
          <w:tcPr>
            <w:tcW w:w="0" w:type="auto"/>
            <w:noWrap/>
            <w:hideMark/>
          </w:tcPr>
          <w:p w14:paraId="387D74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FF8AD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211E9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427D62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74F2B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345849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CFCE86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6D6BA24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</w:tr>
      <w:tr w:rsidR="00382683" w:rsidRPr="007B32C9" w14:paraId="48F151D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E693E71" w14:textId="61B869A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15</w:t>
            </w:r>
          </w:p>
        </w:tc>
        <w:tc>
          <w:tcPr>
            <w:tcW w:w="0" w:type="auto"/>
            <w:noWrap/>
            <w:hideMark/>
          </w:tcPr>
          <w:p w14:paraId="068D6B2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A5401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D3C2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DE002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5D25C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23AC9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45A56E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68C42C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</w:tr>
      <w:tr w:rsidR="00382683" w:rsidRPr="007B32C9" w14:paraId="5D30EDA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CDC8847" w14:textId="001336C6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16</w:t>
            </w:r>
          </w:p>
        </w:tc>
        <w:tc>
          <w:tcPr>
            <w:tcW w:w="0" w:type="auto"/>
            <w:noWrap/>
            <w:hideMark/>
          </w:tcPr>
          <w:p w14:paraId="636505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58A32F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1D22A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6B7A1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DB473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EBDC02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0811C3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64243C7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.23</w:t>
            </w:r>
          </w:p>
        </w:tc>
      </w:tr>
      <w:tr w:rsidR="00382683" w:rsidRPr="007B32C9" w14:paraId="1F98BBE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9194D79" w14:textId="49666949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17</w:t>
            </w:r>
          </w:p>
        </w:tc>
        <w:tc>
          <w:tcPr>
            <w:tcW w:w="0" w:type="auto"/>
            <w:noWrap/>
            <w:hideMark/>
          </w:tcPr>
          <w:p w14:paraId="1ABDEA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2E6B8F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85359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0A0B89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0D7702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3F71B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9EAD8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316F8D9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</w:tr>
      <w:tr w:rsidR="00382683" w:rsidRPr="007B32C9" w14:paraId="0AE99428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416CFD55" w14:textId="0E802FE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18</w:t>
            </w:r>
          </w:p>
        </w:tc>
        <w:tc>
          <w:tcPr>
            <w:tcW w:w="0" w:type="auto"/>
            <w:noWrap/>
            <w:hideMark/>
          </w:tcPr>
          <w:p w14:paraId="0D3F881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95579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F1100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A3D90E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6ECD53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6BD97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27812A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3370D6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</w:tr>
      <w:tr w:rsidR="00382683" w:rsidRPr="007B32C9" w14:paraId="7CF1F216" w14:textId="77777777" w:rsidTr="00343541">
        <w:trPr>
          <w:trHeight w:val="288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DE57110" w14:textId="203E6590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62F44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E7461A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1D36C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6ECEE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A782C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F5A78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CBB85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0EC1B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</w:tr>
    </w:tbl>
    <w:p w14:paraId="6956D11A" w14:textId="77777777" w:rsidR="00A070E6" w:rsidRDefault="00A070E6"/>
    <w:tbl>
      <w:tblPr>
        <w:tblW w:w="0" w:type="auto"/>
        <w:tblLook w:val="04A0" w:firstRow="1" w:lastRow="0" w:firstColumn="1" w:lastColumn="0" w:noHBand="0" w:noVBand="1"/>
      </w:tblPr>
      <w:tblGrid>
        <w:gridCol w:w="3616"/>
        <w:gridCol w:w="636"/>
        <w:gridCol w:w="636"/>
        <w:gridCol w:w="597"/>
        <w:gridCol w:w="636"/>
        <w:gridCol w:w="639"/>
        <w:gridCol w:w="673"/>
        <w:gridCol w:w="636"/>
        <w:gridCol w:w="651"/>
      </w:tblGrid>
      <w:tr w:rsidR="007B32C9" w:rsidRPr="007B32C9" w14:paraId="5F902C28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E1258F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6AD62A" w14:textId="77777777" w:rsidR="007B32C9" w:rsidRPr="007B32C9" w:rsidRDefault="00A070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A6BC5C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94EA9E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F97708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583A43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BFD355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1B7084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B875E9" w14:textId="77777777" w:rsidR="007B32C9" w:rsidRPr="007B32C9" w:rsidRDefault="007B32C9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2498FA9F" w14:textId="77777777" w:rsidTr="00343541">
        <w:trPr>
          <w:trHeight w:val="288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8FAE36E" w14:textId="493E747C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BF3D8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4B9927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E3592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83702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164DD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584D49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3DBAF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DF1E98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</w:tr>
      <w:tr w:rsidR="00382683" w:rsidRPr="007B32C9" w14:paraId="1481C40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BD3750A" w14:textId="4C7ABF0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21</w:t>
            </w:r>
          </w:p>
        </w:tc>
        <w:tc>
          <w:tcPr>
            <w:tcW w:w="0" w:type="auto"/>
            <w:noWrap/>
            <w:hideMark/>
          </w:tcPr>
          <w:p w14:paraId="1A3DBAD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D361C3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FE4DD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9FFD26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63754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3BBC89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60ACCC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675DCCA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</w:tr>
      <w:tr w:rsidR="00382683" w:rsidRPr="007B32C9" w14:paraId="578D218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14AA081" w14:textId="2E8365A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22</w:t>
            </w:r>
          </w:p>
        </w:tc>
        <w:tc>
          <w:tcPr>
            <w:tcW w:w="0" w:type="auto"/>
            <w:noWrap/>
            <w:hideMark/>
          </w:tcPr>
          <w:p w14:paraId="36FC4BC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7F406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79B1A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4532D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5FA2C4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980D04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DC3B1C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7788D62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.17</w:t>
            </w:r>
          </w:p>
        </w:tc>
      </w:tr>
      <w:tr w:rsidR="00382683" w:rsidRPr="007B32C9" w14:paraId="44E9C93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C4B7C06" w14:textId="26632D9D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23</w:t>
            </w:r>
          </w:p>
        </w:tc>
        <w:tc>
          <w:tcPr>
            <w:tcW w:w="0" w:type="auto"/>
            <w:noWrap/>
            <w:hideMark/>
          </w:tcPr>
          <w:p w14:paraId="56E1DF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2452B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B58F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4E443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79BC6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E15326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E3B6C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68C767E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</w:tr>
      <w:tr w:rsidR="00382683" w:rsidRPr="007B32C9" w14:paraId="7464DE5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7D8CA3F" w14:textId="49DCD02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24</w:t>
            </w:r>
          </w:p>
        </w:tc>
        <w:tc>
          <w:tcPr>
            <w:tcW w:w="0" w:type="auto"/>
            <w:noWrap/>
            <w:hideMark/>
          </w:tcPr>
          <w:p w14:paraId="32D3C4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12564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839C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E0E3B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30DE4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6F18AA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B6105A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7422C1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</w:tr>
      <w:tr w:rsidR="00382683" w:rsidRPr="007B32C9" w14:paraId="203648CA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CB300BB" w14:textId="7265A57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25</w:t>
            </w:r>
          </w:p>
        </w:tc>
        <w:tc>
          <w:tcPr>
            <w:tcW w:w="0" w:type="auto"/>
            <w:noWrap/>
            <w:hideMark/>
          </w:tcPr>
          <w:p w14:paraId="5A2FDE4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96F03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2DA27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62B06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BA4B5D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8E0B7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FDC0FC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4855D7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</w:tr>
      <w:tr w:rsidR="00382683" w:rsidRPr="007B32C9" w14:paraId="75D2DCD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D933F34" w14:textId="2F4CE7C4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26</w:t>
            </w:r>
          </w:p>
        </w:tc>
        <w:tc>
          <w:tcPr>
            <w:tcW w:w="0" w:type="auto"/>
            <w:noWrap/>
            <w:hideMark/>
          </w:tcPr>
          <w:p w14:paraId="74EC953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3254B5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8C7A2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DA51E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8F9D9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A9C9CB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534040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178C20C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.18</w:t>
            </w:r>
          </w:p>
        </w:tc>
      </w:tr>
      <w:tr w:rsidR="00382683" w:rsidRPr="007B32C9" w14:paraId="19060F7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56E2C4C" w14:textId="7BEAE3A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27</w:t>
            </w:r>
          </w:p>
        </w:tc>
        <w:tc>
          <w:tcPr>
            <w:tcW w:w="0" w:type="auto"/>
            <w:noWrap/>
            <w:hideMark/>
          </w:tcPr>
          <w:p w14:paraId="5EA6288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76D1F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06513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0B865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D0859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45287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D2971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49F6B8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</w:tr>
      <w:tr w:rsidR="00382683" w:rsidRPr="007B32C9" w14:paraId="640BCD90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88B2663" w14:textId="3D47E005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28</w:t>
            </w:r>
          </w:p>
        </w:tc>
        <w:tc>
          <w:tcPr>
            <w:tcW w:w="0" w:type="auto"/>
            <w:noWrap/>
            <w:hideMark/>
          </w:tcPr>
          <w:p w14:paraId="2D4C709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889304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20D9CD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F477C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490D4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45B5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444962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76422ED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</w:tr>
      <w:tr w:rsidR="00382683" w:rsidRPr="007B32C9" w14:paraId="0DB5AF8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3D9F70A" w14:textId="3E0F1C92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29</w:t>
            </w:r>
          </w:p>
        </w:tc>
        <w:tc>
          <w:tcPr>
            <w:tcW w:w="0" w:type="auto"/>
            <w:noWrap/>
            <w:hideMark/>
          </w:tcPr>
          <w:p w14:paraId="4BE6F9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6FB865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5CA2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ECD10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C09004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05C6B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4A0604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279B59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</w:tr>
      <w:tr w:rsidR="00382683" w:rsidRPr="007B32C9" w14:paraId="18DD82A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E1AD423" w14:textId="638F5BCE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Klein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30</w:t>
            </w:r>
          </w:p>
        </w:tc>
        <w:tc>
          <w:tcPr>
            <w:tcW w:w="0" w:type="auto"/>
            <w:noWrap/>
            <w:hideMark/>
          </w:tcPr>
          <w:p w14:paraId="364908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CE48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6B8B5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72AD36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FDC3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46D8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F8C8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6D27546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.25</w:t>
            </w:r>
          </w:p>
        </w:tc>
      </w:tr>
      <w:tr w:rsidR="00382683" w:rsidRPr="007B32C9" w14:paraId="0863698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4EA9F6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Koleva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(2012)</w:t>
            </w:r>
          </w:p>
        </w:tc>
        <w:tc>
          <w:tcPr>
            <w:tcW w:w="0" w:type="auto"/>
            <w:noWrap/>
            <w:hideMark/>
          </w:tcPr>
          <w:p w14:paraId="37F319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042520F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1F6F17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3F2B16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108D9B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238ED0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38F2C5A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4958D8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D7F0DCC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8D459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Konishi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0" w:type="auto"/>
            <w:noWrap/>
            <w:hideMark/>
          </w:tcPr>
          <w:p w14:paraId="35692E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1F3BEBD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58D3415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B7F77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24203C5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03B68F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0DAEAAF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E1477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3A78E43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5EE8908" w14:textId="65942EAF" w:rsidR="00382683" w:rsidRPr="007B32C9" w:rsidRDefault="00526494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26494">
              <w:rPr>
                <w:sz w:val="24"/>
                <w:szCs w:val="24"/>
              </w:rPr>
              <w:t xml:space="preserve">Laakasuo, Drosinou, et al. (2018) </w:t>
            </w:r>
            <w:r w:rsidR="00382683" w:rsidRPr="007B32C9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B0BF7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651A7D4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44447A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0B81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0" w:type="auto"/>
            <w:noWrap/>
            <w:hideMark/>
          </w:tcPr>
          <w:p w14:paraId="5E83E07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0" w:type="auto"/>
            <w:noWrap/>
            <w:hideMark/>
          </w:tcPr>
          <w:p w14:paraId="044856F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663CC14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3CFBD8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DE0F8C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E09511F" w14:textId="00CFD45B" w:rsidR="00382683" w:rsidRPr="007B32C9" w:rsidRDefault="00526494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26494">
              <w:rPr>
                <w:sz w:val="24"/>
                <w:szCs w:val="24"/>
              </w:rPr>
              <w:t xml:space="preserve">Laakasuo, Drosinou, et al. (2018) </w:t>
            </w:r>
            <w:r w:rsidR="00382683" w:rsidRPr="007B32C9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679CF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6A10C4E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205EDF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2AC8A0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038A0D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7780023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04E2FB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2C656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526494" w:rsidRPr="007B32C9" w14:paraId="7D0B0BA3" w14:textId="77777777" w:rsidTr="00526494">
        <w:trPr>
          <w:trHeight w:val="288"/>
        </w:trPr>
        <w:tc>
          <w:tcPr>
            <w:tcW w:w="0" w:type="auto"/>
            <w:noWrap/>
            <w:hideMark/>
          </w:tcPr>
          <w:p w14:paraId="0E4C3703" w14:textId="536CF0F4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26494">
              <w:rPr>
                <w:sz w:val="24"/>
                <w:szCs w:val="24"/>
              </w:rPr>
              <w:t>Laakasuo, Köbis, et al. (2018)</w:t>
            </w:r>
          </w:p>
        </w:tc>
        <w:tc>
          <w:tcPr>
            <w:tcW w:w="0" w:type="auto"/>
            <w:noWrap/>
            <w:hideMark/>
          </w:tcPr>
          <w:p w14:paraId="1CE72AC9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6B611970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0719D547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517B460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796F8776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46ACA9BC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68F8727A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E4CA2B7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7B0966D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AB40CDC" w14:textId="77777777" w:rsidR="00382683" w:rsidRPr="007B32C9" w:rsidRDefault="00382683" w:rsidP="001E751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Lake </w:t>
            </w:r>
            <w:r w:rsidR="001E7516">
              <w:rPr>
                <w:sz w:val="24"/>
                <w:szCs w:val="24"/>
              </w:rPr>
              <w:t>&amp; Lindsey</w:t>
            </w:r>
            <w:r w:rsidRPr="007B32C9">
              <w:rPr>
                <w:sz w:val="24"/>
                <w:szCs w:val="24"/>
              </w:rPr>
              <w:t xml:space="preserve"> (2013)</w:t>
            </w:r>
          </w:p>
        </w:tc>
        <w:tc>
          <w:tcPr>
            <w:tcW w:w="0" w:type="auto"/>
            <w:noWrap/>
            <w:hideMark/>
          </w:tcPr>
          <w:p w14:paraId="085E1A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1D25E5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51CF50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94853E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06C73B5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243BD5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268488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56D28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FD81E2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C8795C3" w14:textId="77777777" w:rsidR="00382683" w:rsidRPr="007B32C9" w:rsidRDefault="00D324D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Landmann &amp; Hess </w:t>
            </w:r>
            <w:r w:rsidR="00382683" w:rsidRPr="007B32C9">
              <w:rPr>
                <w:sz w:val="24"/>
                <w:szCs w:val="24"/>
              </w:rPr>
              <w:t>(2018)</w:t>
            </w:r>
          </w:p>
        </w:tc>
        <w:tc>
          <w:tcPr>
            <w:tcW w:w="0" w:type="auto"/>
            <w:noWrap/>
            <w:hideMark/>
          </w:tcPr>
          <w:p w14:paraId="18891C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5F0CB4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05701EB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9571E8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5E3B2F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1F90C7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0" w:type="auto"/>
            <w:noWrap/>
            <w:hideMark/>
          </w:tcPr>
          <w:p w14:paraId="103D83E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F9AF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0A24CE1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108DFD6" w14:textId="0A5B027E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Leone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 1</w:t>
            </w:r>
          </w:p>
        </w:tc>
        <w:tc>
          <w:tcPr>
            <w:tcW w:w="0" w:type="auto"/>
            <w:noWrap/>
            <w:hideMark/>
          </w:tcPr>
          <w:p w14:paraId="4C7FD44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5EFFA9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10ABC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3F621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747208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55AD73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.31</w:t>
            </w:r>
          </w:p>
        </w:tc>
        <w:tc>
          <w:tcPr>
            <w:tcW w:w="0" w:type="auto"/>
            <w:noWrap/>
            <w:hideMark/>
          </w:tcPr>
          <w:p w14:paraId="7A40A60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D2E9F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E685F8A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D6C098A" w14:textId="74294C9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Leone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526494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 2</w:t>
            </w:r>
          </w:p>
        </w:tc>
        <w:tc>
          <w:tcPr>
            <w:tcW w:w="0" w:type="auto"/>
            <w:noWrap/>
            <w:hideMark/>
          </w:tcPr>
          <w:p w14:paraId="04B6B6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7089A4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6B7F0D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44768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427200F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2A9BFB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0" w:type="auto"/>
            <w:noWrap/>
            <w:hideMark/>
          </w:tcPr>
          <w:p w14:paraId="3CFF68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D5DB1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5F8D61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5263F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Li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0" w:type="auto"/>
            <w:noWrap/>
            <w:hideMark/>
          </w:tcPr>
          <w:p w14:paraId="2764895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56F6884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0" w:type="auto"/>
            <w:noWrap/>
            <w:hideMark/>
          </w:tcPr>
          <w:p w14:paraId="4AD60C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0B57FC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1DF4637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43999C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7727481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90528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8D6AD2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6392A3D" w14:textId="77777777" w:rsidR="00382683" w:rsidRPr="007B32C9" w:rsidRDefault="001E7516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Low &amp; Wi </w:t>
            </w:r>
            <w:r w:rsidR="00382683" w:rsidRPr="007B32C9">
              <w:rPr>
                <w:sz w:val="24"/>
                <w:szCs w:val="24"/>
              </w:rPr>
              <w:t>(2016)</w:t>
            </w:r>
          </w:p>
        </w:tc>
        <w:tc>
          <w:tcPr>
            <w:tcW w:w="0" w:type="auto"/>
            <w:noWrap/>
            <w:hideMark/>
          </w:tcPr>
          <w:p w14:paraId="5A1614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1C191C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0A78108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B1E259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0E94ED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027919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7AD26E5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5E04C2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F714A16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1EBE10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Macko (2012)</w:t>
            </w:r>
          </w:p>
        </w:tc>
        <w:tc>
          <w:tcPr>
            <w:tcW w:w="0" w:type="auto"/>
            <w:noWrap/>
            <w:hideMark/>
          </w:tcPr>
          <w:p w14:paraId="7C8177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  <w:tc>
          <w:tcPr>
            <w:tcW w:w="0" w:type="auto"/>
            <w:noWrap/>
            <w:hideMark/>
          </w:tcPr>
          <w:p w14:paraId="0DD09D0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0" w:type="auto"/>
            <w:noWrap/>
            <w:hideMark/>
          </w:tcPr>
          <w:p w14:paraId="17258B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65B474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46CA376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0" w:type="auto"/>
            <w:noWrap/>
            <w:hideMark/>
          </w:tcPr>
          <w:p w14:paraId="56BC1E4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09E20B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FD528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E7DB5FF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8340E7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</w:t>
            </w:r>
            <w:r w:rsidR="009D0A6D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ka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1</w:t>
            </w:r>
          </w:p>
        </w:tc>
        <w:tc>
          <w:tcPr>
            <w:tcW w:w="0" w:type="auto"/>
            <w:noWrap/>
            <w:hideMark/>
          </w:tcPr>
          <w:p w14:paraId="301D1C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0" w:type="auto"/>
            <w:noWrap/>
            <w:hideMark/>
          </w:tcPr>
          <w:p w14:paraId="67DCC46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B66AC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D00466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1E9AE3D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3724A9C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1492AB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9B84D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5064290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07BBA1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</w:t>
            </w:r>
            <w:r w:rsidR="009D0A6D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ka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2</w:t>
            </w:r>
          </w:p>
        </w:tc>
        <w:tc>
          <w:tcPr>
            <w:tcW w:w="0" w:type="auto"/>
            <w:noWrap/>
            <w:hideMark/>
          </w:tcPr>
          <w:p w14:paraId="4438F95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58C39B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632A11D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FFA833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0" w:type="auto"/>
            <w:noWrap/>
            <w:hideMark/>
          </w:tcPr>
          <w:p w14:paraId="2889FF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noWrap/>
            <w:hideMark/>
          </w:tcPr>
          <w:p w14:paraId="511D7AC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0" w:type="auto"/>
            <w:noWrap/>
            <w:hideMark/>
          </w:tcPr>
          <w:p w14:paraId="72FBBA6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E2AA4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B0F50C2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C344AB4" w14:textId="4CAFC6CE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Marsz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ek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0" w:type="auto"/>
            <w:noWrap/>
            <w:hideMark/>
          </w:tcPr>
          <w:p w14:paraId="5D22C4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0" w:type="auto"/>
            <w:noWrap/>
            <w:hideMark/>
          </w:tcPr>
          <w:p w14:paraId="19DF8F7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308F9C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07A678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.16</w:t>
            </w:r>
          </w:p>
        </w:tc>
        <w:tc>
          <w:tcPr>
            <w:tcW w:w="0" w:type="auto"/>
            <w:noWrap/>
            <w:hideMark/>
          </w:tcPr>
          <w:p w14:paraId="42E24EE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7EF8E75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0" w:type="auto"/>
            <w:noWrap/>
            <w:hideMark/>
          </w:tcPr>
          <w:p w14:paraId="2DD04AD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D366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C60C5C9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6599CE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McAdams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(2008)</w:t>
            </w:r>
          </w:p>
        </w:tc>
        <w:tc>
          <w:tcPr>
            <w:tcW w:w="0" w:type="auto"/>
            <w:noWrap/>
            <w:hideMark/>
          </w:tcPr>
          <w:p w14:paraId="588C90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23907C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790914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C6B574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6CFF8F8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23317D4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3C9F6A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AB63D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69342AB8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7909BC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Meagher (2019)</w:t>
            </w:r>
          </w:p>
        </w:tc>
        <w:tc>
          <w:tcPr>
            <w:tcW w:w="0" w:type="auto"/>
            <w:noWrap/>
            <w:hideMark/>
          </w:tcPr>
          <w:p w14:paraId="41B48FA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46F912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0" w:type="auto"/>
            <w:noWrap/>
            <w:hideMark/>
          </w:tcPr>
          <w:p w14:paraId="5C46AD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E75708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.34</w:t>
            </w:r>
          </w:p>
        </w:tc>
        <w:tc>
          <w:tcPr>
            <w:tcW w:w="0" w:type="auto"/>
            <w:noWrap/>
            <w:hideMark/>
          </w:tcPr>
          <w:p w14:paraId="1A699C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.32</w:t>
            </w:r>
          </w:p>
        </w:tc>
        <w:tc>
          <w:tcPr>
            <w:tcW w:w="0" w:type="auto"/>
            <w:noWrap/>
            <w:hideMark/>
          </w:tcPr>
          <w:p w14:paraId="609EA3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0" w:type="auto"/>
            <w:noWrap/>
            <w:hideMark/>
          </w:tcPr>
          <w:p w14:paraId="40F8D1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479A1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48CAEEE" w14:textId="77777777" w:rsidTr="00343541">
        <w:trPr>
          <w:trHeight w:val="315"/>
        </w:trPr>
        <w:tc>
          <w:tcPr>
            <w:tcW w:w="0" w:type="auto"/>
            <w:noWrap/>
            <w:hideMark/>
          </w:tcPr>
          <w:p w14:paraId="1157C28B" w14:textId="77777777" w:rsidR="00382683" w:rsidRPr="003623D1" w:rsidRDefault="0073232B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3623D1">
              <w:rPr>
                <w:sz w:val="24"/>
                <w:szCs w:val="24"/>
              </w:rPr>
              <w:t>Međedović &amp; Petrović</w:t>
            </w:r>
            <w:r w:rsidR="00382683" w:rsidRPr="003623D1">
              <w:rPr>
                <w:sz w:val="24"/>
                <w:szCs w:val="24"/>
              </w:rPr>
              <w:t xml:space="preserve"> (2016)</w:t>
            </w:r>
          </w:p>
        </w:tc>
        <w:tc>
          <w:tcPr>
            <w:tcW w:w="0" w:type="auto"/>
            <w:noWrap/>
            <w:hideMark/>
          </w:tcPr>
          <w:p w14:paraId="6ECEFEF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1618844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0" w:type="auto"/>
            <w:noWrap/>
            <w:hideMark/>
          </w:tcPr>
          <w:p w14:paraId="459862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21705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0" w:type="auto"/>
            <w:noWrap/>
            <w:hideMark/>
          </w:tcPr>
          <w:p w14:paraId="482B470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F4FD0A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0" w:type="auto"/>
            <w:noWrap/>
            <w:hideMark/>
          </w:tcPr>
          <w:p w14:paraId="740549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9D327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2CA184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241F9836" w14:textId="77777777" w:rsidR="00382683" w:rsidRPr="007B32C9" w:rsidRDefault="008A431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Métayer </w:t>
            </w:r>
            <w:r w:rsidR="00382683" w:rsidRPr="007B32C9">
              <w:rPr>
                <w:sz w:val="24"/>
                <w:szCs w:val="24"/>
              </w:rPr>
              <w:t>(2014)</w:t>
            </w:r>
          </w:p>
        </w:tc>
        <w:tc>
          <w:tcPr>
            <w:tcW w:w="0" w:type="auto"/>
            <w:noWrap/>
            <w:hideMark/>
          </w:tcPr>
          <w:p w14:paraId="6B1F08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209578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212C7A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27759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77ADE3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6502E3E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3AED8F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6A4FE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5BE3035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5E11F378" w14:textId="132576C6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Milesi (2016) 1</w:t>
            </w:r>
          </w:p>
        </w:tc>
        <w:tc>
          <w:tcPr>
            <w:tcW w:w="0" w:type="auto"/>
            <w:noWrap/>
            <w:hideMark/>
          </w:tcPr>
          <w:p w14:paraId="71B62B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0" w:type="auto"/>
            <w:noWrap/>
            <w:hideMark/>
          </w:tcPr>
          <w:p w14:paraId="74B8059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0" w:type="auto"/>
            <w:noWrap/>
            <w:hideMark/>
          </w:tcPr>
          <w:p w14:paraId="52BC34D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9452A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.32</w:t>
            </w:r>
          </w:p>
        </w:tc>
        <w:tc>
          <w:tcPr>
            <w:tcW w:w="0" w:type="auto"/>
            <w:noWrap/>
            <w:hideMark/>
          </w:tcPr>
          <w:p w14:paraId="0D8D81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.34</w:t>
            </w:r>
          </w:p>
        </w:tc>
        <w:tc>
          <w:tcPr>
            <w:tcW w:w="0" w:type="auto"/>
            <w:noWrap/>
            <w:hideMark/>
          </w:tcPr>
          <w:p w14:paraId="08A426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0" w:type="auto"/>
            <w:noWrap/>
            <w:hideMark/>
          </w:tcPr>
          <w:p w14:paraId="1C781D8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711ED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669173B" w14:textId="77777777" w:rsidTr="00343541">
        <w:trPr>
          <w:trHeight w:val="288"/>
        </w:trPr>
        <w:tc>
          <w:tcPr>
            <w:tcW w:w="0" w:type="auto"/>
            <w:noWrap/>
            <w:hideMark/>
          </w:tcPr>
          <w:p w14:paraId="3C4C29DC" w14:textId="78E99BC1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Milesi (201</w:t>
            </w:r>
            <w:r w:rsidR="00526494">
              <w:rPr>
                <w:sz w:val="24"/>
                <w:szCs w:val="24"/>
              </w:rPr>
              <w:t>6</w:t>
            </w:r>
            <w:r w:rsidRPr="007B32C9">
              <w:rPr>
                <w:sz w:val="24"/>
                <w:szCs w:val="24"/>
              </w:rPr>
              <w:t>) 2</w:t>
            </w:r>
          </w:p>
        </w:tc>
        <w:tc>
          <w:tcPr>
            <w:tcW w:w="0" w:type="auto"/>
            <w:noWrap/>
            <w:hideMark/>
          </w:tcPr>
          <w:p w14:paraId="50EEB7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noWrap/>
            <w:hideMark/>
          </w:tcPr>
          <w:p w14:paraId="70F487D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700D146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0D5B6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0" w:type="auto"/>
            <w:noWrap/>
            <w:hideMark/>
          </w:tcPr>
          <w:p w14:paraId="61C9ED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0" w:type="auto"/>
            <w:noWrap/>
            <w:hideMark/>
          </w:tcPr>
          <w:p w14:paraId="1AAB5DB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0" w:type="auto"/>
            <w:noWrap/>
            <w:hideMark/>
          </w:tcPr>
          <w:p w14:paraId="3B371C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C47B7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</w:tbl>
    <w:p w14:paraId="456263E7" w14:textId="0334C576" w:rsidR="00A070E6" w:rsidRDefault="00A070E6">
      <w: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49"/>
        <w:gridCol w:w="636"/>
        <w:gridCol w:w="636"/>
        <w:gridCol w:w="636"/>
        <w:gridCol w:w="636"/>
        <w:gridCol w:w="639"/>
        <w:gridCol w:w="848"/>
        <w:gridCol w:w="594"/>
        <w:gridCol w:w="649"/>
      </w:tblGrid>
      <w:tr w:rsidR="00CB44E6" w:rsidRPr="007B32C9" w14:paraId="56258735" w14:textId="77777777" w:rsidTr="00A070E6">
        <w:trPr>
          <w:trHeight w:val="288"/>
        </w:trPr>
        <w:tc>
          <w:tcPr>
            <w:tcW w:w="40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A3CAE0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lastRenderedPageBreak/>
              <w:t>Sample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AAA400" w14:textId="77777777" w:rsidR="00CB44E6" w:rsidRPr="007B32C9" w:rsidRDefault="00A070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628FC9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32C831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36E627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2844A7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DE9662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3BEDAB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197835" w14:textId="77777777" w:rsidR="00CB44E6" w:rsidRPr="007B32C9" w:rsidRDefault="00CB44E6" w:rsidP="004F30C5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1FD2191E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8C0E3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Milesi (2017) 1</w:t>
            </w:r>
          </w:p>
        </w:tc>
        <w:tc>
          <w:tcPr>
            <w:tcW w:w="636" w:type="dxa"/>
            <w:noWrap/>
            <w:hideMark/>
          </w:tcPr>
          <w:p w14:paraId="1AD651E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2B1056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6" w:type="dxa"/>
            <w:noWrap/>
            <w:hideMark/>
          </w:tcPr>
          <w:p w14:paraId="2CDAAD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C39227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16ED42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848" w:type="dxa"/>
            <w:noWrap/>
            <w:hideMark/>
          </w:tcPr>
          <w:p w14:paraId="272E0B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594" w:type="dxa"/>
            <w:noWrap/>
            <w:hideMark/>
          </w:tcPr>
          <w:p w14:paraId="2C7AAD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971DA5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89A7D7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A1A61B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Milesi (2017) 2</w:t>
            </w:r>
          </w:p>
        </w:tc>
        <w:tc>
          <w:tcPr>
            <w:tcW w:w="636" w:type="dxa"/>
            <w:noWrap/>
            <w:hideMark/>
          </w:tcPr>
          <w:p w14:paraId="4124D20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6" w:type="dxa"/>
            <w:noWrap/>
            <w:hideMark/>
          </w:tcPr>
          <w:p w14:paraId="3C9A10C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7D81E7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BA855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639" w:type="dxa"/>
            <w:noWrap/>
            <w:hideMark/>
          </w:tcPr>
          <w:p w14:paraId="03F6880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.25</w:t>
            </w:r>
          </w:p>
        </w:tc>
        <w:tc>
          <w:tcPr>
            <w:tcW w:w="848" w:type="dxa"/>
            <w:noWrap/>
            <w:hideMark/>
          </w:tcPr>
          <w:p w14:paraId="23CD16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.32</w:t>
            </w:r>
          </w:p>
        </w:tc>
        <w:tc>
          <w:tcPr>
            <w:tcW w:w="594" w:type="dxa"/>
            <w:noWrap/>
            <w:hideMark/>
          </w:tcPr>
          <w:p w14:paraId="0DF5B6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6795A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ABC283A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9CC2D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Milesi (2017) 3</w:t>
            </w:r>
          </w:p>
        </w:tc>
        <w:tc>
          <w:tcPr>
            <w:tcW w:w="636" w:type="dxa"/>
            <w:noWrap/>
            <w:hideMark/>
          </w:tcPr>
          <w:p w14:paraId="290016F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636" w:type="dxa"/>
            <w:noWrap/>
            <w:hideMark/>
          </w:tcPr>
          <w:p w14:paraId="037DDD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636" w:type="dxa"/>
            <w:noWrap/>
            <w:hideMark/>
          </w:tcPr>
          <w:p w14:paraId="0EADBE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A6251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639" w:type="dxa"/>
            <w:noWrap/>
            <w:hideMark/>
          </w:tcPr>
          <w:p w14:paraId="68DB5B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848" w:type="dxa"/>
            <w:noWrap/>
            <w:hideMark/>
          </w:tcPr>
          <w:p w14:paraId="4243DD3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594" w:type="dxa"/>
            <w:noWrap/>
            <w:hideMark/>
          </w:tcPr>
          <w:p w14:paraId="408AC4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6A31DD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526494" w:rsidRPr="007B32C9" w14:paraId="3BED524A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7DE6326" w14:textId="37ACB8D8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Milesi</w:t>
            </w:r>
            <w:r w:rsidR="00156E70">
              <w:rPr>
                <w:sz w:val="24"/>
                <w:szCs w:val="24"/>
              </w:rPr>
              <w:t xml:space="preserve"> </w:t>
            </w:r>
            <w:r w:rsidR="00156E70" w:rsidRPr="00783057">
              <w:rPr>
                <w:lang w:val="en-US"/>
              </w:rPr>
              <w:t>&amp; Alberici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1</w:t>
            </w:r>
          </w:p>
        </w:tc>
        <w:tc>
          <w:tcPr>
            <w:tcW w:w="636" w:type="dxa"/>
            <w:noWrap/>
            <w:hideMark/>
          </w:tcPr>
          <w:p w14:paraId="398E76CE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29709A0C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636" w:type="dxa"/>
            <w:noWrap/>
            <w:hideMark/>
          </w:tcPr>
          <w:p w14:paraId="5FD296B3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CEC30CA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9" w:type="dxa"/>
            <w:noWrap/>
            <w:hideMark/>
          </w:tcPr>
          <w:p w14:paraId="7C186E1A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848" w:type="dxa"/>
            <w:noWrap/>
            <w:hideMark/>
          </w:tcPr>
          <w:p w14:paraId="5044C88A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594" w:type="dxa"/>
            <w:noWrap/>
            <w:hideMark/>
          </w:tcPr>
          <w:p w14:paraId="79CE41F4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8C51616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526494" w:rsidRPr="007B32C9" w14:paraId="22AE48A4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1A7AA3F2" w14:textId="4EA758FF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Milesi </w:t>
            </w:r>
            <w:r w:rsidR="00156E70" w:rsidRPr="00783057">
              <w:rPr>
                <w:lang w:val="en-US"/>
              </w:rPr>
              <w:t>&amp; Alberici</w:t>
            </w:r>
            <w:r w:rsidR="00156E70" w:rsidRPr="007B32C9">
              <w:rPr>
                <w:sz w:val="24"/>
                <w:szCs w:val="24"/>
              </w:rPr>
              <w:t xml:space="preserve"> </w:t>
            </w:r>
            <w:r w:rsidRPr="007B32C9">
              <w:rPr>
                <w:sz w:val="24"/>
                <w:szCs w:val="24"/>
              </w:rPr>
              <w:t>(201</w:t>
            </w:r>
            <w:r w:rsidR="00156E70">
              <w:rPr>
                <w:sz w:val="24"/>
                <w:szCs w:val="24"/>
              </w:rPr>
              <w:t>8</w:t>
            </w:r>
            <w:r w:rsidRPr="007B32C9">
              <w:rPr>
                <w:sz w:val="24"/>
                <w:szCs w:val="24"/>
              </w:rPr>
              <w:t>) 2</w:t>
            </w:r>
          </w:p>
        </w:tc>
        <w:tc>
          <w:tcPr>
            <w:tcW w:w="636" w:type="dxa"/>
            <w:noWrap/>
            <w:hideMark/>
          </w:tcPr>
          <w:p w14:paraId="6DF04431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3574FE5E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644F2BA5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C4A4E6E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59AFA49B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848" w:type="dxa"/>
            <w:noWrap/>
            <w:hideMark/>
          </w:tcPr>
          <w:p w14:paraId="424AB58F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.24</w:t>
            </w:r>
          </w:p>
        </w:tc>
        <w:tc>
          <w:tcPr>
            <w:tcW w:w="594" w:type="dxa"/>
            <w:noWrap/>
            <w:hideMark/>
          </w:tcPr>
          <w:p w14:paraId="47241454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E2CAB23" w14:textId="77777777" w:rsidR="00526494" w:rsidRPr="007B32C9" w:rsidRDefault="00526494" w:rsidP="0052649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3DE6F5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F602D95" w14:textId="07A713A4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Minton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27C1984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48FBAC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6" w:type="dxa"/>
            <w:noWrap/>
            <w:hideMark/>
          </w:tcPr>
          <w:p w14:paraId="7A03EA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0337D11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9" w:type="dxa"/>
            <w:noWrap/>
            <w:hideMark/>
          </w:tcPr>
          <w:p w14:paraId="0F5C3D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848" w:type="dxa"/>
            <w:noWrap/>
            <w:hideMark/>
          </w:tcPr>
          <w:p w14:paraId="60BEF69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594" w:type="dxa"/>
            <w:noWrap/>
            <w:hideMark/>
          </w:tcPr>
          <w:p w14:paraId="190720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18419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EB88CF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7623A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Mitrić-Aćimović (2015)</w:t>
            </w:r>
          </w:p>
        </w:tc>
        <w:tc>
          <w:tcPr>
            <w:tcW w:w="636" w:type="dxa"/>
            <w:noWrap/>
            <w:hideMark/>
          </w:tcPr>
          <w:p w14:paraId="5E64FE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636" w:type="dxa"/>
            <w:noWrap/>
            <w:hideMark/>
          </w:tcPr>
          <w:p w14:paraId="637EF8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636" w:type="dxa"/>
            <w:noWrap/>
            <w:hideMark/>
          </w:tcPr>
          <w:p w14:paraId="1917A6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B565E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9" w:type="dxa"/>
            <w:noWrap/>
            <w:hideMark/>
          </w:tcPr>
          <w:p w14:paraId="7B85AB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848" w:type="dxa"/>
            <w:noWrap/>
            <w:hideMark/>
          </w:tcPr>
          <w:p w14:paraId="521801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594" w:type="dxa"/>
            <w:noWrap/>
            <w:hideMark/>
          </w:tcPr>
          <w:p w14:paraId="7DFAF2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F42BF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62DAB0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9043A1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Nechtelberger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1</w:t>
            </w:r>
          </w:p>
        </w:tc>
        <w:tc>
          <w:tcPr>
            <w:tcW w:w="636" w:type="dxa"/>
            <w:noWrap/>
            <w:hideMark/>
          </w:tcPr>
          <w:p w14:paraId="623663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5B9B727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758402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646286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9" w:type="dxa"/>
            <w:noWrap/>
            <w:hideMark/>
          </w:tcPr>
          <w:p w14:paraId="32C469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848" w:type="dxa"/>
            <w:noWrap/>
            <w:hideMark/>
          </w:tcPr>
          <w:p w14:paraId="340EC08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594" w:type="dxa"/>
            <w:noWrap/>
            <w:hideMark/>
          </w:tcPr>
          <w:p w14:paraId="34FC49F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DAE638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319B2994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11071C1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Nechtelberger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2</w:t>
            </w:r>
          </w:p>
        </w:tc>
        <w:tc>
          <w:tcPr>
            <w:tcW w:w="636" w:type="dxa"/>
            <w:noWrap/>
            <w:hideMark/>
          </w:tcPr>
          <w:p w14:paraId="58CD4B1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.17</w:t>
            </w:r>
          </w:p>
        </w:tc>
        <w:tc>
          <w:tcPr>
            <w:tcW w:w="636" w:type="dxa"/>
            <w:noWrap/>
            <w:hideMark/>
          </w:tcPr>
          <w:p w14:paraId="56C675B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169DD3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FD90A8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0475196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.20</w:t>
            </w:r>
          </w:p>
        </w:tc>
        <w:tc>
          <w:tcPr>
            <w:tcW w:w="848" w:type="dxa"/>
            <w:noWrap/>
            <w:hideMark/>
          </w:tcPr>
          <w:p w14:paraId="1B5B9D9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594" w:type="dxa"/>
            <w:noWrap/>
            <w:hideMark/>
          </w:tcPr>
          <w:p w14:paraId="24BA882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305D3C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1C15B95D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2896DEE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Nechtelberger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3</w:t>
            </w:r>
          </w:p>
        </w:tc>
        <w:tc>
          <w:tcPr>
            <w:tcW w:w="636" w:type="dxa"/>
            <w:noWrap/>
            <w:hideMark/>
          </w:tcPr>
          <w:p w14:paraId="3EF1BF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636" w:type="dxa"/>
            <w:noWrap/>
            <w:hideMark/>
          </w:tcPr>
          <w:p w14:paraId="5B520F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762C9D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8A3E1B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9" w:type="dxa"/>
            <w:noWrap/>
            <w:hideMark/>
          </w:tcPr>
          <w:p w14:paraId="321700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848" w:type="dxa"/>
            <w:noWrap/>
            <w:hideMark/>
          </w:tcPr>
          <w:p w14:paraId="377FB7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594" w:type="dxa"/>
            <w:noWrap/>
            <w:hideMark/>
          </w:tcPr>
          <w:p w14:paraId="39A0CE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691314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3A154134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874D7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Nechtelberger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4</w:t>
            </w:r>
          </w:p>
        </w:tc>
        <w:tc>
          <w:tcPr>
            <w:tcW w:w="636" w:type="dxa"/>
            <w:noWrap/>
            <w:hideMark/>
          </w:tcPr>
          <w:p w14:paraId="0573F5B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4CA56F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01C2BA4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670E29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53B1F9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848" w:type="dxa"/>
            <w:noWrap/>
            <w:hideMark/>
          </w:tcPr>
          <w:p w14:paraId="6DB3EBC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594" w:type="dxa"/>
            <w:noWrap/>
            <w:hideMark/>
          </w:tcPr>
          <w:p w14:paraId="2A69483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4039F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67094B4C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C732C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Nechtelberger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5</w:t>
            </w:r>
          </w:p>
        </w:tc>
        <w:tc>
          <w:tcPr>
            <w:tcW w:w="636" w:type="dxa"/>
            <w:noWrap/>
            <w:hideMark/>
          </w:tcPr>
          <w:p w14:paraId="4977599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02B4EAF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71A702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F0E99D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5E307A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848" w:type="dxa"/>
            <w:noWrap/>
            <w:hideMark/>
          </w:tcPr>
          <w:p w14:paraId="04E72F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594" w:type="dxa"/>
            <w:noWrap/>
            <w:hideMark/>
          </w:tcPr>
          <w:p w14:paraId="341B132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DBB57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7B32C9">
              <w:rPr>
                <w:bCs/>
                <w:sz w:val="24"/>
                <w:szCs w:val="24"/>
              </w:rPr>
              <w:t> </w:t>
            </w:r>
          </w:p>
        </w:tc>
      </w:tr>
      <w:tr w:rsidR="00382683" w:rsidRPr="007B32C9" w14:paraId="2DB364C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A9A8E0E" w14:textId="77777777" w:rsidR="00382683" w:rsidRPr="007B32C9" w:rsidRDefault="00B92FCA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Nilsson &amp; </w:t>
            </w:r>
            <w:r w:rsidRPr="00410066">
              <w:rPr>
                <w:sz w:val="24"/>
                <w:szCs w:val="24"/>
                <w:lang w:val="en-GB"/>
              </w:rPr>
              <w:t>Erlandsson</w:t>
            </w:r>
            <w:r w:rsidRPr="00410066">
              <w:rPr>
                <w:sz w:val="24"/>
                <w:szCs w:val="24"/>
              </w:rPr>
              <w:t xml:space="preserve"> </w:t>
            </w:r>
            <w:r w:rsidR="00382683" w:rsidRPr="00410066">
              <w:rPr>
                <w:sz w:val="24"/>
                <w:szCs w:val="24"/>
              </w:rPr>
              <w:t>(2015)</w:t>
            </w:r>
          </w:p>
        </w:tc>
        <w:tc>
          <w:tcPr>
            <w:tcW w:w="636" w:type="dxa"/>
            <w:noWrap/>
            <w:hideMark/>
          </w:tcPr>
          <w:p w14:paraId="46489B0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6" w:type="dxa"/>
            <w:noWrap/>
            <w:hideMark/>
          </w:tcPr>
          <w:p w14:paraId="6A715E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636" w:type="dxa"/>
            <w:noWrap/>
            <w:hideMark/>
          </w:tcPr>
          <w:p w14:paraId="1A42218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60BE14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40CF0A7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848" w:type="dxa"/>
            <w:noWrap/>
            <w:hideMark/>
          </w:tcPr>
          <w:p w14:paraId="61D203D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594" w:type="dxa"/>
            <w:noWrap/>
            <w:hideMark/>
          </w:tcPr>
          <w:p w14:paraId="50EA7CA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EBC6D2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086B05B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62D0AD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Nilsson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44126B">
              <w:rPr>
                <w:sz w:val="24"/>
                <w:szCs w:val="24"/>
              </w:rPr>
              <w:t xml:space="preserve"> </w:t>
            </w:r>
            <w:r w:rsidRPr="007B32C9">
              <w:rPr>
                <w:sz w:val="24"/>
                <w:szCs w:val="24"/>
              </w:rPr>
              <w:t>(2016) 1</w:t>
            </w:r>
          </w:p>
        </w:tc>
        <w:tc>
          <w:tcPr>
            <w:tcW w:w="636" w:type="dxa"/>
            <w:noWrap/>
            <w:hideMark/>
          </w:tcPr>
          <w:p w14:paraId="1904D1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68E3838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7B3A146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E2DBA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639" w:type="dxa"/>
            <w:noWrap/>
            <w:hideMark/>
          </w:tcPr>
          <w:p w14:paraId="3B5360D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848" w:type="dxa"/>
            <w:noWrap/>
            <w:hideMark/>
          </w:tcPr>
          <w:p w14:paraId="08B811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594" w:type="dxa"/>
            <w:noWrap/>
            <w:hideMark/>
          </w:tcPr>
          <w:p w14:paraId="189071B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8675D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84AE592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A286B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Nilsson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44126B">
              <w:rPr>
                <w:sz w:val="24"/>
                <w:szCs w:val="24"/>
              </w:rPr>
              <w:t xml:space="preserve"> </w:t>
            </w:r>
            <w:r w:rsidRPr="007B32C9">
              <w:rPr>
                <w:sz w:val="24"/>
                <w:szCs w:val="24"/>
              </w:rPr>
              <w:t>(2016) 2</w:t>
            </w:r>
          </w:p>
        </w:tc>
        <w:tc>
          <w:tcPr>
            <w:tcW w:w="636" w:type="dxa"/>
            <w:noWrap/>
            <w:hideMark/>
          </w:tcPr>
          <w:p w14:paraId="3BA1885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3EF7EE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4875873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FD18F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057F68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848" w:type="dxa"/>
            <w:noWrap/>
            <w:hideMark/>
          </w:tcPr>
          <w:p w14:paraId="03CC870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594" w:type="dxa"/>
            <w:noWrap/>
            <w:hideMark/>
          </w:tcPr>
          <w:p w14:paraId="5863E0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A99C5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E9AA58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C55EF06" w14:textId="7BC33348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Nilsson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44126B">
              <w:rPr>
                <w:sz w:val="24"/>
                <w:szCs w:val="24"/>
              </w:rPr>
              <w:t xml:space="preserve"> </w:t>
            </w:r>
            <w:r w:rsidRPr="007B32C9">
              <w:rPr>
                <w:sz w:val="24"/>
                <w:szCs w:val="24"/>
              </w:rPr>
              <w:t>(20</w:t>
            </w:r>
            <w:r w:rsidR="00156E70">
              <w:rPr>
                <w:sz w:val="24"/>
                <w:szCs w:val="24"/>
              </w:rPr>
              <w:t>20</w:t>
            </w:r>
            <w:r w:rsidRPr="007B32C9">
              <w:rPr>
                <w:sz w:val="24"/>
                <w:szCs w:val="24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07BFA2F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5DDC3C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651AC7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F64BDE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639" w:type="dxa"/>
            <w:noWrap/>
            <w:hideMark/>
          </w:tcPr>
          <w:p w14:paraId="66D58A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848" w:type="dxa"/>
            <w:noWrap/>
            <w:hideMark/>
          </w:tcPr>
          <w:p w14:paraId="292A67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594" w:type="dxa"/>
            <w:noWrap/>
            <w:hideMark/>
          </w:tcPr>
          <w:p w14:paraId="5AD954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E90A86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105FB9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DCC376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Ochoa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</w:t>
            </w:r>
          </w:p>
        </w:tc>
        <w:tc>
          <w:tcPr>
            <w:tcW w:w="636" w:type="dxa"/>
            <w:noWrap/>
            <w:hideMark/>
          </w:tcPr>
          <w:p w14:paraId="5E75654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58BAEA8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15C3E4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711C57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9" w:type="dxa"/>
            <w:noWrap/>
            <w:hideMark/>
          </w:tcPr>
          <w:p w14:paraId="1FD0EC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848" w:type="dxa"/>
            <w:noWrap/>
            <w:hideMark/>
          </w:tcPr>
          <w:p w14:paraId="2D0BD48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594" w:type="dxa"/>
            <w:noWrap/>
            <w:hideMark/>
          </w:tcPr>
          <w:p w14:paraId="39E5870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3579E9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7FD11C2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D91D214" w14:textId="024A319A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P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ich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</w:t>
            </w:r>
          </w:p>
        </w:tc>
        <w:tc>
          <w:tcPr>
            <w:tcW w:w="636" w:type="dxa"/>
            <w:noWrap/>
            <w:hideMark/>
          </w:tcPr>
          <w:p w14:paraId="5E353D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3B8A26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3DFE593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61B254C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9" w:type="dxa"/>
            <w:noWrap/>
            <w:hideMark/>
          </w:tcPr>
          <w:p w14:paraId="116BF59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848" w:type="dxa"/>
            <w:noWrap/>
            <w:hideMark/>
          </w:tcPr>
          <w:p w14:paraId="75B8A53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47A85F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16342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8175075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29F26F4" w14:textId="3498B7C6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Panczyk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6EA632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8F1627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6" w:type="dxa"/>
            <w:noWrap/>
            <w:hideMark/>
          </w:tcPr>
          <w:p w14:paraId="5F5A70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BACFE4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9" w:type="dxa"/>
            <w:noWrap/>
            <w:hideMark/>
          </w:tcPr>
          <w:p w14:paraId="26A329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848" w:type="dxa"/>
            <w:noWrap/>
            <w:hideMark/>
          </w:tcPr>
          <w:p w14:paraId="5C709A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594" w:type="dxa"/>
            <w:noWrap/>
            <w:hideMark/>
          </w:tcPr>
          <w:p w14:paraId="66D340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15AEBD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0153527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217663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Peker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(2015)</w:t>
            </w:r>
          </w:p>
        </w:tc>
        <w:tc>
          <w:tcPr>
            <w:tcW w:w="636" w:type="dxa"/>
            <w:noWrap/>
            <w:hideMark/>
          </w:tcPr>
          <w:p w14:paraId="55DFC4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048B0D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65856F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B25DA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064DBCA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848" w:type="dxa"/>
            <w:noWrap/>
            <w:hideMark/>
          </w:tcPr>
          <w:p w14:paraId="6F4A14D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.19</w:t>
            </w:r>
          </w:p>
        </w:tc>
        <w:tc>
          <w:tcPr>
            <w:tcW w:w="594" w:type="dxa"/>
            <w:noWrap/>
            <w:hideMark/>
          </w:tcPr>
          <w:p w14:paraId="080FAB8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C34C9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95A0BE4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8A5198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Pennycook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</w:t>
            </w:r>
          </w:p>
        </w:tc>
        <w:tc>
          <w:tcPr>
            <w:tcW w:w="636" w:type="dxa"/>
            <w:noWrap/>
            <w:hideMark/>
          </w:tcPr>
          <w:p w14:paraId="70D0E2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8A14F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F67DC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E8A86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33684D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43679D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790AC77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49" w:type="dxa"/>
            <w:noWrap/>
            <w:hideMark/>
          </w:tcPr>
          <w:p w14:paraId="2D935C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</w:tr>
      <w:tr w:rsidR="00382683" w:rsidRPr="007B32C9" w14:paraId="2B95C3BD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E86F1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Pyszczynski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636" w:type="dxa"/>
            <w:noWrap/>
            <w:hideMark/>
          </w:tcPr>
          <w:p w14:paraId="79D8C8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0CA3AE5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7E64E3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F769F6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9" w:type="dxa"/>
            <w:noWrap/>
            <w:hideMark/>
          </w:tcPr>
          <w:p w14:paraId="04CEDAC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848" w:type="dxa"/>
            <w:noWrap/>
            <w:hideMark/>
          </w:tcPr>
          <w:p w14:paraId="0EAB2D4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594" w:type="dxa"/>
            <w:noWrap/>
            <w:hideMark/>
          </w:tcPr>
          <w:p w14:paraId="57F5C1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A02E19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8DE89BA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2B82E7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Quintelier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(2013) 1</w:t>
            </w:r>
          </w:p>
        </w:tc>
        <w:tc>
          <w:tcPr>
            <w:tcW w:w="636" w:type="dxa"/>
            <w:noWrap/>
            <w:hideMark/>
          </w:tcPr>
          <w:p w14:paraId="57FCC7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1775ED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2213C1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6AF9B4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089EF95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848" w:type="dxa"/>
            <w:noWrap/>
            <w:hideMark/>
          </w:tcPr>
          <w:p w14:paraId="55CF26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594" w:type="dxa"/>
            <w:noWrap/>
            <w:hideMark/>
          </w:tcPr>
          <w:p w14:paraId="07026F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372DE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734A742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C5692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Quintelier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(2013) 2</w:t>
            </w:r>
          </w:p>
        </w:tc>
        <w:tc>
          <w:tcPr>
            <w:tcW w:w="636" w:type="dxa"/>
            <w:noWrap/>
            <w:hideMark/>
          </w:tcPr>
          <w:p w14:paraId="604A30A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1938D49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343FF2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45295C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.16</w:t>
            </w:r>
          </w:p>
        </w:tc>
        <w:tc>
          <w:tcPr>
            <w:tcW w:w="639" w:type="dxa"/>
            <w:noWrap/>
            <w:hideMark/>
          </w:tcPr>
          <w:p w14:paraId="3F492EC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.18</w:t>
            </w:r>
          </w:p>
        </w:tc>
        <w:tc>
          <w:tcPr>
            <w:tcW w:w="848" w:type="dxa"/>
            <w:noWrap/>
            <w:hideMark/>
          </w:tcPr>
          <w:p w14:paraId="7593DA82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.28</w:t>
            </w:r>
          </w:p>
        </w:tc>
        <w:tc>
          <w:tcPr>
            <w:tcW w:w="594" w:type="dxa"/>
            <w:noWrap/>
            <w:hideMark/>
          </w:tcPr>
          <w:p w14:paraId="4432AE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674E05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553BE8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A01609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Quintelier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(2013) 3</w:t>
            </w:r>
          </w:p>
        </w:tc>
        <w:tc>
          <w:tcPr>
            <w:tcW w:w="636" w:type="dxa"/>
            <w:noWrap/>
            <w:hideMark/>
          </w:tcPr>
          <w:p w14:paraId="21E2B9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11FFA60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1790196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0E2A6D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9" w:type="dxa"/>
            <w:noWrap/>
            <w:hideMark/>
          </w:tcPr>
          <w:p w14:paraId="0CC0BA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848" w:type="dxa"/>
            <w:noWrap/>
            <w:hideMark/>
          </w:tcPr>
          <w:p w14:paraId="58CA83A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594" w:type="dxa"/>
            <w:noWrap/>
            <w:hideMark/>
          </w:tcPr>
          <w:p w14:paraId="6C29F8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11C4A1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52728F4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8C04CC2" w14:textId="1C3C9C41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Rathbun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9</w:t>
            </w:r>
            <w:r w:rsidRPr="007B32C9">
              <w:rPr>
                <w:sz w:val="24"/>
                <w:szCs w:val="24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544D658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383D991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2E2774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AA1CF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6C92D49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848" w:type="dxa"/>
            <w:noWrap/>
            <w:hideMark/>
          </w:tcPr>
          <w:p w14:paraId="57F35F6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2E9FE0A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679AE7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3030EE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A5B000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Rebega (2017)</w:t>
            </w:r>
          </w:p>
        </w:tc>
        <w:tc>
          <w:tcPr>
            <w:tcW w:w="636" w:type="dxa"/>
            <w:noWrap/>
            <w:hideMark/>
          </w:tcPr>
          <w:p w14:paraId="601D72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6" w:type="dxa"/>
            <w:noWrap/>
            <w:hideMark/>
          </w:tcPr>
          <w:p w14:paraId="64CF9CA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.67</w:t>
            </w:r>
          </w:p>
        </w:tc>
        <w:tc>
          <w:tcPr>
            <w:tcW w:w="636" w:type="dxa"/>
            <w:noWrap/>
            <w:hideMark/>
          </w:tcPr>
          <w:p w14:paraId="0BB9C4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0BC07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639" w:type="dxa"/>
            <w:noWrap/>
            <w:hideMark/>
          </w:tcPr>
          <w:p w14:paraId="788812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848" w:type="dxa"/>
            <w:noWrap/>
            <w:hideMark/>
          </w:tcPr>
          <w:p w14:paraId="174B824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594" w:type="dxa"/>
            <w:noWrap/>
            <w:hideMark/>
          </w:tcPr>
          <w:p w14:paraId="46D229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78FCE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66D543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175E95F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Regts (2015) 1</w:t>
            </w:r>
          </w:p>
        </w:tc>
        <w:tc>
          <w:tcPr>
            <w:tcW w:w="636" w:type="dxa"/>
            <w:noWrap/>
            <w:hideMark/>
          </w:tcPr>
          <w:p w14:paraId="22AC28D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41A72FC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45E081D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0E1F6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9" w:type="dxa"/>
            <w:noWrap/>
            <w:hideMark/>
          </w:tcPr>
          <w:p w14:paraId="07C65E0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.28</w:t>
            </w:r>
          </w:p>
        </w:tc>
        <w:tc>
          <w:tcPr>
            <w:tcW w:w="848" w:type="dxa"/>
            <w:noWrap/>
            <w:hideMark/>
          </w:tcPr>
          <w:p w14:paraId="6011416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594" w:type="dxa"/>
            <w:noWrap/>
            <w:hideMark/>
          </w:tcPr>
          <w:p w14:paraId="1106DB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F24160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B5BA72D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1B44CE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Regts (2015) 2</w:t>
            </w:r>
          </w:p>
        </w:tc>
        <w:tc>
          <w:tcPr>
            <w:tcW w:w="636" w:type="dxa"/>
            <w:noWrap/>
            <w:hideMark/>
          </w:tcPr>
          <w:p w14:paraId="39A362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6" w:type="dxa"/>
            <w:noWrap/>
            <w:hideMark/>
          </w:tcPr>
          <w:p w14:paraId="4BFA7B6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6" w:type="dxa"/>
            <w:noWrap/>
            <w:hideMark/>
          </w:tcPr>
          <w:p w14:paraId="635C8E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0DD83B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7D13CC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848" w:type="dxa"/>
            <w:noWrap/>
            <w:hideMark/>
          </w:tcPr>
          <w:p w14:paraId="7B9E87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594" w:type="dxa"/>
            <w:noWrap/>
            <w:hideMark/>
          </w:tcPr>
          <w:p w14:paraId="0BBFE2F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B738F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64C59D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629668F" w14:textId="212F3C0F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Remp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1</w:t>
            </w:r>
          </w:p>
        </w:tc>
        <w:tc>
          <w:tcPr>
            <w:tcW w:w="636" w:type="dxa"/>
            <w:noWrap/>
            <w:hideMark/>
          </w:tcPr>
          <w:p w14:paraId="7D501D2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057AD9D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5503554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7BEB9EF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193F6F6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848" w:type="dxa"/>
            <w:noWrap/>
            <w:hideMark/>
          </w:tcPr>
          <w:p w14:paraId="31A2C43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594" w:type="dxa"/>
            <w:noWrap/>
            <w:hideMark/>
          </w:tcPr>
          <w:p w14:paraId="4C4EA2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FC8D2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80F8DF7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A1E8243" w14:textId="2C1FDC99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Remp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(2016) 2</w:t>
            </w:r>
          </w:p>
        </w:tc>
        <w:tc>
          <w:tcPr>
            <w:tcW w:w="636" w:type="dxa"/>
            <w:noWrap/>
            <w:hideMark/>
          </w:tcPr>
          <w:p w14:paraId="0F782E4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1094A09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30E1237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81B1E1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.23</w:t>
            </w:r>
          </w:p>
        </w:tc>
        <w:tc>
          <w:tcPr>
            <w:tcW w:w="639" w:type="dxa"/>
            <w:noWrap/>
            <w:hideMark/>
          </w:tcPr>
          <w:p w14:paraId="535E549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848" w:type="dxa"/>
            <w:noWrap/>
            <w:hideMark/>
          </w:tcPr>
          <w:p w14:paraId="64DFDE7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.14</w:t>
            </w:r>
          </w:p>
        </w:tc>
        <w:tc>
          <w:tcPr>
            <w:tcW w:w="594" w:type="dxa"/>
            <w:noWrap/>
            <w:hideMark/>
          </w:tcPr>
          <w:p w14:paraId="7B66BB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F4513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B74F3F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FDDFB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Rutjens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636" w:type="dxa"/>
            <w:noWrap/>
            <w:hideMark/>
          </w:tcPr>
          <w:p w14:paraId="420B48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636" w:type="dxa"/>
            <w:noWrap/>
            <w:hideMark/>
          </w:tcPr>
          <w:p w14:paraId="45EBF7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0879803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8394E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0990A9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848" w:type="dxa"/>
            <w:noWrap/>
            <w:hideMark/>
          </w:tcPr>
          <w:p w14:paraId="0DB5E3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594" w:type="dxa"/>
            <w:noWrap/>
            <w:hideMark/>
          </w:tcPr>
          <w:p w14:paraId="15EF51D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9242A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156E70" w:rsidRPr="007B32C9" w14:paraId="6829D966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336F63A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Rutjens et al. (2016)</w:t>
            </w:r>
          </w:p>
        </w:tc>
        <w:tc>
          <w:tcPr>
            <w:tcW w:w="636" w:type="dxa"/>
            <w:noWrap/>
            <w:hideMark/>
          </w:tcPr>
          <w:p w14:paraId="7E90DE57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16AEB68E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479E1E4E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7FD836F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639" w:type="dxa"/>
            <w:noWrap/>
            <w:hideMark/>
          </w:tcPr>
          <w:p w14:paraId="73A7FEC8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848" w:type="dxa"/>
            <w:noWrap/>
            <w:hideMark/>
          </w:tcPr>
          <w:p w14:paraId="0EE6271C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594" w:type="dxa"/>
            <w:noWrap/>
            <w:hideMark/>
          </w:tcPr>
          <w:p w14:paraId="2E7718BE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9FCF403" w14:textId="77777777" w:rsidR="00156E70" w:rsidRPr="007B32C9" w:rsidRDefault="00156E70" w:rsidP="00A070E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D5A6E58" w14:textId="77777777" w:rsidTr="00A070E6">
        <w:trPr>
          <w:trHeight w:val="288"/>
        </w:trPr>
        <w:tc>
          <w:tcPr>
            <w:tcW w:w="4049" w:type="dxa"/>
            <w:tcBorders>
              <w:bottom w:val="single" w:sz="4" w:space="0" w:color="auto"/>
            </w:tcBorders>
            <w:noWrap/>
            <w:hideMark/>
          </w:tcPr>
          <w:p w14:paraId="70BF74EF" w14:textId="77777777" w:rsidR="00382683" w:rsidRPr="003623D1" w:rsidRDefault="003623D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3623D1">
              <w:rPr>
                <w:sz w:val="24"/>
                <w:szCs w:val="24"/>
                <w:lang w:val="en-GB"/>
              </w:rPr>
              <w:t>Sağel</w:t>
            </w:r>
            <w:r w:rsidRPr="003623D1">
              <w:rPr>
                <w:sz w:val="24"/>
                <w:szCs w:val="24"/>
              </w:rPr>
              <w:t xml:space="preserve"> </w:t>
            </w:r>
            <w:r w:rsidR="00382683" w:rsidRPr="003623D1">
              <w:rPr>
                <w:sz w:val="24"/>
                <w:szCs w:val="24"/>
              </w:rPr>
              <w:t>(2015)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7BF5F5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25E57D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701D66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3304A29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noWrap/>
            <w:hideMark/>
          </w:tcPr>
          <w:p w14:paraId="53DF75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noWrap/>
            <w:hideMark/>
          </w:tcPr>
          <w:p w14:paraId="3EBB8F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noWrap/>
            <w:hideMark/>
          </w:tcPr>
          <w:p w14:paraId="3C6F189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noWrap/>
            <w:hideMark/>
          </w:tcPr>
          <w:p w14:paraId="0D0F41C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</w:tbl>
    <w:p w14:paraId="1260D083" w14:textId="1EF37044" w:rsidR="00A070E6" w:rsidRDefault="00A070E6">
      <w:r>
        <w:br w:type="page"/>
      </w:r>
    </w:p>
    <w:p w14:paraId="7C269CA5" w14:textId="77777777" w:rsidR="00A070E6" w:rsidRDefault="00A070E6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49"/>
        <w:gridCol w:w="636"/>
        <w:gridCol w:w="636"/>
        <w:gridCol w:w="636"/>
        <w:gridCol w:w="636"/>
        <w:gridCol w:w="639"/>
        <w:gridCol w:w="848"/>
        <w:gridCol w:w="594"/>
        <w:gridCol w:w="649"/>
      </w:tblGrid>
      <w:tr w:rsidR="00A070E6" w:rsidRPr="007B32C9" w14:paraId="0971BC06" w14:textId="77777777" w:rsidTr="00A070E6">
        <w:trPr>
          <w:trHeight w:val="288"/>
        </w:trPr>
        <w:tc>
          <w:tcPr>
            <w:tcW w:w="40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8F5A75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t>Sample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8E00F0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C6C723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D25C4A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2B3CCD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C86DF8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2FB9B4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F41CE9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05ED6A" w14:textId="77777777" w:rsidR="00A070E6" w:rsidRPr="007B32C9" w:rsidRDefault="00A070E6" w:rsidP="00A070E6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6E6698C1" w14:textId="77777777" w:rsidTr="00A070E6">
        <w:trPr>
          <w:trHeight w:val="300"/>
        </w:trPr>
        <w:tc>
          <w:tcPr>
            <w:tcW w:w="4049" w:type="dxa"/>
            <w:noWrap/>
            <w:hideMark/>
          </w:tcPr>
          <w:p w14:paraId="3147E8A8" w14:textId="4DA6F036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S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darriaga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636" w:type="dxa"/>
            <w:noWrap/>
            <w:hideMark/>
          </w:tcPr>
          <w:p w14:paraId="2EB541D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AAB69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CEF23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D447AC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6725E96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3478AD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14A9A1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.32</w:t>
            </w:r>
          </w:p>
        </w:tc>
        <w:tc>
          <w:tcPr>
            <w:tcW w:w="649" w:type="dxa"/>
            <w:noWrap/>
            <w:hideMark/>
          </w:tcPr>
          <w:p w14:paraId="4A9FC5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.33</w:t>
            </w:r>
          </w:p>
        </w:tc>
      </w:tr>
      <w:tr w:rsidR="00382683" w:rsidRPr="007B32C9" w14:paraId="3E5FDCED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0FF04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Santos-Lang (2016)</w:t>
            </w:r>
          </w:p>
        </w:tc>
        <w:tc>
          <w:tcPr>
            <w:tcW w:w="636" w:type="dxa"/>
            <w:noWrap/>
            <w:hideMark/>
          </w:tcPr>
          <w:p w14:paraId="026F7F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636" w:type="dxa"/>
            <w:noWrap/>
            <w:hideMark/>
          </w:tcPr>
          <w:p w14:paraId="0A70D72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25F98E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1D0B4A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6EB014F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848" w:type="dxa"/>
            <w:noWrap/>
            <w:hideMark/>
          </w:tcPr>
          <w:p w14:paraId="742249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594" w:type="dxa"/>
            <w:noWrap/>
            <w:hideMark/>
          </w:tcPr>
          <w:p w14:paraId="625AB1B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C60F33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2F3897D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86C99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Silver </w:t>
            </w:r>
            <w:r w:rsidR="006C1E5C">
              <w:rPr>
                <w:sz w:val="24"/>
                <w:szCs w:val="24"/>
              </w:rPr>
              <w:t xml:space="preserve">&amp; Silver </w:t>
            </w:r>
            <w:r w:rsidRPr="007B32C9">
              <w:rPr>
                <w:sz w:val="24"/>
                <w:szCs w:val="24"/>
              </w:rPr>
              <w:t>(2017)</w:t>
            </w:r>
          </w:p>
        </w:tc>
        <w:tc>
          <w:tcPr>
            <w:tcW w:w="636" w:type="dxa"/>
            <w:hideMark/>
          </w:tcPr>
          <w:p w14:paraId="494F39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hideMark/>
          </w:tcPr>
          <w:p w14:paraId="7F6E94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hideMark/>
          </w:tcPr>
          <w:p w14:paraId="504BF2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hideMark/>
          </w:tcPr>
          <w:p w14:paraId="0CB1061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hideMark/>
          </w:tcPr>
          <w:p w14:paraId="7E43793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hideMark/>
          </w:tcPr>
          <w:p w14:paraId="7D8E438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55C107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49" w:type="dxa"/>
            <w:noWrap/>
            <w:hideMark/>
          </w:tcPr>
          <w:p w14:paraId="694E7BE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</w:tr>
      <w:tr w:rsidR="00382683" w:rsidRPr="007B32C9" w14:paraId="1E8AEDE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3EE219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Smith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1</w:t>
            </w:r>
          </w:p>
        </w:tc>
        <w:tc>
          <w:tcPr>
            <w:tcW w:w="636" w:type="dxa"/>
            <w:noWrap/>
            <w:hideMark/>
          </w:tcPr>
          <w:p w14:paraId="718BFCB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226A0AC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636" w:type="dxa"/>
            <w:noWrap/>
            <w:hideMark/>
          </w:tcPr>
          <w:p w14:paraId="592C9DD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FB0B6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59531B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848" w:type="dxa"/>
            <w:noWrap/>
            <w:hideMark/>
          </w:tcPr>
          <w:p w14:paraId="6448AA0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594" w:type="dxa"/>
            <w:noWrap/>
            <w:hideMark/>
          </w:tcPr>
          <w:p w14:paraId="52AEE7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AE356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799ED4E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2D5CA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Smith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2</w:t>
            </w:r>
          </w:p>
        </w:tc>
        <w:tc>
          <w:tcPr>
            <w:tcW w:w="636" w:type="dxa"/>
            <w:noWrap/>
            <w:hideMark/>
          </w:tcPr>
          <w:p w14:paraId="6EC1B0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17A4851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1D938B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05A3D9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9" w:type="dxa"/>
            <w:noWrap/>
            <w:hideMark/>
          </w:tcPr>
          <w:p w14:paraId="60F93F7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848" w:type="dxa"/>
            <w:noWrap/>
            <w:hideMark/>
          </w:tcPr>
          <w:p w14:paraId="5503A25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594" w:type="dxa"/>
            <w:noWrap/>
            <w:hideMark/>
          </w:tcPr>
          <w:p w14:paraId="07790B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9CB4EC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B41C91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73187FB" w14:textId="77777777" w:rsidR="00382683" w:rsidRPr="007B32C9" w:rsidRDefault="003623D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64B99">
              <w:rPr>
                <w:lang w:val="en-GB"/>
              </w:rPr>
              <w:t>Ståhl</w:t>
            </w:r>
            <w:r w:rsidRPr="007B32C9">
              <w:rPr>
                <w:sz w:val="24"/>
                <w:szCs w:val="24"/>
              </w:rPr>
              <w:t xml:space="preserve"> </w:t>
            </w:r>
            <w:r w:rsidR="00382683" w:rsidRPr="007B32C9">
              <w:rPr>
                <w:sz w:val="24"/>
                <w:szCs w:val="24"/>
              </w:rPr>
              <w:t xml:space="preserve">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(2016) 1</w:t>
            </w:r>
          </w:p>
        </w:tc>
        <w:tc>
          <w:tcPr>
            <w:tcW w:w="636" w:type="dxa"/>
            <w:noWrap/>
            <w:hideMark/>
          </w:tcPr>
          <w:p w14:paraId="123A55F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6" w:type="dxa"/>
            <w:noWrap/>
            <w:hideMark/>
          </w:tcPr>
          <w:p w14:paraId="6300BDE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6" w:type="dxa"/>
            <w:noWrap/>
            <w:hideMark/>
          </w:tcPr>
          <w:p w14:paraId="2E81D9E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46903E7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9" w:type="dxa"/>
            <w:noWrap/>
            <w:hideMark/>
          </w:tcPr>
          <w:p w14:paraId="26BA32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848" w:type="dxa"/>
            <w:noWrap/>
            <w:hideMark/>
          </w:tcPr>
          <w:p w14:paraId="50350F9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594" w:type="dxa"/>
            <w:noWrap/>
            <w:hideMark/>
          </w:tcPr>
          <w:p w14:paraId="1EA3400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7DB83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4D36BA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5CBBA23" w14:textId="77777777" w:rsidR="00382683" w:rsidRPr="007B32C9" w:rsidRDefault="003623D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64B99">
              <w:rPr>
                <w:lang w:val="en-GB"/>
              </w:rPr>
              <w:t>Ståhl</w:t>
            </w:r>
            <w:r w:rsidRPr="007B32C9">
              <w:rPr>
                <w:sz w:val="24"/>
                <w:szCs w:val="24"/>
              </w:rPr>
              <w:t xml:space="preserve"> </w:t>
            </w:r>
            <w:r w:rsidR="00382683" w:rsidRPr="007B32C9">
              <w:rPr>
                <w:sz w:val="24"/>
                <w:szCs w:val="24"/>
              </w:rPr>
              <w:t xml:space="preserve">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(2016) 2</w:t>
            </w:r>
          </w:p>
        </w:tc>
        <w:tc>
          <w:tcPr>
            <w:tcW w:w="636" w:type="dxa"/>
            <w:noWrap/>
            <w:hideMark/>
          </w:tcPr>
          <w:p w14:paraId="53B0C1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636" w:type="dxa"/>
            <w:noWrap/>
            <w:hideMark/>
          </w:tcPr>
          <w:p w14:paraId="3EFE538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3DD848C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2D6DAEA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9" w:type="dxa"/>
            <w:noWrap/>
            <w:hideMark/>
          </w:tcPr>
          <w:p w14:paraId="63D0F4E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848" w:type="dxa"/>
            <w:noWrap/>
            <w:hideMark/>
          </w:tcPr>
          <w:p w14:paraId="62505E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594" w:type="dxa"/>
            <w:noWrap/>
            <w:hideMark/>
          </w:tcPr>
          <w:p w14:paraId="404F7F8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4DC5C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5778FD7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DD621F6" w14:textId="77777777" w:rsidR="00382683" w:rsidRPr="007B32C9" w:rsidRDefault="003623D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64B99">
              <w:rPr>
                <w:lang w:val="en-GB"/>
              </w:rPr>
              <w:t>Ståhl</w:t>
            </w:r>
            <w:r w:rsidR="00382683" w:rsidRPr="007B32C9">
              <w:rPr>
                <w:sz w:val="24"/>
                <w:szCs w:val="24"/>
              </w:rPr>
              <w:t xml:space="preserve">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(2016) 3</w:t>
            </w:r>
          </w:p>
        </w:tc>
        <w:tc>
          <w:tcPr>
            <w:tcW w:w="636" w:type="dxa"/>
            <w:noWrap/>
            <w:hideMark/>
          </w:tcPr>
          <w:p w14:paraId="2AE1C5F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636" w:type="dxa"/>
            <w:noWrap/>
            <w:hideMark/>
          </w:tcPr>
          <w:p w14:paraId="3274684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636" w:type="dxa"/>
            <w:noWrap/>
            <w:hideMark/>
          </w:tcPr>
          <w:p w14:paraId="36D133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12B468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2E2123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848" w:type="dxa"/>
            <w:noWrap/>
            <w:hideMark/>
          </w:tcPr>
          <w:p w14:paraId="4858A6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594" w:type="dxa"/>
            <w:noWrap/>
            <w:hideMark/>
          </w:tcPr>
          <w:p w14:paraId="0C0796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A13678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E9C88D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6D6173B" w14:textId="77777777" w:rsidR="00382683" w:rsidRPr="007B32C9" w:rsidRDefault="003623D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64B99">
              <w:rPr>
                <w:lang w:val="en-GB"/>
              </w:rPr>
              <w:t>Ståhl</w:t>
            </w:r>
            <w:r w:rsidR="00382683" w:rsidRPr="007B32C9">
              <w:rPr>
                <w:sz w:val="24"/>
                <w:szCs w:val="24"/>
              </w:rPr>
              <w:t xml:space="preserve">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(2016) 4</w:t>
            </w:r>
          </w:p>
        </w:tc>
        <w:tc>
          <w:tcPr>
            <w:tcW w:w="636" w:type="dxa"/>
            <w:noWrap/>
            <w:hideMark/>
          </w:tcPr>
          <w:p w14:paraId="5E45EA1B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6" w:type="dxa"/>
            <w:noWrap/>
            <w:hideMark/>
          </w:tcPr>
          <w:p w14:paraId="3B32E61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2AB13F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6CE54C8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33B4DD9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848" w:type="dxa"/>
            <w:noWrap/>
            <w:hideMark/>
          </w:tcPr>
          <w:p w14:paraId="3CA58C8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594" w:type="dxa"/>
            <w:noWrap/>
            <w:hideMark/>
          </w:tcPr>
          <w:p w14:paraId="360DB4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6D32E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CB479AD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63A8170" w14:textId="77777777" w:rsidR="00382683" w:rsidRPr="007B32C9" w:rsidRDefault="003623D1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64B99">
              <w:rPr>
                <w:lang w:val="en-GB"/>
              </w:rPr>
              <w:t>Ståhl</w:t>
            </w:r>
            <w:r w:rsidRPr="007B32C9">
              <w:rPr>
                <w:sz w:val="24"/>
                <w:szCs w:val="24"/>
              </w:rPr>
              <w:t xml:space="preserve"> </w:t>
            </w:r>
            <w:r w:rsidR="00382683" w:rsidRPr="007B32C9">
              <w:rPr>
                <w:sz w:val="24"/>
                <w:szCs w:val="24"/>
              </w:rPr>
              <w:t xml:space="preserve">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(2016) 5</w:t>
            </w:r>
          </w:p>
        </w:tc>
        <w:tc>
          <w:tcPr>
            <w:tcW w:w="636" w:type="dxa"/>
            <w:noWrap/>
            <w:hideMark/>
          </w:tcPr>
          <w:p w14:paraId="4D847D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6" w:type="dxa"/>
            <w:noWrap/>
            <w:hideMark/>
          </w:tcPr>
          <w:p w14:paraId="6ED552F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08DC01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B365C2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9" w:type="dxa"/>
            <w:noWrap/>
            <w:hideMark/>
          </w:tcPr>
          <w:p w14:paraId="6F7AB4A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848" w:type="dxa"/>
            <w:noWrap/>
            <w:hideMark/>
          </w:tcPr>
          <w:p w14:paraId="5172A07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594" w:type="dxa"/>
            <w:noWrap/>
            <w:hideMark/>
          </w:tcPr>
          <w:p w14:paraId="358328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3B11D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70F54C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2ACC8A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Steiger </w:t>
            </w:r>
            <w:r w:rsidR="004D3C84">
              <w:rPr>
                <w:sz w:val="24"/>
                <w:szCs w:val="24"/>
              </w:rPr>
              <w:t xml:space="preserve">&amp; Reyna </w:t>
            </w:r>
            <w:r w:rsidRPr="007B32C9">
              <w:rPr>
                <w:sz w:val="24"/>
                <w:szCs w:val="24"/>
              </w:rPr>
              <w:t>(2017) 1</w:t>
            </w:r>
          </w:p>
        </w:tc>
        <w:tc>
          <w:tcPr>
            <w:tcW w:w="636" w:type="dxa"/>
            <w:noWrap/>
            <w:hideMark/>
          </w:tcPr>
          <w:p w14:paraId="699A6A3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63EA693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32D378F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5D54E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639" w:type="dxa"/>
            <w:noWrap/>
            <w:hideMark/>
          </w:tcPr>
          <w:p w14:paraId="13227DF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848" w:type="dxa"/>
            <w:noWrap/>
            <w:hideMark/>
          </w:tcPr>
          <w:p w14:paraId="2D470E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.25</w:t>
            </w:r>
          </w:p>
        </w:tc>
        <w:tc>
          <w:tcPr>
            <w:tcW w:w="594" w:type="dxa"/>
            <w:noWrap/>
            <w:hideMark/>
          </w:tcPr>
          <w:p w14:paraId="1A05017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D1559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D3E60F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23461E3" w14:textId="77777777" w:rsidR="00382683" w:rsidRPr="007B32C9" w:rsidRDefault="004D3C84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Steiger &amp; Reyna </w:t>
            </w:r>
            <w:r w:rsidR="00382683" w:rsidRPr="007B32C9">
              <w:rPr>
                <w:sz w:val="24"/>
                <w:szCs w:val="24"/>
              </w:rPr>
              <w:t>(2017) 2</w:t>
            </w:r>
          </w:p>
        </w:tc>
        <w:tc>
          <w:tcPr>
            <w:tcW w:w="636" w:type="dxa"/>
            <w:noWrap/>
            <w:hideMark/>
          </w:tcPr>
          <w:p w14:paraId="1E9C04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625818F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68C2C2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2BBE57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9" w:type="dxa"/>
            <w:noWrap/>
            <w:hideMark/>
          </w:tcPr>
          <w:p w14:paraId="4D5F06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848" w:type="dxa"/>
            <w:noWrap/>
            <w:hideMark/>
          </w:tcPr>
          <w:p w14:paraId="5183C22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594" w:type="dxa"/>
            <w:noWrap/>
            <w:hideMark/>
          </w:tcPr>
          <w:p w14:paraId="46BB23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43FC3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EC08FE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D1A2AD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Stevens (2013) 1</w:t>
            </w:r>
          </w:p>
        </w:tc>
        <w:tc>
          <w:tcPr>
            <w:tcW w:w="636" w:type="dxa"/>
            <w:noWrap/>
            <w:hideMark/>
          </w:tcPr>
          <w:p w14:paraId="3FEB19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392B28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47BBFC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11CBE49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639" w:type="dxa"/>
            <w:noWrap/>
            <w:hideMark/>
          </w:tcPr>
          <w:p w14:paraId="560DC9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848" w:type="dxa"/>
            <w:noWrap/>
            <w:hideMark/>
          </w:tcPr>
          <w:p w14:paraId="6A00BFF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594" w:type="dxa"/>
            <w:noWrap/>
            <w:hideMark/>
          </w:tcPr>
          <w:p w14:paraId="39D1F1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61B42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180F06F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C5DAC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Stevens (2013) 2</w:t>
            </w:r>
          </w:p>
        </w:tc>
        <w:tc>
          <w:tcPr>
            <w:tcW w:w="636" w:type="dxa"/>
            <w:noWrap/>
            <w:hideMark/>
          </w:tcPr>
          <w:p w14:paraId="10A2D54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51DBB3B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748B626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6" w:type="dxa"/>
            <w:noWrap/>
            <w:hideMark/>
          </w:tcPr>
          <w:p w14:paraId="224AF63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30D46B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848" w:type="dxa"/>
            <w:noWrap/>
            <w:hideMark/>
          </w:tcPr>
          <w:p w14:paraId="603D5C0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594" w:type="dxa"/>
            <w:noWrap/>
            <w:hideMark/>
          </w:tcPr>
          <w:p w14:paraId="2D007F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71C3DF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359FBEC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2A94C0C5" w14:textId="12296E55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Stolerman</w:t>
            </w:r>
            <w:r w:rsidR="00156E70">
              <w:rPr>
                <w:sz w:val="24"/>
                <w:szCs w:val="24"/>
              </w:rPr>
              <w:t xml:space="preserve"> &amp; Lagnado</w:t>
            </w:r>
            <w:r w:rsidRPr="007B32C9">
              <w:rPr>
                <w:sz w:val="24"/>
                <w:szCs w:val="24"/>
              </w:rPr>
              <w:t xml:space="preserve"> (2020)</w:t>
            </w:r>
          </w:p>
        </w:tc>
        <w:tc>
          <w:tcPr>
            <w:tcW w:w="636" w:type="dxa"/>
            <w:noWrap/>
            <w:hideMark/>
          </w:tcPr>
          <w:p w14:paraId="27B4155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636" w:type="dxa"/>
            <w:noWrap/>
            <w:hideMark/>
          </w:tcPr>
          <w:p w14:paraId="42A47BC8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6" w:type="dxa"/>
            <w:noWrap/>
            <w:hideMark/>
          </w:tcPr>
          <w:p w14:paraId="3B2D902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E011D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9" w:type="dxa"/>
            <w:noWrap/>
            <w:hideMark/>
          </w:tcPr>
          <w:p w14:paraId="6BD40F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848" w:type="dxa"/>
            <w:noWrap/>
            <w:hideMark/>
          </w:tcPr>
          <w:p w14:paraId="415662D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594" w:type="dxa"/>
            <w:noWrap/>
            <w:hideMark/>
          </w:tcPr>
          <w:p w14:paraId="2A1A04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333553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F6A839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E2262C0" w14:textId="6D1B6593" w:rsidR="00382683" w:rsidRPr="007B32C9" w:rsidRDefault="00DF112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Sü</w:t>
            </w:r>
            <w:r w:rsidR="00382683" w:rsidRPr="007B32C9">
              <w:rPr>
                <w:sz w:val="24"/>
                <w:szCs w:val="24"/>
              </w:rPr>
              <w:t xml:space="preserve">ssenbach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9</w:t>
            </w:r>
            <w:r w:rsidR="00382683" w:rsidRPr="007B32C9">
              <w:rPr>
                <w:sz w:val="24"/>
                <w:szCs w:val="24"/>
              </w:rPr>
              <w:t>) 1</w:t>
            </w:r>
          </w:p>
        </w:tc>
        <w:tc>
          <w:tcPr>
            <w:tcW w:w="636" w:type="dxa"/>
            <w:noWrap/>
            <w:hideMark/>
          </w:tcPr>
          <w:p w14:paraId="18334DA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033784D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.17</w:t>
            </w:r>
          </w:p>
        </w:tc>
        <w:tc>
          <w:tcPr>
            <w:tcW w:w="636" w:type="dxa"/>
            <w:noWrap/>
            <w:hideMark/>
          </w:tcPr>
          <w:p w14:paraId="03F11A2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38449E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.22</w:t>
            </w:r>
          </w:p>
        </w:tc>
        <w:tc>
          <w:tcPr>
            <w:tcW w:w="639" w:type="dxa"/>
            <w:noWrap/>
            <w:hideMark/>
          </w:tcPr>
          <w:p w14:paraId="1513A1D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848" w:type="dxa"/>
            <w:noWrap/>
            <w:hideMark/>
          </w:tcPr>
          <w:p w14:paraId="2D35510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.26</w:t>
            </w:r>
          </w:p>
        </w:tc>
        <w:tc>
          <w:tcPr>
            <w:tcW w:w="594" w:type="dxa"/>
            <w:noWrap/>
            <w:hideMark/>
          </w:tcPr>
          <w:p w14:paraId="71719C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E92C3B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A561FD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4462DD6" w14:textId="63EA7E4E" w:rsidR="00382683" w:rsidRPr="007B32C9" w:rsidRDefault="00DF112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Sü</w:t>
            </w:r>
            <w:r w:rsidR="00382683" w:rsidRPr="007B32C9">
              <w:rPr>
                <w:sz w:val="24"/>
                <w:szCs w:val="24"/>
              </w:rPr>
              <w:t xml:space="preserve">ssenbach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9</w:t>
            </w:r>
            <w:r w:rsidR="00382683" w:rsidRPr="007B32C9">
              <w:rPr>
                <w:sz w:val="24"/>
                <w:szCs w:val="24"/>
              </w:rPr>
              <w:t>) 2</w:t>
            </w:r>
          </w:p>
        </w:tc>
        <w:tc>
          <w:tcPr>
            <w:tcW w:w="636" w:type="dxa"/>
            <w:noWrap/>
            <w:hideMark/>
          </w:tcPr>
          <w:p w14:paraId="5359549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250FFE2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.20</w:t>
            </w:r>
          </w:p>
        </w:tc>
        <w:tc>
          <w:tcPr>
            <w:tcW w:w="636" w:type="dxa"/>
            <w:noWrap/>
            <w:hideMark/>
          </w:tcPr>
          <w:p w14:paraId="7194EB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91A05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639" w:type="dxa"/>
            <w:noWrap/>
            <w:hideMark/>
          </w:tcPr>
          <w:p w14:paraId="766148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848" w:type="dxa"/>
            <w:noWrap/>
            <w:hideMark/>
          </w:tcPr>
          <w:p w14:paraId="0D258C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594" w:type="dxa"/>
            <w:noWrap/>
            <w:hideMark/>
          </w:tcPr>
          <w:p w14:paraId="74951F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7E9405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DAC5A4C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510A44C" w14:textId="2E1DA32E" w:rsidR="00382683" w:rsidRPr="007B32C9" w:rsidRDefault="00DF112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Sü</w:t>
            </w:r>
            <w:r w:rsidR="00382683" w:rsidRPr="007B32C9">
              <w:rPr>
                <w:sz w:val="24"/>
                <w:szCs w:val="24"/>
              </w:rPr>
              <w:t xml:space="preserve">ssenbach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</w:t>
            </w:r>
            <w:r w:rsidR="00156E70">
              <w:rPr>
                <w:sz w:val="24"/>
                <w:szCs w:val="24"/>
              </w:rPr>
              <w:t>9</w:t>
            </w:r>
            <w:r w:rsidR="00382683" w:rsidRPr="007B32C9">
              <w:rPr>
                <w:sz w:val="24"/>
                <w:szCs w:val="24"/>
              </w:rPr>
              <w:t>) 3</w:t>
            </w:r>
          </w:p>
        </w:tc>
        <w:tc>
          <w:tcPr>
            <w:tcW w:w="636" w:type="dxa"/>
            <w:noWrap/>
            <w:hideMark/>
          </w:tcPr>
          <w:p w14:paraId="6A7BB0A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6" w:type="dxa"/>
            <w:noWrap/>
            <w:hideMark/>
          </w:tcPr>
          <w:p w14:paraId="2633F3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3201BB0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0771F20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395F16F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848" w:type="dxa"/>
            <w:noWrap/>
            <w:hideMark/>
          </w:tcPr>
          <w:p w14:paraId="1000D7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594" w:type="dxa"/>
            <w:noWrap/>
            <w:hideMark/>
          </w:tcPr>
          <w:p w14:paraId="0B5628D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368FC8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BF903D6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811099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Sychev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 (2016) 1</w:t>
            </w:r>
          </w:p>
        </w:tc>
        <w:tc>
          <w:tcPr>
            <w:tcW w:w="636" w:type="dxa"/>
            <w:noWrap/>
            <w:hideMark/>
          </w:tcPr>
          <w:p w14:paraId="10AA13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67B3D10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7866179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FA4AC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9" w:type="dxa"/>
            <w:noWrap/>
            <w:hideMark/>
          </w:tcPr>
          <w:p w14:paraId="6B754CD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848" w:type="dxa"/>
            <w:noWrap/>
            <w:hideMark/>
          </w:tcPr>
          <w:p w14:paraId="0E10D0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594" w:type="dxa"/>
            <w:noWrap/>
            <w:hideMark/>
          </w:tcPr>
          <w:p w14:paraId="3619ECF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BA3F4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961EDB0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1B1528B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Sychev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87489B">
              <w:rPr>
                <w:sz w:val="24"/>
                <w:szCs w:val="24"/>
              </w:rPr>
              <w:t xml:space="preserve"> </w:t>
            </w:r>
            <w:r w:rsidRPr="007B32C9">
              <w:rPr>
                <w:sz w:val="24"/>
                <w:szCs w:val="24"/>
              </w:rPr>
              <w:t>(2016) 2</w:t>
            </w:r>
          </w:p>
        </w:tc>
        <w:tc>
          <w:tcPr>
            <w:tcW w:w="636" w:type="dxa"/>
            <w:noWrap/>
            <w:hideMark/>
          </w:tcPr>
          <w:p w14:paraId="15C7FDFA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34671F3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732527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3719429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674DCC53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848" w:type="dxa"/>
            <w:noWrap/>
            <w:hideMark/>
          </w:tcPr>
          <w:p w14:paraId="2EA4677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594" w:type="dxa"/>
            <w:noWrap/>
            <w:hideMark/>
          </w:tcPr>
          <w:p w14:paraId="742310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0376D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D651821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CE87851" w14:textId="6B85D0CD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Sychev et </w:t>
            </w:r>
            <w:r w:rsidR="00B8605C" w:rsidRPr="007B32C9">
              <w:rPr>
                <w:sz w:val="24"/>
                <w:szCs w:val="24"/>
              </w:rPr>
              <w:t>al.</w:t>
            </w:r>
            <w:r w:rsidR="0087489B">
              <w:rPr>
                <w:sz w:val="24"/>
                <w:szCs w:val="24"/>
              </w:rPr>
              <w:t xml:space="preserve"> </w:t>
            </w:r>
            <w:r w:rsidRPr="007B32C9">
              <w:rPr>
                <w:sz w:val="24"/>
                <w:szCs w:val="24"/>
              </w:rPr>
              <w:t>(2018</w:t>
            </w:r>
            <w:r w:rsidR="007D17F0">
              <w:rPr>
                <w:sz w:val="24"/>
                <w:szCs w:val="24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2D5C9B8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54C8989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6" w:type="dxa"/>
            <w:noWrap/>
            <w:hideMark/>
          </w:tcPr>
          <w:p w14:paraId="2E9291F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7F600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9" w:type="dxa"/>
            <w:noWrap/>
            <w:hideMark/>
          </w:tcPr>
          <w:p w14:paraId="438B82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.24</w:t>
            </w:r>
          </w:p>
        </w:tc>
        <w:tc>
          <w:tcPr>
            <w:tcW w:w="848" w:type="dxa"/>
            <w:noWrap/>
            <w:hideMark/>
          </w:tcPr>
          <w:p w14:paraId="5A16E07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.26</w:t>
            </w:r>
          </w:p>
        </w:tc>
        <w:tc>
          <w:tcPr>
            <w:tcW w:w="594" w:type="dxa"/>
            <w:noWrap/>
            <w:hideMark/>
          </w:tcPr>
          <w:p w14:paraId="3AAE2BC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46D1E5A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8DF637B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2A5B949D" w14:textId="0240E44F" w:rsidR="00382683" w:rsidRPr="007B32C9" w:rsidRDefault="007D17F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D17F0">
              <w:rPr>
                <w:sz w:val="24"/>
                <w:szCs w:val="24"/>
              </w:rPr>
              <w:t xml:space="preserve">Sychev &amp; Trofimova </w:t>
            </w:r>
            <w:r w:rsidR="00382683" w:rsidRPr="007B32C9">
              <w:rPr>
                <w:sz w:val="24"/>
                <w:szCs w:val="24"/>
              </w:rPr>
              <w:t>(2018)</w:t>
            </w:r>
          </w:p>
        </w:tc>
        <w:tc>
          <w:tcPr>
            <w:tcW w:w="636" w:type="dxa"/>
            <w:noWrap/>
            <w:hideMark/>
          </w:tcPr>
          <w:p w14:paraId="166110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.34</w:t>
            </w:r>
          </w:p>
        </w:tc>
        <w:tc>
          <w:tcPr>
            <w:tcW w:w="636" w:type="dxa"/>
            <w:noWrap/>
            <w:hideMark/>
          </w:tcPr>
          <w:p w14:paraId="24CE19B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.24</w:t>
            </w:r>
          </w:p>
        </w:tc>
        <w:tc>
          <w:tcPr>
            <w:tcW w:w="636" w:type="dxa"/>
            <w:noWrap/>
            <w:hideMark/>
          </w:tcPr>
          <w:p w14:paraId="11BD060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B9DFDA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639" w:type="dxa"/>
            <w:noWrap/>
            <w:hideMark/>
          </w:tcPr>
          <w:p w14:paraId="171812A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.10</w:t>
            </w:r>
          </w:p>
        </w:tc>
        <w:tc>
          <w:tcPr>
            <w:tcW w:w="848" w:type="dxa"/>
            <w:noWrap/>
            <w:hideMark/>
          </w:tcPr>
          <w:p w14:paraId="11918D7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.41</w:t>
            </w:r>
          </w:p>
        </w:tc>
        <w:tc>
          <w:tcPr>
            <w:tcW w:w="594" w:type="dxa"/>
            <w:noWrap/>
            <w:hideMark/>
          </w:tcPr>
          <w:p w14:paraId="17EC78B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65E04C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A21790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CF846A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Tagar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1</w:t>
            </w:r>
          </w:p>
        </w:tc>
        <w:tc>
          <w:tcPr>
            <w:tcW w:w="636" w:type="dxa"/>
            <w:noWrap/>
            <w:hideMark/>
          </w:tcPr>
          <w:p w14:paraId="3BBADD1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.14</w:t>
            </w:r>
          </w:p>
        </w:tc>
        <w:tc>
          <w:tcPr>
            <w:tcW w:w="636" w:type="dxa"/>
            <w:noWrap/>
            <w:hideMark/>
          </w:tcPr>
          <w:p w14:paraId="0ABFA6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756AEC7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1FF01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.40</w:t>
            </w:r>
          </w:p>
        </w:tc>
        <w:tc>
          <w:tcPr>
            <w:tcW w:w="639" w:type="dxa"/>
            <w:noWrap/>
            <w:hideMark/>
          </w:tcPr>
          <w:p w14:paraId="4EDC00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.29</w:t>
            </w:r>
          </w:p>
        </w:tc>
        <w:tc>
          <w:tcPr>
            <w:tcW w:w="848" w:type="dxa"/>
            <w:noWrap/>
            <w:hideMark/>
          </w:tcPr>
          <w:p w14:paraId="69052AB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.32</w:t>
            </w:r>
          </w:p>
        </w:tc>
        <w:tc>
          <w:tcPr>
            <w:tcW w:w="594" w:type="dxa"/>
            <w:noWrap/>
            <w:hideMark/>
          </w:tcPr>
          <w:p w14:paraId="0645BCE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3C6BAEE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B28893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12C183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Tagar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2</w:t>
            </w:r>
          </w:p>
        </w:tc>
        <w:tc>
          <w:tcPr>
            <w:tcW w:w="636" w:type="dxa"/>
            <w:noWrap/>
            <w:hideMark/>
          </w:tcPr>
          <w:p w14:paraId="53A9012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159EA1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01ABF45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CC84B7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.00</w:t>
            </w:r>
          </w:p>
        </w:tc>
        <w:tc>
          <w:tcPr>
            <w:tcW w:w="639" w:type="dxa"/>
            <w:noWrap/>
            <w:hideMark/>
          </w:tcPr>
          <w:p w14:paraId="6B04337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848" w:type="dxa"/>
            <w:noWrap/>
            <w:hideMark/>
          </w:tcPr>
          <w:p w14:paraId="1B36D9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594" w:type="dxa"/>
            <w:noWrap/>
            <w:hideMark/>
          </w:tcPr>
          <w:p w14:paraId="2241422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3C92EA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474133C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D252D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Tagar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(2017) 3</w:t>
            </w:r>
          </w:p>
        </w:tc>
        <w:tc>
          <w:tcPr>
            <w:tcW w:w="636" w:type="dxa"/>
            <w:noWrap/>
            <w:hideMark/>
          </w:tcPr>
          <w:p w14:paraId="66500AA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6" w:type="dxa"/>
            <w:noWrap/>
            <w:hideMark/>
          </w:tcPr>
          <w:p w14:paraId="27B6740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1D8D06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62F24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.43</w:t>
            </w:r>
          </w:p>
        </w:tc>
        <w:tc>
          <w:tcPr>
            <w:tcW w:w="639" w:type="dxa"/>
            <w:noWrap/>
            <w:hideMark/>
          </w:tcPr>
          <w:p w14:paraId="199A15A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.37</w:t>
            </w:r>
          </w:p>
        </w:tc>
        <w:tc>
          <w:tcPr>
            <w:tcW w:w="848" w:type="dxa"/>
            <w:noWrap/>
            <w:hideMark/>
          </w:tcPr>
          <w:p w14:paraId="473D9F1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.39</w:t>
            </w:r>
          </w:p>
        </w:tc>
        <w:tc>
          <w:tcPr>
            <w:tcW w:w="594" w:type="dxa"/>
            <w:noWrap/>
            <w:hideMark/>
          </w:tcPr>
          <w:p w14:paraId="220D96D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E5F98C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E6896B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412A6A8" w14:textId="77777777" w:rsidR="00382683" w:rsidRPr="007B32C9" w:rsidRDefault="004670CC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Teo &amp; Chan-Serafin </w:t>
            </w:r>
            <w:r w:rsidR="00382683" w:rsidRPr="007B32C9">
              <w:rPr>
                <w:sz w:val="24"/>
                <w:szCs w:val="24"/>
              </w:rPr>
              <w:t>(2013)</w:t>
            </w:r>
          </w:p>
        </w:tc>
        <w:tc>
          <w:tcPr>
            <w:tcW w:w="636" w:type="dxa"/>
            <w:noWrap/>
            <w:hideMark/>
          </w:tcPr>
          <w:p w14:paraId="3A906E4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1E334D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46F0BE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032850B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3CAC83D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414AE4B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71360D6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.11</w:t>
            </w:r>
          </w:p>
        </w:tc>
        <w:tc>
          <w:tcPr>
            <w:tcW w:w="649" w:type="dxa"/>
            <w:noWrap/>
            <w:hideMark/>
          </w:tcPr>
          <w:p w14:paraId="41AC69E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</w:tr>
      <w:tr w:rsidR="00382683" w:rsidRPr="007B32C9" w14:paraId="353E98E5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5D6AE0B7" w14:textId="3C6D963B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Trups-K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ne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 1</w:t>
            </w:r>
          </w:p>
        </w:tc>
        <w:tc>
          <w:tcPr>
            <w:tcW w:w="636" w:type="dxa"/>
            <w:noWrap/>
            <w:hideMark/>
          </w:tcPr>
          <w:p w14:paraId="683BBE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636" w:type="dxa"/>
            <w:noWrap/>
            <w:hideMark/>
          </w:tcPr>
          <w:p w14:paraId="5705FFD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6" w:type="dxa"/>
            <w:noWrap/>
            <w:hideMark/>
          </w:tcPr>
          <w:p w14:paraId="1C33DE0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0CDA6C7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9" w:type="dxa"/>
            <w:noWrap/>
            <w:hideMark/>
          </w:tcPr>
          <w:p w14:paraId="3280FA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848" w:type="dxa"/>
            <w:noWrap/>
            <w:hideMark/>
          </w:tcPr>
          <w:p w14:paraId="19154EC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.31</w:t>
            </w:r>
          </w:p>
        </w:tc>
        <w:tc>
          <w:tcPr>
            <w:tcW w:w="594" w:type="dxa"/>
            <w:noWrap/>
            <w:hideMark/>
          </w:tcPr>
          <w:p w14:paraId="617C97F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3DFA16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173E335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D7C6BCC" w14:textId="532922FC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Trups-K</w:t>
            </w:r>
            <w:r w:rsidR="00B8605C" w:rsidRPr="007B32C9">
              <w:rPr>
                <w:sz w:val="24"/>
                <w:szCs w:val="24"/>
              </w:rPr>
              <w:t>al</w:t>
            </w:r>
            <w:r w:rsidRPr="007B32C9">
              <w:rPr>
                <w:sz w:val="24"/>
                <w:szCs w:val="24"/>
              </w:rPr>
              <w:t xml:space="preserve">ne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(2014) 2</w:t>
            </w:r>
          </w:p>
        </w:tc>
        <w:tc>
          <w:tcPr>
            <w:tcW w:w="636" w:type="dxa"/>
            <w:noWrap/>
            <w:hideMark/>
          </w:tcPr>
          <w:p w14:paraId="69404C7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636" w:type="dxa"/>
            <w:noWrap/>
            <w:hideMark/>
          </w:tcPr>
          <w:p w14:paraId="62C19B5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387212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0B3BCE6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9" w:type="dxa"/>
            <w:noWrap/>
            <w:hideMark/>
          </w:tcPr>
          <w:p w14:paraId="106A177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848" w:type="dxa"/>
            <w:noWrap/>
            <w:hideMark/>
          </w:tcPr>
          <w:p w14:paraId="5113061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594" w:type="dxa"/>
            <w:noWrap/>
            <w:hideMark/>
          </w:tcPr>
          <w:p w14:paraId="61DDCD1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1510D2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453F7416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15E02ED7" w14:textId="77777777" w:rsidR="00382683" w:rsidRPr="007B32C9" w:rsidRDefault="009046F4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382683" w:rsidRPr="007B32C9">
              <w:rPr>
                <w:sz w:val="24"/>
                <w:szCs w:val="24"/>
              </w:rPr>
              <w:t>an</w:t>
            </w:r>
            <w:r>
              <w:rPr>
                <w:sz w:val="24"/>
                <w:szCs w:val="24"/>
              </w:rPr>
              <w:t xml:space="preserve"> Leeuwen &amp; Park </w:t>
            </w:r>
            <w:r w:rsidR="00382683" w:rsidRPr="007B32C9">
              <w:rPr>
                <w:sz w:val="24"/>
                <w:szCs w:val="24"/>
              </w:rPr>
              <w:t>(2013)</w:t>
            </w:r>
          </w:p>
        </w:tc>
        <w:tc>
          <w:tcPr>
            <w:tcW w:w="636" w:type="dxa"/>
            <w:noWrap/>
            <w:hideMark/>
          </w:tcPr>
          <w:p w14:paraId="5471A5A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636" w:type="dxa"/>
            <w:noWrap/>
            <w:hideMark/>
          </w:tcPr>
          <w:p w14:paraId="26EBDBD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415CC1F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E89B67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.11</w:t>
            </w:r>
          </w:p>
        </w:tc>
        <w:tc>
          <w:tcPr>
            <w:tcW w:w="639" w:type="dxa"/>
            <w:noWrap/>
            <w:hideMark/>
          </w:tcPr>
          <w:p w14:paraId="24299A4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.08</w:t>
            </w:r>
          </w:p>
        </w:tc>
        <w:tc>
          <w:tcPr>
            <w:tcW w:w="848" w:type="dxa"/>
            <w:noWrap/>
            <w:hideMark/>
          </w:tcPr>
          <w:p w14:paraId="6B1014E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.22</w:t>
            </w:r>
          </w:p>
        </w:tc>
        <w:tc>
          <w:tcPr>
            <w:tcW w:w="594" w:type="dxa"/>
            <w:noWrap/>
            <w:hideMark/>
          </w:tcPr>
          <w:p w14:paraId="62FE682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4EDE3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71F1075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2E553DFE" w14:textId="52C0D73D" w:rsidR="00382683" w:rsidRPr="007D17F0" w:rsidRDefault="007D17F0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7D17F0">
              <w:rPr>
                <w:sz w:val="24"/>
                <w:szCs w:val="24"/>
                <w:lang w:val="en-US"/>
              </w:rPr>
              <w:t>Voelkel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D17F0">
              <w:rPr>
                <w:sz w:val="24"/>
                <w:szCs w:val="24"/>
                <w:lang w:val="en-US"/>
              </w:rPr>
              <w:t>&amp; Brand</w:t>
            </w:r>
            <w:r>
              <w:rPr>
                <w:sz w:val="24"/>
                <w:szCs w:val="24"/>
                <w:lang w:val="en-US"/>
              </w:rPr>
              <w:t>t</w:t>
            </w:r>
            <w:r w:rsidRPr="007D17F0">
              <w:rPr>
                <w:sz w:val="24"/>
                <w:szCs w:val="24"/>
                <w:lang w:val="en-US"/>
              </w:rPr>
              <w:t xml:space="preserve"> </w:t>
            </w:r>
            <w:r w:rsidR="00382683" w:rsidRPr="007D17F0">
              <w:rPr>
                <w:sz w:val="24"/>
                <w:szCs w:val="24"/>
                <w:lang w:val="en-US"/>
              </w:rPr>
              <w:t>(201</w:t>
            </w:r>
            <w:r>
              <w:rPr>
                <w:sz w:val="24"/>
                <w:szCs w:val="24"/>
                <w:lang w:val="en-US"/>
              </w:rPr>
              <w:t>9</w:t>
            </w:r>
            <w:r w:rsidR="00382683" w:rsidRPr="007D17F0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1738167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.22</w:t>
            </w:r>
          </w:p>
        </w:tc>
        <w:tc>
          <w:tcPr>
            <w:tcW w:w="636" w:type="dxa"/>
            <w:noWrap/>
            <w:hideMark/>
          </w:tcPr>
          <w:p w14:paraId="5DC36B6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noWrap/>
            <w:hideMark/>
          </w:tcPr>
          <w:p w14:paraId="2CFB94B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A855C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.21</w:t>
            </w:r>
          </w:p>
        </w:tc>
        <w:tc>
          <w:tcPr>
            <w:tcW w:w="639" w:type="dxa"/>
            <w:noWrap/>
            <w:hideMark/>
          </w:tcPr>
          <w:p w14:paraId="79326FF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.28</w:t>
            </w:r>
          </w:p>
        </w:tc>
        <w:tc>
          <w:tcPr>
            <w:tcW w:w="848" w:type="dxa"/>
            <w:noWrap/>
            <w:hideMark/>
          </w:tcPr>
          <w:p w14:paraId="1EFEB5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594" w:type="dxa"/>
            <w:noWrap/>
            <w:hideMark/>
          </w:tcPr>
          <w:p w14:paraId="2C8B3D1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4B3F73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660E038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3DC7238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Wagemans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(2018a)</w:t>
            </w:r>
          </w:p>
        </w:tc>
        <w:tc>
          <w:tcPr>
            <w:tcW w:w="636" w:type="dxa"/>
            <w:noWrap/>
            <w:hideMark/>
          </w:tcPr>
          <w:p w14:paraId="1BAA054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649825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BE7EF2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BCF3D7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687670F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22D9D4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594" w:type="dxa"/>
            <w:noWrap/>
            <w:hideMark/>
          </w:tcPr>
          <w:p w14:paraId="19B0B7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B89F1C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FE80B68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42A9A1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Wagemans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(2018b) 1</w:t>
            </w:r>
          </w:p>
        </w:tc>
        <w:tc>
          <w:tcPr>
            <w:tcW w:w="636" w:type="dxa"/>
            <w:noWrap/>
            <w:hideMark/>
          </w:tcPr>
          <w:p w14:paraId="00ADBD4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.09</w:t>
            </w:r>
          </w:p>
        </w:tc>
        <w:tc>
          <w:tcPr>
            <w:tcW w:w="636" w:type="dxa"/>
            <w:noWrap/>
            <w:hideMark/>
          </w:tcPr>
          <w:p w14:paraId="24421CF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175CF11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639AC74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43DBD9E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848" w:type="dxa"/>
            <w:noWrap/>
            <w:hideMark/>
          </w:tcPr>
          <w:p w14:paraId="644352AD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.04</w:t>
            </w:r>
          </w:p>
        </w:tc>
        <w:tc>
          <w:tcPr>
            <w:tcW w:w="594" w:type="dxa"/>
            <w:noWrap/>
            <w:hideMark/>
          </w:tcPr>
          <w:p w14:paraId="05C795E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4CFB8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18F48009" w14:textId="77777777" w:rsidTr="00A070E6">
        <w:trPr>
          <w:trHeight w:val="288"/>
        </w:trPr>
        <w:tc>
          <w:tcPr>
            <w:tcW w:w="4049" w:type="dxa"/>
            <w:tcBorders>
              <w:bottom w:val="single" w:sz="4" w:space="0" w:color="auto"/>
            </w:tcBorders>
            <w:noWrap/>
            <w:hideMark/>
          </w:tcPr>
          <w:p w14:paraId="440A7D3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Wagemans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(2018b) 2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6173223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18F4736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74FBB43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773EA47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  <w:noWrap/>
            <w:hideMark/>
          </w:tcPr>
          <w:p w14:paraId="3938191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.33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noWrap/>
            <w:hideMark/>
          </w:tcPr>
          <w:p w14:paraId="382823B6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noWrap/>
            <w:hideMark/>
          </w:tcPr>
          <w:p w14:paraId="76EEBD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noWrap/>
            <w:hideMark/>
          </w:tcPr>
          <w:p w14:paraId="3FD9934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</w:tbl>
    <w:p w14:paraId="1DDA9D33" w14:textId="77777777" w:rsidR="00A070E6" w:rsidRDefault="00A070E6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49"/>
        <w:gridCol w:w="636"/>
        <w:gridCol w:w="636"/>
        <w:gridCol w:w="636"/>
        <w:gridCol w:w="636"/>
        <w:gridCol w:w="639"/>
        <w:gridCol w:w="848"/>
        <w:gridCol w:w="594"/>
        <w:gridCol w:w="649"/>
      </w:tblGrid>
      <w:tr w:rsidR="006F06B8" w:rsidRPr="007B32C9" w14:paraId="00BC246D" w14:textId="77777777" w:rsidTr="005F0199">
        <w:trPr>
          <w:trHeight w:val="288"/>
        </w:trPr>
        <w:tc>
          <w:tcPr>
            <w:tcW w:w="40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F2433D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b/>
                <w:bCs/>
                <w:i/>
                <w:sz w:val="24"/>
                <w:szCs w:val="24"/>
              </w:rPr>
              <w:lastRenderedPageBreak/>
              <w:t>Sample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0A37C7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hc</m:t>
                    </m:r>
                  </m:sub>
                </m:sSub>
              </m:oMath>
            </m:oMathPara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0AA51C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𝒇𝒄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6CF885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 xml:space="preserve">r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𝒍𝒐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86B585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𝒍𝒃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EE99CA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𝒂𝒔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8EB87E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𝒑𝒅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489901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𝒊𝒇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A22B665" w14:textId="77777777" w:rsidR="006F06B8" w:rsidRPr="007B32C9" w:rsidRDefault="006F06B8" w:rsidP="005F0199">
            <w:pPr>
              <w:spacing w:line="360" w:lineRule="auto"/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7B32C9">
              <w:rPr>
                <w:rFonts w:eastAsia="Cambria Math"/>
                <w:i/>
                <w:position w:val="4"/>
                <w:sz w:val="24"/>
                <w:szCs w:val="24"/>
              </w:rPr>
              <w:t>r</w:t>
            </w:r>
            <w:r w:rsidRPr="007B32C9">
              <w:rPr>
                <w:rFonts w:eastAsia="Cambria Math"/>
                <w:position w:val="4"/>
                <w:sz w:val="24"/>
                <w:szCs w:val="24"/>
              </w:rPr>
              <w:t xml:space="preserve"> </w:t>
            </w:r>
            <w:r w:rsidRPr="007B32C9">
              <w:rPr>
                <w:rFonts w:ascii="Cambria Math" w:eastAsia="Cambria Math" w:hAnsi="Cambria Math" w:cs="Cambria Math"/>
                <w:sz w:val="24"/>
                <w:szCs w:val="24"/>
              </w:rPr>
              <w:t>𝒃𝒇</w:t>
            </w:r>
          </w:p>
        </w:tc>
      </w:tr>
      <w:tr w:rsidR="00382683" w:rsidRPr="007B32C9" w14:paraId="09F09AF2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6E0A0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Wagemans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(2018b) 3</w:t>
            </w:r>
          </w:p>
        </w:tc>
        <w:tc>
          <w:tcPr>
            <w:tcW w:w="636" w:type="dxa"/>
            <w:noWrap/>
            <w:hideMark/>
          </w:tcPr>
          <w:p w14:paraId="22728B4F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1F57076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68C2D8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5EA0CD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4EFB0C9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101FB69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594" w:type="dxa"/>
            <w:noWrap/>
            <w:hideMark/>
          </w:tcPr>
          <w:p w14:paraId="2BAC39E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93679F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364E14C" w14:textId="77777777" w:rsidTr="006F06B8">
        <w:trPr>
          <w:trHeight w:val="288"/>
        </w:trPr>
        <w:tc>
          <w:tcPr>
            <w:tcW w:w="4049" w:type="dxa"/>
            <w:noWrap/>
            <w:hideMark/>
          </w:tcPr>
          <w:p w14:paraId="6E74F69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Wagemans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(2018b) 4</w:t>
            </w:r>
          </w:p>
        </w:tc>
        <w:tc>
          <w:tcPr>
            <w:tcW w:w="636" w:type="dxa"/>
            <w:noWrap/>
            <w:hideMark/>
          </w:tcPr>
          <w:p w14:paraId="18245C3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.05</w:t>
            </w:r>
          </w:p>
        </w:tc>
        <w:tc>
          <w:tcPr>
            <w:tcW w:w="636" w:type="dxa"/>
            <w:noWrap/>
            <w:hideMark/>
          </w:tcPr>
          <w:p w14:paraId="45F36D4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.07</w:t>
            </w:r>
          </w:p>
        </w:tc>
        <w:tc>
          <w:tcPr>
            <w:tcW w:w="636" w:type="dxa"/>
            <w:noWrap/>
            <w:hideMark/>
          </w:tcPr>
          <w:p w14:paraId="26B4CDF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.15</w:t>
            </w:r>
          </w:p>
        </w:tc>
        <w:tc>
          <w:tcPr>
            <w:tcW w:w="636" w:type="dxa"/>
            <w:noWrap/>
            <w:hideMark/>
          </w:tcPr>
          <w:p w14:paraId="014EFA11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9" w:type="dxa"/>
            <w:noWrap/>
            <w:hideMark/>
          </w:tcPr>
          <w:p w14:paraId="4DDC1685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.16</w:t>
            </w:r>
          </w:p>
        </w:tc>
        <w:tc>
          <w:tcPr>
            <w:tcW w:w="848" w:type="dxa"/>
            <w:noWrap/>
            <w:hideMark/>
          </w:tcPr>
          <w:p w14:paraId="0F58DCF0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594" w:type="dxa"/>
            <w:noWrap/>
            <w:hideMark/>
          </w:tcPr>
          <w:p w14:paraId="5F20A25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201354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BCFEBFC" w14:textId="77777777" w:rsidTr="006F06B8">
        <w:trPr>
          <w:trHeight w:val="288"/>
        </w:trPr>
        <w:tc>
          <w:tcPr>
            <w:tcW w:w="4049" w:type="dxa"/>
            <w:noWrap/>
            <w:hideMark/>
          </w:tcPr>
          <w:p w14:paraId="5023DC8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Waytz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(2013)</w:t>
            </w:r>
          </w:p>
        </w:tc>
        <w:tc>
          <w:tcPr>
            <w:tcW w:w="636" w:type="dxa"/>
            <w:noWrap/>
            <w:hideMark/>
          </w:tcPr>
          <w:p w14:paraId="0AD10A0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.12</w:t>
            </w:r>
          </w:p>
        </w:tc>
        <w:tc>
          <w:tcPr>
            <w:tcW w:w="636" w:type="dxa"/>
            <w:noWrap/>
            <w:hideMark/>
          </w:tcPr>
          <w:p w14:paraId="107B2A1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600A123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D689BD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.13</w:t>
            </w:r>
          </w:p>
        </w:tc>
        <w:tc>
          <w:tcPr>
            <w:tcW w:w="639" w:type="dxa"/>
            <w:noWrap/>
            <w:hideMark/>
          </w:tcPr>
          <w:p w14:paraId="31308B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.04</w:t>
            </w:r>
          </w:p>
        </w:tc>
        <w:tc>
          <w:tcPr>
            <w:tcW w:w="848" w:type="dxa"/>
            <w:noWrap/>
            <w:hideMark/>
          </w:tcPr>
          <w:p w14:paraId="2E54932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.05</w:t>
            </w:r>
          </w:p>
        </w:tc>
        <w:tc>
          <w:tcPr>
            <w:tcW w:w="594" w:type="dxa"/>
            <w:noWrap/>
            <w:hideMark/>
          </w:tcPr>
          <w:p w14:paraId="7D9DEF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2EFC9AE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6D2BFEB" w14:textId="77777777" w:rsidTr="006F06B8">
        <w:trPr>
          <w:trHeight w:val="288"/>
        </w:trPr>
        <w:tc>
          <w:tcPr>
            <w:tcW w:w="4049" w:type="dxa"/>
            <w:noWrap/>
            <w:hideMark/>
          </w:tcPr>
          <w:p w14:paraId="7E195DB0" w14:textId="77777777" w:rsidR="00382683" w:rsidRPr="007B32C9" w:rsidRDefault="00B57042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Wheeler &amp; Laham </w:t>
            </w:r>
            <w:r w:rsidR="00382683" w:rsidRPr="007B32C9">
              <w:rPr>
                <w:sz w:val="24"/>
                <w:szCs w:val="24"/>
              </w:rPr>
              <w:t>(2016)</w:t>
            </w:r>
          </w:p>
        </w:tc>
        <w:tc>
          <w:tcPr>
            <w:tcW w:w="636" w:type="dxa"/>
            <w:noWrap/>
            <w:hideMark/>
          </w:tcPr>
          <w:p w14:paraId="2E2C37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noWrap/>
            <w:hideMark/>
          </w:tcPr>
          <w:p w14:paraId="714CA3B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.20</w:t>
            </w:r>
          </w:p>
        </w:tc>
        <w:tc>
          <w:tcPr>
            <w:tcW w:w="636" w:type="dxa"/>
            <w:noWrap/>
            <w:hideMark/>
          </w:tcPr>
          <w:p w14:paraId="2431877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1B25932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.19</w:t>
            </w:r>
          </w:p>
        </w:tc>
        <w:tc>
          <w:tcPr>
            <w:tcW w:w="639" w:type="dxa"/>
            <w:noWrap/>
            <w:hideMark/>
          </w:tcPr>
          <w:p w14:paraId="0B8B133E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848" w:type="dxa"/>
            <w:noWrap/>
            <w:hideMark/>
          </w:tcPr>
          <w:p w14:paraId="716DDD5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.17</w:t>
            </w:r>
          </w:p>
        </w:tc>
        <w:tc>
          <w:tcPr>
            <w:tcW w:w="594" w:type="dxa"/>
            <w:noWrap/>
            <w:hideMark/>
          </w:tcPr>
          <w:p w14:paraId="1ED1CFD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7220290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507D7CE3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E19743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 xml:space="preserve">Xiong et </w:t>
            </w:r>
            <w:r w:rsidR="00B8605C" w:rsidRPr="007B32C9">
              <w:rPr>
                <w:sz w:val="24"/>
                <w:szCs w:val="24"/>
              </w:rPr>
              <w:t>al.</w:t>
            </w:r>
            <w:r w:rsidRPr="007B32C9">
              <w:rPr>
                <w:sz w:val="24"/>
                <w:szCs w:val="24"/>
              </w:rPr>
              <w:t xml:space="preserve"> (2018)</w:t>
            </w:r>
          </w:p>
        </w:tc>
        <w:tc>
          <w:tcPr>
            <w:tcW w:w="636" w:type="dxa"/>
            <w:noWrap/>
            <w:hideMark/>
          </w:tcPr>
          <w:p w14:paraId="618C0D4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54E6A96C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FFE706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4F2ABC9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3590D36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100AF04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" w:type="dxa"/>
            <w:noWrap/>
            <w:hideMark/>
          </w:tcPr>
          <w:p w14:paraId="0EAFE5A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0D09EAB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265330A5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792D0294" w14:textId="77777777" w:rsidR="00382683" w:rsidRPr="009D4755" w:rsidRDefault="009D475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9D4755">
              <w:rPr>
                <w:sz w:val="24"/>
                <w:szCs w:val="24"/>
                <w:lang w:val="en-GB"/>
              </w:rPr>
              <w:t xml:space="preserve">Yalçın </w:t>
            </w:r>
            <w:r w:rsidR="00382683" w:rsidRPr="009D4755">
              <w:rPr>
                <w:sz w:val="24"/>
                <w:szCs w:val="24"/>
              </w:rPr>
              <w:t>(2017)</w:t>
            </w:r>
          </w:p>
        </w:tc>
        <w:tc>
          <w:tcPr>
            <w:tcW w:w="636" w:type="dxa"/>
            <w:noWrap/>
            <w:hideMark/>
          </w:tcPr>
          <w:p w14:paraId="4EC8DA1B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636" w:type="dxa"/>
            <w:noWrap/>
            <w:hideMark/>
          </w:tcPr>
          <w:p w14:paraId="0A641ED8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.18</w:t>
            </w:r>
          </w:p>
        </w:tc>
        <w:tc>
          <w:tcPr>
            <w:tcW w:w="636" w:type="dxa"/>
            <w:noWrap/>
            <w:hideMark/>
          </w:tcPr>
          <w:p w14:paraId="3E00009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212261B7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9" w:type="dxa"/>
            <w:noWrap/>
            <w:hideMark/>
          </w:tcPr>
          <w:p w14:paraId="3F0B754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.30</w:t>
            </w:r>
          </w:p>
        </w:tc>
        <w:tc>
          <w:tcPr>
            <w:tcW w:w="848" w:type="dxa"/>
            <w:noWrap/>
            <w:hideMark/>
          </w:tcPr>
          <w:p w14:paraId="35A02AA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594" w:type="dxa"/>
            <w:noWrap/>
            <w:hideMark/>
          </w:tcPr>
          <w:p w14:paraId="5C90D8B4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3BD6464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0ED48D59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607DE06A" w14:textId="77777777" w:rsidR="00382683" w:rsidRPr="007B32C9" w:rsidRDefault="00DD049F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DD049F">
              <w:rPr>
                <w:sz w:val="24"/>
                <w:szCs w:val="24"/>
                <w:lang w:val="en-GB"/>
              </w:rPr>
              <w:t>Yalçındağ</w:t>
            </w:r>
            <w:r w:rsidRPr="00DD049F">
              <w:rPr>
                <w:sz w:val="24"/>
                <w:szCs w:val="24"/>
              </w:rPr>
              <w:t xml:space="preserve"> </w:t>
            </w:r>
            <w:r w:rsidR="00382683" w:rsidRPr="00DD049F">
              <w:rPr>
                <w:sz w:val="24"/>
                <w:szCs w:val="24"/>
              </w:rPr>
              <w:t xml:space="preserve">et </w:t>
            </w:r>
            <w:r w:rsidR="00B8605C" w:rsidRPr="00DD049F">
              <w:rPr>
                <w:sz w:val="24"/>
                <w:szCs w:val="24"/>
              </w:rPr>
              <w:t>al.</w:t>
            </w:r>
            <w:r w:rsidR="00382683" w:rsidRPr="007B32C9">
              <w:rPr>
                <w:sz w:val="24"/>
                <w:szCs w:val="24"/>
              </w:rPr>
              <w:t xml:space="preserve"> (2019)</w:t>
            </w:r>
          </w:p>
        </w:tc>
        <w:tc>
          <w:tcPr>
            <w:tcW w:w="636" w:type="dxa"/>
            <w:noWrap/>
            <w:hideMark/>
          </w:tcPr>
          <w:p w14:paraId="58171E5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.08</w:t>
            </w:r>
          </w:p>
        </w:tc>
        <w:tc>
          <w:tcPr>
            <w:tcW w:w="636" w:type="dxa"/>
            <w:noWrap/>
            <w:hideMark/>
          </w:tcPr>
          <w:p w14:paraId="09F4F084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.03</w:t>
            </w:r>
          </w:p>
        </w:tc>
        <w:tc>
          <w:tcPr>
            <w:tcW w:w="636" w:type="dxa"/>
            <w:noWrap/>
            <w:hideMark/>
          </w:tcPr>
          <w:p w14:paraId="14BBAEC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7F2DC6C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.24</w:t>
            </w:r>
          </w:p>
        </w:tc>
        <w:tc>
          <w:tcPr>
            <w:tcW w:w="639" w:type="dxa"/>
            <w:noWrap/>
            <w:hideMark/>
          </w:tcPr>
          <w:p w14:paraId="1A30F95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848" w:type="dxa"/>
            <w:noWrap/>
            <w:hideMark/>
          </w:tcPr>
          <w:p w14:paraId="63D99E0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.27</w:t>
            </w:r>
          </w:p>
        </w:tc>
        <w:tc>
          <w:tcPr>
            <w:tcW w:w="594" w:type="dxa"/>
            <w:noWrap/>
            <w:hideMark/>
          </w:tcPr>
          <w:p w14:paraId="2E9020D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6A49086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7B1F7174" w14:textId="77777777" w:rsidTr="00A070E6">
        <w:trPr>
          <w:trHeight w:val="288"/>
        </w:trPr>
        <w:tc>
          <w:tcPr>
            <w:tcW w:w="4049" w:type="dxa"/>
            <w:noWrap/>
            <w:hideMark/>
          </w:tcPr>
          <w:p w14:paraId="0B3F43B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Zhang (2017)</w:t>
            </w:r>
          </w:p>
        </w:tc>
        <w:tc>
          <w:tcPr>
            <w:tcW w:w="636" w:type="dxa"/>
            <w:noWrap/>
            <w:hideMark/>
          </w:tcPr>
          <w:p w14:paraId="15154F5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.23</w:t>
            </w:r>
          </w:p>
        </w:tc>
        <w:tc>
          <w:tcPr>
            <w:tcW w:w="636" w:type="dxa"/>
            <w:noWrap/>
            <w:hideMark/>
          </w:tcPr>
          <w:p w14:paraId="6D90CB1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66CC0413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noWrap/>
            <w:hideMark/>
          </w:tcPr>
          <w:p w14:paraId="3BC53B1F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" w:type="dxa"/>
            <w:noWrap/>
            <w:hideMark/>
          </w:tcPr>
          <w:p w14:paraId="1879F585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48" w:type="dxa"/>
            <w:noWrap/>
            <w:hideMark/>
          </w:tcPr>
          <w:p w14:paraId="19CCC051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.16</w:t>
            </w:r>
          </w:p>
        </w:tc>
        <w:tc>
          <w:tcPr>
            <w:tcW w:w="594" w:type="dxa"/>
            <w:noWrap/>
            <w:hideMark/>
          </w:tcPr>
          <w:p w14:paraId="5EFAA476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noWrap/>
            <w:hideMark/>
          </w:tcPr>
          <w:p w14:paraId="5084362E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  <w:tr w:rsidR="00382683" w:rsidRPr="007B32C9" w14:paraId="3AEE30E6" w14:textId="77777777" w:rsidTr="00A070E6">
        <w:trPr>
          <w:trHeight w:val="300"/>
        </w:trPr>
        <w:tc>
          <w:tcPr>
            <w:tcW w:w="4049" w:type="dxa"/>
            <w:tcBorders>
              <w:bottom w:val="single" w:sz="4" w:space="0" w:color="auto"/>
            </w:tcBorders>
            <w:noWrap/>
            <w:hideMark/>
          </w:tcPr>
          <w:p w14:paraId="00505AD1" w14:textId="77777777" w:rsidR="00382683" w:rsidRPr="007B32C9" w:rsidRDefault="00DB0C0D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Zhang &amp; Li </w:t>
            </w:r>
            <w:r w:rsidR="00382683" w:rsidRPr="007B32C9">
              <w:rPr>
                <w:sz w:val="24"/>
                <w:szCs w:val="24"/>
              </w:rPr>
              <w:t>(2015)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25B8B827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3A7D7ACC" w14:textId="77777777" w:rsidR="00382683" w:rsidRPr="007B32C9" w:rsidRDefault="007A00A5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2683" w:rsidRPr="007B32C9">
              <w:rPr>
                <w:sz w:val="24"/>
                <w:szCs w:val="24"/>
              </w:rPr>
              <w:t>.02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7ADCC909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031951D0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noWrap/>
            <w:hideMark/>
          </w:tcPr>
          <w:p w14:paraId="7D644FA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.06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noWrap/>
            <w:hideMark/>
          </w:tcPr>
          <w:p w14:paraId="0C4FE71A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.01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noWrap/>
            <w:hideMark/>
          </w:tcPr>
          <w:p w14:paraId="7061948D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noWrap/>
            <w:hideMark/>
          </w:tcPr>
          <w:p w14:paraId="6A8CE9B2" w14:textId="77777777" w:rsidR="00382683" w:rsidRPr="007B32C9" w:rsidRDefault="00382683" w:rsidP="0038268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7B32C9">
              <w:rPr>
                <w:sz w:val="24"/>
                <w:szCs w:val="24"/>
              </w:rPr>
              <w:t> </w:t>
            </w:r>
          </w:p>
        </w:tc>
      </w:tr>
    </w:tbl>
    <w:p w14:paraId="5ED6BC39" w14:textId="77777777" w:rsidR="006E6A22" w:rsidRPr="007B32C9" w:rsidRDefault="006E6A22" w:rsidP="004B4FD1">
      <w:pPr>
        <w:pStyle w:val="Textoindependiente"/>
        <w:spacing w:before="4" w:line="232" w:lineRule="auto"/>
        <w:ind w:right="642"/>
        <w:jc w:val="both"/>
        <w:rPr>
          <w:sz w:val="24"/>
          <w:szCs w:val="24"/>
          <w:lang w:val="en-US"/>
        </w:rPr>
      </w:pPr>
      <w:r w:rsidRPr="007B32C9">
        <w:rPr>
          <w:i/>
          <w:sz w:val="24"/>
          <w:szCs w:val="24"/>
          <w:lang w:val="en-US"/>
        </w:rPr>
        <w:t>Note</w:t>
      </w:r>
      <w:r w:rsidR="00343541">
        <w:rPr>
          <w:sz w:val="24"/>
          <w:szCs w:val="24"/>
          <w:lang w:val="en-US"/>
        </w:rPr>
        <w:t>.</w:t>
      </w:r>
      <w:r w:rsidRPr="007B32C9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hc</m:t>
            </m:r>
          </m:sub>
        </m:sSub>
      </m:oMath>
      <w:r w:rsidR="002640FC" w:rsidRPr="007B32C9">
        <w:rPr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Care/Harm. </w:t>
      </w:r>
      <w:r w:rsidR="002640FC" w:rsidRPr="007B32C9">
        <w:rPr>
          <w:rFonts w:eastAsia="Cambria Math"/>
          <w:i/>
          <w:position w:val="4"/>
          <w:sz w:val="24"/>
          <w:szCs w:val="24"/>
          <w:lang w:val="en-US"/>
        </w:rPr>
        <w:t>r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𝒇𝒄</w:t>
      </w:r>
      <w:r w:rsidR="002640FC" w:rsidRPr="007B32C9">
        <w:rPr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Fairness/Cheating. </w:t>
      </w:r>
      <w:r w:rsidR="002640FC" w:rsidRPr="007B32C9">
        <w:rPr>
          <w:rFonts w:eastAsia="Cambria Math"/>
          <w:i/>
          <w:sz w:val="24"/>
          <w:szCs w:val="24"/>
          <w:lang w:val="en-US"/>
        </w:rPr>
        <w:t xml:space="preserve">r 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𝒍𝒐</w:t>
      </w:r>
      <w:r w:rsidR="002640FC" w:rsidRPr="007B32C9">
        <w:rPr>
          <w:rFonts w:eastAsia="Cambria Math"/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Liberty/Oppression. </w:t>
      </w:r>
      <w:r w:rsidR="002640FC" w:rsidRPr="007B32C9">
        <w:rPr>
          <w:rFonts w:eastAsia="Cambria Math"/>
          <w:i/>
          <w:position w:val="4"/>
          <w:sz w:val="24"/>
          <w:szCs w:val="24"/>
          <w:lang w:val="en-US"/>
        </w:rPr>
        <w:t>r</w:t>
      </w:r>
      <w:r w:rsidR="002640FC" w:rsidRPr="007B32C9">
        <w:rPr>
          <w:rFonts w:eastAsia="Cambria Math"/>
          <w:position w:val="4"/>
          <w:sz w:val="24"/>
          <w:szCs w:val="24"/>
          <w:lang w:val="en-US"/>
        </w:rPr>
        <w:t xml:space="preserve"> 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𝒍𝒃</w:t>
      </w:r>
      <w:r w:rsidR="002640FC" w:rsidRPr="007B32C9">
        <w:rPr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Loyalty/Betrayal. </w:t>
      </w:r>
      <w:r w:rsidR="002640FC" w:rsidRPr="007B32C9">
        <w:rPr>
          <w:rFonts w:eastAsia="Cambria Math"/>
          <w:i/>
          <w:position w:val="4"/>
          <w:sz w:val="24"/>
          <w:szCs w:val="24"/>
          <w:lang w:val="en-US"/>
        </w:rPr>
        <w:t>r</w:t>
      </w:r>
      <w:r w:rsidR="002640FC" w:rsidRPr="007B32C9">
        <w:rPr>
          <w:rFonts w:eastAsia="Cambria Math"/>
          <w:position w:val="4"/>
          <w:sz w:val="24"/>
          <w:szCs w:val="24"/>
          <w:lang w:val="en-US"/>
        </w:rPr>
        <w:t xml:space="preserve"> 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𝒂𝒔</w:t>
      </w:r>
      <w:r w:rsidR="002640FC" w:rsidRPr="007B32C9">
        <w:rPr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Authority/Subversion. </w:t>
      </w:r>
      <w:r w:rsidR="002640FC" w:rsidRPr="007B32C9">
        <w:rPr>
          <w:rFonts w:eastAsia="Cambria Math"/>
          <w:i/>
          <w:position w:val="4"/>
          <w:sz w:val="24"/>
          <w:szCs w:val="24"/>
          <w:lang w:val="en-US"/>
        </w:rPr>
        <w:t>r</w:t>
      </w:r>
      <w:r w:rsidR="002640FC" w:rsidRPr="007B32C9">
        <w:rPr>
          <w:rFonts w:eastAsia="Cambria Math"/>
          <w:position w:val="4"/>
          <w:sz w:val="24"/>
          <w:szCs w:val="24"/>
          <w:lang w:val="en-US"/>
        </w:rPr>
        <w:t xml:space="preserve"> 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𝒑𝒅</w:t>
      </w:r>
      <w:r w:rsidRPr="007B32C9">
        <w:rPr>
          <w:rFonts w:eastAsia="Cambria Math"/>
          <w:position w:val="-3"/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Purity/Degradation. </w:t>
      </w:r>
      <w:r w:rsidR="002640FC" w:rsidRPr="007B32C9">
        <w:rPr>
          <w:rFonts w:eastAsia="Cambria Math"/>
          <w:i/>
          <w:position w:val="4"/>
          <w:sz w:val="24"/>
          <w:szCs w:val="24"/>
          <w:lang w:val="en-US"/>
        </w:rPr>
        <w:t>r</w:t>
      </w:r>
      <w:r w:rsidR="002640FC" w:rsidRPr="007B32C9">
        <w:rPr>
          <w:rFonts w:eastAsia="Cambria Math"/>
          <w:position w:val="4"/>
          <w:sz w:val="24"/>
          <w:szCs w:val="24"/>
          <w:lang w:val="en-US"/>
        </w:rPr>
        <w:t xml:space="preserve"> 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𝒊𝒇</w:t>
      </w:r>
      <w:r w:rsidR="002640FC" w:rsidRPr="007B32C9">
        <w:rPr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 xml:space="preserve">refers to Individualizing Foundations. </w:t>
      </w:r>
      <w:r w:rsidR="002640FC" w:rsidRPr="007B32C9">
        <w:rPr>
          <w:rFonts w:eastAsia="Cambria Math"/>
          <w:i/>
          <w:position w:val="4"/>
          <w:sz w:val="24"/>
          <w:szCs w:val="24"/>
          <w:lang w:val="en-US"/>
        </w:rPr>
        <w:t>r</w:t>
      </w:r>
      <w:r w:rsidR="002640FC" w:rsidRPr="007B32C9">
        <w:rPr>
          <w:rFonts w:eastAsia="Cambria Math"/>
          <w:position w:val="4"/>
          <w:sz w:val="24"/>
          <w:szCs w:val="24"/>
          <w:lang w:val="en-US"/>
        </w:rPr>
        <w:t xml:space="preserve"> </w:t>
      </w:r>
      <w:r w:rsidR="002640FC" w:rsidRPr="007B32C9">
        <w:rPr>
          <w:rFonts w:ascii="Cambria Math" w:eastAsia="Cambria Math" w:hAnsi="Cambria Math" w:cs="Cambria Math"/>
          <w:sz w:val="24"/>
          <w:szCs w:val="24"/>
        </w:rPr>
        <w:t>𝒃𝒇</w:t>
      </w:r>
      <w:r w:rsidR="002640FC" w:rsidRPr="007B32C9">
        <w:rPr>
          <w:rFonts w:eastAsia="Cambria Math"/>
          <w:sz w:val="24"/>
          <w:szCs w:val="24"/>
          <w:lang w:val="en-US"/>
        </w:rPr>
        <w:t xml:space="preserve"> </w:t>
      </w:r>
      <w:r w:rsidRPr="007B32C9">
        <w:rPr>
          <w:sz w:val="24"/>
          <w:szCs w:val="24"/>
          <w:lang w:val="en-US"/>
        </w:rPr>
        <w:t>refers to Binding Foundation</w:t>
      </w:r>
      <w:r w:rsidR="004B4FD1" w:rsidRPr="007B32C9">
        <w:rPr>
          <w:sz w:val="24"/>
          <w:szCs w:val="24"/>
          <w:lang w:val="en-US"/>
        </w:rPr>
        <w:t>s</w:t>
      </w:r>
      <w:r w:rsidRPr="007B32C9">
        <w:rPr>
          <w:sz w:val="24"/>
          <w:szCs w:val="24"/>
          <w:lang w:val="en-US"/>
        </w:rPr>
        <w:t xml:space="preserve">. </w:t>
      </w:r>
    </w:p>
    <w:p w14:paraId="6EFFBA49" w14:textId="77777777" w:rsidR="006E6A22" w:rsidRPr="00914E2F" w:rsidRDefault="006E6A22">
      <w:pPr>
        <w:spacing w:line="232" w:lineRule="auto"/>
        <w:jc w:val="both"/>
        <w:rPr>
          <w:lang w:val="en-US"/>
        </w:rPr>
        <w:sectPr w:rsidR="006E6A22" w:rsidRPr="00914E2F" w:rsidSect="00277F8D">
          <w:pgSz w:w="11910" w:h="16840"/>
          <w:pgMar w:top="740" w:right="280" w:bottom="1220" w:left="1100" w:header="720" w:footer="720" w:gutter="0"/>
          <w:cols w:space="720"/>
        </w:sectPr>
      </w:pPr>
    </w:p>
    <w:p w14:paraId="639A6BB8" w14:textId="77777777" w:rsidR="00543D88" w:rsidRPr="00543D88" w:rsidRDefault="00543D88" w:rsidP="008022B4">
      <w:pPr>
        <w:pStyle w:val="Textoindependiente"/>
        <w:spacing w:before="1"/>
        <w:ind w:left="197" w:right="6010"/>
        <w:rPr>
          <w:b/>
          <w:sz w:val="24"/>
          <w:szCs w:val="24"/>
          <w:lang w:val="en-US"/>
        </w:rPr>
      </w:pPr>
      <w:r w:rsidRPr="00543D88">
        <w:rPr>
          <w:sz w:val="24"/>
          <w:szCs w:val="24"/>
          <w:lang w:val="en-US"/>
        </w:rPr>
        <w:lastRenderedPageBreak/>
        <w:t>&lt;H2&gt;</w:t>
      </w:r>
      <w:r>
        <w:rPr>
          <w:b/>
          <w:sz w:val="24"/>
          <w:szCs w:val="24"/>
          <w:lang w:val="en-US"/>
        </w:rPr>
        <w:t xml:space="preserve"> </w:t>
      </w:r>
      <w:r w:rsidRPr="002969B7">
        <w:rPr>
          <w:b/>
          <w:i/>
          <w:sz w:val="24"/>
          <w:szCs w:val="24"/>
          <w:lang w:val="en-US"/>
        </w:rPr>
        <w:t>Table S-</w:t>
      </w:r>
      <w:r w:rsidR="00AA3D41" w:rsidRPr="002969B7">
        <w:rPr>
          <w:b/>
          <w:i/>
          <w:sz w:val="24"/>
          <w:szCs w:val="24"/>
          <w:lang w:val="en-US"/>
        </w:rPr>
        <w:t>3</w:t>
      </w:r>
      <w:r w:rsidR="00A314DA" w:rsidRPr="002969B7">
        <w:rPr>
          <w:b/>
          <w:i/>
          <w:sz w:val="24"/>
          <w:szCs w:val="24"/>
          <w:lang w:val="en-US"/>
        </w:rPr>
        <w:t>.</w:t>
      </w:r>
      <w:r w:rsidR="00A314DA">
        <w:rPr>
          <w:b/>
          <w:i/>
          <w:sz w:val="24"/>
          <w:szCs w:val="24"/>
          <w:lang w:val="en-US"/>
        </w:rPr>
        <w:t xml:space="preserve"> </w:t>
      </w:r>
    </w:p>
    <w:p w14:paraId="36234C95" w14:textId="77777777" w:rsidR="008022B4" w:rsidRPr="00D46E7D" w:rsidRDefault="008022B4" w:rsidP="00277F8D">
      <w:pPr>
        <w:pStyle w:val="Textoindependiente"/>
        <w:spacing w:before="1"/>
        <w:ind w:left="197" w:right="1174"/>
        <w:rPr>
          <w:b/>
          <w:i/>
          <w:sz w:val="24"/>
          <w:szCs w:val="24"/>
          <w:lang w:val="en-US"/>
        </w:rPr>
      </w:pPr>
      <w:r w:rsidRPr="00D46E7D">
        <w:rPr>
          <w:b/>
          <w:i/>
          <w:sz w:val="24"/>
          <w:szCs w:val="24"/>
          <w:lang w:val="en-US"/>
        </w:rPr>
        <w:t xml:space="preserve">Results of the </w:t>
      </w:r>
      <w:r w:rsidR="00D46E7D">
        <w:rPr>
          <w:b/>
          <w:i/>
          <w:sz w:val="24"/>
          <w:szCs w:val="24"/>
          <w:lang w:val="en-US"/>
        </w:rPr>
        <w:t>W</w:t>
      </w:r>
      <w:r w:rsidRPr="00D46E7D">
        <w:rPr>
          <w:b/>
          <w:i/>
          <w:sz w:val="24"/>
          <w:szCs w:val="24"/>
          <w:lang w:val="en-US"/>
        </w:rPr>
        <w:t xml:space="preserve">eighted </w:t>
      </w:r>
      <w:r w:rsidR="00D46E7D">
        <w:rPr>
          <w:b/>
          <w:i/>
          <w:sz w:val="24"/>
          <w:szCs w:val="24"/>
          <w:lang w:val="en-US"/>
        </w:rPr>
        <w:t>A</w:t>
      </w:r>
      <w:r w:rsidRPr="00D46E7D">
        <w:rPr>
          <w:b/>
          <w:i/>
          <w:sz w:val="24"/>
          <w:szCs w:val="24"/>
          <w:lang w:val="en-US"/>
        </w:rPr>
        <w:t xml:space="preserve">nalyses of </w:t>
      </w:r>
      <w:r w:rsidR="00D46E7D">
        <w:rPr>
          <w:b/>
          <w:i/>
          <w:sz w:val="24"/>
          <w:szCs w:val="24"/>
          <w:lang w:val="en-US"/>
        </w:rPr>
        <w:t>V</w:t>
      </w:r>
      <w:r w:rsidRPr="00D46E7D">
        <w:rPr>
          <w:b/>
          <w:i/>
          <w:sz w:val="24"/>
          <w:szCs w:val="24"/>
          <w:lang w:val="en-US"/>
        </w:rPr>
        <w:t xml:space="preserve">ariance (ANOVAs) </w:t>
      </w:r>
      <w:r w:rsidR="00D46E7D">
        <w:rPr>
          <w:b/>
          <w:i/>
          <w:sz w:val="24"/>
          <w:szCs w:val="24"/>
          <w:lang w:val="en-US"/>
        </w:rPr>
        <w:t>A</w:t>
      </w:r>
      <w:r w:rsidRPr="00D46E7D">
        <w:rPr>
          <w:b/>
          <w:i/>
          <w:sz w:val="24"/>
          <w:szCs w:val="24"/>
          <w:lang w:val="en-US"/>
        </w:rPr>
        <w:t xml:space="preserve">pplied on Pearson’s </w:t>
      </w:r>
      <w:r w:rsidR="00D46E7D">
        <w:rPr>
          <w:b/>
          <w:i/>
          <w:sz w:val="24"/>
          <w:szCs w:val="24"/>
          <w:lang w:val="en-US"/>
        </w:rPr>
        <w:t>C</w:t>
      </w:r>
      <w:r w:rsidRPr="00D46E7D">
        <w:rPr>
          <w:b/>
          <w:i/>
          <w:sz w:val="24"/>
          <w:szCs w:val="24"/>
          <w:lang w:val="en-US"/>
        </w:rPr>
        <w:t xml:space="preserve">orrelation </w:t>
      </w:r>
      <w:r w:rsidR="00D46E7D">
        <w:rPr>
          <w:b/>
          <w:i/>
          <w:sz w:val="24"/>
          <w:szCs w:val="24"/>
          <w:lang w:val="en-US"/>
        </w:rPr>
        <w:t>C</w:t>
      </w:r>
      <w:r w:rsidRPr="00D46E7D">
        <w:rPr>
          <w:b/>
          <w:i/>
          <w:sz w:val="24"/>
          <w:szCs w:val="24"/>
          <w:lang w:val="en-US"/>
        </w:rPr>
        <w:t xml:space="preserve">oefficient for the </w:t>
      </w:r>
      <w:r w:rsidR="00D46E7D">
        <w:rPr>
          <w:b/>
          <w:i/>
          <w:sz w:val="24"/>
          <w:szCs w:val="24"/>
          <w:lang w:val="en-US"/>
        </w:rPr>
        <w:t>R</w:t>
      </w:r>
      <w:r w:rsidRPr="00D46E7D">
        <w:rPr>
          <w:b/>
          <w:i/>
          <w:sz w:val="24"/>
          <w:szCs w:val="24"/>
          <w:lang w:val="en-US"/>
        </w:rPr>
        <w:t xml:space="preserve">elationship between </w:t>
      </w:r>
      <w:r w:rsidR="00D46E7D">
        <w:rPr>
          <w:b/>
          <w:i/>
          <w:sz w:val="24"/>
          <w:szCs w:val="24"/>
          <w:lang w:val="en-US"/>
        </w:rPr>
        <w:t>A</w:t>
      </w:r>
      <w:r w:rsidRPr="00D46E7D">
        <w:rPr>
          <w:b/>
          <w:i/>
          <w:sz w:val="24"/>
          <w:szCs w:val="24"/>
          <w:lang w:val="en-US"/>
        </w:rPr>
        <w:t xml:space="preserve">ge and HC, </w:t>
      </w:r>
      <w:r w:rsidR="00D46E7D">
        <w:rPr>
          <w:b/>
          <w:i/>
          <w:sz w:val="24"/>
          <w:szCs w:val="24"/>
          <w:lang w:val="en-US"/>
        </w:rPr>
        <w:t>T</w:t>
      </w:r>
      <w:r w:rsidRPr="00D46E7D">
        <w:rPr>
          <w:b/>
          <w:i/>
          <w:sz w:val="24"/>
          <w:szCs w:val="24"/>
          <w:lang w:val="en-US"/>
        </w:rPr>
        <w:t xml:space="preserve">aking </w:t>
      </w:r>
      <w:r w:rsidR="00D46E7D">
        <w:rPr>
          <w:b/>
          <w:i/>
          <w:sz w:val="24"/>
          <w:szCs w:val="24"/>
          <w:lang w:val="en-US"/>
        </w:rPr>
        <w:t>Q</w:t>
      </w:r>
      <w:r w:rsidRPr="00D46E7D">
        <w:rPr>
          <w:b/>
          <w:i/>
          <w:sz w:val="24"/>
          <w:szCs w:val="24"/>
          <w:lang w:val="en-US"/>
        </w:rPr>
        <w:t xml:space="preserve">ualitative </w:t>
      </w:r>
      <w:r w:rsidR="00D46E7D">
        <w:rPr>
          <w:b/>
          <w:i/>
          <w:sz w:val="24"/>
          <w:szCs w:val="24"/>
          <w:lang w:val="en-US"/>
        </w:rPr>
        <w:t>M</w:t>
      </w:r>
      <w:r w:rsidRPr="00D46E7D">
        <w:rPr>
          <w:b/>
          <w:i/>
          <w:sz w:val="24"/>
          <w:szCs w:val="24"/>
          <w:lang w:val="en-US"/>
        </w:rPr>
        <w:t xml:space="preserve">oderator </w:t>
      </w:r>
      <w:r w:rsidR="00D46E7D">
        <w:rPr>
          <w:b/>
          <w:i/>
          <w:sz w:val="24"/>
          <w:szCs w:val="24"/>
          <w:lang w:val="en-US"/>
        </w:rPr>
        <w:t>V</w:t>
      </w:r>
      <w:r w:rsidRPr="00D46E7D">
        <w:rPr>
          <w:b/>
          <w:i/>
          <w:sz w:val="24"/>
          <w:szCs w:val="24"/>
          <w:lang w:val="en-US"/>
        </w:rPr>
        <w:t xml:space="preserve">ariables as </w:t>
      </w:r>
      <w:r w:rsidR="00D46E7D">
        <w:rPr>
          <w:b/>
          <w:i/>
          <w:sz w:val="24"/>
          <w:szCs w:val="24"/>
          <w:lang w:val="en-US"/>
        </w:rPr>
        <w:t>I</w:t>
      </w:r>
      <w:r w:rsidRPr="00D46E7D">
        <w:rPr>
          <w:b/>
          <w:i/>
          <w:sz w:val="24"/>
          <w:szCs w:val="24"/>
          <w:lang w:val="en-US"/>
        </w:rPr>
        <w:t xml:space="preserve">ndependent </w:t>
      </w:r>
      <w:r w:rsidR="00D46E7D">
        <w:rPr>
          <w:b/>
          <w:i/>
          <w:sz w:val="24"/>
          <w:szCs w:val="24"/>
          <w:lang w:val="en-US"/>
        </w:rPr>
        <w:t>Variables</w:t>
      </w:r>
    </w:p>
    <w:p w14:paraId="033DC8B3" w14:textId="77777777" w:rsidR="008022B4" w:rsidRPr="00914E2F" w:rsidRDefault="008022B4" w:rsidP="008022B4">
      <w:pPr>
        <w:pStyle w:val="Textoindependiente"/>
        <w:spacing w:before="6"/>
        <w:rPr>
          <w:sz w:val="7"/>
          <w:lang w:val="en-US"/>
        </w:rPr>
      </w:pPr>
    </w:p>
    <w:tbl>
      <w:tblPr>
        <w:tblStyle w:val="TableNormal1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501"/>
        <w:gridCol w:w="732"/>
        <w:gridCol w:w="1209"/>
        <w:gridCol w:w="693"/>
        <w:gridCol w:w="1353"/>
        <w:gridCol w:w="3453"/>
      </w:tblGrid>
      <w:tr w:rsidR="008022B4" w14:paraId="60CDE8B5" w14:textId="77777777" w:rsidTr="008022B4">
        <w:trPr>
          <w:trHeight w:val="416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744922F6" w14:textId="77777777" w:rsidR="008022B4" w:rsidRDefault="008022B4" w:rsidP="008022B4">
            <w:pPr>
              <w:pStyle w:val="TableParagraph"/>
              <w:spacing w:before="9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Predictor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 w14:paraId="34CF3074" w14:textId="77777777" w:rsidR="008022B4" w:rsidRDefault="008022B4" w:rsidP="008022B4">
            <w:pPr>
              <w:pStyle w:val="TableParagraph"/>
              <w:spacing w:before="0"/>
              <w:ind w:left="1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 w14:paraId="0B82B114" w14:textId="77777777" w:rsidR="008022B4" w:rsidRPr="00F5433E" w:rsidRDefault="008022B4" w:rsidP="008022B4">
            <w:pPr>
              <w:pStyle w:val="TableParagraph"/>
              <w:spacing w:before="0"/>
              <w:ind w:left="9"/>
              <w:jc w:val="center"/>
              <w:rPr>
                <w:b/>
                <w:i/>
                <w:sz w:val="20"/>
              </w:rPr>
            </w:pPr>
            <w:r w:rsidRPr="00F5433E">
              <w:rPr>
                <w:b/>
                <w:i/>
                <w:sz w:val="20"/>
              </w:rPr>
              <w:t>N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 w14:paraId="2FD00510" w14:textId="77777777" w:rsidR="008022B4" w:rsidRDefault="008022B4" w:rsidP="008022B4">
            <w:pPr>
              <w:pStyle w:val="TableParagraph"/>
              <w:spacing w:before="0"/>
              <w:ind w:left="230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𝒃</w:t>
            </w:r>
            <w:r>
              <w:rPr>
                <w:rFonts w:ascii="Cambria Math" w:eastAsia="Cambria Math"/>
                <w:position w:val="-3"/>
                <w:sz w:val="14"/>
              </w:rPr>
              <w:t>𝒋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14:paraId="5A5F0483" w14:textId="77777777" w:rsidR="008022B4" w:rsidRDefault="008022B4" w:rsidP="008022B4">
            <w:pPr>
              <w:pStyle w:val="TableParagraph"/>
              <w:spacing w:before="0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95% CI</w:t>
            </w:r>
          </w:p>
        </w:tc>
        <w:tc>
          <w:tcPr>
            <w:tcW w:w="3453" w:type="dxa"/>
            <w:tcBorders>
              <w:top w:val="single" w:sz="4" w:space="0" w:color="000000"/>
              <w:bottom w:val="single" w:sz="4" w:space="0" w:color="000000"/>
            </w:tcBorders>
          </w:tcPr>
          <w:p w14:paraId="0A3CFD4B" w14:textId="77777777" w:rsidR="008022B4" w:rsidRDefault="008022B4" w:rsidP="008022B4">
            <w:pPr>
              <w:pStyle w:val="TableParagraph"/>
              <w:spacing w:before="0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ANOVA results</w:t>
            </w:r>
          </w:p>
        </w:tc>
      </w:tr>
      <w:tr w:rsidR="008022B4" w14:paraId="064E3A2B" w14:textId="77777777" w:rsidTr="008022B4">
        <w:trPr>
          <w:trHeight w:val="5291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56654603" w14:textId="77777777" w:rsidR="008022B4" w:rsidRDefault="008022B4" w:rsidP="008022B4">
            <w:pPr>
              <w:pStyle w:val="TableParagraph"/>
              <w:spacing w:before="0"/>
              <w:ind w:left="365" w:right="350" w:hanging="251"/>
              <w:rPr>
                <w:sz w:val="20"/>
              </w:rPr>
            </w:pPr>
            <w:r>
              <w:rPr>
                <w:sz w:val="20"/>
              </w:rPr>
              <w:t>USA sample No</w:t>
            </w:r>
          </w:p>
          <w:p w14:paraId="063BCE44" w14:textId="77777777" w:rsidR="008022B4" w:rsidRDefault="008022B4" w:rsidP="008022B4">
            <w:pPr>
              <w:pStyle w:val="TableParagraph"/>
              <w:spacing w:before="0" w:line="230" w:lineRule="exact"/>
              <w:ind w:left="365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3F64ACC4" w14:textId="77777777" w:rsidR="008022B4" w:rsidRDefault="008022B4" w:rsidP="008022B4">
            <w:pPr>
              <w:pStyle w:val="TableParagraph"/>
              <w:spacing w:before="0"/>
              <w:ind w:left="365" w:right="258" w:hanging="251"/>
              <w:rPr>
                <w:sz w:val="20"/>
              </w:rPr>
            </w:pPr>
            <w:r>
              <w:rPr>
                <w:sz w:val="20"/>
              </w:rPr>
              <w:t xml:space="preserve">Asian </w:t>
            </w:r>
            <w:r>
              <w:rPr>
                <w:spacing w:val="-4"/>
                <w:sz w:val="20"/>
              </w:rPr>
              <w:t xml:space="preserve">sample </w:t>
            </w:r>
            <w:r>
              <w:rPr>
                <w:sz w:val="20"/>
              </w:rPr>
              <w:t>No</w:t>
            </w:r>
          </w:p>
          <w:p w14:paraId="1444BF89" w14:textId="77777777" w:rsidR="008022B4" w:rsidRPr="00914E2F" w:rsidRDefault="008022B4" w:rsidP="008022B4">
            <w:pPr>
              <w:pStyle w:val="TableParagraph"/>
              <w:spacing w:before="0"/>
              <w:ind w:left="115" w:right="539" w:hanging="32"/>
              <w:jc w:val="center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 xml:space="preserve">Yes </w:t>
            </w:r>
            <w:r w:rsidRPr="00914E2F">
              <w:rPr>
                <w:spacing w:val="-1"/>
                <w:sz w:val="20"/>
                <w:lang w:val="en-US"/>
              </w:rPr>
              <w:t xml:space="preserve">Weirdness </w:t>
            </w:r>
            <w:r w:rsidRPr="00914E2F">
              <w:rPr>
                <w:sz w:val="20"/>
                <w:lang w:val="en-US"/>
              </w:rPr>
              <w:t>USA</w:t>
            </w:r>
          </w:p>
          <w:p w14:paraId="2C74A690" w14:textId="77777777" w:rsidR="008022B4" w:rsidRPr="00914E2F" w:rsidRDefault="008022B4" w:rsidP="008022B4">
            <w:pPr>
              <w:pStyle w:val="TableParagraph"/>
              <w:spacing w:before="0"/>
              <w:ind w:left="365" w:right="707" w:hanging="2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West Rest</w:t>
            </w:r>
          </w:p>
          <w:p w14:paraId="1226BA35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Continent</w:t>
            </w:r>
          </w:p>
          <w:p w14:paraId="72C23933" w14:textId="77777777" w:rsidR="008022B4" w:rsidRPr="00914E2F" w:rsidRDefault="008022B4" w:rsidP="008022B4">
            <w:pPr>
              <w:pStyle w:val="TableParagraph"/>
              <w:spacing w:before="1"/>
              <w:ind w:left="365" w:right="258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North Am. South Am. Europe Africa Asia Oceania</w:t>
            </w:r>
          </w:p>
          <w:p w14:paraId="20195157" w14:textId="77777777" w:rsidR="008022B4" w:rsidRPr="00914E2F" w:rsidRDefault="008022B4" w:rsidP="008022B4">
            <w:pPr>
              <w:pStyle w:val="TableParagraph"/>
              <w:spacing w:before="0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Instrument</w:t>
            </w:r>
          </w:p>
          <w:p w14:paraId="06523B2B" w14:textId="77777777" w:rsidR="008022B4" w:rsidRDefault="008022B4" w:rsidP="008022B4">
            <w:pPr>
              <w:pStyle w:val="TableParagraph"/>
              <w:spacing w:before="0"/>
              <w:ind w:left="365" w:right="271" w:firstLine="50"/>
              <w:rPr>
                <w:sz w:val="20"/>
              </w:rPr>
            </w:pPr>
            <w:r w:rsidRPr="00914E2F">
              <w:rPr>
                <w:sz w:val="20"/>
                <w:lang w:val="en-US"/>
              </w:rPr>
              <w:t xml:space="preserve">mfq30 Other ver. Other int. </w:t>
            </w:r>
            <w:r>
              <w:rPr>
                <w:sz w:val="20"/>
              </w:rPr>
              <w:t>Adhoc int.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 w14:paraId="1BB49BD1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7ACA676E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  <w:p w14:paraId="41EEE43E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14:paraId="04B6ECFA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78ADED1D" w14:textId="77777777" w:rsidR="008022B4" w:rsidRDefault="008022B4" w:rsidP="008022B4">
            <w:pPr>
              <w:pStyle w:val="TableParagraph"/>
              <w:spacing w:before="0" w:line="230" w:lineRule="exact"/>
              <w:ind w:left="248" w:right="141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  <w:p w14:paraId="436E5783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  <w:p w14:paraId="7B201EAB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A457D69" w14:textId="77777777" w:rsidR="008022B4" w:rsidRDefault="008022B4" w:rsidP="008022B4">
            <w:pPr>
              <w:pStyle w:val="TableParagraph"/>
              <w:spacing w:before="0"/>
              <w:ind w:left="319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14:paraId="76E8DF36" w14:textId="77777777" w:rsidR="008022B4" w:rsidRDefault="008022B4" w:rsidP="008022B4">
            <w:pPr>
              <w:pStyle w:val="TableParagraph"/>
              <w:spacing w:before="1"/>
              <w:ind w:left="319"/>
              <w:rPr>
                <w:sz w:val="20"/>
              </w:rPr>
            </w:pPr>
            <w:r>
              <w:rPr>
                <w:sz w:val="20"/>
              </w:rPr>
              <w:t>71</w:t>
            </w:r>
          </w:p>
          <w:p w14:paraId="5EC8120D" w14:textId="77777777" w:rsidR="008022B4" w:rsidRDefault="008022B4" w:rsidP="008022B4">
            <w:pPr>
              <w:pStyle w:val="TableParagraph"/>
              <w:spacing w:before="0"/>
              <w:ind w:left="319"/>
              <w:rPr>
                <w:sz w:val="20"/>
              </w:rPr>
            </w:pPr>
            <w:r>
              <w:rPr>
                <w:sz w:val="20"/>
              </w:rPr>
              <w:t>38</w:t>
            </w:r>
          </w:p>
          <w:p w14:paraId="3C696B3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344004B" w14:textId="77777777" w:rsidR="008022B4" w:rsidRDefault="008022B4" w:rsidP="008022B4">
            <w:pPr>
              <w:pStyle w:val="TableParagraph"/>
              <w:spacing w:before="0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 w14:paraId="52CBFDC2" w14:textId="77777777" w:rsidR="008022B4" w:rsidRDefault="008022B4" w:rsidP="008022B4">
            <w:pPr>
              <w:pStyle w:val="TableParagraph"/>
              <w:spacing w:before="0" w:line="230" w:lineRule="exact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76D2E460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  <w:p w14:paraId="13901C1B" w14:textId="77777777" w:rsidR="008022B4" w:rsidRDefault="008022B4" w:rsidP="008022B4">
            <w:pPr>
              <w:pStyle w:val="TableParagraph"/>
              <w:spacing w:before="1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1A92FA93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13A386D0" w14:textId="77777777" w:rsidR="008022B4" w:rsidRDefault="008022B4" w:rsidP="008022B4">
            <w:pPr>
              <w:pStyle w:val="TableParagraph"/>
              <w:spacing w:before="0" w:line="230" w:lineRule="exact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03778FE4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1CD7C565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  <w:p w14:paraId="1CBC6393" w14:textId="77777777" w:rsidR="008022B4" w:rsidRDefault="008022B4" w:rsidP="008022B4">
            <w:pPr>
              <w:pStyle w:val="TableParagraph"/>
              <w:spacing w:before="0" w:line="230" w:lineRule="exact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  <w:p w14:paraId="0244B481" w14:textId="77777777" w:rsidR="008022B4" w:rsidRDefault="008022B4" w:rsidP="008022B4">
            <w:pPr>
              <w:pStyle w:val="TableParagraph"/>
              <w:spacing w:before="0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20CD71E3" w14:textId="77777777" w:rsidR="008022B4" w:rsidRDefault="008022B4" w:rsidP="008022B4">
            <w:pPr>
              <w:pStyle w:val="TableParagraph"/>
              <w:spacing w:before="1"/>
              <w:ind w:left="249" w:right="14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 w14:paraId="0496CDB7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285E8B19" w14:textId="77777777" w:rsidR="008022B4" w:rsidRDefault="008022B4" w:rsidP="008022B4">
            <w:pPr>
              <w:pStyle w:val="TableParagraph"/>
              <w:spacing w:before="0" w:line="230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100,967</w:t>
            </w:r>
          </w:p>
          <w:p w14:paraId="4E0AF89A" w14:textId="77777777" w:rsidR="008022B4" w:rsidRDefault="008022B4" w:rsidP="008022B4">
            <w:pPr>
              <w:pStyle w:val="TableParagraph"/>
              <w:spacing w:before="0" w:line="230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352,564</w:t>
            </w:r>
          </w:p>
          <w:p w14:paraId="15F00078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334EAAE0" w14:textId="77777777" w:rsidR="008022B4" w:rsidRDefault="008022B4" w:rsidP="008022B4">
            <w:pPr>
              <w:pStyle w:val="TableParagraph"/>
              <w:spacing w:before="0" w:line="230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429,118</w:t>
            </w:r>
          </w:p>
          <w:p w14:paraId="6BFE1E73" w14:textId="77777777" w:rsidR="008022B4" w:rsidRDefault="008022B4" w:rsidP="008022B4">
            <w:pPr>
              <w:pStyle w:val="TableParagraph"/>
              <w:spacing w:before="0" w:line="230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23,800</w:t>
            </w:r>
          </w:p>
          <w:p w14:paraId="0EE32222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AA12BAC" w14:textId="77777777" w:rsidR="008022B4" w:rsidRDefault="008022B4" w:rsidP="008022B4">
            <w:pPr>
              <w:pStyle w:val="TableParagraph"/>
              <w:spacing w:before="0"/>
              <w:ind w:left="283"/>
              <w:rPr>
                <w:sz w:val="20"/>
              </w:rPr>
            </w:pPr>
            <w:r>
              <w:rPr>
                <w:sz w:val="20"/>
              </w:rPr>
              <w:t>352,564</w:t>
            </w:r>
          </w:p>
          <w:p w14:paraId="54153D99" w14:textId="77777777" w:rsidR="008022B4" w:rsidRDefault="008022B4" w:rsidP="008022B4">
            <w:pPr>
              <w:pStyle w:val="TableParagraph"/>
              <w:spacing w:before="1"/>
              <w:ind w:left="334"/>
              <w:rPr>
                <w:sz w:val="20"/>
              </w:rPr>
            </w:pPr>
            <w:r>
              <w:rPr>
                <w:sz w:val="20"/>
              </w:rPr>
              <w:t>73,704</w:t>
            </w:r>
          </w:p>
          <w:p w14:paraId="4DE907CC" w14:textId="77777777" w:rsidR="008022B4" w:rsidRDefault="008022B4" w:rsidP="008022B4">
            <w:pPr>
              <w:pStyle w:val="TableParagraph"/>
              <w:spacing w:before="0"/>
              <w:ind w:left="334"/>
              <w:rPr>
                <w:sz w:val="20"/>
              </w:rPr>
            </w:pPr>
            <w:r>
              <w:rPr>
                <w:sz w:val="20"/>
              </w:rPr>
              <w:t>26,950</w:t>
            </w:r>
          </w:p>
          <w:p w14:paraId="7FDD088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D9E1B8E" w14:textId="77777777" w:rsidR="008022B4" w:rsidRDefault="008022B4" w:rsidP="008022B4">
            <w:pPr>
              <w:pStyle w:val="TableParagraph"/>
              <w:spacing w:before="0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370,104</w:t>
            </w:r>
          </w:p>
          <w:p w14:paraId="15940D0D" w14:textId="77777777" w:rsidR="008022B4" w:rsidRDefault="008022B4" w:rsidP="008022B4">
            <w:pPr>
              <w:pStyle w:val="TableParagraph"/>
              <w:spacing w:before="0" w:line="230" w:lineRule="exact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6,291</w:t>
            </w:r>
          </w:p>
          <w:p w14:paraId="6BC565DD" w14:textId="77777777" w:rsidR="008022B4" w:rsidRDefault="008022B4" w:rsidP="008022B4">
            <w:pPr>
              <w:pStyle w:val="TableParagraph"/>
              <w:spacing w:before="0" w:line="230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33,431 952</w:t>
            </w:r>
          </w:p>
          <w:p w14:paraId="0EE1CDB1" w14:textId="77777777" w:rsidR="008022B4" w:rsidRDefault="008022B4" w:rsidP="008022B4">
            <w:pPr>
              <w:pStyle w:val="TableParagraph"/>
              <w:spacing w:before="1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24,861</w:t>
            </w:r>
          </w:p>
          <w:p w14:paraId="079CC344" w14:textId="77777777" w:rsidR="008022B4" w:rsidRDefault="008022B4" w:rsidP="008022B4">
            <w:pPr>
              <w:pStyle w:val="TableParagraph"/>
              <w:spacing w:before="0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17,579</w:t>
            </w:r>
          </w:p>
          <w:p w14:paraId="23FBB184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9D5D612" w14:textId="77777777" w:rsidR="008022B4" w:rsidRDefault="008022B4" w:rsidP="008022B4">
            <w:pPr>
              <w:pStyle w:val="TableParagraph"/>
              <w:spacing w:before="0"/>
              <w:ind w:left="283"/>
              <w:rPr>
                <w:sz w:val="20"/>
              </w:rPr>
            </w:pPr>
            <w:r>
              <w:rPr>
                <w:sz w:val="20"/>
              </w:rPr>
              <w:t>433,976</w:t>
            </w:r>
          </w:p>
          <w:p w14:paraId="6B821E18" w14:textId="77777777" w:rsidR="008022B4" w:rsidRDefault="008022B4" w:rsidP="008022B4">
            <w:pPr>
              <w:pStyle w:val="TableParagraph"/>
              <w:spacing w:before="1" w:line="230" w:lineRule="exact"/>
              <w:ind w:left="334"/>
              <w:rPr>
                <w:sz w:val="20"/>
              </w:rPr>
            </w:pPr>
            <w:r>
              <w:rPr>
                <w:sz w:val="20"/>
              </w:rPr>
              <w:t>22,894</w:t>
            </w:r>
          </w:p>
          <w:p w14:paraId="79C96957" w14:textId="77777777" w:rsidR="008022B4" w:rsidRDefault="008022B4" w:rsidP="008022B4">
            <w:pPr>
              <w:pStyle w:val="TableParagraph"/>
              <w:spacing w:before="0" w:line="230" w:lineRule="exact"/>
              <w:ind w:left="384"/>
              <w:rPr>
                <w:sz w:val="20"/>
              </w:rPr>
            </w:pPr>
            <w:r>
              <w:rPr>
                <w:sz w:val="20"/>
              </w:rPr>
              <w:t>5,356</w:t>
            </w:r>
          </w:p>
          <w:p w14:paraId="3EDB1ABA" w14:textId="77777777" w:rsidR="008022B4" w:rsidRDefault="008022B4" w:rsidP="008022B4">
            <w:pPr>
              <w:pStyle w:val="TableParagraph"/>
              <w:spacing w:before="0"/>
              <w:ind w:left="384"/>
              <w:rPr>
                <w:sz w:val="20"/>
              </w:rPr>
            </w:pPr>
            <w:r>
              <w:rPr>
                <w:sz w:val="20"/>
              </w:rPr>
              <w:t>3,963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 w14:paraId="769D2F9A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7382594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.081</w:t>
            </w:r>
          </w:p>
          <w:p w14:paraId="10065158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.087</w:t>
            </w:r>
          </w:p>
          <w:p w14:paraId="5D6B67BF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7C77EEDD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.089</w:t>
            </w:r>
          </w:p>
          <w:p w14:paraId="20138461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.061</w:t>
            </w:r>
          </w:p>
          <w:p w14:paraId="27CA4CE4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6F47D87" w14:textId="77777777" w:rsidR="008022B4" w:rsidRDefault="008022B4" w:rsidP="008022B4">
            <w:pPr>
              <w:pStyle w:val="TableParagraph"/>
              <w:spacing w:before="0"/>
              <w:ind w:left="146"/>
              <w:rPr>
                <w:sz w:val="20"/>
              </w:rPr>
            </w:pPr>
            <w:r>
              <w:rPr>
                <w:sz w:val="20"/>
              </w:rPr>
              <w:t>.087</w:t>
            </w:r>
          </w:p>
          <w:p w14:paraId="3C806E73" w14:textId="77777777" w:rsidR="008022B4" w:rsidRDefault="008022B4" w:rsidP="008022B4"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sz w:val="20"/>
              </w:rPr>
              <w:t>.093</w:t>
            </w:r>
          </w:p>
          <w:p w14:paraId="2619F36B" w14:textId="77777777" w:rsidR="008022B4" w:rsidRDefault="008022B4" w:rsidP="008022B4">
            <w:pPr>
              <w:pStyle w:val="TableParagraph"/>
              <w:spacing w:before="0"/>
              <w:ind w:left="146"/>
              <w:rPr>
                <w:sz w:val="20"/>
              </w:rPr>
            </w:pPr>
            <w:r>
              <w:rPr>
                <w:sz w:val="20"/>
              </w:rPr>
              <w:t>.056</w:t>
            </w:r>
          </w:p>
          <w:p w14:paraId="4C9C07D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8E5B73F" w14:textId="77777777" w:rsidR="008022B4" w:rsidRDefault="008022B4" w:rsidP="008022B4">
            <w:pPr>
              <w:pStyle w:val="TableParagraph"/>
              <w:spacing w:before="0"/>
              <w:ind w:left="146"/>
              <w:rPr>
                <w:sz w:val="20"/>
              </w:rPr>
            </w:pPr>
            <w:r>
              <w:rPr>
                <w:sz w:val="20"/>
              </w:rPr>
              <w:t>.088</w:t>
            </w:r>
          </w:p>
          <w:p w14:paraId="3FB3B431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.125</w:t>
            </w:r>
          </w:p>
          <w:p w14:paraId="6C14A081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.092</w:t>
            </w:r>
          </w:p>
          <w:p w14:paraId="6E5E537F" w14:textId="77777777" w:rsidR="008022B4" w:rsidRDefault="008022B4" w:rsidP="008022B4"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sz w:val="20"/>
              </w:rPr>
              <w:t>.070</w:t>
            </w:r>
          </w:p>
          <w:p w14:paraId="33B618DD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.054</w:t>
            </w:r>
          </w:p>
          <w:p w14:paraId="6BE49526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.066</w:t>
            </w:r>
          </w:p>
          <w:p w14:paraId="3B3ABBDB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57458D82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.082</w:t>
            </w:r>
          </w:p>
          <w:p w14:paraId="2252A2F9" w14:textId="77777777" w:rsidR="008022B4" w:rsidRDefault="008022B4" w:rsidP="008022B4">
            <w:pPr>
              <w:pStyle w:val="TableParagraph"/>
              <w:spacing w:before="0" w:line="230" w:lineRule="exact"/>
              <w:ind w:left="146"/>
              <w:rPr>
                <w:sz w:val="20"/>
              </w:rPr>
            </w:pPr>
            <w:r>
              <w:rPr>
                <w:sz w:val="20"/>
              </w:rPr>
              <w:t>.082</w:t>
            </w:r>
          </w:p>
          <w:p w14:paraId="5742EFC4" w14:textId="77777777" w:rsidR="008022B4" w:rsidRDefault="008022B4" w:rsidP="008022B4">
            <w:pPr>
              <w:pStyle w:val="TableParagraph"/>
              <w:spacing w:before="0"/>
              <w:ind w:left="146"/>
              <w:rPr>
                <w:sz w:val="20"/>
              </w:rPr>
            </w:pPr>
            <w:r>
              <w:rPr>
                <w:sz w:val="20"/>
              </w:rPr>
              <w:t>.081</w:t>
            </w:r>
          </w:p>
          <w:p w14:paraId="3DF50CB8" w14:textId="77777777" w:rsidR="008022B4" w:rsidRDefault="008022B4" w:rsidP="008022B4"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sz w:val="20"/>
              </w:rPr>
              <w:t>.032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14:paraId="7CF5B280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78CDD986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[.064, .098]</w:t>
            </w:r>
          </w:p>
          <w:p w14:paraId="0C1EE1CB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[.067, .106]</w:t>
            </w:r>
          </w:p>
          <w:p w14:paraId="17C8E2D1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10B23D00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[.075,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.102]</w:t>
            </w:r>
          </w:p>
          <w:p w14:paraId="20DAF102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[.026,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.095]</w:t>
            </w:r>
          </w:p>
          <w:p w14:paraId="0A5CA28F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ED510B5" w14:textId="77777777" w:rsidR="008022B4" w:rsidRDefault="008022B4" w:rsidP="008022B4">
            <w:pPr>
              <w:pStyle w:val="TableParagraph"/>
              <w:spacing w:before="0"/>
              <w:ind w:left="226"/>
              <w:rPr>
                <w:sz w:val="20"/>
              </w:rPr>
            </w:pPr>
            <w:r>
              <w:rPr>
                <w:sz w:val="20"/>
              </w:rPr>
              <w:t>[.067,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.106]</w:t>
            </w:r>
          </w:p>
          <w:p w14:paraId="6EEEB18A" w14:textId="77777777" w:rsidR="008022B4" w:rsidRDefault="008022B4" w:rsidP="008022B4">
            <w:pPr>
              <w:pStyle w:val="TableParagraph"/>
              <w:spacing w:before="1"/>
              <w:ind w:left="226"/>
              <w:rPr>
                <w:sz w:val="20"/>
              </w:rPr>
            </w:pPr>
            <w:r>
              <w:rPr>
                <w:sz w:val="20"/>
              </w:rPr>
              <w:t>[.073,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.114]</w:t>
            </w:r>
          </w:p>
          <w:p w14:paraId="561DE767" w14:textId="77777777" w:rsidR="008022B4" w:rsidRDefault="008022B4" w:rsidP="008022B4">
            <w:pPr>
              <w:pStyle w:val="TableParagraph"/>
              <w:spacing w:before="0"/>
              <w:ind w:left="226"/>
              <w:rPr>
                <w:sz w:val="20"/>
              </w:rPr>
            </w:pPr>
            <w:r>
              <w:rPr>
                <w:sz w:val="20"/>
              </w:rPr>
              <w:t>[.027,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.086]</w:t>
            </w:r>
          </w:p>
          <w:p w14:paraId="54434664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3F03A5A" w14:textId="77777777" w:rsidR="008022B4" w:rsidRDefault="008022B4" w:rsidP="008022B4">
            <w:pPr>
              <w:pStyle w:val="TableParagraph"/>
              <w:spacing w:before="0"/>
              <w:ind w:left="226"/>
              <w:rPr>
                <w:sz w:val="20"/>
              </w:rPr>
            </w:pPr>
            <w:r>
              <w:rPr>
                <w:sz w:val="20"/>
              </w:rPr>
              <w:t>[.069, .107]</w:t>
            </w:r>
          </w:p>
          <w:p w14:paraId="21FB683D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[.030, .218]</w:t>
            </w:r>
          </w:p>
          <w:p w14:paraId="44DAA1F5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[.069, .114]</w:t>
            </w:r>
          </w:p>
          <w:p w14:paraId="12841DE1" w14:textId="77777777" w:rsidR="008022B4" w:rsidRDefault="008022B4" w:rsidP="008022B4"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[–.042,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.180]</w:t>
            </w:r>
          </w:p>
          <w:p w14:paraId="717B0D76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[.021,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.087]</w:t>
            </w:r>
          </w:p>
          <w:p w14:paraId="18C06812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[.004, .128]</w:t>
            </w:r>
          </w:p>
          <w:p w14:paraId="28654C4A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512C6CE0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[.068,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.097]</w:t>
            </w:r>
          </w:p>
          <w:p w14:paraId="3059BDD8" w14:textId="77777777" w:rsidR="008022B4" w:rsidRDefault="008022B4" w:rsidP="008022B4">
            <w:pPr>
              <w:pStyle w:val="TableParagraph"/>
              <w:spacing w:before="0"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[.052,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.113]</w:t>
            </w:r>
          </w:p>
          <w:p w14:paraId="7DD4D398" w14:textId="77777777" w:rsidR="008022B4" w:rsidRDefault="008022B4" w:rsidP="008022B4">
            <w:pPr>
              <w:pStyle w:val="TableParagraph"/>
              <w:spacing w:before="0"/>
              <w:ind w:left="226"/>
              <w:rPr>
                <w:sz w:val="20"/>
              </w:rPr>
            </w:pPr>
            <w:r>
              <w:rPr>
                <w:sz w:val="20"/>
              </w:rPr>
              <w:t>[.015,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.147]</w:t>
            </w:r>
          </w:p>
          <w:p w14:paraId="68C65D09" w14:textId="77777777" w:rsidR="008022B4" w:rsidRDefault="008022B4" w:rsidP="008022B4"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[–.017,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.081]</w:t>
            </w:r>
          </w:p>
        </w:tc>
        <w:tc>
          <w:tcPr>
            <w:tcW w:w="3453" w:type="dxa"/>
            <w:tcBorders>
              <w:top w:val="single" w:sz="4" w:space="0" w:color="000000"/>
              <w:bottom w:val="single" w:sz="4" w:space="0" w:color="000000"/>
            </w:tcBorders>
          </w:tcPr>
          <w:p w14:paraId="1CEC14FD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27EDE4E9" w14:textId="77777777" w:rsidR="008022B4" w:rsidRDefault="008022B4" w:rsidP="008022B4">
            <w:pPr>
              <w:pStyle w:val="TableParagraph"/>
              <w:spacing w:before="0" w:line="234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180) = 0.186,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.667.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6C737E8E" w14:textId="77777777" w:rsidR="008022B4" w:rsidRDefault="008022B4" w:rsidP="008022B4">
            <w:pPr>
              <w:pStyle w:val="TableParagraph"/>
              <w:spacing w:before="0" w:line="230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(180) = 631.397,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25CB0B78" w14:textId="77777777" w:rsidR="008022B4" w:rsidRDefault="008022B4" w:rsidP="008022B4">
            <w:pPr>
              <w:pStyle w:val="TableParagraph"/>
              <w:spacing w:before="8"/>
              <w:rPr>
                <w:sz w:val="19"/>
              </w:rPr>
            </w:pPr>
          </w:p>
          <w:p w14:paraId="7983B410" w14:textId="77777777" w:rsidR="008022B4" w:rsidRDefault="008022B4" w:rsidP="008022B4">
            <w:pPr>
              <w:pStyle w:val="TableParagraph"/>
              <w:spacing w:before="0" w:line="234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179) = 2.255,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.135.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.0121</w:t>
            </w:r>
          </w:p>
          <w:p w14:paraId="4C9FAFDD" w14:textId="77777777" w:rsidR="008022B4" w:rsidRDefault="008022B4" w:rsidP="008022B4">
            <w:pPr>
              <w:pStyle w:val="TableParagraph"/>
              <w:spacing w:before="0" w:line="230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(179) = 656.842,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252A9A69" w14:textId="77777777" w:rsidR="008022B4" w:rsidRDefault="008022B4" w:rsidP="008022B4">
            <w:pPr>
              <w:pStyle w:val="TableParagraph"/>
              <w:spacing w:before="6"/>
              <w:rPr>
                <w:sz w:val="19"/>
              </w:rPr>
            </w:pPr>
          </w:p>
          <w:p w14:paraId="6E7281E9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178) = 2.142,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.120.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.0228</w:t>
            </w:r>
          </w:p>
          <w:p w14:paraId="39EECAB2" w14:textId="77777777" w:rsidR="008022B4" w:rsidRDefault="008022B4" w:rsidP="008022B4">
            <w:pPr>
              <w:pStyle w:val="TableParagraph"/>
              <w:spacing w:before="1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(178) = 612.270,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18E2DCAB" w14:textId="77777777" w:rsidR="008022B4" w:rsidRDefault="008022B4" w:rsidP="008022B4">
            <w:pPr>
              <w:pStyle w:val="TableParagraph"/>
              <w:spacing w:before="0"/>
            </w:pPr>
          </w:p>
          <w:p w14:paraId="523842F8" w14:textId="77777777" w:rsidR="008022B4" w:rsidRDefault="008022B4" w:rsidP="008022B4">
            <w:pPr>
              <w:pStyle w:val="TableParagraph"/>
              <w:spacing w:before="7"/>
              <w:rPr>
                <w:sz w:val="17"/>
              </w:rPr>
            </w:pPr>
          </w:p>
          <w:p w14:paraId="536DFC6F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(5,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175) = 1.002,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.418.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.0001</w:t>
            </w:r>
          </w:p>
          <w:p w14:paraId="3D7A0E15" w14:textId="77777777" w:rsidR="008022B4" w:rsidRDefault="008022B4" w:rsidP="008022B4">
            <w:pPr>
              <w:pStyle w:val="TableParagraph"/>
              <w:spacing w:before="1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(175) = 650.184,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0E7B1AB7" w14:textId="77777777" w:rsidR="008022B4" w:rsidRDefault="008022B4" w:rsidP="008022B4">
            <w:pPr>
              <w:pStyle w:val="TableParagraph"/>
              <w:spacing w:before="0"/>
            </w:pPr>
          </w:p>
          <w:p w14:paraId="23BCA537" w14:textId="77777777" w:rsidR="008022B4" w:rsidRDefault="008022B4" w:rsidP="008022B4">
            <w:pPr>
              <w:pStyle w:val="TableParagraph"/>
              <w:spacing w:before="0"/>
            </w:pPr>
          </w:p>
          <w:p w14:paraId="171AF471" w14:textId="77777777" w:rsidR="008022B4" w:rsidRDefault="008022B4" w:rsidP="008022B4">
            <w:pPr>
              <w:pStyle w:val="TableParagraph"/>
              <w:spacing w:before="0"/>
            </w:pPr>
          </w:p>
          <w:p w14:paraId="00205524" w14:textId="77777777" w:rsidR="008022B4" w:rsidRDefault="008022B4" w:rsidP="008022B4">
            <w:pPr>
              <w:pStyle w:val="TableParagraph"/>
              <w:spacing w:before="0"/>
            </w:pPr>
          </w:p>
          <w:p w14:paraId="736F017E" w14:textId="77777777" w:rsidR="008022B4" w:rsidRDefault="008022B4" w:rsidP="008022B4">
            <w:pPr>
              <w:pStyle w:val="TableParagraph"/>
              <w:spacing w:before="133" w:line="234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(3,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185) = 1.283,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.281.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.0076</w:t>
            </w:r>
          </w:p>
          <w:p w14:paraId="0499408E" w14:textId="77777777" w:rsidR="008022B4" w:rsidRDefault="008022B4" w:rsidP="008022B4">
            <w:pPr>
              <w:pStyle w:val="TableParagraph"/>
              <w:spacing w:before="0" w:line="230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(185) = 780.889,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</w:tc>
      </w:tr>
    </w:tbl>
    <w:p w14:paraId="021A280A" w14:textId="77777777" w:rsidR="008022B4" w:rsidRPr="00914E2F" w:rsidRDefault="008022B4" w:rsidP="00277F8D">
      <w:pPr>
        <w:pStyle w:val="Textoindependiente"/>
        <w:spacing w:before="164" w:line="230" w:lineRule="auto"/>
        <w:ind w:left="197" w:right="1316"/>
        <w:jc w:val="both"/>
        <w:rPr>
          <w:lang w:val="en-US"/>
        </w:rPr>
        <w:sectPr w:rsidR="008022B4" w:rsidRPr="00914E2F" w:rsidSect="00277F8D">
          <w:pgSz w:w="11910" w:h="16840"/>
          <w:pgMar w:top="740" w:right="280" w:bottom="1220" w:left="1100" w:header="720" w:footer="720" w:gutter="0"/>
          <w:cols w:space="720"/>
        </w:sectPr>
      </w:pPr>
      <w:r w:rsidRPr="007603D5">
        <w:rPr>
          <w:i/>
          <w:sz w:val="22"/>
          <w:szCs w:val="22"/>
          <w:lang w:val="en-US"/>
        </w:rPr>
        <w:t xml:space="preserve">Note. k </w:t>
      </w:r>
      <w:r w:rsidRPr="007603D5">
        <w:rPr>
          <w:sz w:val="22"/>
          <w:szCs w:val="22"/>
          <w:lang w:val="en-US"/>
        </w:rPr>
        <w:t xml:space="preserve">= number of independent samples with respect to the 43 samples for which alpha coefficients were available; </w:t>
      </w:r>
      <w:r w:rsidRPr="007603D5">
        <w:rPr>
          <w:i/>
          <w:sz w:val="22"/>
          <w:szCs w:val="22"/>
          <w:lang w:val="en-US"/>
        </w:rPr>
        <w:t xml:space="preserve">N </w:t>
      </w:r>
      <w:r w:rsidRPr="007603D5">
        <w:rPr>
          <w:sz w:val="22"/>
          <w:szCs w:val="22"/>
          <w:lang w:val="en-US"/>
        </w:rPr>
        <w:t xml:space="preserve">= total sample size; </w:t>
      </w:r>
      <w:r w:rsidRPr="007603D5">
        <w:rPr>
          <w:rFonts w:ascii="Cambria Math" w:eastAsia="Cambria Math" w:hAnsi="Cambria Math"/>
          <w:sz w:val="22"/>
          <w:szCs w:val="22"/>
        </w:rPr>
        <w:t>𝛼</w:t>
      </w:r>
      <w:r w:rsidRPr="007603D5">
        <w:rPr>
          <w:rFonts w:ascii="Cambria Math" w:eastAsia="Cambria Math" w:hAnsi="Cambria Math"/>
          <w:position w:val="-3"/>
          <w:sz w:val="22"/>
          <w:szCs w:val="22"/>
          <w:lang w:val="en-US"/>
        </w:rPr>
        <w:t>+</w:t>
      </w:r>
      <w:r w:rsidRPr="007603D5">
        <w:rPr>
          <w:sz w:val="22"/>
          <w:szCs w:val="22"/>
          <w:lang w:val="en-US"/>
        </w:rPr>
        <w:t xml:space="preserve">= pooled Cronbach’s alpha estimate; </w:t>
      </w:r>
      <w:r w:rsidRPr="007603D5">
        <w:rPr>
          <w:i/>
          <w:sz w:val="22"/>
          <w:szCs w:val="22"/>
          <w:lang w:val="en-US"/>
        </w:rPr>
        <w:t xml:space="preserve">F </w:t>
      </w:r>
      <w:r w:rsidRPr="007603D5">
        <w:rPr>
          <w:sz w:val="22"/>
          <w:szCs w:val="22"/>
          <w:lang w:val="en-US"/>
        </w:rPr>
        <w:t xml:space="preserve">= Knapp-Hartung’s statistic for testing the significance of the moderator variable; </w:t>
      </w:r>
      <w:r w:rsidRPr="007603D5">
        <w:rPr>
          <w:i/>
          <w:sz w:val="22"/>
          <w:szCs w:val="22"/>
          <w:lang w:val="en-US"/>
        </w:rPr>
        <w:t>Q</w:t>
      </w:r>
      <w:r w:rsidRPr="007603D5">
        <w:rPr>
          <w:i/>
          <w:sz w:val="22"/>
          <w:szCs w:val="22"/>
          <w:vertAlign w:val="subscript"/>
          <w:lang w:val="en-US"/>
        </w:rPr>
        <w:t>W</w:t>
      </w:r>
      <w:r w:rsidRPr="007603D5">
        <w:rPr>
          <w:i/>
          <w:sz w:val="22"/>
          <w:szCs w:val="22"/>
          <w:lang w:val="en-US"/>
        </w:rPr>
        <w:t xml:space="preserve"> </w:t>
      </w:r>
      <w:r w:rsidRPr="007603D5">
        <w:rPr>
          <w:sz w:val="22"/>
          <w:szCs w:val="22"/>
          <w:lang w:val="en-US"/>
        </w:rPr>
        <w:t xml:space="preserve">= statistic for testing the model misspecification; </w:t>
      </w:r>
      <w:r w:rsidRPr="007603D5">
        <w:rPr>
          <w:i/>
          <w:sz w:val="22"/>
          <w:szCs w:val="22"/>
          <w:lang w:val="en-US"/>
        </w:rPr>
        <w:t>R</w:t>
      </w:r>
      <w:r w:rsidRPr="007603D5">
        <w:rPr>
          <w:i/>
          <w:position w:val="7"/>
          <w:sz w:val="22"/>
          <w:szCs w:val="22"/>
          <w:lang w:val="en-US"/>
        </w:rPr>
        <w:t xml:space="preserve">2 </w:t>
      </w:r>
      <w:r w:rsidRPr="007603D5">
        <w:rPr>
          <w:sz w:val="22"/>
          <w:szCs w:val="22"/>
          <w:lang w:val="en-US"/>
        </w:rPr>
        <w:t>= proportion of variance accounted for by the moderator</w:t>
      </w:r>
      <w:r w:rsidRPr="00914E2F">
        <w:rPr>
          <w:lang w:val="en-US"/>
        </w:rPr>
        <w:t>.</w:t>
      </w:r>
    </w:p>
    <w:p w14:paraId="407EC5C0" w14:textId="77777777" w:rsidR="008022B4" w:rsidRPr="00A5037D" w:rsidRDefault="00FB1905" w:rsidP="00FB1905">
      <w:pPr>
        <w:pStyle w:val="Ttulo1"/>
        <w:spacing w:before="93" w:line="230" w:lineRule="exact"/>
        <w:ind w:left="0"/>
        <w:rPr>
          <w:sz w:val="24"/>
          <w:szCs w:val="24"/>
          <w:lang w:val="en-US"/>
        </w:rPr>
      </w:pPr>
      <w:r w:rsidRPr="00A5037D">
        <w:rPr>
          <w:b w:val="0"/>
          <w:bCs w:val="0"/>
          <w:sz w:val="24"/>
          <w:szCs w:val="24"/>
          <w:lang w:val="en-US"/>
        </w:rPr>
        <w:lastRenderedPageBreak/>
        <w:t>&lt;H2</w:t>
      </w:r>
      <w:r w:rsidRPr="002969B7">
        <w:rPr>
          <w:b w:val="0"/>
          <w:bCs w:val="0"/>
          <w:sz w:val="24"/>
          <w:szCs w:val="24"/>
          <w:lang w:val="en-US"/>
        </w:rPr>
        <w:t>&gt;</w:t>
      </w:r>
      <w:r w:rsidRPr="002969B7">
        <w:rPr>
          <w:bCs w:val="0"/>
          <w:i/>
          <w:sz w:val="24"/>
          <w:szCs w:val="24"/>
          <w:lang w:val="en-US"/>
        </w:rPr>
        <w:t xml:space="preserve"> </w:t>
      </w:r>
      <w:r w:rsidR="008022B4" w:rsidRPr="002969B7">
        <w:rPr>
          <w:i/>
          <w:sz w:val="24"/>
          <w:szCs w:val="24"/>
          <w:lang w:val="en-US"/>
        </w:rPr>
        <w:t>Table S–</w:t>
      </w:r>
      <w:r w:rsidR="00AA3D41" w:rsidRPr="002969B7">
        <w:rPr>
          <w:i/>
          <w:sz w:val="24"/>
          <w:szCs w:val="24"/>
          <w:lang w:val="en-US"/>
        </w:rPr>
        <w:t>4</w:t>
      </w:r>
      <w:r w:rsidRPr="002969B7">
        <w:rPr>
          <w:i/>
          <w:sz w:val="24"/>
          <w:szCs w:val="24"/>
          <w:lang w:val="en-US"/>
        </w:rPr>
        <w:t>.</w:t>
      </w:r>
      <w:r w:rsidRPr="00A5037D">
        <w:rPr>
          <w:i/>
          <w:sz w:val="24"/>
          <w:szCs w:val="24"/>
          <w:lang w:val="en-US"/>
        </w:rPr>
        <w:t xml:space="preserve"> </w:t>
      </w:r>
    </w:p>
    <w:p w14:paraId="5A75207B" w14:textId="77777777" w:rsidR="008022B4" w:rsidRPr="00A5037D" w:rsidRDefault="008022B4" w:rsidP="00BB32DD">
      <w:pPr>
        <w:pStyle w:val="Textoindependiente"/>
        <w:ind w:left="197" w:right="1174"/>
        <w:rPr>
          <w:b/>
          <w:i/>
          <w:sz w:val="24"/>
          <w:szCs w:val="24"/>
          <w:lang w:val="en-US"/>
        </w:rPr>
      </w:pPr>
      <w:r w:rsidRPr="00A5037D">
        <w:rPr>
          <w:b/>
          <w:i/>
          <w:sz w:val="24"/>
          <w:szCs w:val="24"/>
          <w:lang w:val="en-US"/>
        </w:rPr>
        <w:t xml:space="preserve">Results of the </w:t>
      </w:r>
      <w:r w:rsidR="00FB1905" w:rsidRPr="00A5037D">
        <w:rPr>
          <w:b/>
          <w:i/>
          <w:sz w:val="24"/>
          <w:szCs w:val="24"/>
          <w:lang w:val="en-US"/>
        </w:rPr>
        <w:t>W</w:t>
      </w:r>
      <w:r w:rsidRPr="00A5037D">
        <w:rPr>
          <w:b/>
          <w:i/>
          <w:sz w:val="24"/>
          <w:szCs w:val="24"/>
          <w:lang w:val="en-US"/>
        </w:rPr>
        <w:t xml:space="preserve">eighted </w:t>
      </w:r>
      <w:r w:rsidR="00FB1905" w:rsidRP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nalyses of </w:t>
      </w:r>
      <w:r w:rsidR="00FB1905" w:rsidRPr="00A5037D">
        <w:rPr>
          <w:b/>
          <w:i/>
          <w:sz w:val="24"/>
          <w:szCs w:val="24"/>
          <w:lang w:val="en-US"/>
        </w:rPr>
        <w:t>V</w:t>
      </w:r>
      <w:r w:rsidRPr="00A5037D">
        <w:rPr>
          <w:b/>
          <w:i/>
          <w:sz w:val="24"/>
          <w:szCs w:val="24"/>
          <w:lang w:val="en-US"/>
        </w:rPr>
        <w:t xml:space="preserve">ariance (ANOVAs) </w:t>
      </w:r>
      <w:r w:rsidR="00FB1905" w:rsidRP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pplied on Pearson’s </w:t>
      </w:r>
      <w:r w:rsidR="00FB1905" w:rsidRPr="00A5037D">
        <w:rPr>
          <w:b/>
          <w:i/>
          <w:sz w:val="24"/>
          <w:szCs w:val="24"/>
          <w:lang w:val="en-US"/>
        </w:rPr>
        <w:t>C</w:t>
      </w:r>
      <w:r w:rsidRPr="00A5037D">
        <w:rPr>
          <w:b/>
          <w:i/>
          <w:sz w:val="24"/>
          <w:szCs w:val="24"/>
          <w:lang w:val="en-US"/>
        </w:rPr>
        <w:t xml:space="preserve">orrelation </w:t>
      </w:r>
      <w:r w:rsidR="00FB1905" w:rsidRPr="00A5037D">
        <w:rPr>
          <w:b/>
          <w:i/>
          <w:sz w:val="24"/>
          <w:szCs w:val="24"/>
          <w:lang w:val="en-US"/>
        </w:rPr>
        <w:t>C</w:t>
      </w:r>
      <w:r w:rsidRPr="00A5037D">
        <w:rPr>
          <w:b/>
          <w:i/>
          <w:sz w:val="24"/>
          <w:szCs w:val="24"/>
          <w:lang w:val="en-US"/>
        </w:rPr>
        <w:t xml:space="preserve">oefficient for the </w:t>
      </w:r>
      <w:r w:rsidR="00FB1905" w:rsidRPr="00A5037D">
        <w:rPr>
          <w:b/>
          <w:i/>
          <w:sz w:val="24"/>
          <w:szCs w:val="24"/>
          <w:lang w:val="en-US"/>
        </w:rPr>
        <w:t>R</w:t>
      </w:r>
      <w:r w:rsidRPr="00A5037D">
        <w:rPr>
          <w:b/>
          <w:i/>
          <w:sz w:val="24"/>
          <w:szCs w:val="24"/>
          <w:lang w:val="en-US"/>
        </w:rPr>
        <w:t xml:space="preserve">elationship between </w:t>
      </w:r>
      <w:r w:rsidR="00FB1905" w:rsidRP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ge and FC, </w:t>
      </w:r>
      <w:r w:rsidR="00FB1905" w:rsidRPr="00A5037D">
        <w:rPr>
          <w:b/>
          <w:i/>
          <w:sz w:val="24"/>
          <w:szCs w:val="24"/>
          <w:lang w:val="en-US"/>
        </w:rPr>
        <w:t>T</w:t>
      </w:r>
      <w:r w:rsidRPr="00A5037D">
        <w:rPr>
          <w:b/>
          <w:i/>
          <w:sz w:val="24"/>
          <w:szCs w:val="24"/>
          <w:lang w:val="en-US"/>
        </w:rPr>
        <w:t xml:space="preserve">aking </w:t>
      </w:r>
      <w:r w:rsidR="00FB1905" w:rsidRPr="00A5037D">
        <w:rPr>
          <w:b/>
          <w:i/>
          <w:sz w:val="24"/>
          <w:szCs w:val="24"/>
          <w:lang w:val="en-US"/>
        </w:rPr>
        <w:t>Q</w:t>
      </w:r>
      <w:r w:rsidRPr="00A5037D">
        <w:rPr>
          <w:b/>
          <w:i/>
          <w:sz w:val="24"/>
          <w:szCs w:val="24"/>
          <w:lang w:val="en-US"/>
        </w:rPr>
        <w:t xml:space="preserve">ualitative </w:t>
      </w:r>
      <w:r w:rsidR="00FB1905" w:rsidRPr="00A5037D">
        <w:rPr>
          <w:b/>
          <w:i/>
          <w:sz w:val="24"/>
          <w:szCs w:val="24"/>
          <w:lang w:val="en-US"/>
        </w:rPr>
        <w:t>M</w:t>
      </w:r>
      <w:r w:rsidRPr="00A5037D">
        <w:rPr>
          <w:b/>
          <w:i/>
          <w:sz w:val="24"/>
          <w:szCs w:val="24"/>
          <w:lang w:val="en-US"/>
        </w:rPr>
        <w:t xml:space="preserve">oderator </w:t>
      </w:r>
      <w:r w:rsidR="00FB1905" w:rsidRPr="00A5037D">
        <w:rPr>
          <w:b/>
          <w:i/>
          <w:sz w:val="24"/>
          <w:szCs w:val="24"/>
          <w:lang w:val="en-US"/>
        </w:rPr>
        <w:t>V</w:t>
      </w:r>
      <w:r w:rsidRPr="00A5037D">
        <w:rPr>
          <w:b/>
          <w:i/>
          <w:sz w:val="24"/>
          <w:szCs w:val="24"/>
          <w:lang w:val="en-US"/>
        </w:rPr>
        <w:t>ar</w:t>
      </w:r>
      <w:r w:rsidR="00FB1905" w:rsidRPr="00A5037D">
        <w:rPr>
          <w:b/>
          <w:i/>
          <w:sz w:val="24"/>
          <w:szCs w:val="24"/>
          <w:lang w:val="en-US"/>
        </w:rPr>
        <w:t>iables as Independent Variables</w:t>
      </w:r>
    </w:p>
    <w:p w14:paraId="5A6BF556" w14:textId="77777777" w:rsidR="008022B4" w:rsidRPr="00914E2F" w:rsidRDefault="008022B4" w:rsidP="008022B4">
      <w:pPr>
        <w:pStyle w:val="Textoindependiente"/>
        <w:spacing w:before="6"/>
        <w:rPr>
          <w:sz w:val="7"/>
          <w:lang w:val="en-US"/>
        </w:rPr>
      </w:pPr>
    </w:p>
    <w:tbl>
      <w:tblPr>
        <w:tblStyle w:val="TableNormal1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501"/>
        <w:gridCol w:w="731"/>
        <w:gridCol w:w="1209"/>
        <w:gridCol w:w="693"/>
        <w:gridCol w:w="1353"/>
        <w:gridCol w:w="3594"/>
      </w:tblGrid>
      <w:tr w:rsidR="008022B4" w14:paraId="6E041C3F" w14:textId="77777777" w:rsidTr="008022B4">
        <w:trPr>
          <w:trHeight w:val="415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7AAFB83C" w14:textId="77777777" w:rsidR="008022B4" w:rsidRDefault="008022B4" w:rsidP="008022B4">
            <w:pPr>
              <w:pStyle w:val="TableParagraph"/>
              <w:spacing w:before="9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Predictor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14:paraId="423BC763" w14:textId="77777777" w:rsidR="008022B4" w:rsidRDefault="008022B4" w:rsidP="008022B4">
            <w:pPr>
              <w:pStyle w:val="TableParagraph"/>
              <w:spacing w:before="0"/>
              <w:ind w:left="10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 w14:paraId="0A5D08E5" w14:textId="77777777" w:rsidR="008022B4" w:rsidRPr="00664B52" w:rsidRDefault="008022B4" w:rsidP="008022B4">
            <w:pPr>
              <w:pStyle w:val="TableParagraph"/>
              <w:spacing w:before="0"/>
              <w:ind w:left="11"/>
              <w:jc w:val="center"/>
              <w:rPr>
                <w:b/>
                <w:i/>
                <w:sz w:val="20"/>
              </w:rPr>
            </w:pPr>
            <w:r w:rsidRPr="00664B52">
              <w:rPr>
                <w:b/>
                <w:i/>
                <w:sz w:val="20"/>
              </w:rPr>
              <w:t>N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 w14:paraId="2E2AEA32" w14:textId="77777777" w:rsidR="008022B4" w:rsidRDefault="008022B4" w:rsidP="008022B4">
            <w:pPr>
              <w:pStyle w:val="TableParagraph"/>
              <w:spacing w:before="0"/>
              <w:ind w:left="212" w:right="26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𝒃</w:t>
            </w:r>
            <w:r>
              <w:rPr>
                <w:rFonts w:ascii="Cambria Math" w:eastAsia="Cambria Math"/>
                <w:position w:val="-3"/>
                <w:sz w:val="14"/>
              </w:rPr>
              <w:t>𝒋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14:paraId="3F675210" w14:textId="77777777" w:rsidR="008022B4" w:rsidRDefault="008022B4" w:rsidP="008022B4">
            <w:pPr>
              <w:pStyle w:val="TableParagraph"/>
              <w:spacing w:before="0"/>
              <w:ind w:left="358"/>
              <w:rPr>
                <w:b/>
                <w:sz w:val="20"/>
              </w:rPr>
            </w:pPr>
            <w:r>
              <w:rPr>
                <w:b/>
                <w:sz w:val="20"/>
              </w:rPr>
              <w:t>95% CI</w:t>
            </w:r>
          </w:p>
        </w:tc>
        <w:tc>
          <w:tcPr>
            <w:tcW w:w="3594" w:type="dxa"/>
            <w:tcBorders>
              <w:top w:val="single" w:sz="4" w:space="0" w:color="000000"/>
              <w:bottom w:val="single" w:sz="4" w:space="0" w:color="000000"/>
            </w:tcBorders>
          </w:tcPr>
          <w:p w14:paraId="79C3F7BE" w14:textId="77777777" w:rsidR="008022B4" w:rsidRDefault="008022B4" w:rsidP="008022B4">
            <w:pPr>
              <w:pStyle w:val="TableParagraph"/>
              <w:spacing w:before="0"/>
              <w:ind w:left="1145"/>
              <w:rPr>
                <w:b/>
                <w:sz w:val="20"/>
              </w:rPr>
            </w:pPr>
            <w:r>
              <w:rPr>
                <w:b/>
                <w:sz w:val="20"/>
              </w:rPr>
              <w:t>ANOVA results</w:t>
            </w:r>
          </w:p>
        </w:tc>
      </w:tr>
      <w:tr w:rsidR="008022B4" w14:paraId="6F35E400" w14:textId="77777777" w:rsidTr="008022B4">
        <w:trPr>
          <w:trHeight w:val="5060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2EBC9034" w14:textId="77777777" w:rsidR="008022B4" w:rsidRDefault="008022B4" w:rsidP="008022B4">
            <w:pPr>
              <w:pStyle w:val="TableParagraph"/>
              <w:spacing w:before="0"/>
              <w:ind w:left="365" w:right="350" w:hanging="251"/>
              <w:rPr>
                <w:sz w:val="20"/>
              </w:rPr>
            </w:pPr>
            <w:r>
              <w:rPr>
                <w:sz w:val="20"/>
              </w:rPr>
              <w:t>USA sample No</w:t>
            </w:r>
          </w:p>
          <w:p w14:paraId="12F4E359" w14:textId="77777777" w:rsidR="008022B4" w:rsidRDefault="008022B4" w:rsidP="008022B4">
            <w:pPr>
              <w:pStyle w:val="TableParagraph"/>
              <w:spacing w:before="0" w:line="230" w:lineRule="exact"/>
              <w:ind w:left="365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57C2999C" w14:textId="77777777" w:rsidR="008022B4" w:rsidRDefault="008022B4" w:rsidP="008022B4">
            <w:pPr>
              <w:pStyle w:val="TableParagraph"/>
              <w:spacing w:before="0"/>
              <w:ind w:left="365" w:right="258" w:hanging="251"/>
              <w:rPr>
                <w:sz w:val="20"/>
              </w:rPr>
            </w:pPr>
            <w:r>
              <w:rPr>
                <w:sz w:val="20"/>
              </w:rPr>
              <w:t xml:space="preserve">Asian </w:t>
            </w:r>
            <w:r>
              <w:rPr>
                <w:spacing w:val="-4"/>
                <w:sz w:val="20"/>
              </w:rPr>
              <w:t xml:space="preserve">sample </w:t>
            </w:r>
            <w:r>
              <w:rPr>
                <w:sz w:val="20"/>
              </w:rPr>
              <w:t>No</w:t>
            </w:r>
          </w:p>
          <w:p w14:paraId="5F8BCC10" w14:textId="77777777" w:rsidR="008022B4" w:rsidRPr="00914E2F" w:rsidRDefault="008022B4" w:rsidP="008022B4">
            <w:pPr>
              <w:pStyle w:val="TableParagraph"/>
              <w:spacing w:before="0"/>
              <w:ind w:left="115" w:right="539" w:hanging="32"/>
              <w:jc w:val="center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 xml:space="preserve">Yes </w:t>
            </w:r>
            <w:r w:rsidRPr="00914E2F">
              <w:rPr>
                <w:spacing w:val="-1"/>
                <w:sz w:val="20"/>
                <w:lang w:val="en-US"/>
              </w:rPr>
              <w:t xml:space="preserve">Weirdness </w:t>
            </w:r>
            <w:r w:rsidRPr="00914E2F">
              <w:rPr>
                <w:sz w:val="20"/>
                <w:lang w:val="en-US"/>
              </w:rPr>
              <w:t>USA</w:t>
            </w:r>
          </w:p>
          <w:p w14:paraId="11206C37" w14:textId="77777777" w:rsidR="008022B4" w:rsidRPr="00914E2F" w:rsidRDefault="008022B4" w:rsidP="008022B4">
            <w:pPr>
              <w:pStyle w:val="TableParagraph"/>
              <w:spacing w:before="0"/>
              <w:ind w:left="365" w:right="707" w:hanging="2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West Rest</w:t>
            </w:r>
          </w:p>
          <w:p w14:paraId="23E42AC3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Continent</w:t>
            </w:r>
          </w:p>
          <w:p w14:paraId="034937D6" w14:textId="77777777" w:rsidR="008022B4" w:rsidRPr="00914E2F" w:rsidRDefault="008022B4" w:rsidP="008022B4">
            <w:pPr>
              <w:pStyle w:val="TableParagraph"/>
              <w:spacing w:before="1"/>
              <w:ind w:left="365" w:right="258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North Am. South Am. Europe Africa Asia Oceania</w:t>
            </w:r>
          </w:p>
          <w:p w14:paraId="2AEFBAAD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Instrument</w:t>
            </w:r>
          </w:p>
          <w:p w14:paraId="49D93F96" w14:textId="77777777" w:rsidR="008022B4" w:rsidRPr="00914E2F" w:rsidRDefault="008022B4" w:rsidP="008022B4">
            <w:pPr>
              <w:pStyle w:val="TableParagraph"/>
              <w:spacing w:before="0"/>
              <w:ind w:left="365" w:right="258" w:firstLine="50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mfq30 Other</w:t>
            </w:r>
            <w:r w:rsidRPr="00914E2F">
              <w:rPr>
                <w:spacing w:val="3"/>
                <w:sz w:val="20"/>
                <w:lang w:val="en-US"/>
              </w:rPr>
              <w:t xml:space="preserve"> </w:t>
            </w:r>
            <w:r w:rsidRPr="00914E2F">
              <w:rPr>
                <w:spacing w:val="-5"/>
                <w:sz w:val="20"/>
                <w:lang w:val="en-US"/>
              </w:rPr>
              <w:t>ver.</w:t>
            </w:r>
          </w:p>
          <w:p w14:paraId="2E694BF0" w14:textId="77777777" w:rsidR="008022B4" w:rsidRDefault="008022B4" w:rsidP="008022B4">
            <w:pPr>
              <w:pStyle w:val="TableParagraph"/>
              <w:spacing w:before="3" w:line="230" w:lineRule="exact"/>
              <w:ind w:left="365"/>
              <w:rPr>
                <w:sz w:val="20"/>
              </w:rPr>
            </w:pPr>
            <w:r w:rsidRPr="00914E2F">
              <w:rPr>
                <w:sz w:val="20"/>
                <w:lang w:val="en-US"/>
              </w:rPr>
              <w:t xml:space="preserve">Other int. </w:t>
            </w:r>
            <w:r>
              <w:rPr>
                <w:sz w:val="20"/>
              </w:rPr>
              <w:t>Adhoc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int.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14:paraId="189305FD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5B597F8B" w14:textId="77777777" w:rsidR="008022B4" w:rsidRDefault="008022B4" w:rsidP="008022B4">
            <w:pPr>
              <w:pStyle w:val="TableParagraph"/>
              <w:spacing w:before="0"/>
              <w:ind w:left="270"/>
              <w:rPr>
                <w:sz w:val="20"/>
              </w:rPr>
            </w:pPr>
            <w:r>
              <w:rPr>
                <w:sz w:val="20"/>
              </w:rPr>
              <w:t>111</w:t>
            </w:r>
          </w:p>
          <w:p w14:paraId="137EE006" w14:textId="77777777" w:rsidR="008022B4" w:rsidRDefault="008022B4" w:rsidP="008022B4">
            <w:pPr>
              <w:pStyle w:val="TableParagraph"/>
              <w:spacing w:before="0"/>
              <w:ind w:left="319"/>
              <w:rPr>
                <w:sz w:val="20"/>
              </w:rPr>
            </w:pPr>
            <w:r>
              <w:rPr>
                <w:sz w:val="20"/>
              </w:rPr>
              <w:t>71</w:t>
            </w:r>
          </w:p>
          <w:p w14:paraId="05650892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00679F8" w14:textId="77777777" w:rsidR="008022B4" w:rsidRDefault="008022B4" w:rsidP="008022B4">
            <w:pPr>
              <w:pStyle w:val="TableParagraph"/>
              <w:spacing w:before="0"/>
              <w:ind w:left="270"/>
              <w:rPr>
                <w:sz w:val="20"/>
              </w:rPr>
            </w:pPr>
            <w:r>
              <w:rPr>
                <w:sz w:val="20"/>
              </w:rPr>
              <w:t>154</w:t>
            </w:r>
          </w:p>
          <w:p w14:paraId="6381EA05" w14:textId="77777777" w:rsidR="008022B4" w:rsidRDefault="008022B4" w:rsidP="008022B4">
            <w:pPr>
              <w:pStyle w:val="TableParagraph"/>
              <w:spacing w:before="0"/>
              <w:ind w:left="319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 w14:paraId="09FBB43C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83E2349" w14:textId="77777777" w:rsidR="008022B4" w:rsidRDefault="008022B4" w:rsidP="008022B4">
            <w:pPr>
              <w:pStyle w:val="TableParagraph"/>
              <w:spacing w:before="0"/>
              <w:ind w:left="319"/>
              <w:rPr>
                <w:sz w:val="20"/>
              </w:rPr>
            </w:pPr>
            <w:r>
              <w:rPr>
                <w:sz w:val="20"/>
              </w:rPr>
              <w:t>71</w:t>
            </w:r>
          </w:p>
          <w:p w14:paraId="22DC77EB" w14:textId="77777777" w:rsidR="008022B4" w:rsidRDefault="008022B4" w:rsidP="008022B4">
            <w:pPr>
              <w:pStyle w:val="TableParagraph"/>
              <w:spacing w:before="1" w:line="230" w:lineRule="exact"/>
              <w:ind w:left="319"/>
              <w:rPr>
                <w:sz w:val="20"/>
              </w:rPr>
            </w:pPr>
            <w:r>
              <w:rPr>
                <w:sz w:val="20"/>
              </w:rPr>
              <w:t>71</w:t>
            </w:r>
          </w:p>
          <w:p w14:paraId="7EF14863" w14:textId="77777777" w:rsidR="008022B4" w:rsidRDefault="008022B4" w:rsidP="008022B4">
            <w:pPr>
              <w:pStyle w:val="TableParagraph"/>
              <w:spacing w:before="0" w:line="230" w:lineRule="exact"/>
              <w:ind w:left="319"/>
              <w:rPr>
                <w:sz w:val="20"/>
              </w:rPr>
            </w:pPr>
            <w:r>
              <w:rPr>
                <w:sz w:val="20"/>
              </w:rPr>
              <w:t>39</w:t>
            </w:r>
          </w:p>
          <w:p w14:paraId="0972EBE3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8D028ED" w14:textId="77777777" w:rsidR="008022B4" w:rsidRDefault="008022B4" w:rsidP="008022B4">
            <w:pPr>
              <w:pStyle w:val="TableParagraph"/>
              <w:spacing w:before="0" w:line="230" w:lineRule="exact"/>
              <w:ind w:left="250" w:right="140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  <w:p w14:paraId="04BECE30" w14:textId="77777777" w:rsidR="008022B4" w:rsidRDefault="008022B4" w:rsidP="008022B4">
            <w:pPr>
              <w:pStyle w:val="TableParagraph"/>
              <w:spacing w:before="0" w:line="230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26F8C2DC" w14:textId="77777777" w:rsidR="008022B4" w:rsidRDefault="008022B4" w:rsidP="008022B4">
            <w:pPr>
              <w:pStyle w:val="TableParagraph"/>
              <w:spacing w:before="1"/>
              <w:ind w:left="250" w:right="14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  <w:p w14:paraId="305826F9" w14:textId="77777777" w:rsidR="008022B4" w:rsidRDefault="008022B4" w:rsidP="008022B4">
            <w:pPr>
              <w:pStyle w:val="TableParagraph"/>
              <w:spacing w:before="0" w:line="230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40DBE903" w14:textId="77777777" w:rsidR="008022B4" w:rsidRDefault="008022B4" w:rsidP="008022B4">
            <w:pPr>
              <w:pStyle w:val="TableParagraph"/>
              <w:spacing w:before="0" w:line="230" w:lineRule="exact"/>
              <w:ind w:left="250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4F86E7AA" w14:textId="77777777" w:rsidR="008022B4" w:rsidRDefault="008022B4" w:rsidP="008022B4">
            <w:pPr>
              <w:pStyle w:val="TableParagraph"/>
              <w:spacing w:before="1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05723ADB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A488BB9" w14:textId="77777777" w:rsidR="008022B4" w:rsidRDefault="008022B4" w:rsidP="008022B4">
            <w:pPr>
              <w:pStyle w:val="TableParagraph"/>
              <w:spacing w:before="0"/>
              <w:ind w:left="250" w:right="140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  <w:p w14:paraId="1C24F979" w14:textId="77777777" w:rsidR="008022B4" w:rsidRDefault="008022B4" w:rsidP="008022B4">
            <w:pPr>
              <w:pStyle w:val="TableParagraph"/>
              <w:spacing w:before="0"/>
              <w:ind w:left="250" w:right="14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  <w:p w14:paraId="51835273" w14:textId="77777777" w:rsidR="008022B4" w:rsidRDefault="008022B4" w:rsidP="008022B4">
            <w:pPr>
              <w:pStyle w:val="TableParagraph"/>
              <w:spacing w:before="1" w:line="230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35FEE829" w14:textId="77777777" w:rsidR="008022B4" w:rsidRDefault="008022B4" w:rsidP="008022B4">
            <w:pPr>
              <w:pStyle w:val="TableParagraph"/>
              <w:spacing w:before="0" w:line="211" w:lineRule="exact"/>
              <w:ind w:left="250" w:right="14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 w14:paraId="0F1D3355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6E46ED76" w14:textId="77777777" w:rsidR="008022B4" w:rsidRDefault="008022B4" w:rsidP="008022B4">
            <w:pPr>
              <w:pStyle w:val="TableParagraph"/>
              <w:spacing w:before="0"/>
              <w:ind w:left="284"/>
              <w:rPr>
                <w:sz w:val="20"/>
              </w:rPr>
            </w:pPr>
            <w:r>
              <w:rPr>
                <w:sz w:val="20"/>
              </w:rPr>
              <w:t>102,372</w:t>
            </w:r>
          </w:p>
          <w:p w14:paraId="3210C0CD" w14:textId="77777777" w:rsidR="008022B4" w:rsidRDefault="008022B4" w:rsidP="008022B4">
            <w:pPr>
              <w:pStyle w:val="TableParagraph"/>
              <w:spacing w:before="0"/>
              <w:ind w:left="284"/>
              <w:rPr>
                <w:sz w:val="20"/>
              </w:rPr>
            </w:pPr>
            <w:r>
              <w:rPr>
                <w:sz w:val="20"/>
              </w:rPr>
              <w:t>346,890</w:t>
            </w:r>
          </w:p>
          <w:p w14:paraId="47C158E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F7C8D5A" w14:textId="77777777" w:rsidR="008022B4" w:rsidRDefault="008022B4" w:rsidP="008022B4">
            <w:pPr>
              <w:pStyle w:val="TableParagraph"/>
              <w:spacing w:before="0"/>
              <w:ind w:left="284"/>
              <w:rPr>
                <w:sz w:val="20"/>
              </w:rPr>
            </w:pPr>
            <w:r>
              <w:rPr>
                <w:sz w:val="20"/>
              </w:rPr>
              <w:t>424,635</w:t>
            </w:r>
          </w:p>
          <w:p w14:paraId="4847A411" w14:textId="77777777" w:rsidR="008022B4" w:rsidRDefault="008022B4" w:rsidP="008022B4">
            <w:pPr>
              <w:pStyle w:val="TableParagraph"/>
              <w:spacing w:before="0"/>
              <w:ind w:left="335"/>
              <w:rPr>
                <w:sz w:val="20"/>
              </w:rPr>
            </w:pPr>
            <w:r>
              <w:rPr>
                <w:sz w:val="20"/>
              </w:rPr>
              <w:t>24,014</w:t>
            </w:r>
          </w:p>
          <w:p w14:paraId="7F6DE901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690BA7C" w14:textId="77777777" w:rsidR="008022B4" w:rsidRDefault="008022B4" w:rsidP="008022B4">
            <w:pPr>
              <w:pStyle w:val="TableParagraph"/>
              <w:spacing w:before="0"/>
              <w:ind w:left="284"/>
              <w:rPr>
                <w:sz w:val="20"/>
              </w:rPr>
            </w:pPr>
            <w:r>
              <w:rPr>
                <w:sz w:val="20"/>
              </w:rPr>
              <w:t>346,890</w:t>
            </w:r>
          </w:p>
          <w:p w14:paraId="694EE8E8" w14:textId="77777777" w:rsidR="008022B4" w:rsidRDefault="008022B4" w:rsidP="008022B4">
            <w:pPr>
              <w:pStyle w:val="TableParagraph"/>
              <w:spacing w:before="1" w:line="230" w:lineRule="exact"/>
              <w:ind w:left="335"/>
              <w:rPr>
                <w:sz w:val="20"/>
              </w:rPr>
            </w:pPr>
            <w:r>
              <w:rPr>
                <w:sz w:val="20"/>
              </w:rPr>
              <w:t>73,826</w:t>
            </w:r>
          </w:p>
          <w:p w14:paraId="1349FF86" w14:textId="77777777" w:rsidR="008022B4" w:rsidRDefault="008022B4" w:rsidP="008022B4">
            <w:pPr>
              <w:pStyle w:val="TableParagraph"/>
              <w:spacing w:before="0" w:line="230" w:lineRule="exact"/>
              <w:ind w:left="335"/>
              <w:rPr>
                <w:sz w:val="20"/>
              </w:rPr>
            </w:pPr>
            <w:r>
              <w:rPr>
                <w:sz w:val="20"/>
              </w:rPr>
              <w:t>28,233</w:t>
            </w:r>
          </w:p>
          <w:p w14:paraId="18DC791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D1E5726" w14:textId="77777777" w:rsidR="008022B4" w:rsidRDefault="008022B4" w:rsidP="008022B4">
            <w:pPr>
              <w:pStyle w:val="TableParagraph"/>
              <w:spacing w:before="0" w:line="230" w:lineRule="exact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364,430</w:t>
            </w:r>
          </w:p>
          <w:p w14:paraId="700226F1" w14:textId="77777777" w:rsidR="008022B4" w:rsidRDefault="008022B4" w:rsidP="008022B4">
            <w:pPr>
              <w:pStyle w:val="TableParagraph"/>
              <w:spacing w:before="0" w:line="230" w:lineRule="exact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6,291</w:t>
            </w:r>
          </w:p>
          <w:p w14:paraId="1D9CD919" w14:textId="77777777" w:rsidR="008022B4" w:rsidRDefault="008022B4" w:rsidP="008022B4">
            <w:pPr>
              <w:pStyle w:val="TableParagraph"/>
              <w:spacing w:before="1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34,836 952</w:t>
            </w:r>
          </w:p>
          <w:p w14:paraId="25415D24" w14:textId="77777777" w:rsidR="008022B4" w:rsidRDefault="008022B4" w:rsidP="008022B4">
            <w:pPr>
              <w:pStyle w:val="TableParagraph"/>
              <w:spacing w:before="0" w:line="230" w:lineRule="exact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24,861</w:t>
            </w:r>
          </w:p>
          <w:p w14:paraId="579EE560" w14:textId="77777777" w:rsidR="008022B4" w:rsidRDefault="008022B4" w:rsidP="00A314DA">
            <w:pPr>
              <w:pStyle w:val="TableParagraph"/>
              <w:spacing w:before="0" w:line="230" w:lineRule="exact"/>
              <w:ind w:left="139" w:right="128"/>
              <w:jc w:val="both"/>
              <w:rPr>
                <w:sz w:val="20"/>
              </w:rPr>
            </w:pPr>
            <w:r>
              <w:rPr>
                <w:sz w:val="20"/>
              </w:rPr>
              <w:t>17,579</w:t>
            </w:r>
          </w:p>
          <w:p w14:paraId="05D26FAB" w14:textId="77777777" w:rsidR="008022B4" w:rsidRDefault="008022B4" w:rsidP="008022B4">
            <w:pPr>
              <w:pStyle w:val="TableParagraph"/>
              <w:spacing w:before="0"/>
            </w:pPr>
          </w:p>
          <w:p w14:paraId="751293C9" w14:textId="77777777" w:rsidR="008022B4" w:rsidRDefault="008022B4" w:rsidP="008022B4">
            <w:pPr>
              <w:pStyle w:val="TableParagraph"/>
              <w:spacing w:before="0"/>
              <w:rPr>
                <w:sz w:val="18"/>
              </w:rPr>
            </w:pPr>
          </w:p>
          <w:p w14:paraId="64BC8DB6" w14:textId="77777777" w:rsidR="008022B4" w:rsidRDefault="008022B4" w:rsidP="008022B4">
            <w:pPr>
              <w:pStyle w:val="TableParagraph"/>
              <w:spacing w:before="0"/>
              <w:ind w:left="284"/>
              <w:rPr>
                <w:sz w:val="20"/>
              </w:rPr>
            </w:pPr>
            <w:r>
              <w:rPr>
                <w:sz w:val="20"/>
              </w:rPr>
              <w:t>436,099</w:t>
            </w:r>
          </w:p>
          <w:p w14:paraId="30957D86" w14:textId="77777777" w:rsidR="008022B4" w:rsidRDefault="008022B4" w:rsidP="008022B4">
            <w:pPr>
              <w:pStyle w:val="TableParagraph"/>
              <w:spacing w:before="1"/>
              <w:ind w:left="335"/>
              <w:rPr>
                <w:sz w:val="20"/>
              </w:rPr>
            </w:pPr>
            <w:r>
              <w:rPr>
                <w:sz w:val="20"/>
              </w:rPr>
              <w:t>16,502</w:t>
            </w:r>
          </w:p>
          <w:p w14:paraId="71FD4190" w14:textId="77777777" w:rsidR="008022B4" w:rsidRDefault="008022B4" w:rsidP="008022B4">
            <w:pPr>
              <w:pStyle w:val="TableParagraph"/>
              <w:spacing w:before="0" w:line="230" w:lineRule="exact"/>
              <w:ind w:left="385"/>
              <w:rPr>
                <w:sz w:val="20"/>
              </w:rPr>
            </w:pPr>
            <w:r>
              <w:rPr>
                <w:sz w:val="20"/>
              </w:rPr>
              <w:t>5,356</w:t>
            </w:r>
          </w:p>
          <w:p w14:paraId="1BC920E2" w14:textId="77777777" w:rsidR="008022B4" w:rsidRDefault="008022B4" w:rsidP="008022B4">
            <w:pPr>
              <w:pStyle w:val="TableParagraph"/>
              <w:spacing w:before="0" w:line="211" w:lineRule="exact"/>
              <w:ind w:left="385"/>
              <w:rPr>
                <w:sz w:val="20"/>
              </w:rPr>
            </w:pPr>
            <w:r>
              <w:rPr>
                <w:sz w:val="20"/>
              </w:rPr>
              <w:t>3,963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 w14:paraId="0DFF436A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14C9EDA9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.065</w:t>
            </w:r>
          </w:p>
          <w:p w14:paraId="21AF300F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.057</w:t>
            </w:r>
          </w:p>
          <w:p w14:paraId="58D363BF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40A68E59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.065</w:t>
            </w:r>
          </w:p>
          <w:p w14:paraId="50AFBEC1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.046</w:t>
            </w:r>
          </w:p>
          <w:p w14:paraId="0135C477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6BEAE40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.057</w:t>
            </w:r>
          </w:p>
          <w:p w14:paraId="5C2F7663" w14:textId="77777777" w:rsidR="008022B4" w:rsidRDefault="008022B4" w:rsidP="008022B4">
            <w:pPr>
              <w:pStyle w:val="TableParagraph"/>
              <w:spacing w:before="1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.072</w:t>
            </w:r>
          </w:p>
          <w:p w14:paraId="23DD8E98" w14:textId="77777777" w:rsidR="008022B4" w:rsidRDefault="008022B4" w:rsidP="008022B4">
            <w:pPr>
              <w:pStyle w:val="TableParagraph"/>
              <w:spacing w:before="0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.051</w:t>
            </w:r>
          </w:p>
          <w:p w14:paraId="05B4181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90DE188" w14:textId="77777777" w:rsidR="008022B4" w:rsidRDefault="008022B4" w:rsidP="008022B4">
            <w:pPr>
              <w:pStyle w:val="TableParagraph"/>
              <w:spacing w:before="0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.056</w:t>
            </w:r>
          </w:p>
          <w:p w14:paraId="549205CE" w14:textId="77777777" w:rsidR="008022B4" w:rsidRDefault="008022B4" w:rsidP="008022B4">
            <w:pPr>
              <w:pStyle w:val="TableParagraph"/>
              <w:spacing w:before="0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.119</w:t>
            </w:r>
          </w:p>
          <w:p w14:paraId="00F5A328" w14:textId="77777777" w:rsidR="008022B4" w:rsidRDefault="008022B4" w:rsidP="008022B4">
            <w:pPr>
              <w:pStyle w:val="TableParagraph"/>
              <w:spacing w:before="1"/>
              <w:ind w:left="147"/>
              <w:rPr>
                <w:sz w:val="20"/>
              </w:rPr>
            </w:pPr>
            <w:r>
              <w:rPr>
                <w:sz w:val="20"/>
              </w:rPr>
              <w:t>.072</w:t>
            </w:r>
          </w:p>
          <w:p w14:paraId="6A80D78C" w14:textId="77777777" w:rsidR="008022B4" w:rsidRDefault="008022B4" w:rsidP="008022B4">
            <w:pPr>
              <w:pStyle w:val="TableParagraph"/>
              <w:spacing w:before="0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.010</w:t>
            </w:r>
          </w:p>
          <w:p w14:paraId="6BDA0188" w14:textId="77777777" w:rsidR="008022B4" w:rsidRDefault="008022B4" w:rsidP="008022B4">
            <w:pPr>
              <w:pStyle w:val="TableParagraph"/>
              <w:spacing w:before="0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.039</w:t>
            </w:r>
          </w:p>
          <w:p w14:paraId="2579A463" w14:textId="77777777" w:rsidR="008022B4" w:rsidRDefault="008022B4" w:rsidP="008022B4">
            <w:pPr>
              <w:pStyle w:val="TableParagraph"/>
              <w:spacing w:before="1"/>
              <w:ind w:left="147"/>
              <w:rPr>
                <w:sz w:val="20"/>
              </w:rPr>
            </w:pPr>
            <w:r>
              <w:rPr>
                <w:sz w:val="20"/>
              </w:rPr>
              <w:t>.104</w:t>
            </w:r>
          </w:p>
          <w:p w14:paraId="46A425AF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2467B80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.056</w:t>
            </w:r>
          </w:p>
          <w:p w14:paraId="04FC9793" w14:textId="77777777" w:rsidR="008022B4" w:rsidRDefault="008022B4" w:rsidP="008022B4">
            <w:pPr>
              <w:pStyle w:val="TableParagraph"/>
              <w:spacing w:before="0"/>
              <w:ind w:left="147"/>
              <w:rPr>
                <w:sz w:val="20"/>
              </w:rPr>
            </w:pPr>
            <w:r>
              <w:rPr>
                <w:sz w:val="20"/>
              </w:rPr>
              <w:t>.064</w:t>
            </w:r>
          </w:p>
          <w:p w14:paraId="694F8D1C" w14:textId="77777777" w:rsidR="008022B4" w:rsidRDefault="008022B4" w:rsidP="008022B4">
            <w:pPr>
              <w:pStyle w:val="TableParagraph"/>
              <w:spacing w:before="1" w:line="230" w:lineRule="exact"/>
              <w:ind w:left="147"/>
              <w:rPr>
                <w:sz w:val="20"/>
              </w:rPr>
            </w:pPr>
            <w:r>
              <w:rPr>
                <w:sz w:val="20"/>
              </w:rPr>
              <w:t>.066</w:t>
            </w:r>
          </w:p>
          <w:p w14:paraId="2BE5598B" w14:textId="77777777" w:rsidR="008022B4" w:rsidRDefault="008022B4" w:rsidP="008022B4">
            <w:pPr>
              <w:pStyle w:val="TableParagraph"/>
              <w:spacing w:before="0" w:line="211" w:lineRule="exact"/>
              <w:ind w:left="147"/>
              <w:rPr>
                <w:sz w:val="20"/>
              </w:rPr>
            </w:pPr>
            <w:r>
              <w:rPr>
                <w:sz w:val="20"/>
              </w:rPr>
              <w:t>.085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14:paraId="18A8F254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4654946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[.046,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.084]</w:t>
            </w:r>
          </w:p>
          <w:p w14:paraId="5CB8C437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[.035,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.079]</w:t>
            </w:r>
          </w:p>
          <w:p w14:paraId="374C5E41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7C8A927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[.050,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.081]</w:t>
            </w:r>
          </w:p>
          <w:p w14:paraId="380DDFDC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[.007,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.085]</w:t>
            </w:r>
          </w:p>
          <w:p w14:paraId="0751D896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9EEA7EA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[.035,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.079]</w:t>
            </w:r>
          </w:p>
          <w:p w14:paraId="03ACA968" w14:textId="77777777" w:rsidR="008022B4" w:rsidRDefault="008022B4" w:rsidP="008022B4">
            <w:pPr>
              <w:pStyle w:val="TableParagraph"/>
              <w:spacing w:before="1" w:line="230" w:lineRule="exact"/>
              <w:ind w:left="227"/>
              <w:rPr>
                <w:sz w:val="20"/>
              </w:rPr>
            </w:pPr>
            <w:r>
              <w:rPr>
                <w:sz w:val="20"/>
              </w:rPr>
              <w:t>[.049,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.095]</w:t>
            </w:r>
          </w:p>
          <w:p w14:paraId="11EBB5C1" w14:textId="77777777" w:rsidR="008022B4" w:rsidRDefault="008022B4" w:rsidP="008022B4">
            <w:pPr>
              <w:pStyle w:val="TableParagraph"/>
              <w:spacing w:before="0" w:line="230" w:lineRule="exact"/>
              <w:ind w:left="227"/>
              <w:rPr>
                <w:sz w:val="20"/>
              </w:rPr>
            </w:pPr>
            <w:r>
              <w:rPr>
                <w:sz w:val="20"/>
              </w:rPr>
              <w:t>[.019,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.084]</w:t>
            </w:r>
          </w:p>
          <w:p w14:paraId="1AA85EB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484675C3" w14:textId="77777777" w:rsidR="008022B4" w:rsidRDefault="008022B4" w:rsidP="008022B4">
            <w:pPr>
              <w:pStyle w:val="TableParagraph"/>
              <w:spacing w:before="0" w:line="230" w:lineRule="exact"/>
              <w:ind w:left="227"/>
              <w:rPr>
                <w:sz w:val="20"/>
              </w:rPr>
            </w:pPr>
            <w:r>
              <w:rPr>
                <w:sz w:val="20"/>
              </w:rPr>
              <w:t>[.035, .078]</w:t>
            </w:r>
          </w:p>
          <w:p w14:paraId="5220872A" w14:textId="77777777" w:rsidR="008022B4" w:rsidRDefault="008022B4" w:rsidP="008022B4">
            <w:pPr>
              <w:pStyle w:val="TableParagraph"/>
              <w:spacing w:before="0" w:line="230" w:lineRule="exact"/>
              <w:ind w:left="227"/>
              <w:rPr>
                <w:sz w:val="20"/>
              </w:rPr>
            </w:pPr>
            <w:r>
              <w:rPr>
                <w:sz w:val="20"/>
              </w:rPr>
              <w:t>[.012, .223]</w:t>
            </w:r>
          </w:p>
          <w:p w14:paraId="44EE417B" w14:textId="77777777" w:rsidR="008022B4" w:rsidRDefault="008022B4" w:rsidP="008022B4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sz w:val="20"/>
              </w:rPr>
              <w:t>[.048,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.097]</w:t>
            </w:r>
          </w:p>
          <w:p w14:paraId="0352E2C1" w14:textId="77777777" w:rsidR="008022B4" w:rsidRDefault="008022B4" w:rsidP="008022B4">
            <w:pPr>
              <w:pStyle w:val="TableParagraph"/>
              <w:spacing w:before="0" w:line="230" w:lineRule="exact"/>
              <w:ind w:left="193"/>
              <w:rPr>
                <w:sz w:val="20"/>
              </w:rPr>
            </w:pPr>
            <w:r>
              <w:rPr>
                <w:sz w:val="20"/>
              </w:rPr>
              <w:t>[–.114,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.133]</w:t>
            </w:r>
          </w:p>
          <w:p w14:paraId="1DD1BC24" w14:textId="77777777" w:rsidR="008022B4" w:rsidRDefault="008022B4" w:rsidP="008022B4">
            <w:pPr>
              <w:pStyle w:val="TableParagraph"/>
              <w:spacing w:before="0" w:line="230" w:lineRule="exact"/>
              <w:ind w:left="227"/>
              <w:rPr>
                <w:sz w:val="20"/>
              </w:rPr>
            </w:pPr>
            <w:r>
              <w:rPr>
                <w:sz w:val="20"/>
              </w:rPr>
              <w:t>[.002,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.076]</w:t>
            </w:r>
          </w:p>
          <w:p w14:paraId="122B6323" w14:textId="77777777" w:rsidR="008022B4" w:rsidRDefault="008022B4" w:rsidP="008022B4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sz w:val="20"/>
              </w:rPr>
              <w:t>[.033,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.174]</w:t>
            </w:r>
          </w:p>
          <w:p w14:paraId="2586E6B8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434DF2BE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[.040,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.072]</w:t>
            </w:r>
          </w:p>
          <w:p w14:paraId="20662AF5" w14:textId="77777777" w:rsidR="008022B4" w:rsidRDefault="008022B4" w:rsidP="008022B4"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t>[.029, .099]</w:t>
            </w:r>
          </w:p>
          <w:p w14:paraId="0A8ABADF" w14:textId="77777777" w:rsidR="008022B4" w:rsidRDefault="008022B4" w:rsidP="008022B4">
            <w:pPr>
              <w:pStyle w:val="TableParagraph"/>
              <w:spacing w:before="1" w:line="230" w:lineRule="exact"/>
              <w:ind w:left="193"/>
              <w:rPr>
                <w:sz w:val="20"/>
              </w:rPr>
            </w:pPr>
            <w:r>
              <w:rPr>
                <w:sz w:val="20"/>
              </w:rPr>
              <w:t>[–.007,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.138]</w:t>
            </w:r>
          </w:p>
          <w:p w14:paraId="072FA387" w14:textId="77777777" w:rsidR="008022B4" w:rsidRDefault="008022B4" w:rsidP="008022B4">
            <w:pPr>
              <w:pStyle w:val="TableParagraph"/>
              <w:spacing w:before="0" w:line="211" w:lineRule="exact"/>
              <w:ind w:left="227"/>
              <w:rPr>
                <w:sz w:val="20"/>
              </w:rPr>
            </w:pPr>
            <w:r>
              <w:rPr>
                <w:sz w:val="20"/>
              </w:rPr>
              <w:t>[.029,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.140]</w:t>
            </w:r>
          </w:p>
        </w:tc>
        <w:tc>
          <w:tcPr>
            <w:tcW w:w="3594" w:type="dxa"/>
            <w:tcBorders>
              <w:top w:val="single" w:sz="4" w:space="0" w:color="000000"/>
              <w:bottom w:val="single" w:sz="4" w:space="0" w:color="000000"/>
            </w:tcBorders>
          </w:tcPr>
          <w:p w14:paraId="49A13375" w14:textId="77777777" w:rsidR="008022B4" w:rsidRDefault="008022B4" w:rsidP="008022B4">
            <w:pPr>
              <w:pStyle w:val="TableParagraph"/>
              <w:spacing w:before="6"/>
              <w:rPr>
                <w:sz w:val="19"/>
              </w:rPr>
            </w:pPr>
          </w:p>
          <w:p w14:paraId="483FD8EF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180) = 0.281,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.597.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547222F6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(180) = 608.567,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39B424EA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4EF8EDEA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179) = 0.827,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.364.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3ECBF9BB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(179) = 666.810,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32385EF7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379FF004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178) = 0.652,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.522.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0DC78B78" w14:textId="77777777" w:rsidR="008022B4" w:rsidRDefault="008022B4" w:rsidP="008022B4">
            <w:pPr>
              <w:pStyle w:val="TableParagraph"/>
              <w:spacing w:before="1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(178) = 591.136,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3B3E2F0B" w14:textId="77777777" w:rsidR="008022B4" w:rsidRDefault="008022B4" w:rsidP="008022B4">
            <w:pPr>
              <w:pStyle w:val="TableParagraph"/>
              <w:spacing w:before="0"/>
            </w:pPr>
          </w:p>
          <w:p w14:paraId="5B9F9887" w14:textId="77777777" w:rsidR="008022B4" w:rsidRDefault="008022B4" w:rsidP="008022B4">
            <w:pPr>
              <w:pStyle w:val="TableParagraph"/>
              <w:spacing w:before="6"/>
              <w:rPr>
                <w:sz w:val="17"/>
              </w:rPr>
            </w:pPr>
          </w:p>
          <w:p w14:paraId="14AB6397" w14:textId="77777777" w:rsidR="008022B4" w:rsidRDefault="008022B4" w:rsidP="008022B4">
            <w:pPr>
              <w:pStyle w:val="TableParagraph"/>
              <w:spacing w:before="1" w:line="234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(5,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175) = 1.136,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.343.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.0069</w:t>
            </w:r>
          </w:p>
          <w:p w14:paraId="0E184497" w14:textId="77777777" w:rsidR="008022B4" w:rsidRDefault="008022B4" w:rsidP="008022B4">
            <w:pPr>
              <w:pStyle w:val="TableParagraph"/>
              <w:spacing w:before="0" w:line="230" w:lineRule="exact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(175) = 585.745,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540C1930" w14:textId="77777777" w:rsidR="008022B4" w:rsidRDefault="008022B4" w:rsidP="008022B4">
            <w:pPr>
              <w:pStyle w:val="TableParagraph"/>
              <w:spacing w:before="0"/>
            </w:pPr>
          </w:p>
          <w:p w14:paraId="6F2F3973" w14:textId="77777777" w:rsidR="008022B4" w:rsidRDefault="008022B4" w:rsidP="008022B4">
            <w:pPr>
              <w:pStyle w:val="TableParagraph"/>
              <w:spacing w:before="0"/>
            </w:pPr>
          </w:p>
          <w:p w14:paraId="01BBEA04" w14:textId="77777777" w:rsidR="008022B4" w:rsidRDefault="008022B4" w:rsidP="008022B4">
            <w:pPr>
              <w:pStyle w:val="TableParagraph"/>
              <w:spacing w:before="0"/>
            </w:pPr>
          </w:p>
          <w:p w14:paraId="210D4B09" w14:textId="77777777" w:rsidR="008022B4" w:rsidRDefault="008022B4" w:rsidP="008022B4">
            <w:pPr>
              <w:pStyle w:val="TableParagraph"/>
              <w:spacing w:before="0"/>
            </w:pPr>
          </w:p>
          <w:p w14:paraId="160458DD" w14:textId="77777777" w:rsidR="008022B4" w:rsidRDefault="008022B4" w:rsidP="008022B4">
            <w:pPr>
              <w:pStyle w:val="TableParagraph"/>
              <w:spacing w:before="133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(3,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184) = 0.355,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.786.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3FD1D06E" w14:textId="77777777" w:rsidR="008022B4" w:rsidRDefault="008022B4" w:rsidP="008022B4">
            <w:pPr>
              <w:pStyle w:val="TableParagraph"/>
              <w:spacing w:before="0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(184) = 674.945,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</w:tc>
      </w:tr>
    </w:tbl>
    <w:p w14:paraId="0178BE41" w14:textId="77777777" w:rsidR="008022B4" w:rsidRPr="00914E2F" w:rsidRDefault="008022B4" w:rsidP="00BB32DD">
      <w:pPr>
        <w:pStyle w:val="Textoindependiente"/>
        <w:ind w:left="198" w:right="1316"/>
        <w:contextualSpacing/>
        <w:jc w:val="both"/>
        <w:rPr>
          <w:lang w:val="en-US"/>
        </w:rPr>
      </w:pPr>
      <w:r w:rsidRPr="00A314DA">
        <w:rPr>
          <w:i/>
          <w:sz w:val="22"/>
          <w:szCs w:val="22"/>
          <w:lang w:val="en-US"/>
        </w:rPr>
        <w:t xml:space="preserve">Note. k </w:t>
      </w:r>
      <w:r w:rsidRPr="00A314DA">
        <w:rPr>
          <w:sz w:val="22"/>
          <w:szCs w:val="22"/>
          <w:lang w:val="en-US"/>
        </w:rPr>
        <w:t xml:space="preserve">= number of independent samples with respect to the 43 samples for which alpha coefficients were available; </w:t>
      </w:r>
      <w:r w:rsidRPr="00A314DA">
        <w:rPr>
          <w:i/>
          <w:sz w:val="22"/>
          <w:szCs w:val="22"/>
          <w:lang w:val="en-US"/>
        </w:rPr>
        <w:t xml:space="preserve">N </w:t>
      </w:r>
      <w:r w:rsidRPr="00A314DA">
        <w:rPr>
          <w:sz w:val="22"/>
          <w:szCs w:val="22"/>
          <w:lang w:val="en-US"/>
        </w:rPr>
        <w:t xml:space="preserve">= total sample size; </w:t>
      </w:r>
      <w:r w:rsidRPr="00A314DA">
        <w:rPr>
          <w:rFonts w:ascii="Cambria Math" w:eastAsia="Cambria Math" w:hAnsi="Cambria Math"/>
          <w:sz w:val="22"/>
          <w:szCs w:val="22"/>
        </w:rPr>
        <w:t>𝛼</w:t>
      </w:r>
      <w:r w:rsidRPr="00A314DA">
        <w:rPr>
          <w:rFonts w:eastAsia="Cambria Math"/>
          <w:position w:val="-3"/>
          <w:sz w:val="22"/>
          <w:szCs w:val="22"/>
          <w:lang w:val="en-US"/>
        </w:rPr>
        <w:t>+</w:t>
      </w:r>
      <w:r w:rsidRPr="00A314DA">
        <w:rPr>
          <w:sz w:val="22"/>
          <w:szCs w:val="22"/>
          <w:lang w:val="en-US"/>
        </w:rPr>
        <w:t xml:space="preserve">= pooled Cronbach’s alpha estimate; </w:t>
      </w:r>
      <w:r w:rsidRPr="00A314DA">
        <w:rPr>
          <w:i/>
          <w:sz w:val="22"/>
          <w:szCs w:val="22"/>
          <w:lang w:val="en-US"/>
        </w:rPr>
        <w:t xml:space="preserve">F </w:t>
      </w:r>
      <w:r w:rsidRPr="00A314DA">
        <w:rPr>
          <w:sz w:val="22"/>
          <w:szCs w:val="22"/>
          <w:lang w:val="en-US"/>
        </w:rPr>
        <w:t xml:space="preserve">= Knapp-Hartung’s statistic for testing the significance of the moderator variable; </w:t>
      </w:r>
      <w:r w:rsidRPr="00A314DA">
        <w:rPr>
          <w:i/>
          <w:sz w:val="22"/>
          <w:szCs w:val="22"/>
          <w:lang w:val="en-US"/>
        </w:rPr>
        <w:t>Q</w:t>
      </w:r>
      <w:r w:rsidRPr="00A314DA">
        <w:rPr>
          <w:i/>
          <w:sz w:val="22"/>
          <w:szCs w:val="22"/>
          <w:vertAlign w:val="subscript"/>
          <w:lang w:val="en-US"/>
        </w:rPr>
        <w:t>W</w:t>
      </w:r>
      <w:r w:rsidRPr="00A314DA">
        <w:rPr>
          <w:i/>
          <w:sz w:val="22"/>
          <w:szCs w:val="22"/>
          <w:lang w:val="en-US"/>
        </w:rPr>
        <w:t xml:space="preserve"> </w:t>
      </w:r>
      <w:r w:rsidRPr="00A314DA">
        <w:rPr>
          <w:sz w:val="22"/>
          <w:szCs w:val="22"/>
          <w:lang w:val="en-US"/>
        </w:rPr>
        <w:t xml:space="preserve">= statistic for testing the model misspecification; </w:t>
      </w:r>
      <w:r w:rsidRPr="00A314DA">
        <w:rPr>
          <w:i/>
          <w:sz w:val="22"/>
          <w:szCs w:val="22"/>
          <w:lang w:val="en-US"/>
        </w:rPr>
        <w:t>R</w:t>
      </w:r>
      <w:r w:rsidRPr="00A314DA">
        <w:rPr>
          <w:i/>
          <w:position w:val="7"/>
          <w:sz w:val="22"/>
          <w:szCs w:val="22"/>
          <w:lang w:val="en-US"/>
        </w:rPr>
        <w:t xml:space="preserve">2 </w:t>
      </w:r>
      <w:r w:rsidRPr="00A314DA">
        <w:rPr>
          <w:sz w:val="22"/>
          <w:szCs w:val="22"/>
          <w:lang w:val="en-US"/>
        </w:rPr>
        <w:t>= proportion of variance accounted for by the moderator</w:t>
      </w:r>
      <w:r w:rsidRPr="00914E2F">
        <w:rPr>
          <w:lang w:val="en-US"/>
        </w:rPr>
        <w:t>.</w:t>
      </w:r>
    </w:p>
    <w:p w14:paraId="1027669C" w14:textId="77777777" w:rsidR="008022B4" w:rsidRPr="00914E2F" w:rsidRDefault="008022B4" w:rsidP="008022B4">
      <w:pPr>
        <w:spacing w:line="230" w:lineRule="auto"/>
        <w:rPr>
          <w:lang w:val="en-US"/>
        </w:rPr>
        <w:sectPr w:rsidR="008022B4" w:rsidRPr="00914E2F" w:rsidSect="00277F8D">
          <w:pgSz w:w="11910" w:h="16840"/>
          <w:pgMar w:top="740" w:right="280" w:bottom="1220" w:left="1100" w:header="720" w:footer="720" w:gutter="0"/>
          <w:cols w:space="720"/>
        </w:sectPr>
      </w:pPr>
    </w:p>
    <w:p w14:paraId="52981B7B" w14:textId="77777777" w:rsidR="008022B4" w:rsidRPr="00A5037D" w:rsidRDefault="00BF1C83" w:rsidP="008022B4">
      <w:pPr>
        <w:pStyle w:val="Ttulo1"/>
        <w:rPr>
          <w:i/>
          <w:sz w:val="24"/>
          <w:szCs w:val="24"/>
          <w:lang w:val="en-US"/>
        </w:rPr>
      </w:pPr>
      <w:r w:rsidRPr="00A5037D">
        <w:rPr>
          <w:b w:val="0"/>
          <w:sz w:val="24"/>
          <w:szCs w:val="24"/>
          <w:lang w:val="en-US"/>
        </w:rPr>
        <w:lastRenderedPageBreak/>
        <w:t>&lt;H2&gt;</w:t>
      </w:r>
      <w:r w:rsidRPr="00A5037D">
        <w:rPr>
          <w:sz w:val="24"/>
          <w:szCs w:val="24"/>
          <w:lang w:val="en-US"/>
        </w:rPr>
        <w:t xml:space="preserve"> </w:t>
      </w:r>
      <w:r w:rsidR="00A314DA" w:rsidRPr="002969B7">
        <w:rPr>
          <w:i/>
          <w:sz w:val="24"/>
          <w:szCs w:val="24"/>
          <w:lang w:val="en-US"/>
        </w:rPr>
        <w:t>Ta</w:t>
      </w:r>
      <w:r w:rsidR="008022B4" w:rsidRPr="002969B7">
        <w:rPr>
          <w:i/>
          <w:sz w:val="24"/>
          <w:szCs w:val="24"/>
          <w:lang w:val="en-US"/>
        </w:rPr>
        <w:t>ble S–</w:t>
      </w:r>
      <w:r w:rsidR="00AA3D41" w:rsidRPr="002969B7">
        <w:rPr>
          <w:i/>
          <w:sz w:val="24"/>
          <w:szCs w:val="24"/>
          <w:lang w:val="en-US"/>
        </w:rPr>
        <w:t>5</w:t>
      </w:r>
      <w:r w:rsidRPr="002969B7">
        <w:rPr>
          <w:i/>
          <w:sz w:val="24"/>
          <w:szCs w:val="24"/>
          <w:lang w:val="en-US"/>
        </w:rPr>
        <w:t>.</w:t>
      </w:r>
    </w:p>
    <w:p w14:paraId="3063147D" w14:textId="77777777" w:rsidR="008022B4" w:rsidRPr="00A5037D" w:rsidRDefault="008022B4" w:rsidP="00BB32DD">
      <w:pPr>
        <w:pStyle w:val="Textoindependiente"/>
        <w:ind w:left="197" w:right="1458"/>
        <w:rPr>
          <w:b/>
          <w:i/>
          <w:sz w:val="24"/>
          <w:szCs w:val="24"/>
          <w:lang w:val="en-US"/>
        </w:rPr>
      </w:pPr>
      <w:r w:rsidRPr="00A5037D">
        <w:rPr>
          <w:b/>
          <w:i/>
          <w:sz w:val="24"/>
          <w:szCs w:val="24"/>
          <w:lang w:val="en-US"/>
        </w:rPr>
        <w:t xml:space="preserve">Results of the </w:t>
      </w:r>
      <w:r w:rsidR="00BF1C83" w:rsidRPr="00A5037D">
        <w:rPr>
          <w:b/>
          <w:i/>
          <w:sz w:val="24"/>
          <w:szCs w:val="24"/>
          <w:lang w:val="en-US"/>
        </w:rPr>
        <w:t>W</w:t>
      </w:r>
      <w:r w:rsidRPr="00A5037D">
        <w:rPr>
          <w:b/>
          <w:i/>
          <w:sz w:val="24"/>
          <w:szCs w:val="24"/>
          <w:lang w:val="en-US"/>
        </w:rPr>
        <w:t xml:space="preserve">eighted </w:t>
      </w:r>
      <w:r w:rsidR="00BF1C83" w:rsidRP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nalyses of </w:t>
      </w:r>
      <w:r w:rsidR="00BF1C83" w:rsidRPr="00A5037D">
        <w:rPr>
          <w:b/>
          <w:i/>
          <w:sz w:val="24"/>
          <w:szCs w:val="24"/>
          <w:lang w:val="en-US"/>
        </w:rPr>
        <w:t>V</w:t>
      </w:r>
      <w:r w:rsidRPr="00A5037D">
        <w:rPr>
          <w:b/>
          <w:i/>
          <w:sz w:val="24"/>
          <w:szCs w:val="24"/>
          <w:lang w:val="en-US"/>
        </w:rPr>
        <w:t xml:space="preserve">ariance (ANOVAs) </w:t>
      </w:r>
      <w:r w:rsidR="00BF1C83" w:rsidRP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pplied on Pearson’s </w:t>
      </w:r>
      <w:r w:rsidR="00BF1C83" w:rsidRPr="00A5037D">
        <w:rPr>
          <w:b/>
          <w:i/>
          <w:sz w:val="24"/>
          <w:szCs w:val="24"/>
          <w:lang w:val="en-US"/>
        </w:rPr>
        <w:t>C</w:t>
      </w:r>
      <w:r w:rsidRPr="00A5037D">
        <w:rPr>
          <w:b/>
          <w:i/>
          <w:sz w:val="24"/>
          <w:szCs w:val="24"/>
          <w:lang w:val="en-US"/>
        </w:rPr>
        <w:t xml:space="preserve">orrelation </w:t>
      </w:r>
      <w:r w:rsidR="00BF1C83" w:rsidRPr="00A5037D">
        <w:rPr>
          <w:b/>
          <w:i/>
          <w:sz w:val="24"/>
          <w:szCs w:val="24"/>
          <w:lang w:val="en-US"/>
        </w:rPr>
        <w:t>C</w:t>
      </w:r>
      <w:r w:rsidRPr="00A5037D">
        <w:rPr>
          <w:b/>
          <w:i/>
          <w:sz w:val="24"/>
          <w:szCs w:val="24"/>
          <w:lang w:val="en-US"/>
        </w:rPr>
        <w:t xml:space="preserve">oefficient for the </w:t>
      </w:r>
      <w:r w:rsidR="00BF1C83" w:rsidRPr="00A5037D">
        <w:rPr>
          <w:b/>
          <w:i/>
          <w:sz w:val="24"/>
          <w:szCs w:val="24"/>
          <w:lang w:val="en-US"/>
        </w:rPr>
        <w:t>R</w:t>
      </w:r>
      <w:r w:rsidRPr="00A5037D">
        <w:rPr>
          <w:b/>
          <w:i/>
          <w:sz w:val="24"/>
          <w:szCs w:val="24"/>
          <w:lang w:val="en-US"/>
        </w:rPr>
        <w:t xml:space="preserve">elationship between </w:t>
      </w:r>
      <w:r w:rsidR="00BF1C83" w:rsidRP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ge and LB, </w:t>
      </w:r>
      <w:r w:rsidR="00BF1C83" w:rsidRPr="00A5037D">
        <w:rPr>
          <w:b/>
          <w:i/>
          <w:sz w:val="24"/>
          <w:szCs w:val="24"/>
          <w:lang w:val="en-US"/>
        </w:rPr>
        <w:t>T</w:t>
      </w:r>
      <w:r w:rsidRPr="00A5037D">
        <w:rPr>
          <w:b/>
          <w:i/>
          <w:sz w:val="24"/>
          <w:szCs w:val="24"/>
          <w:lang w:val="en-US"/>
        </w:rPr>
        <w:t xml:space="preserve">aking </w:t>
      </w:r>
      <w:r w:rsidR="00BF1C83" w:rsidRPr="00A5037D">
        <w:rPr>
          <w:b/>
          <w:i/>
          <w:sz w:val="24"/>
          <w:szCs w:val="24"/>
          <w:lang w:val="en-US"/>
        </w:rPr>
        <w:t>Q</w:t>
      </w:r>
      <w:r w:rsidRPr="00A5037D">
        <w:rPr>
          <w:b/>
          <w:i/>
          <w:sz w:val="24"/>
          <w:szCs w:val="24"/>
          <w:lang w:val="en-US"/>
        </w:rPr>
        <w:t xml:space="preserve">ualitative </w:t>
      </w:r>
      <w:r w:rsidR="00BF1C83" w:rsidRPr="00A5037D">
        <w:rPr>
          <w:b/>
          <w:i/>
          <w:sz w:val="24"/>
          <w:szCs w:val="24"/>
          <w:lang w:val="en-US"/>
        </w:rPr>
        <w:t>M</w:t>
      </w:r>
      <w:r w:rsidRPr="00A5037D">
        <w:rPr>
          <w:b/>
          <w:i/>
          <w:sz w:val="24"/>
          <w:szCs w:val="24"/>
          <w:lang w:val="en-US"/>
        </w:rPr>
        <w:t xml:space="preserve">oderator </w:t>
      </w:r>
      <w:r w:rsidR="00BF1C83" w:rsidRPr="00A5037D">
        <w:rPr>
          <w:b/>
          <w:i/>
          <w:sz w:val="24"/>
          <w:szCs w:val="24"/>
          <w:lang w:val="en-US"/>
        </w:rPr>
        <w:t>V</w:t>
      </w:r>
      <w:r w:rsidRPr="00A5037D">
        <w:rPr>
          <w:b/>
          <w:i/>
          <w:sz w:val="24"/>
          <w:szCs w:val="24"/>
          <w:lang w:val="en-US"/>
        </w:rPr>
        <w:t>ar</w:t>
      </w:r>
      <w:r w:rsidR="00BF1C83" w:rsidRPr="00A5037D">
        <w:rPr>
          <w:b/>
          <w:i/>
          <w:sz w:val="24"/>
          <w:szCs w:val="24"/>
          <w:lang w:val="en-US"/>
        </w:rPr>
        <w:t>iables as Independent Variables</w:t>
      </w:r>
    </w:p>
    <w:p w14:paraId="6415D6A0" w14:textId="77777777" w:rsidR="008022B4" w:rsidRPr="00914E2F" w:rsidRDefault="008022B4" w:rsidP="008022B4">
      <w:pPr>
        <w:pStyle w:val="Textoindependiente"/>
        <w:spacing w:before="6"/>
        <w:rPr>
          <w:sz w:val="7"/>
          <w:lang w:val="en-US"/>
        </w:rPr>
      </w:pPr>
    </w:p>
    <w:tbl>
      <w:tblPr>
        <w:tblStyle w:val="TableNormal1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453"/>
        <w:gridCol w:w="841"/>
        <w:gridCol w:w="1102"/>
        <w:gridCol w:w="859"/>
        <w:gridCol w:w="1371"/>
        <w:gridCol w:w="3452"/>
      </w:tblGrid>
      <w:tr w:rsidR="008022B4" w14:paraId="6AA126D9" w14:textId="77777777" w:rsidTr="002073C5">
        <w:trPr>
          <w:trHeight w:val="416"/>
        </w:trPr>
        <w:tc>
          <w:tcPr>
            <w:tcW w:w="1453" w:type="dxa"/>
            <w:tcBorders>
              <w:top w:val="single" w:sz="4" w:space="0" w:color="000000"/>
              <w:bottom w:val="single" w:sz="4" w:space="0" w:color="000000"/>
            </w:tcBorders>
          </w:tcPr>
          <w:p w14:paraId="34D7A273" w14:textId="77777777" w:rsidR="008022B4" w:rsidRDefault="008022B4" w:rsidP="002073C5">
            <w:pPr>
              <w:pStyle w:val="TableParagraph"/>
              <w:spacing w:before="9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Predictor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 w14:paraId="4F7FE5F3" w14:textId="77777777" w:rsidR="008022B4" w:rsidRDefault="008022B4" w:rsidP="002073C5">
            <w:pPr>
              <w:pStyle w:val="TableParagraph"/>
              <w:spacing w:before="0"/>
              <w:ind w:left="9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 w14:paraId="78A582C0" w14:textId="77777777" w:rsidR="008022B4" w:rsidRPr="00E779D3" w:rsidRDefault="008022B4" w:rsidP="002073C5">
            <w:pPr>
              <w:pStyle w:val="TableParagraph"/>
              <w:spacing w:before="0"/>
              <w:ind w:right="3"/>
              <w:jc w:val="center"/>
              <w:rPr>
                <w:b/>
                <w:i/>
                <w:sz w:val="20"/>
              </w:rPr>
            </w:pPr>
            <w:r w:rsidRPr="00E779D3">
              <w:rPr>
                <w:b/>
                <w:i/>
                <w:sz w:val="20"/>
              </w:rPr>
              <w:t>N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0095FA0A" w14:textId="77777777" w:rsidR="008022B4" w:rsidRDefault="008022B4" w:rsidP="002073C5">
            <w:pPr>
              <w:pStyle w:val="TableParagraph"/>
              <w:spacing w:before="0"/>
              <w:ind w:left="327" w:right="316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𝒃</w:t>
            </w:r>
            <w:r>
              <w:rPr>
                <w:rFonts w:ascii="Cambria Math" w:eastAsia="Cambria Math"/>
                <w:position w:val="-3"/>
                <w:sz w:val="14"/>
              </w:rPr>
              <w:t>𝒋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14:paraId="14A5EF88" w14:textId="77777777" w:rsidR="008022B4" w:rsidRDefault="008022B4" w:rsidP="002073C5">
            <w:pPr>
              <w:pStyle w:val="TableParagraph"/>
              <w:spacing w:before="0"/>
              <w:ind w:left="377"/>
              <w:rPr>
                <w:b/>
                <w:sz w:val="20"/>
              </w:rPr>
            </w:pPr>
            <w:r>
              <w:rPr>
                <w:b/>
                <w:sz w:val="20"/>
              </w:rPr>
              <w:t>95% CI</w:t>
            </w:r>
          </w:p>
        </w:tc>
        <w:tc>
          <w:tcPr>
            <w:tcW w:w="3452" w:type="dxa"/>
            <w:tcBorders>
              <w:top w:val="single" w:sz="4" w:space="0" w:color="000000"/>
              <w:bottom w:val="single" w:sz="4" w:space="0" w:color="000000"/>
            </w:tcBorders>
          </w:tcPr>
          <w:p w14:paraId="3CE2FA17" w14:textId="77777777" w:rsidR="008022B4" w:rsidRDefault="008022B4" w:rsidP="002073C5">
            <w:pPr>
              <w:pStyle w:val="TableParagraph"/>
              <w:spacing w:before="0"/>
              <w:ind w:left="1077"/>
              <w:rPr>
                <w:b/>
                <w:sz w:val="20"/>
              </w:rPr>
            </w:pPr>
            <w:r>
              <w:rPr>
                <w:b/>
                <w:sz w:val="20"/>
              </w:rPr>
              <w:t>ANOVA results</w:t>
            </w:r>
          </w:p>
        </w:tc>
      </w:tr>
      <w:tr w:rsidR="008022B4" w14:paraId="51244199" w14:textId="77777777" w:rsidTr="002073C5">
        <w:trPr>
          <w:trHeight w:val="5060"/>
        </w:trPr>
        <w:tc>
          <w:tcPr>
            <w:tcW w:w="1453" w:type="dxa"/>
            <w:tcBorders>
              <w:top w:val="single" w:sz="4" w:space="0" w:color="000000"/>
              <w:bottom w:val="single" w:sz="4" w:space="0" w:color="000000"/>
            </w:tcBorders>
          </w:tcPr>
          <w:p w14:paraId="435C36F0" w14:textId="77777777" w:rsidR="008022B4" w:rsidRDefault="008022B4" w:rsidP="002073C5">
            <w:pPr>
              <w:pStyle w:val="TableParagraph"/>
              <w:spacing w:before="0"/>
              <w:ind w:left="365" w:right="302" w:hanging="251"/>
              <w:rPr>
                <w:sz w:val="20"/>
              </w:rPr>
            </w:pPr>
            <w:r>
              <w:rPr>
                <w:sz w:val="20"/>
              </w:rPr>
              <w:t>USA sample No</w:t>
            </w:r>
          </w:p>
          <w:p w14:paraId="43B46270" w14:textId="77777777" w:rsidR="008022B4" w:rsidRDefault="008022B4" w:rsidP="002073C5">
            <w:pPr>
              <w:pStyle w:val="TableParagraph"/>
              <w:spacing w:before="1" w:line="230" w:lineRule="exact"/>
              <w:ind w:left="365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7A3146F0" w14:textId="77777777" w:rsidR="008022B4" w:rsidRDefault="008022B4" w:rsidP="002073C5">
            <w:pPr>
              <w:pStyle w:val="TableParagraph"/>
              <w:spacing w:before="0"/>
              <w:ind w:left="365" w:right="210" w:hanging="251"/>
              <w:rPr>
                <w:sz w:val="20"/>
              </w:rPr>
            </w:pPr>
            <w:r>
              <w:rPr>
                <w:sz w:val="20"/>
              </w:rPr>
              <w:t xml:space="preserve">Asian </w:t>
            </w:r>
            <w:r>
              <w:rPr>
                <w:spacing w:val="-4"/>
                <w:sz w:val="20"/>
              </w:rPr>
              <w:t xml:space="preserve">sample </w:t>
            </w:r>
            <w:r>
              <w:rPr>
                <w:sz w:val="20"/>
              </w:rPr>
              <w:t>No</w:t>
            </w:r>
          </w:p>
          <w:p w14:paraId="4F7B66BD" w14:textId="77777777" w:rsidR="008022B4" w:rsidRPr="00914E2F" w:rsidRDefault="008022B4" w:rsidP="002073C5">
            <w:pPr>
              <w:pStyle w:val="TableParagraph"/>
              <w:spacing w:before="0"/>
              <w:ind w:left="115" w:right="491" w:hanging="32"/>
              <w:jc w:val="center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 xml:space="preserve">Yes </w:t>
            </w:r>
            <w:r w:rsidRPr="00914E2F">
              <w:rPr>
                <w:spacing w:val="-1"/>
                <w:sz w:val="20"/>
                <w:lang w:val="en-US"/>
              </w:rPr>
              <w:t xml:space="preserve">Weirdness </w:t>
            </w:r>
            <w:r w:rsidRPr="00914E2F">
              <w:rPr>
                <w:sz w:val="20"/>
                <w:lang w:val="en-US"/>
              </w:rPr>
              <w:t>USA</w:t>
            </w:r>
          </w:p>
          <w:p w14:paraId="4C213CBF" w14:textId="77777777" w:rsidR="008022B4" w:rsidRPr="00914E2F" w:rsidRDefault="008022B4" w:rsidP="002073C5">
            <w:pPr>
              <w:pStyle w:val="TableParagraph"/>
              <w:spacing w:before="0"/>
              <w:ind w:left="365" w:right="659" w:hanging="2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West Rest</w:t>
            </w:r>
          </w:p>
          <w:p w14:paraId="32244E4B" w14:textId="77777777" w:rsidR="008022B4" w:rsidRPr="00914E2F" w:rsidRDefault="008022B4" w:rsidP="002073C5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Continent</w:t>
            </w:r>
          </w:p>
          <w:p w14:paraId="35DC6418" w14:textId="77777777" w:rsidR="008022B4" w:rsidRPr="00914E2F" w:rsidRDefault="008022B4" w:rsidP="002073C5">
            <w:pPr>
              <w:pStyle w:val="TableParagraph"/>
              <w:spacing w:before="0"/>
              <w:ind w:left="365" w:right="210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North Am. South Am. Europe Africa Asia Oceania</w:t>
            </w:r>
          </w:p>
          <w:p w14:paraId="62F8C62E" w14:textId="77777777" w:rsidR="008022B4" w:rsidRPr="00914E2F" w:rsidRDefault="008022B4" w:rsidP="002073C5">
            <w:pPr>
              <w:pStyle w:val="TableParagraph"/>
              <w:spacing w:before="0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Instrument</w:t>
            </w:r>
          </w:p>
          <w:p w14:paraId="7CD7CE44" w14:textId="77777777" w:rsidR="008022B4" w:rsidRPr="00914E2F" w:rsidRDefault="008022B4" w:rsidP="002073C5">
            <w:pPr>
              <w:pStyle w:val="TableParagraph"/>
              <w:spacing w:before="1"/>
              <w:ind w:left="365" w:right="257" w:firstLine="50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mfq30 Other ver. Other int.</w:t>
            </w:r>
          </w:p>
          <w:p w14:paraId="7E10F4B2" w14:textId="77777777" w:rsidR="008022B4" w:rsidRDefault="008022B4" w:rsidP="002073C5">
            <w:pPr>
              <w:pStyle w:val="TableParagraph"/>
              <w:spacing w:before="0" w:line="210" w:lineRule="exact"/>
              <w:ind w:left="365"/>
              <w:rPr>
                <w:sz w:val="20"/>
              </w:rPr>
            </w:pPr>
            <w:r>
              <w:rPr>
                <w:sz w:val="20"/>
              </w:rPr>
              <w:t>Adhoc int.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 w14:paraId="6B884360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658DBDAC" w14:textId="77777777" w:rsidR="008022B4" w:rsidRDefault="008022B4" w:rsidP="002073C5">
            <w:pPr>
              <w:pStyle w:val="TableParagraph"/>
              <w:spacing w:before="0"/>
              <w:ind w:left="318"/>
              <w:rPr>
                <w:sz w:val="20"/>
              </w:rPr>
            </w:pPr>
            <w:r>
              <w:rPr>
                <w:sz w:val="20"/>
              </w:rPr>
              <w:t>105</w:t>
            </w:r>
          </w:p>
          <w:p w14:paraId="09B25CCF" w14:textId="77777777" w:rsidR="008022B4" w:rsidRDefault="008022B4" w:rsidP="002073C5">
            <w:pPr>
              <w:pStyle w:val="TableParagraph"/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14:paraId="1A9F2534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6662F19D" w14:textId="77777777" w:rsidR="008022B4" w:rsidRDefault="008022B4" w:rsidP="002073C5">
            <w:pPr>
              <w:pStyle w:val="TableParagraph"/>
              <w:spacing w:before="0" w:line="230" w:lineRule="exact"/>
              <w:ind w:left="318"/>
              <w:rPr>
                <w:sz w:val="20"/>
              </w:rPr>
            </w:pPr>
            <w:r>
              <w:rPr>
                <w:sz w:val="20"/>
              </w:rPr>
              <w:t>145</w:t>
            </w:r>
          </w:p>
          <w:p w14:paraId="7CDBF6F0" w14:textId="77777777" w:rsidR="008022B4" w:rsidRDefault="008022B4" w:rsidP="002073C5">
            <w:pPr>
              <w:pStyle w:val="TableParagraph"/>
              <w:spacing w:before="0" w:line="230" w:lineRule="exact"/>
              <w:ind w:left="367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 w14:paraId="1D9D4C67" w14:textId="77777777" w:rsidR="008022B4" w:rsidRDefault="008022B4" w:rsidP="002073C5">
            <w:pPr>
              <w:pStyle w:val="TableParagraph"/>
              <w:spacing w:before="1"/>
              <w:rPr>
                <w:sz w:val="20"/>
              </w:rPr>
            </w:pPr>
          </w:p>
          <w:p w14:paraId="3688BE98" w14:textId="77777777" w:rsidR="008022B4" w:rsidRDefault="008022B4" w:rsidP="002073C5">
            <w:pPr>
              <w:pStyle w:val="TableParagraph"/>
              <w:spacing w:before="0" w:line="230" w:lineRule="exact"/>
              <w:ind w:left="367"/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14:paraId="3704A962" w14:textId="77777777" w:rsidR="008022B4" w:rsidRDefault="008022B4" w:rsidP="002073C5">
            <w:pPr>
              <w:pStyle w:val="TableParagraph"/>
              <w:spacing w:before="0" w:line="230" w:lineRule="exact"/>
              <w:ind w:left="367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 w14:paraId="48E2D81D" w14:textId="77777777" w:rsidR="008022B4" w:rsidRDefault="008022B4" w:rsidP="002073C5">
            <w:pPr>
              <w:pStyle w:val="TableParagraph"/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38</w:t>
            </w:r>
          </w:p>
          <w:p w14:paraId="41899D43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5762ED2E" w14:textId="77777777" w:rsidR="008022B4" w:rsidRDefault="008022B4" w:rsidP="002073C5">
            <w:pPr>
              <w:pStyle w:val="TableParagraph"/>
              <w:spacing w:before="0"/>
              <w:ind w:left="348" w:right="25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14:paraId="0931CF63" w14:textId="77777777" w:rsidR="008022B4" w:rsidRDefault="008022B4" w:rsidP="002073C5">
            <w:pPr>
              <w:pStyle w:val="TableParagraph"/>
              <w:spacing w:before="0"/>
              <w:ind w:left="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56EDBBFD" w14:textId="77777777" w:rsidR="008022B4" w:rsidRDefault="008022B4" w:rsidP="002073C5">
            <w:pPr>
              <w:pStyle w:val="TableParagraph"/>
              <w:spacing w:before="1" w:line="230" w:lineRule="exact"/>
              <w:ind w:left="348" w:right="25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  <w:p w14:paraId="7951CD7F" w14:textId="77777777" w:rsidR="008022B4" w:rsidRDefault="008022B4" w:rsidP="002073C5">
            <w:pPr>
              <w:pStyle w:val="TableParagraph"/>
              <w:spacing w:before="0" w:line="230" w:lineRule="exact"/>
              <w:ind w:left="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52457340" w14:textId="77777777" w:rsidR="008022B4" w:rsidRDefault="008022B4" w:rsidP="002073C5">
            <w:pPr>
              <w:pStyle w:val="TableParagraph"/>
              <w:spacing w:before="0"/>
              <w:ind w:left="348" w:right="25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4D6350AA" w14:textId="77777777" w:rsidR="008022B4" w:rsidRDefault="008022B4" w:rsidP="002073C5">
            <w:pPr>
              <w:pStyle w:val="TableParagraph"/>
              <w:spacing w:before="0"/>
              <w:ind w:left="9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761A719B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6F853E11" w14:textId="77777777" w:rsidR="008022B4" w:rsidRDefault="008022B4" w:rsidP="002073C5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128</w:t>
            </w:r>
          </w:p>
          <w:p w14:paraId="65AB0EA1" w14:textId="77777777" w:rsidR="008022B4" w:rsidRDefault="008022B4" w:rsidP="002073C5">
            <w:pPr>
              <w:pStyle w:val="TableParagraph"/>
              <w:spacing w:before="0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37</w:t>
            </w:r>
          </w:p>
          <w:p w14:paraId="6E5D2B73" w14:textId="77777777" w:rsidR="008022B4" w:rsidRDefault="008022B4" w:rsidP="002073C5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0758C960" w14:textId="77777777" w:rsidR="008022B4" w:rsidRDefault="008022B4" w:rsidP="002073C5">
            <w:pPr>
              <w:pStyle w:val="TableParagraph"/>
              <w:spacing w:before="1" w:line="210" w:lineRule="exact"/>
              <w:ind w:left="22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 w14:paraId="74321F3F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41E596A4" w14:textId="77777777" w:rsidR="008022B4" w:rsidRDefault="008022B4" w:rsidP="002073C5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101,905</w:t>
            </w:r>
          </w:p>
          <w:p w14:paraId="1FD0FB01" w14:textId="77777777" w:rsidR="008022B4" w:rsidRDefault="008022B4" w:rsidP="002073C5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350,786</w:t>
            </w:r>
          </w:p>
          <w:p w14:paraId="2F3A1EA5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63B66C24" w14:textId="77777777" w:rsidR="008022B4" w:rsidRDefault="008022B4" w:rsidP="002073C5">
            <w:pPr>
              <w:pStyle w:val="TableParagraph"/>
              <w:spacing w:before="0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427,897</w:t>
            </w:r>
          </w:p>
          <w:p w14:paraId="685F96DD" w14:textId="77777777" w:rsidR="008022B4" w:rsidRDefault="008022B4" w:rsidP="002073C5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24,014</w:t>
            </w:r>
          </w:p>
          <w:p w14:paraId="362B8ACE" w14:textId="77777777" w:rsidR="008022B4" w:rsidRDefault="008022B4" w:rsidP="002073C5">
            <w:pPr>
              <w:pStyle w:val="TableParagraph"/>
              <w:spacing w:before="1"/>
              <w:rPr>
                <w:sz w:val="20"/>
              </w:rPr>
            </w:pPr>
          </w:p>
          <w:p w14:paraId="3F78D79A" w14:textId="77777777" w:rsidR="008022B4" w:rsidRDefault="008022B4" w:rsidP="002073C5">
            <w:pPr>
              <w:pStyle w:val="TableParagraph"/>
              <w:spacing w:before="0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350,786</w:t>
            </w:r>
          </w:p>
          <w:p w14:paraId="19F415D3" w14:textId="77777777" w:rsidR="008022B4" w:rsidRDefault="008022B4" w:rsidP="002073C5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73,482</w:t>
            </w:r>
          </w:p>
          <w:p w14:paraId="43F60230" w14:textId="77777777" w:rsidR="008022B4" w:rsidRDefault="008022B4" w:rsidP="002073C5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28,110</w:t>
            </w:r>
          </w:p>
          <w:p w14:paraId="4FBED0AA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6657F2CE" w14:textId="77777777" w:rsidR="008022B4" w:rsidRDefault="008022B4" w:rsidP="002073C5">
            <w:pPr>
              <w:pStyle w:val="TableParagraph"/>
              <w:spacing w:before="0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368,326</w:t>
            </w:r>
          </w:p>
          <w:p w14:paraId="570ABC00" w14:textId="77777777" w:rsidR="008022B4" w:rsidRDefault="008022B4" w:rsidP="002073C5">
            <w:pPr>
              <w:pStyle w:val="TableParagraph"/>
              <w:spacing w:before="0"/>
              <w:ind w:left="204" w:right="205"/>
              <w:jc w:val="center"/>
              <w:rPr>
                <w:sz w:val="20"/>
              </w:rPr>
            </w:pPr>
            <w:r>
              <w:rPr>
                <w:sz w:val="20"/>
              </w:rPr>
              <w:t>6,291</w:t>
            </w:r>
          </w:p>
          <w:p w14:paraId="51DB2CCE" w14:textId="77777777" w:rsidR="008022B4" w:rsidRDefault="008022B4" w:rsidP="002073C5">
            <w:pPr>
              <w:pStyle w:val="TableParagraph"/>
              <w:spacing w:before="1" w:line="230" w:lineRule="exact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34,369</w:t>
            </w:r>
          </w:p>
          <w:p w14:paraId="6052CEC0" w14:textId="77777777" w:rsidR="008022B4" w:rsidRDefault="008022B4" w:rsidP="002073C5">
            <w:pPr>
              <w:pStyle w:val="TableParagraph"/>
              <w:spacing w:before="0" w:line="230" w:lineRule="exact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952</w:t>
            </w:r>
          </w:p>
          <w:p w14:paraId="63D27583" w14:textId="77777777" w:rsidR="008022B4" w:rsidRDefault="008022B4" w:rsidP="002073C5">
            <w:pPr>
              <w:pStyle w:val="TableParagraph"/>
              <w:spacing w:before="0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24,861</w:t>
            </w:r>
          </w:p>
          <w:p w14:paraId="1BF313A9" w14:textId="77777777" w:rsidR="008022B4" w:rsidRDefault="008022B4" w:rsidP="002073C5">
            <w:pPr>
              <w:pStyle w:val="TableParagraph"/>
              <w:spacing w:before="0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17,579</w:t>
            </w:r>
          </w:p>
          <w:p w14:paraId="5745F18A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31502F59" w14:textId="77777777" w:rsidR="008022B4" w:rsidRDefault="008022B4" w:rsidP="002073C5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434,737</w:t>
            </w:r>
          </w:p>
          <w:p w14:paraId="6C35389B" w14:textId="77777777" w:rsidR="008022B4" w:rsidRDefault="008022B4" w:rsidP="002073C5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21,398</w:t>
            </w:r>
          </w:p>
          <w:p w14:paraId="50C972E4" w14:textId="77777777" w:rsidR="008022B4" w:rsidRDefault="008022B4" w:rsidP="002073C5">
            <w:pPr>
              <w:pStyle w:val="TableParagraph"/>
              <w:spacing w:before="0"/>
              <w:ind w:left="323"/>
              <w:rPr>
                <w:sz w:val="20"/>
              </w:rPr>
            </w:pPr>
            <w:r>
              <w:rPr>
                <w:sz w:val="20"/>
              </w:rPr>
              <w:t>5,356</w:t>
            </w:r>
          </w:p>
          <w:p w14:paraId="5B4973E9" w14:textId="77777777" w:rsidR="008022B4" w:rsidRDefault="008022B4" w:rsidP="002073C5">
            <w:pPr>
              <w:pStyle w:val="TableParagraph"/>
              <w:spacing w:before="1"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3,691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2BF09EBE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4906A47B" w14:textId="77777777" w:rsidR="008022B4" w:rsidRDefault="008022B4" w:rsidP="002073C5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.048</w:t>
            </w:r>
          </w:p>
          <w:p w14:paraId="1EE0EB23" w14:textId="77777777" w:rsidR="008022B4" w:rsidRDefault="008022B4" w:rsidP="002073C5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.029</w:t>
            </w:r>
          </w:p>
          <w:p w14:paraId="35A95922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3CCD48C4" w14:textId="77777777" w:rsidR="008022B4" w:rsidRDefault="008022B4" w:rsidP="002073C5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.044</w:t>
            </w:r>
          </w:p>
          <w:p w14:paraId="2A6D51C2" w14:textId="77777777" w:rsidR="008022B4" w:rsidRDefault="008022B4" w:rsidP="002073C5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.029</w:t>
            </w:r>
          </w:p>
          <w:p w14:paraId="3EE64F0D" w14:textId="77777777" w:rsidR="008022B4" w:rsidRDefault="008022B4" w:rsidP="002073C5">
            <w:pPr>
              <w:pStyle w:val="TableParagraph"/>
              <w:spacing w:before="1"/>
              <w:rPr>
                <w:sz w:val="20"/>
              </w:rPr>
            </w:pPr>
          </w:p>
          <w:p w14:paraId="24737BD1" w14:textId="77777777" w:rsidR="008022B4" w:rsidRDefault="008022B4" w:rsidP="002073C5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.029</w:t>
            </w:r>
          </w:p>
          <w:p w14:paraId="7D61CF72" w14:textId="77777777" w:rsidR="008022B4" w:rsidRDefault="008022B4" w:rsidP="002073C5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.065</w:t>
            </w:r>
          </w:p>
          <w:p w14:paraId="2C605668" w14:textId="77777777" w:rsidR="008022B4" w:rsidRDefault="008022B4" w:rsidP="002073C5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.021</w:t>
            </w:r>
          </w:p>
          <w:p w14:paraId="06DF8F5A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498B32AE" w14:textId="77777777" w:rsidR="008022B4" w:rsidRDefault="008022B4" w:rsidP="002073C5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.027</w:t>
            </w:r>
          </w:p>
          <w:p w14:paraId="7C2425E2" w14:textId="77777777" w:rsidR="008022B4" w:rsidRDefault="008022B4" w:rsidP="002073C5">
            <w:pPr>
              <w:pStyle w:val="TableParagraph"/>
              <w:spacing w:before="0"/>
              <w:ind w:left="230"/>
              <w:rPr>
                <w:sz w:val="20"/>
              </w:rPr>
            </w:pPr>
            <w:r>
              <w:rPr>
                <w:sz w:val="20"/>
              </w:rPr>
              <w:t>–.025</w:t>
            </w:r>
          </w:p>
          <w:p w14:paraId="11CE45CB" w14:textId="77777777" w:rsidR="008022B4" w:rsidRDefault="008022B4" w:rsidP="002073C5">
            <w:pPr>
              <w:pStyle w:val="TableParagraph"/>
              <w:spacing w:before="1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.070</w:t>
            </w:r>
          </w:p>
          <w:p w14:paraId="3158256F" w14:textId="77777777" w:rsidR="008022B4" w:rsidRDefault="008022B4" w:rsidP="002073C5">
            <w:pPr>
              <w:pStyle w:val="TableParagraph"/>
              <w:spacing w:before="0" w:line="230" w:lineRule="exact"/>
              <w:ind w:left="230"/>
              <w:rPr>
                <w:sz w:val="20"/>
              </w:rPr>
            </w:pPr>
            <w:r>
              <w:rPr>
                <w:sz w:val="20"/>
              </w:rPr>
              <w:t>–.057</w:t>
            </w:r>
          </w:p>
          <w:p w14:paraId="1DA0DF01" w14:textId="77777777" w:rsidR="008022B4" w:rsidRDefault="008022B4" w:rsidP="002073C5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.017</w:t>
            </w:r>
          </w:p>
          <w:p w14:paraId="3F97EE5F" w14:textId="77777777" w:rsidR="008022B4" w:rsidRDefault="008022B4" w:rsidP="002073C5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.116</w:t>
            </w:r>
          </w:p>
          <w:p w14:paraId="42A09784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25E17719" w14:textId="77777777" w:rsidR="008022B4" w:rsidRDefault="008022B4" w:rsidP="002073C5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.041</w:t>
            </w:r>
          </w:p>
          <w:p w14:paraId="55A2D33F" w14:textId="77777777" w:rsidR="008022B4" w:rsidRDefault="008022B4" w:rsidP="002073C5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.020</w:t>
            </w:r>
          </w:p>
          <w:p w14:paraId="628EF792" w14:textId="77777777" w:rsidR="008022B4" w:rsidRDefault="008022B4" w:rsidP="002073C5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.040</w:t>
            </w:r>
          </w:p>
          <w:p w14:paraId="21BC7428" w14:textId="77777777" w:rsidR="008022B4" w:rsidRDefault="008022B4" w:rsidP="002073C5">
            <w:pPr>
              <w:pStyle w:val="TableParagraph"/>
              <w:spacing w:before="1" w:line="21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.001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14:paraId="55C0ED62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655FB40C" w14:textId="77777777" w:rsidR="008022B4" w:rsidRDefault="008022B4" w:rsidP="002073C5">
            <w:pPr>
              <w:pStyle w:val="TableParagraph"/>
              <w:spacing w:before="0"/>
              <w:ind w:left="248"/>
              <w:rPr>
                <w:sz w:val="20"/>
              </w:rPr>
            </w:pPr>
            <w:r>
              <w:rPr>
                <w:sz w:val="20"/>
              </w:rPr>
              <w:t>[.023,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.073]</w:t>
            </w:r>
          </w:p>
          <w:p w14:paraId="238B1C55" w14:textId="77777777" w:rsidR="008022B4" w:rsidRDefault="008022B4" w:rsidP="002073C5">
            <w:pPr>
              <w:pStyle w:val="TableParagraph"/>
              <w:spacing w:before="1"/>
              <w:ind w:left="214"/>
              <w:rPr>
                <w:sz w:val="20"/>
              </w:rPr>
            </w:pPr>
            <w:r>
              <w:rPr>
                <w:sz w:val="20"/>
              </w:rPr>
              <w:t>[–.001,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.058]</w:t>
            </w:r>
          </w:p>
          <w:p w14:paraId="2ACAB8E7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3E244F75" w14:textId="77777777" w:rsidR="008022B4" w:rsidRDefault="008022B4" w:rsidP="002073C5">
            <w:pPr>
              <w:pStyle w:val="TableParagraph"/>
              <w:spacing w:before="0" w:line="230" w:lineRule="exact"/>
              <w:ind w:left="248"/>
              <w:rPr>
                <w:sz w:val="20"/>
              </w:rPr>
            </w:pPr>
            <w:r>
              <w:rPr>
                <w:sz w:val="20"/>
              </w:rPr>
              <w:t>[.023,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.065]</w:t>
            </w:r>
          </w:p>
          <w:p w14:paraId="120917AB" w14:textId="77777777" w:rsidR="008022B4" w:rsidRDefault="008022B4" w:rsidP="002073C5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[–.022,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.080]</w:t>
            </w:r>
          </w:p>
          <w:p w14:paraId="01DDBEA3" w14:textId="77777777" w:rsidR="008022B4" w:rsidRDefault="008022B4" w:rsidP="002073C5">
            <w:pPr>
              <w:pStyle w:val="TableParagraph"/>
              <w:spacing w:before="1"/>
              <w:rPr>
                <w:sz w:val="20"/>
              </w:rPr>
            </w:pPr>
          </w:p>
          <w:p w14:paraId="32E71994" w14:textId="77777777" w:rsidR="008022B4" w:rsidRDefault="008022B4" w:rsidP="002073C5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[–.000,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.058]</w:t>
            </w:r>
          </w:p>
          <w:p w14:paraId="66CD1C9B" w14:textId="77777777" w:rsidR="008022B4" w:rsidRDefault="008022B4" w:rsidP="002073C5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[.035, .096]</w:t>
            </w:r>
          </w:p>
          <w:p w14:paraId="65CF4EFB" w14:textId="77777777" w:rsidR="008022B4" w:rsidRDefault="008022B4" w:rsidP="002073C5"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sz w:val="20"/>
              </w:rPr>
              <w:t>[–.022,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.063]</w:t>
            </w:r>
          </w:p>
          <w:p w14:paraId="5D15E9DE" w14:textId="77777777" w:rsidR="008022B4" w:rsidRDefault="008022B4" w:rsidP="002073C5">
            <w:pPr>
              <w:pStyle w:val="TableParagraph"/>
              <w:spacing w:before="11"/>
              <w:rPr>
                <w:sz w:val="19"/>
              </w:rPr>
            </w:pPr>
          </w:p>
          <w:p w14:paraId="2CB9DF10" w14:textId="77777777" w:rsidR="008022B4" w:rsidRDefault="008022B4" w:rsidP="002073C5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[–.001,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.056]</w:t>
            </w:r>
          </w:p>
          <w:p w14:paraId="71AF347D" w14:textId="77777777" w:rsidR="008022B4" w:rsidRDefault="008022B4" w:rsidP="002073C5">
            <w:pPr>
              <w:pStyle w:val="TableParagraph"/>
              <w:spacing w:before="0"/>
              <w:ind w:left="216"/>
              <w:rPr>
                <w:sz w:val="20"/>
              </w:rPr>
            </w:pPr>
            <w:r>
              <w:rPr>
                <w:sz w:val="20"/>
              </w:rPr>
              <w:t>[–.162,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.114]</w:t>
            </w:r>
          </w:p>
          <w:p w14:paraId="697D8AC8" w14:textId="77777777" w:rsidR="008022B4" w:rsidRDefault="008022B4" w:rsidP="002073C5">
            <w:pPr>
              <w:pStyle w:val="TableParagraph"/>
              <w:spacing w:before="1" w:line="230" w:lineRule="exact"/>
              <w:ind w:left="248"/>
              <w:rPr>
                <w:sz w:val="20"/>
              </w:rPr>
            </w:pPr>
            <w:r>
              <w:rPr>
                <w:sz w:val="20"/>
              </w:rPr>
              <w:t>[.037,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.102]</w:t>
            </w:r>
          </w:p>
          <w:p w14:paraId="1041FFBD" w14:textId="77777777" w:rsidR="008022B4" w:rsidRDefault="008022B4" w:rsidP="002073C5">
            <w:pPr>
              <w:pStyle w:val="TableParagraph"/>
              <w:spacing w:before="0" w:line="230" w:lineRule="exact"/>
              <w:ind w:left="216"/>
              <w:rPr>
                <w:sz w:val="20"/>
              </w:rPr>
            </w:pPr>
            <w:r>
              <w:rPr>
                <w:sz w:val="20"/>
              </w:rPr>
              <w:t>[–.211,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.100]</w:t>
            </w:r>
          </w:p>
          <w:p w14:paraId="4EFCAA69" w14:textId="77777777" w:rsidR="008022B4" w:rsidRDefault="008022B4" w:rsidP="002073C5">
            <w:pPr>
              <w:pStyle w:val="TableParagraph"/>
              <w:spacing w:before="0"/>
              <w:ind w:left="216"/>
              <w:rPr>
                <w:sz w:val="20"/>
              </w:rPr>
            </w:pPr>
            <w:r>
              <w:rPr>
                <w:sz w:val="20"/>
              </w:rPr>
              <w:t>[–.030,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.064]</w:t>
            </w:r>
          </w:p>
          <w:p w14:paraId="4E225330" w14:textId="77777777" w:rsidR="008022B4" w:rsidRDefault="008022B4" w:rsidP="002073C5">
            <w:pPr>
              <w:pStyle w:val="TableParagraph"/>
              <w:spacing w:before="0"/>
              <w:ind w:left="248"/>
              <w:rPr>
                <w:sz w:val="20"/>
              </w:rPr>
            </w:pPr>
            <w:r>
              <w:rPr>
                <w:sz w:val="20"/>
              </w:rPr>
              <w:t>[.023,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.208]</w:t>
            </w:r>
          </w:p>
          <w:p w14:paraId="15DE3880" w14:textId="77777777" w:rsidR="008022B4" w:rsidRDefault="008022B4" w:rsidP="002073C5">
            <w:pPr>
              <w:pStyle w:val="TableParagraph"/>
              <w:spacing w:before="0"/>
              <w:rPr>
                <w:sz w:val="20"/>
              </w:rPr>
            </w:pPr>
          </w:p>
          <w:p w14:paraId="092A34BC" w14:textId="77777777" w:rsidR="008022B4" w:rsidRDefault="008022B4" w:rsidP="002073C5">
            <w:pPr>
              <w:pStyle w:val="TableParagraph"/>
              <w:spacing w:before="0"/>
              <w:ind w:left="248"/>
              <w:rPr>
                <w:sz w:val="20"/>
              </w:rPr>
            </w:pPr>
            <w:r>
              <w:rPr>
                <w:sz w:val="20"/>
              </w:rPr>
              <w:t>[.019,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.062]</w:t>
            </w:r>
          </w:p>
          <w:p w14:paraId="3335C68C" w14:textId="77777777" w:rsidR="008022B4" w:rsidRDefault="008022B4" w:rsidP="002073C5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[–.024,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.064]</w:t>
            </w:r>
          </w:p>
          <w:p w14:paraId="310EAFD1" w14:textId="77777777" w:rsidR="008022B4" w:rsidRDefault="008022B4" w:rsidP="002073C5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[–.058,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.136]</w:t>
            </w:r>
          </w:p>
          <w:p w14:paraId="1B7BBF4B" w14:textId="77777777" w:rsidR="008022B4" w:rsidRDefault="008022B4" w:rsidP="002073C5">
            <w:pPr>
              <w:pStyle w:val="TableParagraph"/>
              <w:spacing w:before="1"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[–.084,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.086]</w:t>
            </w:r>
          </w:p>
        </w:tc>
        <w:tc>
          <w:tcPr>
            <w:tcW w:w="3452" w:type="dxa"/>
            <w:tcBorders>
              <w:top w:val="single" w:sz="4" w:space="0" w:color="000000"/>
              <w:bottom w:val="single" w:sz="4" w:space="0" w:color="000000"/>
            </w:tcBorders>
          </w:tcPr>
          <w:p w14:paraId="756655F7" w14:textId="77777777" w:rsidR="008022B4" w:rsidRDefault="008022B4" w:rsidP="002073C5">
            <w:pPr>
              <w:pStyle w:val="TableParagraph"/>
              <w:spacing w:before="7"/>
              <w:rPr>
                <w:sz w:val="19"/>
              </w:rPr>
            </w:pPr>
          </w:p>
          <w:p w14:paraId="71FCEDFF" w14:textId="77777777" w:rsidR="008022B4" w:rsidRDefault="008022B4" w:rsidP="002073C5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172) = 0.977,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.324.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.0042</w:t>
            </w:r>
          </w:p>
          <w:p w14:paraId="0F4346DA" w14:textId="77777777" w:rsidR="008022B4" w:rsidRDefault="008022B4" w:rsidP="002073C5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(172) = 2</w:t>
            </w:r>
            <w:r w:rsidR="006838D0">
              <w:rPr>
                <w:sz w:val="20"/>
              </w:rPr>
              <w:t>,</w:t>
            </w:r>
            <w:r>
              <w:rPr>
                <w:sz w:val="20"/>
              </w:rPr>
              <w:t xml:space="preserve">199.971,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2301CC60" w14:textId="77777777" w:rsidR="008022B4" w:rsidRDefault="008022B4" w:rsidP="002073C5">
            <w:pPr>
              <w:pStyle w:val="TableParagraph"/>
              <w:spacing w:before="6"/>
              <w:rPr>
                <w:sz w:val="19"/>
              </w:rPr>
            </w:pPr>
          </w:p>
          <w:p w14:paraId="170A34AD" w14:textId="77777777" w:rsidR="008022B4" w:rsidRDefault="008022B4" w:rsidP="002073C5">
            <w:pPr>
              <w:pStyle w:val="TableParagraph"/>
              <w:spacing w:before="0" w:line="234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170) = 0 .279,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.598.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7D93945B" w14:textId="77777777" w:rsidR="008022B4" w:rsidRDefault="008022B4" w:rsidP="002073C5">
            <w:pPr>
              <w:pStyle w:val="TableParagraph"/>
              <w:spacing w:before="0" w:line="230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(170) = 2</w:t>
            </w:r>
            <w:r w:rsidR="006838D0">
              <w:rPr>
                <w:sz w:val="20"/>
              </w:rPr>
              <w:t>,</w:t>
            </w:r>
            <w:r>
              <w:rPr>
                <w:sz w:val="20"/>
              </w:rPr>
              <w:t xml:space="preserve">523.955,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21AF5A27" w14:textId="77777777" w:rsidR="008022B4" w:rsidRDefault="008022B4" w:rsidP="002073C5">
            <w:pPr>
              <w:pStyle w:val="TableParagraph"/>
              <w:spacing w:before="8"/>
              <w:rPr>
                <w:sz w:val="19"/>
              </w:rPr>
            </w:pPr>
          </w:p>
          <w:p w14:paraId="5F223DA4" w14:textId="77777777" w:rsidR="008022B4" w:rsidRDefault="008022B4" w:rsidP="002073C5">
            <w:pPr>
              <w:pStyle w:val="TableParagraph"/>
              <w:spacing w:before="0" w:line="234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170) = 1.989,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.140.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.0147</w:t>
            </w:r>
          </w:p>
          <w:p w14:paraId="3FA3B49D" w14:textId="77777777" w:rsidR="008022B4" w:rsidRDefault="008022B4" w:rsidP="002073C5">
            <w:pPr>
              <w:pStyle w:val="TableParagraph"/>
              <w:spacing w:before="0" w:line="230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(170) = 2</w:t>
            </w:r>
            <w:r w:rsidR="006838D0">
              <w:rPr>
                <w:sz w:val="20"/>
              </w:rPr>
              <w:t>,</w:t>
            </w:r>
            <w:r>
              <w:rPr>
                <w:sz w:val="20"/>
              </w:rPr>
              <w:t xml:space="preserve">096.131,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0654C46E" w14:textId="77777777" w:rsidR="008022B4" w:rsidRDefault="008022B4" w:rsidP="002073C5">
            <w:pPr>
              <w:pStyle w:val="TableParagraph"/>
              <w:spacing w:before="0"/>
            </w:pPr>
          </w:p>
          <w:p w14:paraId="7D0057D2" w14:textId="77777777" w:rsidR="008022B4" w:rsidRDefault="008022B4" w:rsidP="002073C5">
            <w:pPr>
              <w:pStyle w:val="TableParagraph"/>
              <w:spacing w:before="7"/>
              <w:rPr>
                <w:sz w:val="17"/>
              </w:rPr>
            </w:pPr>
          </w:p>
          <w:p w14:paraId="11360568" w14:textId="77777777" w:rsidR="008022B4" w:rsidRDefault="008022B4" w:rsidP="002073C5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(5,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167) = 1.984,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.084.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.0361</w:t>
            </w:r>
          </w:p>
          <w:p w14:paraId="607A32D5" w14:textId="77777777" w:rsidR="008022B4" w:rsidRDefault="008022B4" w:rsidP="002073C5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(167) = 1</w:t>
            </w:r>
            <w:r w:rsidR="006838D0">
              <w:rPr>
                <w:sz w:val="20"/>
              </w:rPr>
              <w:t>,</w:t>
            </w:r>
            <w:r>
              <w:rPr>
                <w:sz w:val="20"/>
              </w:rPr>
              <w:t xml:space="preserve">755.609,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4AFCFD3B" w14:textId="77777777" w:rsidR="008022B4" w:rsidRDefault="008022B4" w:rsidP="002073C5">
            <w:pPr>
              <w:pStyle w:val="TableParagraph"/>
              <w:spacing w:before="0"/>
            </w:pPr>
          </w:p>
          <w:p w14:paraId="668B90D4" w14:textId="77777777" w:rsidR="008022B4" w:rsidRDefault="008022B4" w:rsidP="002073C5">
            <w:pPr>
              <w:pStyle w:val="TableParagraph"/>
              <w:spacing w:before="0"/>
            </w:pPr>
          </w:p>
          <w:p w14:paraId="13401166" w14:textId="77777777" w:rsidR="008022B4" w:rsidRDefault="008022B4" w:rsidP="002073C5">
            <w:pPr>
              <w:pStyle w:val="TableParagraph"/>
              <w:spacing w:before="0"/>
            </w:pPr>
          </w:p>
          <w:p w14:paraId="1BE83D9D" w14:textId="77777777" w:rsidR="008022B4" w:rsidRDefault="008022B4" w:rsidP="002073C5">
            <w:pPr>
              <w:pStyle w:val="TableParagraph"/>
              <w:spacing w:before="0"/>
            </w:pPr>
          </w:p>
          <w:p w14:paraId="3790756B" w14:textId="77777777" w:rsidR="008022B4" w:rsidRDefault="008022B4" w:rsidP="002073C5">
            <w:pPr>
              <w:pStyle w:val="TableParagraph"/>
              <w:spacing w:before="133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(3,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175) = 0.461,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.710.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</w:t>
            </w:r>
          </w:p>
          <w:p w14:paraId="3BF56B5A" w14:textId="77777777" w:rsidR="008022B4" w:rsidRDefault="008022B4" w:rsidP="002073C5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(175) = 2</w:t>
            </w:r>
            <w:r w:rsidR="006838D0">
              <w:rPr>
                <w:sz w:val="20"/>
              </w:rPr>
              <w:t>,</w:t>
            </w:r>
            <w:r>
              <w:rPr>
                <w:sz w:val="20"/>
              </w:rPr>
              <w:t xml:space="preserve">429.727,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</w:tc>
      </w:tr>
    </w:tbl>
    <w:p w14:paraId="76F5659E" w14:textId="77777777" w:rsidR="008022B4" w:rsidRPr="00E779D3" w:rsidRDefault="002073C5" w:rsidP="00BB32DD">
      <w:pPr>
        <w:pStyle w:val="Textoindependiente"/>
        <w:ind w:left="198" w:right="1458"/>
        <w:contextualSpacing/>
        <w:jc w:val="both"/>
        <w:rPr>
          <w:sz w:val="22"/>
          <w:szCs w:val="22"/>
          <w:lang w:val="en-US"/>
        </w:rPr>
        <w:sectPr w:rsidR="008022B4" w:rsidRPr="00E779D3" w:rsidSect="00277F8D">
          <w:pgSz w:w="11910" w:h="16840"/>
          <w:pgMar w:top="740" w:right="280" w:bottom="1220" w:left="1100" w:header="720" w:footer="720" w:gutter="0"/>
          <w:cols w:space="720"/>
        </w:sectPr>
      </w:pPr>
      <w:r>
        <w:rPr>
          <w:i/>
          <w:sz w:val="22"/>
          <w:szCs w:val="22"/>
          <w:lang w:val="en-US"/>
        </w:rPr>
        <w:br w:type="textWrapping" w:clear="all"/>
      </w:r>
      <w:r w:rsidR="008022B4" w:rsidRPr="00E779D3">
        <w:rPr>
          <w:i/>
          <w:sz w:val="22"/>
          <w:szCs w:val="22"/>
          <w:lang w:val="en-US"/>
        </w:rPr>
        <w:t xml:space="preserve">Note. k </w:t>
      </w:r>
      <w:r w:rsidR="008022B4" w:rsidRPr="00E779D3">
        <w:rPr>
          <w:sz w:val="22"/>
          <w:szCs w:val="22"/>
          <w:lang w:val="en-US"/>
        </w:rPr>
        <w:t xml:space="preserve">= number of independent samples with respect to the 43 samples for which alpha coefficients were available; </w:t>
      </w:r>
      <w:r w:rsidR="008022B4" w:rsidRPr="00E779D3">
        <w:rPr>
          <w:i/>
          <w:sz w:val="22"/>
          <w:szCs w:val="22"/>
          <w:lang w:val="en-US"/>
        </w:rPr>
        <w:t xml:space="preserve">N </w:t>
      </w:r>
      <w:r w:rsidR="008022B4" w:rsidRPr="00E779D3">
        <w:rPr>
          <w:sz w:val="22"/>
          <w:szCs w:val="22"/>
          <w:lang w:val="en-US"/>
        </w:rPr>
        <w:t xml:space="preserve">= total sample size; </w:t>
      </w:r>
      <w:r w:rsidR="008022B4" w:rsidRPr="00E779D3">
        <w:rPr>
          <w:rFonts w:ascii="Cambria Math" w:eastAsia="Cambria Math" w:hAnsi="Cambria Math"/>
          <w:sz w:val="22"/>
          <w:szCs w:val="22"/>
        </w:rPr>
        <w:t>𝛼</w:t>
      </w:r>
      <w:r w:rsidR="008022B4" w:rsidRPr="00E779D3">
        <w:rPr>
          <w:rFonts w:eastAsia="Cambria Math"/>
          <w:position w:val="-3"/>
          <w:sz w:val="22"/>
          <w:szCs w:val="22"/>
          <w:lang w:val="en-US"/>
        </w:rPr>
        <w:t>+</w:t>
      </w:r>
      <w:r w:rsidR="008022B4" w:rsidRPr="00E779D3">
        <w:rPr>
          <w:sz w:val="22"/>
          <w:szCs w:val="22"/>
          <w:lang w:val="en-US"/>
        </w:rPr>
        <w:t xml:space="preserve">= pooled Cronbach’s alpha estimate; </w:t>
      </w:r>
      <w:r w:rsidR="008022B4" w:rsidRPr="00E779D3">
        <w:rPr>
          <w:i/>
          <w:sz w:val="22"/>
          <w:szCs w:val="22"/>
          <w:lang w:val="en-US"/>
        </w:rPr>
        <w:t xml:space="preserve">F </w:t>
      </w:r>
      <w:r w:rsidR="008022B4" w:rsidRPr="00E779D3">
        <w:rPr>
          <w:sz w:val="22"/>
          <w:szCs w:val="22"/>
          <w:lang w:val="en-US"/>
        </w:rPr>
        <w:t xml:space="preserve">= Knapp-Hartung’s statistic for testing the significance of the moderator variable; </w:t>
      </w:r>
      <w:r w:rsidR="008022B4" w:rsidRPr="00E779D3">
        <w:rPr>
          <w:i/>
          <w:sz w:val="22"/>
          <w:szCs w:val="22"/>
          <w:lang w:val="en-US"/>
        </w:rPr>
        <w:t>Q</w:t>
      </w:r>
      <w:r w:rsidR="008022B4" w:rsidRPr="00E779D3">
        <w:rPr>
          <w:i/>
          <w:sz w:val="22"/>
          <w:szCs w:val="22"/>
          <w:vertAlign w:val="subscript"/>
          <w:lang w:val="en-US"/>
        </w:rPr>
        <w:t>W</w:t>
      </w:r>
      <w:r w:rsidR="008022B4" w:rsidRPr="00E779D3">
        <w:rPr>
          <w:i/>
          <w:sz w:val="22"/>
          <w:szCs w:val="22"/>
          <w:lang w:val="en-US"/>
        </w:rPr>
        <w:t xml:space="preserve"> </w:t>
      </w:r>
      <w:r w:rsidR="008022B4" w:rsidRPr="00E779D3">
        <w:rPr>
          <w:sz w:val="22"/>
          <w:szCs w:val="22"/>
          <w:lang w:val="en-US"/>
        </w:rPr>
        <w:t xml:space="preserve">= statistic for testing the model misspecification; </w:t>
      </w:r>
      <w:r w:rsidR="008022B4" w:rsidRPr="00E779D3">
        <w:rPr>
          <w:i/>
          <w:sz w:val="22"/>
          <w:szCs w:val="22"/>
          <w:lang w:val="en-US"/>
        </w:rPr>
        <w:t>R</w:t>
      </w:r>
      <w:r w:rsidR="008022B4" w:rsidRPr="00E779D3">
        <w:rPr>
          <w:i/>
          <w:position w:val="7"/>
          <w:sz w:val="22"/>
          <w:szCs w:val="22"/>
          <w:lang w:val="en-US"/>
        </w:rPr>
        <w:t xml:space="preserve">2 </w:t>
      </w:r>
      <w:r w:rsidR="008022B4" w:rsidRPr="00E779D3">
        <w:rPr>
          <w:sz w:val="22"/>
          <w:szCs w:val="22"/>
          <w:lang w:val="en-US"/>
        </w:rPr>
        <w:t>= proportion of variance accounted for by the moderator.</w:t>
      </w:r>
    </w:p>
    <w:p w14:paraId="3F4852D6" w14:textId="77777777" w:rsidR="008022B4" w:rsidRPr="00914E2F" w:rsidRDefault="008022B4" w:rsidP="008022B4">
      <w:pPr>
        <w:pStyle w:val="Textoindependiente"/>
        <w:spacing w:before="8"/>
        <w:rPr>
          <w:sz w:val="23"/>
          <w:lang w:val="en-US"/>
        </w:rPr>
      </w:pPr>
    </w:p>
    <w:p w14:paraId="549EC012" w14:textId="77777777" w:rsidR="008022B4" w:rsidRPr="00A5037D" w:rsidRDefault="00A5037D" w:rsidP="008022B4">
      <w:pPr>
        <w:pStyle w:val="Ttulo1"/>
        <w:jc w:val="both"/>
        <w:rPr>
          <w:i/>
          <w:sz w:val="24"/>
          <w:szCs w:val="24"/>
          <w:lang w:val="en-US"/>
        </w:rPr>
      </w:pPr>
      <w:r w:rsidRPr="00A5037D">
        <w:rPr>
          <w:b w:val="0"/>
          <w:sz w:val="24"/>
          <w:szCs w:val="24"/>
          <w:lang w:val="en-US"/>
        </w:rPr>
        <w:t>&lt;H2&gt;</w:t>
      </w:r>
      <w:r>
        <w:rPr>
          <w:i/>
          <w:sz w:val="24"/>
          <w:szCs w:val="24"/>
          <w:lang w:val="en-US"/>
        </w:rPr>
        <w:t xml:space="preserve"> </w:t>
      </w:r>
      <w:r w:rsidR="008022B4" w:rsidRPr="002969B7">
        <w:rPr>
          <w:i/>
          <w:sz w:val="24"/>
          <w:szCs w:val="24"/>
          <w:lang w:val="en-US"/>
        </w:rPr>
        <w:t>Table S–</w:t>
      </w:r>
      <w:r w:rsidR="00AA3D41" w:rsidRPr="002969B7">
        <w:rPr>
          <w:i/>
          <w:sz w:val="24"/>
          <w:szCs w:val="24"/>
          <w:lang w:val="en-US"/>
        </w:rPr>
        <w:t>6</w:t>
      </w:r>
      <w:r w:rsidRPr="002969B7">
        <w:rPr>
          <w:i/>
          <w:sz w:val="24"/>
          <w:szCs w:val="24"/>
          <w:lang w:val="en-US"/>
        </w:rPr>
        <w:t>.</w:t>
      </w:r>
      <w:r>
        <w:rPr>
          <w:i/>
          <w:sz w:val="24"/>
          <w:szCs w:val="24"/>
          <w:lang w:val="en-US"/>
        </w:rPr>
        <w:t xml:space="preserve"> </w:t>
      </w:r>
    </w:p>
    <w:p w14:paraId="693B54B1" w14:textId="77777777" w:rsidR="008022B4" w:rsidRPr="00A5037D" w:rsidRDefault="008022B4" w:rsidP="00BB32DD">
      <w:pPr>
        <w:pStyle w:val="Textoindependiente"/>
        <w:spacing w:before="1"/>
        <w:ind w:left="197" w:right="1174"/>
        <w:jc w:val="both"/>
        <w:rPr>
          <w:b/>
          <w:i/>
          <w:sz w:val="24"/>
          <w:szCs w:val="24"/>
          <w:lang w:val="en-US"/>
        </w:rPr>
      </w:pPr>
      <w:r w:rsidRPr="00A5037D">
        <w:rPr>
          <w:b/>
          <w:i/>
          <w:sz w:val="24"/>
          <w:szCs w:val="24"/>
          <w:lang w:val="en-US"/>
        </w:rPr>
        <w:t xml:space="preserve">Results of the </w:t>
      </w:r>
      <w:r w:rsidR="00A5037D">
        <w:rPr>
          <w:b/>
          <w:i/>
          <w:sz w:val="24"/>
          <w:szCs w:val="24"/>
          <w:lang w:val="en-US"/>
        </w:rPr>
        <w:t>W</w:t>
      </w:r>
      <w:r w:rsidRPr="00A5037D">
        <w:rPr>
          <w:b/>
          <w:i/>
          <w:sz w:val="24"/>
          <w:szCs w:val="24"/>
          <w:lang w:val="en-US"/>
        </w:rPr>
        <w:t xml:space="preserve">eighted </w:t>
      </w:r>
      <w:r w:rsid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nalyses of </w:t>
      </w:r>
      <w:r w:rsidR="00A5037D">
        <w:rPr>
          <w:b/>
          <w:i/>
          <w:sz w:val="24"/>
          <w:szCs w:val="24"/>
          <w:lang w:val="en-US"/>
        </w:rPr>
        <w:t>V</w:t>
      </w:r>
      <w:r w:rsidRPr="00A5037D">
        <w:rPr>
          <w:b/>
          <w:i/>
          <w:sz w:val="24"/>
          <w:szCs w:val="24"/>
          <w:lang w:val="en-US"/>
        </w:rPr>
        <w:t xml:space="preserve">ariance (ANOVAs) </w:t>
      </w:r>
      <w:r w:rsid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pplied on Pearson’s </w:t>
      </w:r>
      <w:r w:rsidR="00A5037D">
        <w:rPr>
          <w:b/>
          <w:i/>
          <w:sz w:val="24"/>
          <w:szCs w:val="24"/>
          <w:lang w:val="en-US"/>
        </w:rPr>
        <w:t>C</w:t>
      </w:r>
      <w:r w:rsidRPr="00A5037D">
        <w:rPr>
          <w:b/>
          <w:i/>
          <w:sz w:val="24"/>
          <w:szCs w:val="24"/>
          <w:lang w:val="en-US"/>
        </w:rPr>
        <w:t xml:space="preserve">orrelation </w:t>
      </w:r>
      <w:r w:rsidR="00A5037D">
        <w:rPr>
          <w:b/>
          <w:i/>
          <w:sz w:val="24"/>
          <w:szCs w:val="24"/>
          <w:lang w:val="en-US"/>
        </w:rPr>
        <w:t>C</w:t>
      </w:r>
      <w:r w:rsidRPr="00A5037D">
        <w:rPr>
          <w:b/>
          <w:i/>
          <w:sz w:val="24"/>
          <w:szCs w:val="24"/>
          <w:lang w:val="en-US"/>
        </w:rPr>
        <w:t xml:space="preserve">oefficient for the </w:t>
      </w:r>
      <w:r w:rsidR="00A5037D">
        <w:rPr>
          <w:b/>
          <w:i/>
          <w:sz w:val="24"/>
          <w:szCs w:val="24"/>
          <w:lang w:val="en-US"/>
        </w:rPr>
        <w:t>R</w:t>
      </w:r>
      <w:r w:rsidRPr="00A5037D">
        <w:rPr>
          <w:b/>
          <w:i/>
          <w:sz w:val="24"/>
          <w:szCs w:val="24"/>
          <w:lang w:val="en-US"/>
        </w:rPr>
        <w:t xml:space="preserve">elationship between </w:t>
      </w:r>
      <w:r w:rsidR="00A5037D">
        <w:rPr>
          <w:b/>
          <w:i/>
          <w:sz w:val="24"/>
          <w:szCs w:val="24"/>
          <w:lang w:val="en-US"/>
        </w:rPr>
        <w:t>A</w:t>
      </w:r>
      <w:r w:rsidRPr="00A5037D">
        <w:rPr>
          <w:b/>
          <w:i/>
          <w:sz w:val="24"/>
          <w:szCs w:val="24"/>
          <w:lang w:val="en-US"/>
        </w:rPr>
        <w:t xml:space="preserve">ge and the Authority/Subversion </w:t>
      </w:r>
      <w:r w:rsidR="00A5037D">
        <w:rPr>
          <w:b/>
          <w:i/>
          <w:sz w:val="24"/>
          <w:szCs w:val="24"/>
          <w:lang w:val="en-US"/>
        </w:rPr>
        <w:t>D</w:t>
      </w:r>
      <w:r w:rsidRPr="00A5037D">
        <w:rPr>
          <w:b/>
          <w:i/>
          <w:sz w:val="24"/>
          <w:szCs w:val="24"/>
          <w:lang w:val="en-US"/>
        </w:rPr>
        <w:t xml:space="preserve">imension, </w:t>
      </w:r>
      <w:r w:rsidR="00A5037D">
        <w:rPr>
          <w:b/>
          <w:i/>
          <w:sz w:val="24"/>
          <w:szCs w:val="24"/>
          <w:lang w:val="en-US"/>
        </w:rPr>
        <w:t>T</w:t>
      </w:r>
      <w:r w:rsidRPr="00A5037D">
        <w:rPr>
          <w:b/>
          <w:i/>
          <w:sz w:val="24"/>
          <w:szCs w:val="24"/>
          <w:lang w:val="en-US"/>
        </w:rPr>
        <w:t xml:space="preserve">aking </w:t>
      </w:r>
      <w:r w:rsidR="00A5037D">
        <w:rPr>
          <w:b/>
          <w:i/>
          <w:sz w:val="24"/>
          <w:szCs w:val="24"/>
          <w:lang w:val="en-US"/>
        </w:rPr>
        <w:t>Q</w:t>
      </w:r>
      <w:r w:rsidRPr="00A5037D">
        <w:rPr>
          <w:b/>
          <w:i/>
          <w:sz w:val="24"/>
          <w:szCs w:val="24"/>
          <w:lang w:val="en-US"/>
        </w:rPr>
        <w:t xml:space="preserve">ualitative </w:t>
      </w:r>
      <w:r w:rsidR="00A5037D">
        <w:rPr>
          <w:b/>
          <w:i/>
          <w:sz w:val="24"/>
          <w:szCs w:val="24"/>
          <w:lang w:val="en-US"/>
        </w:rPr>
        <w:t>M</w:t>
      </w:r>
      <w:r w:rsidRPr="00A5037D">
        <w:rPr>
          <w:b/>
          <w:i/>
          <w:sz w:val="24"/>
          <w:szCs w:val="24"/>
          <w:lang w:val="en-US"/>
        </w:rPr>
        <w:t xml:space="preserve">oderator </w:t>
      </w:r>
      <w:r w:rsidR="00A5037D">
        <w:rPr>
          <w:b/>
          <w:i/>
          <w:sz w:val="24"/>
          <w:szCs w:val="24"/>
          <w:lang w:val="en-US"/>
        </w:rPr>
        <w:t>V</w:t>
      </w:r>
      <w:r w:rsidRPr="00A5037D">
        <w:rPr>
          <w:b/>
          <w:i/>
          <w:sz w:val="24"/>
          <w:szCs w:val="24"/>
          <w:lang w:val="en-US"/>
        </w:rPr>
        <w:t xml:space="preserve">ariables as </w:t>
      </w:r>
      <w:r w:rsidR="00A5037D">
        <w:rPr>
          <w:b/>
          <w:i/>
          <w:sz w:val="24"/>
          <w:szCs w:val="24"/>
          <w:lang w:val="en-US"/>
        </w:rPr>
        <w:t>I</w:t>
      </w:r>
      <w:r w:rsidRPr="00A5037D">
        <w:rPr>
          <w:b/>
          <w:i/>
          <w:sz w:val="24"/>
          <w:szCs w:val="24"/>
          <w:lang w:val="en-US"/>
        </w:rPr>
        <w:t xml:space="preserve">ndependent </w:t>
      </w:r>
      <w:r w:rsidR="00A5037D">
        <w:rPr>
          <w:b/>
          <w:i/>
          <w:sz w:val="24"/>
          <w:szCs w:val="24"/>
          <w:lang w:val="en-US"/>
        </w:rPr>
        <w:t>Variables</w:t>
      </w:r>
    </w:p>
    <w:p w14:paraId="242D088F" w14:textId="77777777" w:rsidR="008022B4" w:rsidRPr="00914E2F" w:rsidRDefault="008022B4" w:rsidP="008022B4">
      <w:pPr>
        <w:pStyle w:val="Textoindependiente"/>
        <w:spacing w:before="6"/>
        <w:rPr>
          <w:sz w:val="7"/>
          <w:lang w:val="en-US"/>
        </w:rPr>
      </w:pPr>
    </w:p>
    <w:tbl>
      <w:tblPr>
        <w:tblStyle w:val="TableNormal1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501"/>
        <w:gridCol w:w="793"/>
        <w:gridCol w:w="1118"/>
        <w:gridCol w:w="826"/>
        <w:gridCol w:w="1388"/>
        <w:gridCol w:w="3452"/>
      </w:tblGrid>
      <w:tr w:rsidR="008022B4" w14:paraId="0869205C" w14:textId="77777777" w:rsidTr="008022B4">
        <w:trPr>
          <w:trHeight w:val="415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6EAE0BE5" w14:textId="77777777" w:rsidR="008022B4" w:rsidRDefault="008022B4" w:rsidP="008022B4">
            <w:pPr>
              <w:pStyle w:val="TableParagraph"/>
              <w:spacing w:before="9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Predictor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14:paraId="260B4801" w14:textId="77777777" w:rsidR="008022B4" w:rsidRDefault="008022B4" w:rsidP="008022B4">
            <w:pPr>
              <w:pStyle w:val="TableParagraph"/>
              <w:spacing w:before="0"/>
              <w:ind w:left="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 w14:paraId="19D612ED" w14:textId="77777777" w:rsidR="008022B4" w:rsidRPr="00A74FE5" w:rsidRDefault="008022B4" w:rsidP="008022B4">
            <w:pPr>
              <w:pStyle w:val="TableParagraph"/>
              <w:spacing w:before="0"/>
              <w:ind w:right="19"/>
              <w:jc w:val="center"/>
              <w:rPr>
                <w:b/>
                <w:i/>
                <w:sz w:val="20"/>
              </w:rPr>
            </w:pPr>
            <w:r w:rsidRPr="00A74FE5">
              <w:rPr>
                <w:b/>
                <w:i/>
                <w:sz w:val="20"/>
              </w:rPr>
              <w:t>N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</w:tcPr>
          <w:p w14:paraId="44A0C94B" w14:textId="77777777" w:rsidR="008022B4" w:rsidRDefault="008022B4" w:rsidP="008022B4">
            <w:pPr>
              <w:pStyle w:val="TableParagraph"/>
              <w:spacing w:before="0"/>
              <w:ind w:left="311" w:right="299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𝒃</w:t>
            </w:r>
            <w:r>
              <w:rPr>
                <w:rFonts w:ascii="Cambria Math" w:eastAsia="Cambria Math"/>
                <w:position w:val="-3"/>
                <w:sz w:val="14"/>
              </w:rPr>
              <w:t>𝒋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 w14:paraId="675708C0" w14:textId="77777777" w:rsidR="008022B4" w:rsidRDefault="008022B4" w:rsidP="008022B4">
            <w:pPr>
              <w:pStyle w:val="TableParagraph"/>
              <w:spacing w:before="0"/>
              <w:ind w:left="394"/>
              <w:rPr>
                <w:b/>
                <w:sz w:val="20"/>
              </w:rPr>
            </w:pPr>
            <w:r>
              <w:rPr>
                <w:b/>
                <w:sz w:val="20"/>
              </w:rPr>
              <w:t>95% CI</w:t>
            </w:r>
          </w:p>
        </w:tc>
        <w:tc>
          <w:tcPr>
            <w:tcW w:w="3452" w:type="dxa"/>
            <w:tcBorders>
              <w:top w:val="single" w:sz="4" w:space="0" w:color="000000"/>
              <w:bottom w:val="single" w:sz="4" w:space="0" w:color="000000"/>
            </w:tcBorders>
          </w:tcPr>
          <w:p w14:paraId="10F7AB09" w14:textId="77777777" w:rsidR="008022B4" w:rsidRDefault="008022B4" w:rsidP="008022B4">
            <w:pPr>
              <w:pStyle w:val="TableParagraph"/>
              <w:spacing w:before="0"/>
              <w:ind w:left="1077"/>
              <w:rPr>
                <w:b/>
                <w:sz w:val="20"/>
              </w:rPr>
            </w:pPr>
            <w:r>
              <w:rPr>
                <w:b/>
                <w:sz w:val="20"/>
              </w:rPr>
              <w:t>ANOVA results</w:t>
            </w:r>
          </w:p>
        </w:tc>
      </w:tr>
      <w:tr w:rsidR="008022B4" w14:paraId="104DF999" w14:textId="77777777" w:rsidTr="008022B4">
        <w:trPr>
          <w:trHeight w:val="5060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440B23B7" w14:textId="77777777" w:rsidR="008022B4" w:rsidRDefault="008022B4" w:rsidP="008022B4">
            <w:pPr>
              <w:pStyle w:val="TableParagraph"/>
              <w:spacing w:before="0"/>
              <w:ind w:left="365" w:right="350" w:hanging="251"/>
              <w:rPr>
                <w:sz w:val="20"/>
              </w:rPr>
            </w:pPr>
            <w:r>
              <w:rPr>
                <w:sz w:val="20"/>
              </w:rPr>
              <w:t>USA sample No</w:t>
            </w:r>
          </w:p>
          <w:p w14:paraId="7A660974" w14:textId="77777777" w:rsidR="008022B4" w:rsidRDefault="008022B4" w:rsidP="008022B4">
            <w:pPr>
              <w:pStyle w:val="TableParagraph"/>
              <w:spacing w:before="0" w:line="229" w:lineRule="exact"/>
              <w:ind w:left="365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3785AF83" w14:textId="77777777" w:rsidR="008022B4" w:rsidRDefault="008022B4" w:rsidP="008022B4">
            <w:pPr>
              <w:pStyle w:val="TableParagraph"/>
              <w:spacing w:before="0"/>
              <w:ind w:left="365" w:right="258" w:hanging="251"/>
              <w:rPr>
                <w:sz w:val="20"/>
              </w:rPr>
            </w:pPr>
            <w:r>
              <w:rPr>
                <w:sz w:val="20"/>
              </w:rPr>
              <w:t xml:space="preserve">Asian </w:t>
            </w:r>
            <w:r>
              <w:rPr>
                <w:spacing w:val="-4"/>
                <w:sz w:val="20"/>
              </w:rPr>
              <w:t xml:space="preserve">sample </w:t>
            </w:r>
            <w:r>
              <w:rPr>
                <w:sz w:val="20"/>
              </w:rPr>
              <w:t>No</w:t>
            </w:r>
          </w:p>
          <w:p w14:paraId="1EAAFE8C" w14:textId="77777777" w:rsidR="008022B4" w:rsidRPr="00914E2F" w:rsidRDefault="008022B4" w:rsidP="008022B4">
            <w:pPr>
              <w:pStyle w:val="TableParagraph"/>
              <w:spacing w:before="1"/>
              <w:ind w:left="115" w:right="539" w:hanging="32"/>
              <w:jc w:val="center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 xml:space="preserve">Yes </w:t>
            </w:r>
            <w:r w:rsidRPr="00914E2F">
              <w:rPr>
                <w:spacing w:val="-1"/>
                <w:sz w:val="20"/>
                <w:lang w:val="en-US"/>
              </w:rPr>
              <w:t xml:space="preserve">Weirdness </w:t>
            </w:r>
            <w:r w:rsidRPr="00914E2F">
              <w:rPr>
                <w:sz w:val="20"/>
                <w:lang w:val="en-US"/>
              </w:rPr>
              <w:t>USA</w:t>
            </w:r>
          </w:p>
          <w:p w14:paraId="20F3FF0D" w14:textId="77777777" w:rsidR="008022B4" w:rsidRPr="00914E2F" w:rsidRDefault="008022B4" w:rsidP="008022B4">
            <w:pPr>
              <w:pStyle w:val="TableParagraph"/>
              <w:spacing w:before="0"/>
              <w:ind w:left="365" w:right="707" w:hanging="2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West Rest</w:t>
            </w:r>
          </w:p>
          <w:p w14:paraId="4B8C666C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Continent</w:t>
            </w:r>
          </w:p>
          <w:p w14:paraId="644208C3" w14:textId="77777777" w:rsidR="008022B4" w:rsidRPr="00914E2F" w:rsidRDefault="008022B4" w:rsidP="008022B4">
            <w:pPr>
              <w:pStyle w:val="TableParagraph"/>
              <w:spacing w:before="0"/>
              <w:ind w:left="365" w:right="258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North Am. South Am. Europe Africa Asia Oceania</w:t>
            </w:r>
          </w:p>
          <w:p w14:paraId="5456FE46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Instrument</w:t>
            </w:r>
          </w:p>
          <w:p w14:paraId="2865B0AD" w14:textId="77777777" w:rsidR="008022B4" w:rsidRPr="00914E2F" w:rsidRDefault="008022B4" w:rsidP="008022B4">
            <w:pPr>
              <w:pStyle w:val="TableParagraph"/>
              <w:spacing w:before="0"/>
              <w:ind w:left="365" w:right="258" w:firstLine="50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mfq30 Other</w:t>
            </w:r>
            <w:r w:rsidRPr="00914E2F">
              <w:rPr>
                <w:spacing w:val="3"/>
                <w:sz w:val="20"/>
                <w:lang w:val="en-US"/>
              </w:rPr>
              <w:t xml:space="preserve"> </w:t>
            </w:r>
            <w:r w:rsidRPr="00914E2F">
              <w:rPr>
                <w:spacing w:val="-5"/>
                <w:sz w:val="20"/>
                <w:lang w:val="en-US"/>
              </w:rPr>
              <w:t>ver.</w:t>
            </w:r>
          </w:p>
          <w:p w14:paraId="6037B03E" w14:textId="77777777" w:rsidR="008022B4" w:rsidRDefault="008022B4" w:rsidP="008022B4">
            <w:pPr>
              <w:pStyle w:val="TableParagraph"/>
              <w:spacing w:before="4" w:line="230" w:lineRule="exact"/>
              <w:ind w:left="365"/>
              <w:rPr>
                <w:sz w:val="20"/>
              </w:rPr>
            </w:pPr>
            <w:r w:rsidRPr="00914E2F">
              <w:rPr>
                <w:sz w:val="20"/>
                <w:lang w:val="en-US"/>
              </w:rPr>
              <w:t xml:space="preserve">Other int. </w:t>
            </w:r>
            <w:r>
              <w:rPr>
                <w:sz w:val="20"/>
              </w:rPr>
              <w:t>Adhoc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int.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14:paraId="53711ABB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351B5A77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  <w:p w14:paraId="756A5B99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14:paraId="0C48EAA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45EDC10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  <w:p w14:paraId="262D3206" w14:textId="77777777" w:rsidR="008022B4" w:rsidRDefault="008022B4" w:rsidP="008022B4">
            <w:pPr>
              <w:pStyle w:val="TableParagraph"/>
              <w:spacing w:before="1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14:paraId="2EE4CC59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1A8046B4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14:paraId="46252F19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 w14:paraId="1B8CA568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  <w:p w14:paraId="7DB239A7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395AC8AF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 w14:paraId="6AD1B5B7" w14:textId="77777777" w:rsidR="008022B4" w:rsidRDefault="008022B4" w:rsidP="008022B4">
            <w:pPr>
              <w:pStyle w:val="TableParagraph"/>
              <w:spacing w:before="0" w:line="230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0A352D03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  <w:p w14:paraId="350C8590" w14:textId="77777777" w:rsidR="008022B4" w:rsidRDefault="008022B4" w:rsidP="008022B4">
            <w:pPr>
              <w:pStyle w:val="TableParagraph"/>
              <w:spacing w:before="1" w:line="230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3C6CA501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 w14:paraId="2F02D9FA" w14:textId="77777777" w:rsidR="008022B4" w:rsidRDefault="008022B4" w:rsidP="008022B4">
            <w:pPr>
              <w:pStyle w:val="TableParagraph"/>
              <w:spacing w:before="0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1B7111A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BBF1898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  <w:p w14:paraId="4D1F72C2" w14:textId="77777777" w:rsidR="008022B4" w:rsidRDefault="008022B4" w:rsidP="008022B4">
            <w:pPr>
              <w:pStyle w:val="TableParagraph"/>
              <w:spacing w:before="1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  <w:p w14:paraId="4A8259C3" w14:textId="77777777" w:rsidR="008022B4" w:rsidRDefault="008022B4" w:rsidP="008022B4">
            <w:pPr>
              <w:pStyle w:val="TableParagraph"/>
              <w:spacing w:before="0" w:line="230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05BA6D27" w14:textId="77777777" w:rsidR="008022B4" w:rsidRDefault="008022B4" w:rsidP="008022B4">
            <w:pPr>
              <w:pStyle w:val="TableParagraph"/>
              <w:spacing w:before="0" w:line="211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 w14:paraId="5BFA2671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6A19C83" w14:textId="77777777" w:rsidR="008022B4" w:rsidRDefault="008022B4" w:rsidP="008022B4">
            <w:pPr>
              <w:pStyle w:val="TableParagraph"/>
              <w:spacing w:before="0"/>
              <w:ind w:left="273"/>
              <w:rPr>
                <w:sz w:val="20"/>
              </w:rPr>
            </w:pPr>
            <w:r>
              <w:rPr>
                <w:sz w:val="20"/>
              </w:rPr>
              <w:t>94,018</w:t>
            </w:r>
          </w:p>
          <w:p w14:paraId="20FE10CE" w14:textId="77777777" w:rsidR="008022B4" w:rsidRDefault="008022B4" w:rsidP="008022B4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353,059</w:t>
            </w:r>
          </w:p>
          <w:p w14:paraId="4DD75FB0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A7ECD42" w14:textId="77777777" w:rsidR="008022B4" w:rsidRDefault="008022B4" w:rsidP="008022B4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422,791</w:t>
            </w:r>
          </w:p>
          <w:p w14:paraId="4D955383" w14:textId="77777777" w:rsidR="008022B4" w:rsidRDefault="008022B4" w:rsidP="008022B4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23,673</w:t>
            </w:r>
          </w:p>
          <w:p w14:paraId="74B1B010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5FBC5018" w14:textId="77777777" w:rsidR="008022B4" w:rsidRDefault="008022B4" w:rsidP="008022B4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353,059</w:t>
            </w:r>
          </w:p>
          <w:p w14:paraId="56599357" w14:textId="77777777" w:rsidR="008022B4" w:rsidRDefault="008022B4" w:rsidP="008022B4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65,813</w:t>
            </w:r>
          </w:p>
          <w:p w14:paraId="45765CA7" w14:textId="77777777" w:rsidR="008022B4" w:rsidRDefault="008022B4" w:rsidP="008022B4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27,892</w:t>
            </w:r>
          </w:p>
          <w:p w14:paraId="68CD49A8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268FADD1" w14:textId="77777777" w:rsidR="008022B4" w:rsidRDefault="008022B4" w:rsidP="008022B4">
            <w:pPr>
              <w:pStyle w:val="TableParagraph"/>
              <w:spacing w:before="0" w:line="230" w:lineRule="exact"/>
              <w:ind w:left="204" w:right="223"/>
              <w:jc w:val="center"/>
              <w:rPr>
                <w:sz w:val="20"/>
              </w:rPr>
            </w:pPr>
            <w:r>
              <w:rPr>
                <w:sz w:val="20"/>
              </w:rPr>
              <w:t>370,599</w:t>
            </w:r>
          </w:p>
          <w:p w14:paraId="710BE119" w14:textId="77777777" w:rsidR="008022B4" w:rsidRDefault="008022B4" w:rsidP="008022B4">
            <w:pPr>
              <w:pStyle w:val="TableParagraph"/>
              <w:spacing w:before="0" w:line="230" w:lineRule="exact"/>
              <w:ind w:left="204" w:right="221"/>
              <w:jc w:val="center"/>
              <w:rPr>
                <w:sz w:val="20"/>
              </w:rPr>
            </w:pPr>
            <w:r>
              <w:rPr>
                <w:sz w:val="20"/>
              </w:rPr>
              <w:t>6,291</w:t>
            </w:r>
          </w:p>
          <w:p w14:paraId="6FC7626E" w14:textId="77777777" w:rsidR="008022B4" w:rsidRDefault="008022B4" w:rsidP="008022B4">
            <w:pPr>
              <w:pStyle w:val="TableParagraph"/>
              <w:spacing w:before="0"/>
              <w:ind w:left="204" w:right="223"/>
              <w:jc w:val="center"/>
              <w:rPr>
                <w:sz w:val="20"/>
              </w:rPr>
            </w:pPr>
            <w:r>
              <w:rPr>
                <w:sz w:val="20"/>
              </w:rPr>
              <w:t>34,230</w:t>
            </w:r>
          </w:p>
          <w:p w14:paraId="4F181AF5" w14:textId="77777777" w:rsidR="008022B4" w:rsidRDefault="008022B4" w:rsidP="008022B4">
            <w:pPr>
              <w:pStyle w:val="TableParagraph"/>
              <w:spacing w:before="1" w:line="230" w:lineRule="exact"/>
              <w:ind w:left="204" w:right="223"/>
              <w:jc w:val="center"/>
              <w:rPr>
                <w:sz w:val="20"/>
              </w:rPr>
            </w:pPr>
            <w:r>
              <w:rPr>
                <w:sz w:val="20"/>
              </w:rPr>
              <w:t>952</w:t>
            </w:r>
          </w:p>
          <w:p w14:paraId="6ACF12BA" w14:textId="77777777" w:rsidR="008022B4" w:rsidRDefault="008022B4" w:rsidP="008022B4">
            <w:pPr>
              <w:pStyle w:val="TableParagraph"/>
              <w:spacing w:before="0" w:line="230" w:lineRule="exact"/>
              <w:ind w:left="204" w:right="223"/>
              <w:jc w:val="center"/>
              <w:rPr>
                <w:sz w:val="20"/>
              </w:rPr>
            </w:pPr>
            <w:r>
              <w:rPr>
                <w:sz w:val="20"/>
              </w:rPr>
              <w:t>24,520</w:t>
            </w:r>
          </w:p>
          <w:p w14:paraId="250E4EBA" w14:textId="77777777" w:rsidR="008022B4" w:rsidRDefault="008022B4" w:rsidP="008022B4">
            <w:pPr>
              <w:pStyle w:val="TableParagraph"/>
              <w:spacing w:before="0"/>
              <w:ind w:left="204" w:right="223"/>
              <w:jc w:val="center"/>
              <w:rPr>
                <w:sz w:val="20"/>
              </w:rPr>
            </w:pPr>
            <w:r>
              <w:rPr>
                <w:sz w:val="20"/>
              </w:rPr>
              <w:t>10,172</w:t>
            </w:r>
          </w:p>
          <w:p w14:paraId="30EEF170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9B1348C" w14:textId="77777777" w:rsidR="008022B4" w:rsidRDefault="008022B4" w:rsidP="008022B4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425,663</w:t>
            </w:r>
          </w:p>
          <w:p w14:paraId="7E39B70C" w14:textId="77777777" w:rsidR="008022B4" w:rsidRDefault="008022B4" w:rsidP="008022B4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22,894</w:t>
            </w:r>
          </w:p>
          <w:p w14:paraId="07303F8C" w14:textId="77777777" w:rsidR="008022B4" w:rsidRDefault="008022B4" w:rsidP="008022B4">
            <w:pPr>
              <w:pStyle w:val="TableParagraph"/>
              <w:spacing w:before="0" w:line="230" w:lineRule="exact"/>
              <w:ind w:left="323"/>
              <w:rPr>
                <w:sz w:val="20"/>
              </w:rPr>
            </w:pPr>
            <w:r>
              <w:rPr>
                <w:sz w:val="20"/>
              </w:rPr>
              <w:t>5,356</w:t>
            </w:r>
          </w:p>
          <w:p w14:paraId="61029ED2" w14:textId="77777777" w:rsidR="008022B4" w:rsidRDefault="008022B4" w:rsidP="008022B4">
            <w:pPr>
              <w:pStyle w:val="TableParagraph"/>
              <w:spacing w:before="0" w:line="211" w:lineRule="exact"/>
              <w:ind w:left="323"/>
              <w:rPr>
                <w:sz w:val="20"/>
              </w:rPr>
            </w:pPr>
            <w:r>
              <w:rPr>
                <w:sz w:val="20"/>
              </w:rPr>
              <w:t>3,963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</w:tcPr>
          <w:p w14:paraId="3C93CAA3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CD19BB8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.057</w:t>
            </w:r>
          </w:p>
          <w:p w14:paraId="604FA6C7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.079</w:t>
            </w:r>
          </w:p>
          <w:p w14:paraId="6ABDFE53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5D2B4C9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.069</w:t>
            </w:r>
          </w:p>
          <w:p w14:paraId="4F6E3572" w14:textId="77777777" w:rsidR="008022B4" w:rsidRDefault="008022B4" w:rsidP="008022B4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.056</w:t>
            </w:r>
          </w:p>
          <w:p w14:paraId="5205399E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D804F1F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.079</w:t>
            </w:r>
          </w:p>
          <w:p w14:paraId="2E68213E" w14:textId="77777777" w:rsidR="008022B4" w:rsidRDefault="008022B4" w:rsidP="008022B4">
            <w:pPr>
              <w:pStyle w:val="TableParagraph"/>
              <w:spacing w:before="0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.055</w:t>
            </w:r>
          </w:p>
          <w:p w14:paraId="6BD01E37" w14:textId="77777777" w:rsidR="008022B4" w:rsidRDefault="008022B4" w:rsidP="008022B4">
            <w:pPr>
              <w:pStyle w:val="TableParagraph"/>
              <w:spacing w:before="0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.063</w:t>
            </w:r>
          </w:p>
          <w:p w14:paraId="2A2403E4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42B6087C" w14:textId="77777777" w:rsidR="008022B4" w:rsidRDefault="008022B4" w:rsidP="008022B4">
            <w:pPr>
              <w:pStyle w:val="TableParagraph"/>
              <w:spacing w:before="0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.079</w:t>
            </w:r>
          </w:p>
          <w:p w14:paraId="5C7061E6" w14:textId="77777777" w:rsidR="008022B4" w:rsidRDefault="008022B4" w:rsidP="008022B4">
            <w:pPr>
              <w:pStyle w:val="TableParagraph"/>
              <w:spacing w:before="0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.007</w:t>
            </w:r>
          </w:p>
          <w:p w14:paraId="5E68A120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.070</w:t>
            </w:r>
          </w:p>
          <w:p w14:paraId="6EFA2A07" w14:textId="77777777" w:rsidR="008022B4" w:rsidRDefault="008022B4" w:rsidP="008022B4">
            <w:pPr>
              <w:pStyle w:val="TableParagraph"/>
              <w:spacing w:before="1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.003</w:t>
            </w:r>
          </w:p>
          <w:p w14:paraId="0E2B53D8" w14:textId="77777777" w:rsidR="008022B4" w:rsidRDefault="008022B4" w:rsidP="008022B4">
            <w:pPr>
              <w:pStyle w:val="TableParagraph"/>
              <w:spacing w:before="0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.040</w:t>
            </w:r>
          </w:p>
          <w:p w14:paraId="2F3C3E57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.052</w:t>
            </w:r>
          </w:p>
          <w:p w14:paraId="35306447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C83B503" w14:textId="77777777" w:rsidR="008022B4" w:rsidRDefault="008022B4" w:rsidP="008022B4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.064</w:t>
            </w:r>
          </w:p>
          <w:p w14:paraId="03C3F6EE" w14:textId="77777777" w:rsidR="008022B4" w:rsidRDefault="008022B4" w:rsidP="008022B4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.059</w:t>
            </w:r>
          </w:p>
          <w:p w14:paraId="0FE4BCD7" w14:textId="77777777" w:rsidR="008022B4" w:rsidRDefault="008022B4" w:rsidP="008022B4">
            <w:pPr>
              <w:pStyle w:val="TableParagraph"/>
              <w:spacing w:before="0"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.062</w:t>
            </w:r>
          </w:p>
          <w:p w14:paraId="552D364E" w14:textId="77777777" w:rsidR="008022B4" w:rsidRDefault="008022B4" w:rsidP="008022B4">
            <w:pPr>
              <w:pStyle w:val="TableParagraph"/>
              <w:spacing w:before="0" w:line="211" w:lineRule="exact"/>
              <w:ind w:left="247"/>
              <w:rPr>
                <w:sz w:val="20"/>
              </w:rPr>
            </w:pPr>
            <w:r>
              <w:rPr>
                <w:sz w:val="20"/>
              </w:rPr>
              <w:t>.054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 w14:paraId="42894300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6DC29B9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[.034, .080]</w:t>
            </w:r>
          </w:p>
          <w:p w14:paraId="67396610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[.052, .105]</w:t>
            </w:r>
          </w:p>
          <w:p w14:paraId="200D5512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A85648A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[.050, .088]</w:t>
            </w:r>
          </w:p>
          <w:p w14:paraId="2A6EC32C" w14:textId="77777777" w:rsidR="008022B4" w:rsidRDefault="008022B4" w:rsidP="008022B4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[.007, .105]</w:t>
            </w:r>
          </w:p>
          <w:p w14:paraId="76423BEF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66022E91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[.052, .105]</w:t>
            </w:r>
          </w:p>
          <w:p w14:paraId="7CC15C7F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[.026, .083]</w:t>
            </w:r>
          </w:p>
          <w:p w14:paraId="21065C97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[.023, .103]</w:t>
            </w:r>
          </w:p>
          <w:p w14:paraId="0C1AC86D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7A87C095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[.052, .104]</w:t>
            </w:r>
          </w:p>
          <w:p w14:paraId="44F3FCCE" w14:textId="77777777" w:rsidR="008022B4" w:rsidRDefault="008022B4" w:rsidP="008022B4">
            <w:pPr>
              <w:pStyle w:val="TableParagraph"/>
              <w:spacing w:before="0" w:line="230" w:lineRule="exact"/>
              <w:ind w:left="256"/>
              <w:rPr>
                <w:sz w:val="20"/>
              </w:rPr>
            </w:pPr>
            <w:r>
              <w:rPr>
                <w:sz w:val="20"/>
              </w:rPr>
              <w:t>[–.124,.138]</w:t>
            </w:r>
          </w:p>
          <w:p w14:paraId="5F363B3B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[.040, .100]</w:t>
            </w:r>
          </w:p>
          <w:p w14:paraId="3E8B42D1" w14:textId="77777777" w:rsidR="008022B4" w:rsidRDefault="008022B4" w:rsidP="008022B4">
            <w:pPr>
              <w:pStyle w:val="TableParagraph"/>
              <w:spacing w:before="1" w:line="230" w:lineRule="exact"/>
              <w:ind w:left="231"/>
              <w:rPr>
                <w:sz w:val="20"/>
              </w:rPr>
            </w:pPr>
            <w:r>
              <w:rPr>
                <w:sz w:val="20"/>
              </w:rPr>
              <w:t>[–.145,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.152]</w:t>
            </w:r>
          </w:p>
          <w:p w14:paraId="7F8F137B" w14:textId="77777777" w:rsidR="008022B4" w:rsidRDefault="008022B4" w:rsidP="008022B4">
            <w:pPr>
              <w:pStyle w:val="TableParagraph"/>
              <w:spacing w:before="0" w:line="230" w:lineRule="exact"/>
              <w:ind w:left="231"/>
              <w:rPr>
                <w:sz w:val="20"/>
              </w:rPr>
            </w:pPr>
            <w:r>
              <w:rPr>
                <w:sz w:val="20"/>
              </w:rPr>
              <w:t>[–.006,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.086]</w:t>
            </w:r>
          </w:p>
          <w:p w14:paraId="2EEB416F" w14:textId="77777777" w:rsidR="008022B4" w:rsidRDefault="008022B4" w:rsidP="008022B4">
            <w:pPr>
              <w:pStyle w:val="TableParagraph"/>
              <w:spacing w:before="0"/>
              <w:ind w:left="231"/>
              <w:rPr>
                <w:sz w:val="20"/>
              </w:rPr>
            </w:pPr>
            <w:r>
              <w:rPr>
                <w:sz w:val="20"/>
              </w:rPr>
              <w:t>[–.061,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.164]</w:t>
            </w:r>
          </w:p>
          <w:p w14:paraId="1239FA98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54F66B2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[.044,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.084]</w:t>
            </w:r>
          </w:p>
          <w:p w14:paraId="62238D75" w14:textId="77777777" w:rsidR="008022B4" w:rsidRDefault="008022B4" w:rsidP="008022B4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[.019, .098]</w:t>
            </w:r>
          </w:p>
          <w:p w14:paraId="08F6B6B2" w14:textId="77777777" w:rsidR="008022B4" w:rsidRDefault="008022B4" w:rsidP="008022B4">
            <w:pPr>
              <w:pStyle w:val="TableParagraph"/>
              <w:spacing w:before="0" w:line="230" w:lineRule="exact"/>
              <w:ind w:left="231"/>
              <w:rPr>
                <w:sz w:val="20"/>
              </w:rPr>
            </w:pPr>
            <w:r>
              <w:rPr>
                <w:sz w:val="20"/>
              </w:rPr>
              <w:t>[–.029,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.151]</w:t>
            </w:r>
          </w:p>
          <w:p w14:paraId="7BCB816F" w14:textId="77777777" w:rsidR="008022B4" w:rsidRDefault="008022B4" w:rsidP="008022B4">
            <w:pPr>
              <w:pStyle w:val="TableParagraph"/>
              <w:spacing w:before="0" w:line="211" w:lineRule="exact"/>
              <w:ind w:left="231"/>
              <w:rPr>
                <w:sz w:val="20"/>
              </w:rPr>
            </w:pPr>
            <w:r>
              <w:rPr>
                <w:sz w:val="20"/>
              </w:rPr>
              <w:t>[–.018,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.125]</w:t>
            </w:r>
          </w:p>
        </w:tc>
        <w:tc>
          <w:tcPr>
            <w:tcW w:w="3452" w:type="dxa"/>
            <w:tcBorders>
              <w:top w:val="single" w:sz="4" w:space="0" w:color="000000"/>
              <w:bottom w:val="single" w:sz="4" w:space="0" w:color="000000"/>
            </w:tcBorders>
          </w:tcPr>
          <w:p w14:paraId="4931770F" w14:textId="77777777" w:rsidR="008022B4" w:rsidRDefault="008022B4" w:rsidP="008022B4">
            <w:pPr>
              <w:pStyle w:val="TableParagraph"/>
              <w:spacing w:before="6"/>
              <w:rPr>
                <w:sz w:val="19"/>
              </w:rPr>
            </w:pPr>
          </w:p>
          <w:p w14:paraId="09B15E7B" w14:textId="77777777" w:rsidR="008022B4" w:rsidRDefault="008022B4" w:rsidP="008022B4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174) = 1.494,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.223.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.0040</w:t>
            </w:r>
          </w:p>
          <w:p w14:paraId="74825AF7" w14:textId="77777777" w:rsidR="008022B4" w:rsidRDefault="008022B4" w:rsidP="008022B4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(174) = 1</w:t>
            </w:r>
            <w:r w:rsidR="00E779D3">
              <w:rPr>
                <w:sz w:val="20"/>
              </w:rPr>
              <w:t>,</w:t>
            </w:r>
            <w:r>
              <w:rPr>
                <w:sz w:val="20"/>
              </w:rPr>
              <w:t xml:space="preserve">390.309,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47E89E1B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42064CB2" w14:textId="77777777" w:rsidR="008022B4" w:rsidRDefault="008022B4" w:rsidP="008022B4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173) = 0.235,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.628.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06B92F2B" w14:textId="77777777" w:rsidR="008022B4" w:rsidRDefault="008022B4" w:rsidP="008022B4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(173) = 1</w:t>
            </w:r>
            <w:r w:rsidR="00E779D3">
              <w:rPr>
                <w:sz w:val="20"/>
              </w:rPr>
              <w:t>,</w:t>
            </w:r>
            <w:r>
              <w:rPr>
                <w:sz w:val="20"/>
              </w:rPr>
              <w:t xml:space="preserve">443.018,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09534AAF" w14:textId="77777777" w:rsidR="008022B4" w:rsidRDefault="008022B4" w:rsidP="008022B4">
            <w:pPr>
              <w:pStyle w:val="TableParagraph"/>
              <w:spacing w:before="6"/>
              <w:rPr>
                <w:sz w:val="19"/>
              </w:rPr>
            </w:pPr>
          </w:p>
          <w:p w14:paraId="5B64C8AE" w14:textId="77777777" w:rsidR="008022B4" w:rsidRDefault="008022B4" w:rsidP="008022B4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172) = 0.755,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.471.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4473A263" w14:textId="77777777" w:rsidR="008022B4" w:rsidRDefault="008022B4" w:rsidP="008022B4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(172) = 1</w:t>
            </w:r>
            <w:r w:rsidR="00E779D3">
              <w:rPr>
                <w:sz w:val="20"/>
              </w:rPr>
              <w:t>,</w:t>
            </w:r>
            <w:r>
              <w:rPr>
                <w:sz w:val="20"/>
              </w:rPr>
              <w:t xml:space="preserve">373.096,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23298E60" w14:textId="77777777" w:rsidR="008022B4" w:rsidRDefault="008022B4" w:rsidP="008022B4">
            <w:pPr>
              <w:pStyle w:val="TableParagraph"/>
              <w:spacing w:before="0"/>
            </w:pPr>
          </w:p>
          <w:p w14:paraId="0C47CD9F" w14:textId="77777777" w:rsidR="008022B4" w:rsidRDefault="008022B4" w:rsidP="008022B4">
            <w:pPr>
              <w:pStyle w:val="TableParagraph"/>
              <w:spacing w:before="6"/>
              <w:rPr>
                <w:sz w:val="17"/>
              </w:rPr>
            </w:pPr>
          </w:p>
          <w:p w14:paraId="39A810F2" w14:textId="77777777" w:rsidR="008022B4" w:rsidRDefault="008022B4" w:rsidP="008022B4">
            <w:pPr>
              <w:pStyle w:val="TableParagraph"/>
              <w:spacing w:before="1" w:line="234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(5,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169) = 0.724,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.606.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7F9EF8FD" w14:textId="77777777" w:rsidR="008022B4" w:rsidRDefault="008022B4" w:rsidP="008022B4">
            <w:pPr>
              <w:pStyle w:val="TableParagraph"/>
              <w:spacing w:before="0" w:line="230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(169) = 1</w:t>
            </w:r>
            <w:r w:rsidR="00E779D3">
              <w:rPr>
                <w:sz w:val="20"/>
              </w:rPr>
              <w:t>,</w:t>
            </w:r>
            <w:r>
              <w:rPr>
                <w:sz w:val="20"/>
              </w:rPr>
              <w:t xml:space="preserve">299.397,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10C30364" w14:textId="77777777" w:rsidR="008022B4" w:rsidRDefault="008022B4" w:rsidP="008022B4">
            <w:pPr>
              <w:pStyle w:val="TableParagraph"/>
              <w:spacing w:before="0"/>
            </w:pPr>
          </w:p>
          <w:p w14:paraId="2465C203" w14:textId="77777777" w:rsidR="008022B4" w:rsidRDefault="008022B4" w:rsidP="008022B4">
            <w:pPr>
              <w:pStyle w:val="TableParagraph"/>
              <w:spacing w:before="0"/>
            </w:pPr>
          </w:p>
          <w:p w14:paraId="6ED0A6C8" w14:textId="77777777" w:rsidR="008022B4" w:rsidRDefault="008022B4" w:rsidP="008022B4">
            <w:pPr>
              <w:pStyle w:val="TableParagraph"/>
              <w:spacing w:before="0"/>
            </w:pPr>
          </w:p>
          <w:p w14:paraId="559B419D" w14:textId="77777777" w:rsidR="008022B4" w:rsidRDefault="008022B4" w:rsidP="008022B4">
            <w:pPr>
              <w:pStyle w:val="TableParagraph"/>
              <w:spacing w:before="0"/>
            </w:pPr>
          </w:p>
          <w:p w14:paraId="403100B9" w14:textId="77777777" w:rsidR="008022B4" w:rsidRDefault="008022B4" w:rsidP="008022B4">
            <w:pPr>
              <w:pStyle w:val="TableParagraph"/>
              <w:spacing w:before="133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(3,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177) = 0.035,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.991.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32F58722" w14:textId="77777777" w:rsidR="008022B4" w:rsidRDefault="008022B4" w:rsidP="008022B4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(177) = 1</w:t>
            </w:r>
            <w:r w:rsidR="00E779D3">
              <w:rPr>
                <w:sz w:val="20"/>
              </w:rPr>
              <w:t>,</w:t>
            </w:r>
            <w:r>
              <w:rPr>
                <w:sz w:val="20"/>
              </w:rPr>
              <w:t xml:space="preserve">312.534,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</w:tc>
      </w:tr>
    </w:tbl>
    <w:p w14:paraId="1A6D18AF" w14:textId="77777777" w:rsidR="008022B4" w:rsidRPr="00E779D3" w:rsidRDefault="008022B4" w:rsidP="00BB32DD">
      <w:pPr>
        <w:pStyle w:val="Textoindependiente"/>
        <w:ind w:left="198" w:right="1032"/>
        <w:contextualSpacing/>
        <w:rPr>
          <w:sz w:val="22"/>
          <w:szCs w:val="22"/>
          <w:lang w:val="en-US"/>
        </w:rPr>
        <w:sectPr w:rsidR="008022B4" w:rsidRPr="00E779D3" w:rsidSect="00277F8D">
          <w:pgSz w:w="11910" w:h="16840"/>
          <w:pgMar w:top="740" w:right="280" w:bottom="1220" w:left="1100" w:header="720" w:footer="720" w:gutter="0"/>
          <w:cols w:space="720"/>
        </w:sectPr>
      </w:pPr>
      <w:r w:rsidRPr="00E779D3">
        <w:rPr>
          <w:i/>
          <w:sz w:val="22"/>
          <w:szCs w:val="22"/>
          <w:lang w:val="en-US"/>
        </w:rPr>
        <w:t xml:space="preserve">Note. k </w:t>
      </w:r>
      <w:r w:rsidRPr="00E779D3">
        <w:rPr>
          <w:sz w:val="22"/>
          <w:szCs w:val="22"/>
          <w:lang w:val="en-US"/>
        </w:rPr>
        <w:t xml:space="preserve">= number of independent samples with respect to the 43 samples for which alpha coefficients were available; </w:t>
      </w:r>
      <w:r w:rsidRPr="00E779D3">
        <w:rPr>
          <w:i/>
          <w:sz w:val="22"/>
          <w:szCs w:val="22"/>
          <w:lang w:val="en-US"/>
        </w:rPr>
        <w:t xml:space="preserve">N </w:t>
      </w:r>
      <w:r w:rsidRPr="00E779D3">
        <w:rPr>
          <w:sz w:val="22"/>
          <w:szCs w:val="22"/>
          <w:lang w:val="en-US"/>
        </w:rPr>
        <w:t xml:space="preserve">= total sample size; </w:t>
      </w:r>
      <w:r w:rsidRPr="00E779D3">
        <w:rPr>
          <w:rFonts w:ascii="Cambria Math" w:eastAsia="Cambria Math" w:hAnsi="Cambria Math"/>
          <w:sz w:val="22"/>
          <w:szCs w:val="22"/>
        </w:rPr>
        <w:t>𝛼</w:t>
      </w:r>
      <w:r w:rsidRPr="00E779D3">
        <w:rPr>
          <w:rFonts w:eastAsia="Cambria Math"/>
          <w:position w:val="-3"/>
          <w:sz w:val="22"/>
          <w:szCs w:val="22"/>
          <w:lang w:val="en-US"/>
        </w:rPr>
        <w:t>+</w:t>
      </w:r>
      <w:r w:rsidRPr="00E779D3">
        <w:rPr>
          <w:sz w:val="22"/>
          <w:szCs w:val="22"/>
          <w:lang w:val="en-US"/>
        </w:rPr>
        <w:t xml:space="preserve">= pooled Cronbach’s alpha estimate; </w:t>
      </w:r>
      <w:r w:rsidRPr="00E779D3">
        <w:rPr>
          <w:i/>
          <w:sz w:val="22"/>
          <w:szCs w:val="22"/>
          <w:lang w:val="en-US"/>
        </w:rPr>
        <w:t xml:space="preserve">F </w:t>
      </w:r>
      <w:r w:rsidRPr="00E779D3">
        <w:rPr>
          <w:sz w:val="22"/>
          <w:szCs w:val="22"/>
          <w:lang w:val="en-US"/>
        </w:rPr>
        <w:t xml:space="preserve">= Knapp-Hartung’s statistic for testing the significance of the moderator variable; </w:t>
      </w:r>
      <w:r w:rsidRPr="00E779D3">
        <w:rPr>
          <w:i/>
          <w:sz w:val="22"/>
          <w:szCs w:val="22"/>
          <w:lang w:val="en-US"/>
        </w:rPr>
        <w:t>Q</w:t>
      </w:r>
      <w:r w:rsidRPr="00E779D3">
        <w:rPr>
          <w:i/>
          <w:sz w:val="22"/>
          <w:szCs w:val="22"/>
          <w:vertAlign w:val="subscript"/>
          <w:lang w:val="en-US"/>
        </w:rPr>
        <w:t>W</w:t>
      </w:r>
      <w:r w:rsidRPr="00E779D3">
        <w:rPr>
          <w:i/>
          <w:sz w:val="22"/>
          <w:szCs w:val="22"/>
          <w:lang w:val="en-US"/>
        </w:rPr>
        <w:t xml:space="preserve"> </w:t>
      </w:r>
      <w:r w:rsidRPr="00E779D3">
        <w:rPr>
          <w:sz w:val="22"/>
          <w:szCs w:val="22"/>
          <w:lang w:val="en-US"/>
        </w:rPr>
        <w:t xml:space="preserve">= statistic for testing the model misspecification; </w:t>
      </w:r>
      <w:r w:rsidRPr="00E779D3">
        <w:rPr>
          <w:i/>
          <w:sz w:val="22"/>
          <w:szCs w:val="22"/>
          <w:lang w:val="en-US"/>
        </w:rPr>
        <w:t>R</w:t>
      </w:r>
      <w:r w:rsidRPr="00E779D3">
        <w:rPr>
          <w:i/>
          <w:position w:val="7"/>
          <w:sz w:val="22"/>
          <w:szCs w:val="22"/>
          <w:lang w:val="en-US"/>
        </w:rPr>
        <w:t xml:space="preserve">2 </w:t>
      </w:r>
      <w:r w:rsidRPr="00E779D3">
        <w:rPr>
          <w:sz w:val="22"/>
          <w:szCs w:val="22"/>
          <w:lang w:val="en-US"/>
        </w:rPr>
        <w:t>= proportion of variance accounted for by the moderator.</w:t>
      </w:r>
    </w:p>
    <w:p w14:paraId="6658AA98" w14:textId="77777777" w:rsidR="008022B4" w:rsidRPr="00914E2F" w:rsidRDefault="008022B4" w:rsidP="008022B4">
      <w:pPr>
        <w:pStyle w:val="Textoindependiente"/>
        <w:spacing w:before="8"/>
        <w:rPr>
          <w:sz w:val="23"/>
          <w:lang w:val="en-US"/>
        </w:rPr>
      </w:pPr>
    </w:p>
    <w:p w14:paraId="72956BD2" w14:textId="77777777" w:rsidR="008022B4" w:rsidRPr="00A74FE5" w:rsidRDefault="00A74FE5" w:rsidP="008022B4">
      <w:pPr>
        <w:pStyle w:val="Ttulo1"/>
        <w:rPr>
          <w:sz w:val="24"/>
          <w:szCs w:val="24"/>
          <w:lang w:val="en-US"/>
        </w:rPr>
      </w:pPr>
      <w:r w:rsidRPr="00A74FE5">
        <w:rPr>
          <w:b w:val="0"/>
          <w:sz w:val="24"/>
          <w:szCs w:val="24"/>
          <w:lang w:val="en-US"/>
        </w:rPr>
        <w:t>&lt;</w:t>
      </w:r>
      <w:r w:rsidRPr="002969B7">
        <w:rPr>
          <w:b w:val="0"/>
          <w:sz w:val="24"/>
          <w:szCs w:val="24"/>
          <w:lang w:val="en-US"/>
        </w:rPr>
        <w:t>H2&gt;</w:t>
      </w:r>
      <w:r w:rsidRPr="002969B7">
        <w:rPr>
          <w:sz w:val="24"/>
          <w:szCs w:val="24"/>
          <w:lang w:val="en-US"/>
        </w:rPr>
        <w:t xml:space="preserve"> </w:t>
      </w:r>
      <w:r w:rsidR="008022B4" w:rsidRPr="002969B7">
        <w:rPr>
          <w:i/>
          <w:sz w:val="24"/>
          <w:szCs w:val="24"/>
          <w:lang w:val="en-US"/>
        </w:rPr>
        <w:t>Table S–</w:t>
      </w:r>
      <w:r w:rsidR="00AA3D41" w:rsidRPr="002969B7">
        <w:rPr>
          <w:i/>
          <w:sz w:val="24"/>
          <w:szCs w:val="24"/>
          <w:lang w:val="en-US"/>
        </w:rPr>
        <w:t>7</w:t>
      </w:r>
      <w:r w:rsidRPr="002969B7">
        <w:rPr>
          <w:i/>
          <w:sz w:val="24"/>
          <w:szCs w:val="24"/>
          <w:lang w:val="en-US"/>
        </w:rPr>
        <w:t>.</w:t>
      </w:r>
      <w:r w:rsidRPr="00A74FE5">
        <w:rPr>
          <w:sz w:val="24"/>
          <w:szCs w:val="24"/>
          <w:lang w:val="en-US"/>
        </w:rPr>
        <w:t xml:space="preserve"> </w:t>
      </w:r>
    </w:p>
    <w:p w14:paraId="695658FD" w14:textId="77777777" w:rsidR="008022B4" w:rsidRPr="00A74FE5" w:rsidRDefault="008022B4" w:rsidP="00BB32DD">
      <w:pPr>
        <w:pStyle w:val="Textoindependiente"/>
        <w:ind w:left="197" w:right="603"/>
        <w:rPr>
          <w:sz w:val="24"/>
          <w:szCs w:val="24"/>
          <w:lang w:val="en-US"/>
        </w:rPr>
      </w:pPr>
      <w:r w:rsidRPr="00A74FE5">
        <w:rPr>
          <w:b/>
          <w:i/>
          <w:sz w:val="24"/>
          <w:szCs w:val="24"/>
          <w:lang w:val="en-US"/>
        </w:rPr>
        <w:t xml:space="preserve">Results of the </w:t>
      </w:r>
      <w:r w:rsidR="00A74FE5" w:rsidRPr="00A74FE5">
        <w:rPr>
          <w:b/>
          <w:i/>
          <w:sz w:val="24"/>
          <w:szCs w:val="24"/>
          <w:lang w:val="en-US"/>
        </w:rPr>
        <w:t>W</w:t>
      </w:r>
      <w:r w:rsidRPr="00A74FE5">
        <w:rPr>
          <w:b/>
          <w:i/>
          <w:sz w:val="24"/>
          <w:szCs w:val="24"/>
          <w:lang w:val="en-US"/>
        </w:rPr>
        <w:t xml:space="preserve">eighted </w:t>
      </w:r>
      <w:r w:rsidR="00A74FE5">
        <w:rPr>
          <w:b/>
          <w:i/>
          <w:sz w:val="24"/>
          <w:szCs w:val="24"/>
          <w:lang w:val="en-US"/>
        </w:rPr>
        <w:t>A</w:t>
      </w:r>
      <w:r w:rsidRPr="00A74FE5">
        <w:rPr>
          <w:b/>
          <w:i/>
          <w:sz w:val="24"/>
          <w:szCs w:val="24"/>
          <w:lang w:val="en-US"/>
        </w:rPr>
        <w:t xml:space="preserve">nalyses of </w:t>
      </w:r>
      <w:r w:rsidR="00A74FE5">
        <w:rPr>
          <w:b/>
          <w:i/>
          <w:sz w:val="24"/>
          <w:szCs w:val="24"/>
          <w:lang w:val="en-US"/>
        </w:rPr>
        <w:t>V</w:t>
      </w:r>
      <w:r w:rsidRPr="00A74FE5">
        <w:rPr>
          <w:b/>
          <w:i/>
          <w:sz w:val="24"/>
          <w:szCs w:val="24"/>
          <w:lang w:val="en-US"/>
        </w:rPr>
        <w:t xml:space="preserve">ariance (ANOVAs) </w:t>
      </w:r>
      <w:r w:rsidR="00A74FE5">
        <w:rPr>
          <w:b/>
          <w:i/>
          <w:sz w:val="24"/>
          <w:szCs w:val="24"/>
          <w:lang w:val="en-US"/>
        </w:rPr>
        <w:t>A</w:t>
      </w:r>
      <w:r w:rsidRPr="00A74FE5">
        <w:rPr>
          <w:b/>
          <w:i/>
          <w:sz w:val="24"/>
          <w:szCs w:val="24"/>
          <w:lang w:val="en-US"/>
        </w:rPr>
        <w:t xml:space="preserve">pplied on Pearson’s </w:t>
      </w:r>
      <w:r w:rsidR="00A74FE5">
        <w:rPr>
          <w:b/>
          <w:i/>
          <w:sz w:val="24"/>
          <w:szCs w:val="24"/>
          <w:lang w:val="en-US"/>
        </w:rPr>
        <w:t>C</w:t>
      </w:r>
      <w:r w:rsidRPr="00A74FE5">
        <w:rPr>
          <w:b/>
          <w:i/>
          <w:sz w:val="24"/>
          <w:szCs w:val="24"/>
          <w:lang w:val="en-US"/>
        </w:rPr>
        <w:t xml:space="preserve">orrelation </w:t>
      </w:r>
      <w:r w:rsidR="00A74FE5">
        <w:rPr>
          <w:b/>
          <w:i/>
          <w:sz w:val="24"/>
          <w:szCs w:val="24"/>
          <w:lang w:val="en-US"/>
        </w:rPr>
        <w:t>C</w:t>
      </w:r>
      <w:r w:rsidRPr="00A74FE5">
        <w:rPr>
          <w:b/>
          <w:i/>
          <w:sz w:val="24"/>
          <w:szCs w:val="24"/>
          <w:lang w:val="en-US"/>
        </w:rPr>
        <w:t xml:space="preserve">oefficient for the </w:t>
      </w:r>
      <w:r w:rsidR="00A74FE5">
        <w:rPr>
          <w:b/>
          <w:i/>
          <w:sz w:val="24"/>
          <w:szCs w:val="24"/>
          <w:lang w:val="en-US"/>
        </w:rPr>
        <w:t>R</w:t>
      </w:r>
      <w:r w:rsidRPr="00A74FE5">
        <w:rPr>
          <w:b/>
          <w:i/>
          <w:sz w:val="24"/>
          <w:szCs w:val="24"/>
          <w:lang w:val="en-US"/>
        </w:rPr>
        <w:t xml:space="preserve">elationship between </w:t>
      </w:r>
      <w:r w:rsidR="00A74FE5">
        <w:rPr>
          <w:b/>
          <w:i/>
          <w:sz w:val="24"/>
          <w:szCs w:val="24"/>
          <w:lang w:val="en-US"/>
        </w:rPr>
        <w:t>A</w:t>
      </w:r>
      <w:r w:rsidRPr="00A74FE5">
        <w:rPr>
          <w:b/>
          <w:i/>
          <w:sz w:val="24"/>
          <w:szCs w:val="24"/>
          <w:lang w:val="en-US"/>
        </w:rPr>
        <w:t xml:space="preserve">ge and PD, </w:t>
      </w:r>
      <w:r w:rsidR="00A74FE5">
        <w:rPr>
          <w:b/>
          <w:i/>
          <w:sz w:val="24"/>
          <w:szCs w:val="24"/>
          <w:lang w:val="en-US"/>
        </w:rPr>
        <w:t>T</w:t>
      </w:r>
      <w:r w:rsidRPr="00A74FE5">
        <w:rPr>
          <w:b/>
          <w:i/>
          <w:sz w:val="24"/>
          <w:szCs w:val="24"/>
          <w:lang w:val="en-US"/>
        </w:rPr>
        <w:t xml:space="preserve">aking </w:t>
      </w:r>
      <w:r w:rsidR="00A74FE5">
        <w:rPr>
          <w:b/>
          <w:i/>
          <w:sz w:val="24"/>
          <w:szCs w:val="24"/>
          <w:lang w:val="en-US"/>
        </w:rPr>
        <w:t>Q</w:t>
      </w:r>
      <w:r w:rsidRPr="00A74FE5">
        <w:rPr>
          <w:b/>
          <w:i/>
          <w:sz w:val="24"/>
          <w:szCs w:val="24"/>
          <w:lang w:val="en-US"/>
        </w:rPr>
        <w:t xml:space="preserve">ualitative </w:t>
      </w:r>
      <w:r w:rsidR="00A74FE5">
        <w:rPr>
          <w:b/>
          <w:i/>
          <w:sz w:val="24"/>
          <w:szCs w:val="24"/>
          <w:lang w:val="en-US"/>
        </w:rPr>
        <w:t>M</w:t>
      </w:r>
      <w:r w:rsidRPr="00A74FE5">
        <w:rPr>
          <w:b/>
          <w:i/>
          <w:sz w:val="24"/>
          <w:szCs w:val="24"/>
          <w:lang w:val="en-US"/>
        </w:rPr>
        <w:t xml:space="preserve">oderator </w:t>
      </w:r>
      <w:r w:rsidR="00A74FE5">
        <w:rPr>
          <w:b/>
          <w:i/>
          <w:sz w:val="24"/>
          <w:szCs w:val="24"/>
          <w:lang w:val="en-US"/>
        </w:rPr>
        <w:t>V</w:t>
      </w:r>
      <w:r w:rsidRPr="00A74FE5">
        <w:rPr>
          <w:b/>
          <w:i/>
          <w:sz w:val="24"/>
          <w:szCs w:val="24"/>
          <w:lang w:val="en-US"/>
        </w:rPr>
        <w:t xml:space="preserve">ariables as </w:t>
      </w:r>
      <w:r w:rsidR="00A74FE5">
        <w:rPr>
          <w:b/>
          <w:i/>
          <w:sz w:val="24"/>
          <w:szCs w:val="24"/>
          <w:lang w:val="en-US"/>
        </w:rPr>
        <w:t>I</w:t>
      </w:r>
      <w:r w:rsidRPr="00A74FE5">
        <w:rPr>
          <w:b/>
          <w:i/>
          <w:sz w:val="24"/>
          <w:szCs w:val="24"/>
          <w:lang w:val="en-US"/>
        </w:rPr>
        <w:t xml:space="preserve">ndependent </w:t>
      </w:r>
      <w:r w:rsidR="00A74FE5">
        <w:rPr>
          <w:b/>
          <w:i/>
          <w:sz w:val="24"/>
          <w:szCs w:val="24"/>
          <w:lang w:val="en-US"/>
        </w:rPr>
        <w:t>V</w:t>
      </w:r>
      <w:r w:rsidRPr="00A74FE5">
        <w:rPr>
          <w:b/>
          <w:i/>
          <w:sz w:val="24"/>
          <w:szCs w:val="24"/>
          <w:lang w:val="en-US"/>
        </w:rPr>
        <w:t>ariables</w:t>
      </w:r>
    </w:p>
    <w:p w14:paraId="30A0CBEF" w14:textId="77777777" w:rsidR="008022B4" w:rsidRPr="00914E2F" w:rsidRDefault="008022B4" w:rsidP="008022B4">
      <w:pPr>
        <w:pStyle w:val="Textoindependiente"/>
        <w:spacing w:before="6"/>
        <w:rPr>
          <w:sz w:val="7"/>
          <w:lang w:val="en-US"/>
        </w:rPr>
      </w:pPr>
    </w:p>
    <w:tbl>
      <w:tblPr>
        <w:tblStyle w:val="TableNormal1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501"/>
        <w:gridCol w:w="793"/>
        <w:gridCol w:w="1102"/>
        <w:gridCol w:w="859"/>
        <w:gridCol w:w="1371"/>
        <w:gridCol w:w="3452"/>
      </w:tblGrid>
      <w:tr w:rsidR="008022B4" w14:paraId="664F7B49" w14:textId="77777777" w:rsidTr="008022B4">
        <w:trPr>
          <w:trHeight w:val="416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23BC6A7D" w14:textId="77777777" w:rsidR="008022B4" w:rsidRDefault="008022B4" w:rsidP="008022B4">
            <w:pPr>
              <w:pStyle w:val="TableParagraph"/>
              <w:spacing w:before="9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Predictor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14:paraId="0E4E0F03" w14:textId="77777777" w:rsidR="008022B4" w:rsidRDefault="008022B4" w:rsidP="008022B4">
            <w:pPr>
              <w:pStyle w:val="TableParagraph"/>
              <w:spacing w:before="0"/>
              <w:ind w:left="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 w14:paraId="63A29225" w14:textId="77777777" w:rsidR="008022B4" w:rsidRPr="00AD6EE0" w:rsidRDefault="008022B4" w:rsidP="008022B4">
            <w:pPr>
              <w:pStyle w:val="TableParagraph"/>
              <w:spacing w:before="0"/>
              <w:ind w:right="3"/>
              <w:jc w:val="center"/>
              <w:rPr>
                <w:b/>
                <w:i/>
                <w:sz w:val="20"/>
              </w:rPr>
            </w:pPr>
            <w:r w:rsidRPr="00AD6EE0">
              <w:rPr>
                <w:b/>
                <w:i/>
                <w:sz w:val="20"/>
              </w:rPr>
              <w:t>N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6ECD8E26" w14:textId="77777777" w:rsidR="008022B4" w:rsidRDefault="008022B4" w:rsidP="008022B4">
            <w:pPr>
              <w:pStyle w:val="TableParagraph"/>
              <w:spacing w:before="0"/>
              <w:ind w:left="327" w:right="316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𝒃</w:t>
            </w:r>
            <w:r>
              <w:rPr>
                <w:rFonts w:ascii="Cambria Math" w:eastAsia="Cambria Math"/>
                <w:position w:val="-3"/>
                <w:sz w:val="14"/>
              </w:rPr>
              <w:t>𝒋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14:paraId="5ED3398B" w14:textId="77777777" w:rsidR="008022B4" w:rsidRDefault="008022B4" w:rsidP="008022B4">
            <w:pPr>
              <w:pStyle w:val="TableParagraph"/>
              <w:spacing w:before="0"/>
              <w:ind w:left="377"/>
              <w:rPr>
                <w:b/>
                <w:sz w:val="20"/>
              </w:rPr>
            </w:pPr>
            <w:r>
              <w:rPr>
                <w:b/>
                <w:sz w:val="20"/>
              </w:rPr>
              <w:t>95% CI</w:t>
            </w:r>
          </w:p>
        </w:tc>
        <w:tc>
          <w:tcPr>
            <w:tcW w:w="3452" w:type="dxa"/>
            <w:tcBorders>
              <w:top w:val="single" w:sz="4" w:space="0" w:color="000000"/>
              <w:bottom w:val="single" w:sz="4" w:space="0" w:color="000000"/>
            </w:tcBorders>
          </w:tcPr>
          <w:p w14:paraId="68537F82" w14:textId="77777777" w:rsidR="008022B4" w:rsidRDefault="008022B4" w:rsidP="008022B4">
            <w:pPr>
              <w:pStyle w:val="TableParagraph"/>
              <w:spacing w:before="0"/>
              <w:ind w:left="1077"/>
              <w:rPr>
                <w:b/>
                <w:sz w:val="20"/>
              </w:rPr>
            </w:pPr>
            <w:r>
              <w:rPr>
                <w:b/>
                <w:sz w:val="20"/>
              </w:rPr>
              <w:t>ANOVA results</w:t>
            </w:r>
          </w:p>
        </w:tc>
      </w:tr>
      <w:tr w:rsidR="008022B4" w14:paraId="239A7FE4" w14:textId="77777777" w:rsidTr="008022B4">
        <w:trPr>
          <w:trHeight w:val="5060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1239904A" w14:textId="77777777" w:rsidR="008022B4" w:rsidRDefault="008022B4" w:rsidP="008022B4">
            <w:pPr>
              <w:pStyle w:val="TableParagraph"/>
              <w:spacing w:before="0"/>
              <w:ind w:left="365" w:right="350" w:hanging="251"/>
              <w:rPr>
                <w:sz w:val="20"/>
              </w:rPr>
            </w:pPr>
            <w:r>
              <w:rPr>
                <w:sz w:val="20"/>
              </w:rPr>
              <w:t>USA sample No</w:t>
            </w:r>
          </w:p>
          <w:p w14:paraId="45612885" w14:textId="77777777" w:rsidR="008022B4" w:rsidRDefault="008022B4" w:rsidP="008022B4">
            <w:pPr>
              <w:pStyle w:val="TableParagraph"/>
              <w:spacing w:before="0" w:line="230" w:lineRule="exact"/>
              <w:ind w:left="365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3B5C54A7" w14:textId="77777777" w:rsidR="008022B4" w:rsidRDefault="008022B4" w:rsidP="008022B4">
            <w:pPr>
              <w:pStyle w:val="TableParagraph"/>
              <w:spacing w:before="1"/>
              <w:ind w:left="365" w:right="258" w:hanging="251"/>
              <w:rPr>
                <w:sz w:val="20"/>
              </w:rPr>
            </w:pPr>
            <w:r>
              <w:rPr>
                <w:sz w:val="20"/>
              </w:rPr>
              <w:t xml:space="preserve">Asian </w:t>
            </w:r>
            <w:r>
              <w:rPr>
                <w:spacing w:val="-4"/>
                <w:sz w:val="20"/>
              </w:rPr>
              <w:t xml:space="preserve">sample </w:t>
            </w:r>
            <w:r>
              <w:rPr>
                <w:sz w:val="20"/>
              </w:rPr>
              <w:t>No</w:t>
            </w:r>
          </w:p>
          <w:p w14:paraId="60285871" w14:textId="77777777" w:rsidR="008022B4" w:rsidRPr="00914E2F" w:rsidRDefault="008022B4" w:rsidP="008022B4">
            <w:pPr>
              <w:pStyle w:val="TableParagraph"/>
              <w:spacing w:before="0"/>
              <w:ind w:left="115" w:right="539" w:hanging="32"/>
              <w:jc w:val="center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 xml:space="preserve">Yes </w:t>
            </w:r>
            <w:r w:rsidRPr="00914E2F">
              <w:rPr>
                <w:spacing w:val="-1"/>
                <w:sz w:val="20"/>
                <w:lang w:val="en-US"/>
              </w:rPr>
              <w:t xml:space="preserve">Weirdness </w:t>
            </w:r>
            <w:r w:rsidRPr="00914E2F">
              <w:rPr>
                <w:sz w:val="20"/>
                <w:lang w:val="en-US"/>
              </w:rPr>
              <w:t>USA</w:t>
            </w:r>
          </w:p>
          <w:p w14:paraId="06D5D5B9" w14:textId="77777777" w:rsidR="008022B4" w:rsidRPr="00914E2F" w:rsidRDefault="008022B4" w:rsidP="008022B4">
            <w:pPr>
              <w:pStyle w:val="TableParagraph"/>
              <w:spacing w:before="0"/>
              <w:ind w:left="365" w:right="707" w:hanging="2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West Rest</w:t>
            </w:r>
          </w:p>
          <w:p w14:paraId="5474D88C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Continent</w:t>
            </w:r>
          </w:p>
          <w:p w14:paraId="21A4517F" w14:textId="77777777" w:rsidR="008022B4" w:rsidRPr="00914E2F" w:rsidRDefault="008022B4" w:rsidP="008022B4">
            <w:pPr>
              <w:pStyle w:val="TableParagraph"/>
              <w:spacing w:before="0"/>
              <w:ind w:left="365" w:right="258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North Am. South Am. Europe Africa Asia Oceania</w:t>
            </w:r>
          </w:p>
          <w:p w14:paraId="37D7386C" w14:textId="77777777" w:rsidR="008022B4" w:rsidRPr="00914E2F" w:rsidRDefault="008022B4" w:rsidP="008022B4">
            <w:pPr>
              <w:pStyle w:val="TableParagraph"/>
              <w:spacing w:before="0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Instrument</w:t>
            </w:r>
          </w:p>
          <w:p w14:paraId="569C656B" w14:textId="77777777" w:rsidR="008022B4" w:rsidRPr="00914E2F" w:rsidRDefault="008022B4" w:rsidP="008022B4">
            <w:pPr>
              <w:pStyle w:val="TableParagraph"/>
              <w:spacing w:before="1"/>
              <w:ind w:left="365" w:right="258" w:firstLine="50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mfq30 Other</w:t>
            </w:r>
            <w:r w:rsidRPr="00914E2F">
              <w:rPr>
                <w:spacing w:val="3"/>
                <w:sz w:val="20"/>
                <w:lang w:val="en-US"/>
              </w:rPr>
              <w:t xml:space="preserve"> </w:t>
            </w:r>
            <w:r w:rsidRPr="00914E2F">
              <w:rPr>
                <w:spacing w:val="-5"/>
                <w:sz w:val="20"/>
                <w:lang w:val="en-US"/>
              </w:rPr>
              <w:t>ver.</w:t>
            </w:r>
          </w:p>
          <w:p w14:paraId="48EBA013" w14:textId="77777777" w:rsidR="008022B4" w:rsidRDefault="008022B4" w:rsidP="008022B4">
            <w:pPr>
              <w:pStyle w:val="TableParagraph"/>
              <w:spacing w:before="2" w:line="230" w:lineRule="exact"/>
              <w:ind w:left="365"/>
              <w:rPr>
                <w:sz w:val="20"/>
              </w:rPr>
            </w:pPr>
            <w:r w:rsidRPr="00914E2F">
              <w:rPr>
                <w:sz w:val="20"/>
                <w:lang w:val="en-US"/>
              </w:rPr>
              <w:t xml:space="preserve">Other int. </w:t>
            </w:r>
            <w:r>
              <w:rPr>
                <w:sz w:val="20"/>
              </w:rPr>
              <w:t>Adhoc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int.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14:paraId="1268C974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90524BB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  <w:p w14:paraId="355EFF9D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  <w:p w14:paraId="1880F02C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258A7C10" w14:textId="77777777" w:rsidR="008022B4" w:rsidRDefault="008022B4" w:rsidP="008022B4">
            <w:pPr>
              <w:pStyle w:val="TableParagraph"/>
              <w:spacing w:before="1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  <w:p w14:paraId="4CC62E81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14:paraId="69F2E9A5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26FA5687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  <w:p w14:paraId="6CD64EFC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  <w:p w14:paraId="74A1007F" w14:textId="77777777" w:rsidR="008022B4" w:rsidRDefault="008022B4" w:rsidP="008022B4">
            <w:pPr>
              <w:pStyle w:val="TableParagraph"/>
              <w:spacing w:before="1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  <w:p w14:paraId="5F9CF827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3E8DF4A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  <w:p w14:paraId="37CADBAC" w14:textId="77777777" w:rsidR="008022B4" w:rsidRDefault="008022B4" w:rsidP="008022B4">
            <w:pPr>
              <w:pStyle w:val="TableParagraph"/>
              <w:spacing w:before="0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7C5A1B64" w14:textId="77777777" w:rsidR="008022B4" w:rsidRDefault="008022B4" w:rsidP="008022B4">
            <w:pPr>
              <w:pStyle w:val="TableParagraph"/>
              <w:spacing w:before="1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  <w:p w14:paraId="27D9B73A" w14:textId="77777777" w:rsidR="008022B4" w:rsidRDefault="008022B4" w:rsidP="008022B4">
            <w:pPr>
              <w:pStyle w:val="TableParagraph"/>
              <w:spacing w:before="0" w:line="230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6656F520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 w14:paraId="3106AA49" w14:textId="77777777" w:rsidR="008022B4" w:rsidRDefault="008022B4" w:rsidP="008022B4">
            <w:pPr>
              <w:pStyle w:val="TableParagraph"/>
              <w:spacing w:before="1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67BF8E4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AC333BB" w14:textId="77777777" w:rsidR="008022B4" w:rsidRDefault="008022B4" w:rsidP="008022B4">
            <w:pPr>
              <w:pStyle w:val="TableParagraph"/>
              <w:spacing w:before="0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  <w:p w14:paraId="6DA46E43" w14:textId="77777777" w:rsidR="008022B4" w:rsidRDefault="008022B4" w:rsidP="008022B4">
            <w:pPr>
              <w:pStyle w:val="TableParagraph"/>
              <w:spacing w:before="0" w:line="23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  <w:p w14:paraId="5826FEAB" w14:textId="77777777" w:rsidR="008022B4" w:rsidRDefault="008022B4" w:rsidP="008022B4">
            <w:pPr>
              <w:pStyle w:val="TableParagraph"/>
              <w:spacing w:before="0" w:line="230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6B04C98C" w14:textId="77777777" w:rsidR="008022B4" w:rsidRDefault="008022B4" w:rsidP="008022B4">
            <w:pPr>
              <w:pStyle w:val="TableParagraph"/>
              <w:spacing w:before="1" w:line="210" w:lineRule="exact"/>
              <w:ind w:left="250" w:right="20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 w14:paraId="31B5017D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806D52E" w14:textId="77777777" w:rsidR="008022B4" w:rsidRDefault="008022B4" w:rsidP="008022B4">
            <w:pPr>
              <w:pStyle w:val="TableParagraph"/>
              <w:spacing w:before="0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100,733</w:t>
            </w:r>
          </w:p>
          <w:p w14:paraId="092D051B" w14:textId="77777777" w:rsidR="008022B4" w:rsidRDefault="008022B4" w:rsidP="008022B4">
            <w:pPr>
              <w:pStyle w:val="TableParagraph"/>
              <w:spacing w:before="0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352,537</w:t>
            </w:r>
          </w:p>
          <w:p w14:paraId="1F29838D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16A8682E" w14:textId="77777777" w:rsidR="008022B4" w:rsidRDefault="008022B4" w:rsidP="008022B4">
            <w:pPr>
              <w:pStyle w:val="TableParagraph"/>
              <w:spacing w:before="1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428,814</w:t>
            </w:r>
          </w:p>
          <w:p w14:paraId="55B169C7" w14:textId="77777777" w:rsidR="008022B4" w:rsidRDefault="008022B4" w:rsidP="008022B4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23,843</w:t>
            </w:r>
          </w:p>
          <w:p w14:paraId="1233D28F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9217490" w14:textId="77777777" w:rsidR="008022B4" w:rsidRDefault="008022B4" w:rsidP="008022B4">
            <w:pPr>
              <w:pStyle w:val="TableParagraph"/>
              <w:spacing w:before="0" w:line="230" w:lineRule="exact"/>
              <w:ind w:left="222"/>
              <w:rPr>
                <w:sz w:val="20"/>
              </w:rPr>
            </w:pPr>
            <w:r>
              <w:rPr>
                <w:sz w:val="20"/>
              </w:rPr>
              <w:t>352,537</w:t>
            </w:r>
          </w:p>
          <w:p w14:paraId="4381B67E" w14:textId="77777777" w:rsidR="008022B4" w:rsidRDefault="008022B4" w:rsidP="008022B4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72,854</w:t>
            </w:r>
          </w:p>
          <w:p w14:paraId="6242D51D" w14:textId="77777777" w:rsidR="008022B4" w:rsidRDefault="008022B4" w:rsidP="008022B4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27,566</w:t>
            </w:r>
          </w:p>
          <w:p w14:paraId="38F6B578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6B9C80B4" w14:textId="77777777" w:rsidR="008022B4" w:rsidRDefault="008022B4" w:rsidP="008022B4">
            <w:pPr>
              <w:pStyle w:val="TableParagraph"/>
              <w:spacing w:before="0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370,077</w:t>
            </w:r>
          </w:p>
          <w:p w14:paraId="6E025780" w14:textId="77777777" w:rsidR="008022B4" w:rsidRDefault="008022B4" w:rsidP="008022B4">
            <w:pPr>
              <w:pStyle w:val="TableParagraph"/>
              <w:spacing w:before="0"/>
              <w:ind w:left="204" w:right="205"/>
              <w:jc w:val="center"/>
              <w:rPr>
                <w:sz w:val="20"/>
              </w:rPr>
            </w:pPr>
            <w:r>
              <w:rPr>
                <w:sz w:val="20"/>
              </w:rPr>
              <w:t>6,291</w:t>
            </w:r>
          </w:p>
          <w:p w14:paraId="6AE3A8BB" w14:textId="77777777" w:rsidR="008022B4" w:rsidRDefault="008022B4" w:rsidP="008022B4">
            <w:pPr>
              <w:pStyle w:val="TableParagraph"/>
              <w:spacing w:before="1" w:line="230" w:lineRule="exact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33,368</w:t>
            </w:r>
          </w:p>
          <w:p w14:paraId="3ACD090B" w14:textId="77777777" w:rsidR="008022B4" w:rsidRDefault="008022B4" w:rsidP="008022B4">
            <w:pPr>
              <w:pStyle w:val="TableParagraph"/>
              <w:spacing w:before="0" w:line="230" w:lineRule="exact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952</w:t>
            </w:r>
          </w:p>
          <w:p w14:paraId="66E0AF41" w14:textId="77777777" w:rsidR="008022B4" w:rsidRDefault="008022B4" w:rsidP="008022B4">
            <w:pPr>
              <w:pStyle w:val="TableParagraph"/>
              <w:spacing w:before="0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24,690</w:t>
            </w:r>
          </w:p>
          <w:p w14:paraId="54B03CA9" w14:textId="77777777" w:rsidR="008022B4" w:rsidRDefault="008022B4" w:rsidP="008022B4">
            <w:pPr>
              <w:pStyle w:val="TableParagraph"/>
              <w:spacing w:before="1"/>
              <w:ind w:left="204" w:right="207"/>
              <w:jc w:val="center"/>
              <w:rPr>
                <w:sz w:val="20"/>
              </w:rPr>
            </w:pPr>
            <w:r>
              <w:rPr>
                <w:sz w:val="20"/>
              </w:rPr>
              <w:t>17,579</w:t>
            </w:r>
          </w:p>
          <w:p w14:paraId="0813F664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0E00963" w14:textId="77777777" w:rsidR="008022B4" w:rsidRDefault="008022B4" w:rsidP="008022B4">
            <w:pPr>
              <w:pStyle w:val="TableParagraph"/>
              <w:spacing w:before="0"/>
              <w:ind w:left="222"/>
              <w:rPr>
                <w:sz w:val="20"/>
              </w:rPr>
            </w:pPr>
            <w:r>
              <w:rPr>
                <w:sz w:val="20"/>
              </w:rPr>
              <w:t>431,030</w:t>
            </w:r>
          </w:p>
          <w:p w14:paraId="2DD4D124" w14:textId="77777777" w:rsidR="008022B4" w:rsidRDefault="008022B4" w:rsidP="008022B4">
            <w:pPr>
              <w:pStyle w:val="TableParagraph"/>
              <w:spacing w:before="0" w:line="230" w:lineRule="exact"/>
              <w:ind w:left="273"/>
              <w:rPr>
                <w:sz w:val="20"/>
              </w:rPr>
            </w:pPr>
            <w:r>
              <w:rPr>
                <w:sz w:val="20"/>
              </w:rPr>
              <w:t>22,409</w:t>
            </w:r>
          </w:p>
          <w:p w14:paraId="58681211" w14:textId="77777777" w:rsidR="008022B4" w:rsidRDefault="008022B4" w:rsidP="008022B4">
            <w:pPr>
              <w:pStyle w:val="TableParagraph"/>
              <w:spacing w:before="0" w:line="230" w:lineRule="exact"/>
              <w:ind w:left="323"/>
              <w:rPr>
                <w:sz w:val="20"/>
              </w:rPr>
            </w:pPr>
            <w:r>
              <w:rPr>
                <w:sz w:val="20"/>
              </w:rPr>
              <w:t>5,356</w:t>
            </w:r>
          </w:p>
          <w:p w14:paraId="2B8A002A" w14:textId="77777777" w:rsidR="008022B4" w:rsidRDefault="008022B4" w:rsidP="008022B4">
            <w:pPr>
              <w:pStyle w:val="TableParagraph"/>
              <w:spacing w:before="1"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3,455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68350F4A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6988763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.079</w:t>
            </w:r>
          </w:p>
          <w:p w14:paraId="348EC452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.065</w:t>
            </w:r>
          </w:p>
          <w:p w14:paraId="640E5215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146FD6BC" w14:textId="77777777" w:rsidR="008022B4" w:rsidRDefault="008022B4" w:rsidP="008022B4">
            <w:pPr>
              <w:pStyle w:val="TableParagraph"/>
              <w:spacing w:before="1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.078</w:t>
            </w:r>
          </w:p>
          <w:p w14:paraId="218D9B61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.055</w:t>
            </w:r>
          </w:p>
          <w:p w14:paraId="508E8ABD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76D5ED6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.065</w:t>
            </w:r>
          </w:p>
          <w:p w14:paraId="09DBF9FC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.100</w:t>
            </w:r>
          </w:p>
          <w:p w14:paraId="5711DB8A" w14:textId="77777777" w:rsidR="008022B4" w:rsidRDefault="008022B4" w:rsidP="008022B4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.039</w:t>
            </w:r>
          </w:p>
          <w:p w14:paraId="6320104D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601E4BA3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.066</w:t>
            </w:r>
          </w:p>
          <w:p w14:paraId="05489B1D" w14:textId="77777777" w:rsidR="008022B4" w:rsidRDefault="008022B4" w:rsidP="008022B4">
            <w:pPr>
              <w:pStyle w:val="TableParagraph"/>
              <w:spacing w:before="0"/>
              <w:ind w:left="230"/>
              <w:rPr>
                <w:sz w:val="20"/>
              </w:rPr>
            </w:pPr>
            <w:r>
              <w:rPr>
                <w:sz w:val="20"/>
              </w:rPr>
              <w:t>–.016</w:t>
            </w:r>
          </w:p>
          <w:p w14:paraId="4D73546B" w14:textId="77777777" w:rsidR="008022B4" w:rsidRDefault="008022B4" w:rsidP="008022B4">
            <w:pPr>
              <w:pStyle w:val="TableParagraph"/>
              <w:spacing w:before="1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.099</w:t>
            </w:r>
          </w:p>
          <w:p w14:paraId="5C7A5F24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.011</w:t>
            </w:r>
          </w:p>
          <w:p w14:paraId="5DA0D2D9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.039</w:t>
            </w:r>
          </w:p>
          <w:p w14:paraId="7DC5C8D0" w14:textId="77777777" w:rsidR="008022B4" w:rsidRDefault="008022B4" w:rsidP="008022B4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.156</w:t>
            </w:r>
          </w:p>
          <w:p w14:paraId="27B5C8AD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3E06B18" w14:textId="77777777" w:rsidR="008022B4" w:rsidRDefault="008022B4" w:rsidP="008022B4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</w:rPr>
              <w:t>.074</w:t>
            </w:r>
          </w:p>
          <w:p w14:paraId="53792DD1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.063</w:t>
            </w:r>
          </w:p>
          <w:p w14:paraId="6ADF8A4F" w14:textId="77777777" w:rsidR="008022B4" w:rsidRDefault="008022B4" w:rsidP="008022B4">
            <w:pPr>
              <w:pStyle w:val="TableParagraph"/>
              <w:spacing w:before="0" w:line="23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.048</w:t>
            </w:r>
          </w:p>
          <w:p w14:paraId="1CC9DB4F" w14:textId="77777777" w:rsidR="008022B4" w:rsidRDefault="008022B4" w:rsidP="008022B4">
            <w:pPr>
              <w:pStyle w:val="TableParagraph"/>
              <w:spacing w:before="1" w:line="210" w:lineRule="exact"/>
              <w:ind w:left="263"/>
              <w:rPr>
                <w:sz w:val="20"/>
              </w:rPr>
            </w:pPr>
            <w:r>
              <w:rPr>
                <w:sz w:val="20"/>
              </w:rPr>
              <w:t>.052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14:paraId="06EF1AAD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1DDF226F" w14:textId="77777777" w:rsidR="008022B4" w:rsidRDefault="008022B4" w:rsidP="008022B4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[.054, .103]</w:t>
            </w:r>
          </w:p>
          <w:p w14:paraId="1438D006" w14:textId="77777777" w:rsidR="008022B4" w:rsidRDefault="008022B4" w:rsidP="008022B4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[.037, .093]</w:t>
            </w:r>
          </w:p>
          <w:p w14:paraId="62912588" w14:textId="77777777" w:rsidR="008022B4" w:rsidRDefault="008022B4" w:rsidP="008022B4">
            <w:pPr>
              <w:pStyle w:val="TableParagraph"/>
              <w:spacing w:before="1"/>
              <w:rPr>
                <w:sz w:val="20"/>
              </w:rPr>
            </w:pPr>
          </w:p>
          <w:p w14:paraId="7559CAD0" w14:textId="77777777" w:rsidR="008022B4" w:rsidRDefault="008022B4" w:rsidP="008022B4">
            <w:pPr>
              <w:pStyle w:val="TableParagraph"/>
              <w:spacing w:before="1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[.058, .097]</w:t>
            </w:r>
          </w:p>
          <w:p w14:paraId="10C689CC" w14:textId="77777777" w:rsidR="008022B4" w:rsidRDefault="008022B4" w:rsidP="008022B4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[.004, .106]</w:t>
            </w:r>
          </w:p>
          <w:p w14:paraId="2BA110E1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D11634D" w14:textId="77777777" w:rsidR="008022B4" w:rsidRDefault="008022B4" w:rsidP="008022B4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[.038, .093]</w:t>
            </w:r>
          </w:p>
          <w:p w14:paraId="7F1B5976" w14:textId="77777777" w:rsidR="008022B4" w:rsidRDefault="008022B4" w:rsidP="008022B4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[.070, .129]</w:t>
            </w:r>
          </w:p>
          <w:p w14:paraId="5743F190" w14:textId="77777777" w:rsidR="008022B4" w:rsidRDefault="008022B4" w:rsidP="008022B4">
            <w:pPr>
              <w:pStyle w:val="TableParagraph"/>
              <w:spacing w:before="1"/>
              <w:ind w:left="214"/>
              <w:rPr>
                <w:sz w:val="20"/>
              </w:rPr>
            </w:pPr>
            <w:r>
              <w:rPr>
                <w:sz w:val="20"/>
              </w:rPr>
              <w:t>[–.004,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.082]</w:t>
            </w:r>
          </w:p>
          <w:p w14:paraId="6496F827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EBADE04" w14:textId="77777777" w:rsidR="008022B4" w:rsidRDefault="008022B4" w:rsidP="008022B4">
            <w:pPr>
              <w:pStyle w:val="TableParagraph"/>
              <w:spacing w:before="0"/>
              <w:ind w:left="246"/>
              <w:rPr>
                <w:sz w:val="20"/>
              </w:rPr>
            </w:pPr>
            <w:r>
              <w:rPr>
                <w:sz w:val="20"/>
              </w:rPr>
              <w:t>[.039,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.093]</w:t>
            </w:r>
          </w:p>
          <w:p w14:paraId="31E3FDDF" w14:textId="77777777" w:rsidR="008022B4" w:rsidRDefault="008022B4" w:rsidP="008022B4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[–.151,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.120]</w:t>
            </w:r>
          </w:p>
          <w:p w14:paraId="128F1341" w14:textId="77777777" w:rsidR="008022B4" w:rsidRDefault="008022B4" w:rsidP="008022B4">
            <w:pPr>
              <w:pStyle w:val="TableParagraph"/>
              <w:spacing w:before="1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[.067, .130]</w:t>
            </w:r>
          </w:p>
          <w:p w14:paraId="15E263C8" w14:textId="77777777" w:rsidR="008022B4" w:rsidRDefault="008022B4" w:rsidP="008022B4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[–.142,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.165]</w:t>
            </w:r>
          </w:p>
          <w:p w14:paraId="291AA7DB" w14:textId="77777777" w:rsidR="008022B4" w:rsidRDefault="008022B4" w:rsidP="008022B4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[–.009,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.086]</w:t>
            </w:r>
          </w:p>
          <w:p w14:paraId="7EA638DF" w14:textId="77777777" w:rsidR="008022B4" w:rsidRDefault="008022B4" w:rsidP="008022B4">
            <w:pPr>
              <w:pStyle w:val="TableParagraph"/>
              <w:spacing w:before="1"/>
              <w:ind w:left="246"/>
              <w:rPr>
                <w:sz w:val="20"/>
              </w:rPr>
            </w:pPr>
            <w:r>
              <w:rPr>
                <w:sz w:val="20"/>
              </w:rPr>
              <w:t>[.065, .244]</w:t>
            </w:r>
          </w:p>
          <w:p w14:paraId="49E0CBA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4FF2B80A" w14:textId="77777777" w:rsidR="008022B4" w:rsidRDefault="008022B4" w:rsidP="008022B4">
            <w:pPr>
              <w:pStyle w:val="TableParagraph"/>
              <w:spacing w:before="0"/>
              <w:ind w:left="246"/>
              <w:rPr>
                <w:sz w:val="20"/>
              </w:rPr>
            </w:pPr>
            <w:r>
              <w:rPr>
                <w:sz w:val="20"/>
              </w:rPr>
              <w:t>[.053, .095]</w:t>
            </w:r>
          </w:p>
          <w:p w14:paraId="2D8B2BB4" w14:textId="77777777" w:rsidR="008022B4" w:rsidRDefault="008022B4" w:rsidP="008022B4">
            <w:pPr>
              <w:pStyle w:val="TableParagraph"/>
              <w:spacing w:before="0" w:line="230" w:lineRule="exact"/>
              <w:ind w:left="246"/>
              <w:rPr>
                <w:sz w:val="20"/>
              </w:rPr>
            </w:pPr>
            <w:r>
              <w:rPr>
                <w:sz w:val="20"/>
              </w:rPr>
              <w:t>[.019, .106]</w:t>
            </w:r>
          </w:p>
          <w:p w14:paraId="4F186A96" w14:textId="77777777" w:rsidR="008022B4" w:rsidRDefault="008022B4" w:rsidP="008022B4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[–.048,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.144]</w:t>
            </w:r>
          </w:p>
          <w:p w14:paraId="76BDE04B" w14:textId="77777777" w:rsidR="008022B4" w:rsidRDefault="008022B4" w:rsidP="008022B4">
            <w:pPr>
              <w:pStyle w:val="TableParagraph"/>
              <w:spacing w:before="1"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[–.016,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.119]</w:t>
            </w:r>
          </w:p>
        </w:tc>
        <w:tc>
          <w:tcPr>
            <w:tcW w:w="3452" w:type="dxa"/>
            <w:tcBorders>
              <w:top w:val="single" w:sz="4" w:space="0" w:color="000000"/>
              <w:bottom w:val="single" w:sz="4" w:space="0" w:color="000000"/>
            </w:tcBorders>
          </w:tcPr>
          <w:p w14:paraId="6D529B59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151E9A26" w14:textId="77777777" w:rsidR="008022B4" w:rsidRDefault="008022B4" w:rsidP="008022B4">
            <w:pPr>
              <w:pStyle w:val="TableParagraph"/>
              <w:spacing w:before="0" w:line="234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176) = 0.550,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.459.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520C5E2C" w14:textId="77777777" w:rsidR="008022B4" w:rsidRDefault="008022B4" w:rsidP="008022B4">
            <w:pPr>
              <w:pStyle w:val="TableParagraph"/>
              <w:spacing w:before="0" w:line="230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(176) = 2</w:t>
            </w:r>
            <w:r w:rsidR="00AD6EE0">
              <w:rPr>
                <w:sz w:val="20"/>
              </w:rPr>
              <w:t>,</w:t>
            </w:r>
            <w:r>
              <w:rPr>
                <w:sz w:val="20"/>
              </w:rPr>
              <w:t xml:space="preserve">087.459,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3F85AAEE" w14:textId="77777777" w:rsidR="008022B4" w:rsidRDefault="008022B4" w:rsidP="008022B4">
            <w:pPr>
              <w:pStyle w:val="TableParagraph"/>
              <w:spacing w:before="8"/>
              <w:rPr>
                <w:sz w:val="19"/>
              </w:rPr>
            </w:pPr>
          </w:p>
          <w:p w14:paraId="05FB4A5A" w14:textId="77777777" w:rsidR="008022B4" w:rsidRDefault="008022B4" w:rsidP="008022B4">
            <w:pPr>
              <w:pStyle w:val="TableParagraph"/>
              <w:spacing w:before="0" w:line="234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175) = 0.659,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.418.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.0015</w:t>
            </w:r>
          </w:p>
          <w:p w14:paraId="146002AA" w14:textId="77777777" w:rsidR="008022B4" w:rsidRDefault="008022B4" w:rsidP="008022B4">
            <w:pPr>
              <w:pStyle w:val="TableParagraph"/>
              <w:spacing w:before="0" w:line="230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(175) = 2</w:t>
            </w:r>
            <w:r w:rsidR="00AD6EE0">
              <w:rPr>
                <w:sz w:val="20"/>
              </w:rPr>
              <w:t>,</w:t>
            </w:r>
            <w:r>
              <w:rPr>
                <w:sz w:val="20"/>
              </w:rPr>
              <w:t xml:space="preserve">403.118,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4252EE6D" w14:textId="77777777" w:rsidR="008022B4" w:rsidRDefault="008022B4" w:rsidP="008022B4">
            <w:pPr>
              <w:pStyle w:val="TableParagraph"/>
              <w:spacing w:before="8"/>
              <w:rPr>
                <w:sz w:val="19"/>
              </w:rPr>
            </w:pPr>
          </w:p>
          <w:p w14:paraId="0291AE0F" w14:textId="77777777" w:rsidR="008022B4" w:rsidRDefault="008022B4" w:rsidP="008022B4">
            <w:pPr>
              <w:pStyle w:val="TableParagraph"/>
              <w:spacing w:before="0" w:line="234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174) = 2.979,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.054.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.0286</w:t>
            </w:r>
          </w:p>
          <w:p w14:paraId="29CF1C7D" w14:textId="77777777" w:rsidR="008022B4" w:rsidRDefault="008022B4" w:rsidP="008022B4">
            <w:pPr>
              <w:pStyle w:val="TableParagraph"/>
              <w:spacing w:before="0" w:line="230" w:lineRule="exact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(174) = 1</w:t>
            </w:r>
            <w:r w:rsidR="00AD6EE0">
              <w:rPr>
                <w:sz w:val="20"/>
              </w:rPr>
              <w:t>,</w:t>
            </w:r>
            <w:r>
              <w:rPr>
                <w:sz w:val="20"/>
              </w:rPr>
              <w:t xml:space="preserve">962.751,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0984B33E" w14:textId="77777777" w:rsidR="008022B4" w:rsidRDefault="008022B4" w:rsidP="008022B4">
            <w:pPr>
              <w:pStyle w:val="TableParagraph"/>
              <w:spacing w:before="0"/>
            </w:pPr>
          </w:p>
          <w:p w14:paraId="42DD151C" w14:textId="77777777" w:rsidR="008022B4" w:rsidRDefault="008022B4" w:rsidP="008022B4">
            <w:pPr>
              <w:pStyle w:val="TableParagraph"/>
              <w:spacing w:before="7"/>
              <w:rPr>
                <w:sz w:val="17"/>
              </w:rPr>
            </w:pPr>
          </w:p>
          <w:p w14:paraId="367FA6DE" w14:textId="77777777" w:rsidR="008022B4" w:rsidRDefault="008022B4" w:rsidP="008022B4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(5,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171) = 2.066,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.072.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.0382</w:t>
            </w:r>
          </w:p>
          <w:p w14:paraId="5A31685D" w14:textId="77777777" w:rsidR="008022B4" w:rsidRDefault="008022B4" w:rsidP="008022B4"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(171) = 1</w:t>
            </w:r>
            <w:r w:rsidR="00AD6EE0">
              <w:rPr>
                <w:sz w:val="20"/>
              </w:rPr>
              <w:t>,</w:t>
            </w:r>
            <w:r>
              <w:rPr>
                <w:sz w:val="20"/>
              </w:rPr>
              <w:t xml:space="preserve">725.033,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347DB032" w14:textId="77777777" w:rsidR="008022B4" w:rsidRDefault="008022B4" w:rsidP="008022B4">
            <w:pPr>
              <w:pStyle w:val="TableParagraph"/>
              <w:spacing w:before="0"/>
            </w:pPr>
          </w:p>
          <w:p w14:paraId="54DD4408" w14:textId="77777777" w:rsidR="008022B4" w:rsidRDefault="008022B4" w:rsidP="008022B4">
            <w:pPr>
              <w:pStyle w:val="TableParagraph"/>
              <w:spacing w:before="0"/>
            </w:pPr>
          </w:p>
          <w:p w14:paraId="4787C6E4" w14:textId="77777777" w:rsidR="008022B4" w:rsidRDefault="008022B4" w:rsidP="008022B4">
            <w:pPr>
              <w:pStyle w:val="TableParagraph"/>
              <w:spacing w:before="0"/>
            </w:pPr>
          </w:p>
          <w:p w14:paraId="3EE5E674" w14:textId="77777777" w:rsidR="008022B4" w:rsidRDefault="008022B4" w:rsidP="008022B4">
            <w:pPr>
              <w:pStyle w:val="TableParagraph"/>
              <w:spacing w:before="0"/>
            </w:pPr>
          </w:p>
          <w:p w14:paraId="14C6D0E0" w14:textId="77777777" w:rsidR="008022B4" w:rsidRDefault="008022B4" w:rsidP="008022B4">
            <w:pPr>
              <w:pStyle w:val="TableParagraph"/>
              <w:spacing w:before="134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(3,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179) = 0.253,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.860.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.0382</w:t>
            </w:r>
          </w:p>
          <w:p w14:paraId="2A47E7F6" w14:textId="77777777" w:rsidR="008022B4" w:rsidRDefault="008022B4" w:rsidP="008022B4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>(179) = 2</w:t>
            </w:r>
            <w:r w:rsidR="00AD6EE0">
              <w:rPr>
                <w:sz w:val="20"/>
              </w:rPr>
              <w:t>,</w:t>
            </w:r>
            <w:r>
              <w:rPr>
                <w:sz w:val="20"/>
              </w:rPr>
              <w:t xml:space="preserve">336.053,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</w:tc>
      </w:tr>
    </w:tbl>
    <w:p w14:paraId="79291827" w14:textId="77777777" w:rsidR="008022B4" w:rsidRPr="00AD6EE0" w:rsidRDefault="008022B4" w:rsidP="00BB32DD">
      <w:pPr>
        <w:pStyle w:val="Textoindependiente"/>
        <w:ind w:left="198" w:right="745"/>
        <w:contextualSpacing/>
        <w:rPr>
          <w:sz w:val="22"/>
          <w:szCs w:val="22"/>
          <w:lang w:val="en-US"/>
        </w:rPr>
        <w:sectPr w:rsidR="008022B4" w:rsidRPr="00AD6EE0" w:rsidSect="00277F8D">
          <w:pgSz w:w="11910" w:h="16840"/>
          <w:pgMar w:top="740" w:right="709" w:bottom="1220" w:left="1100" w:header="720" w:footer="720" w:gutter="0"/>
          <w:cols w:space="720"/>
        </w:sectPr>
      </w:pPr>
      <w:r w:rsidRPr="00AD6EE0">
        <w:rPr>
          <w:i/>
          <w:sz w:val="22"/>
          <w:szCs w:val="22"/>
          <w:lang w:val="en-US"/>
        </w:rPr>
        <w:t xml:space="preserve">Note. k </w:t>
      </w:r>
      <w:r w:rsidRPr="00AD6EE0">
        <w:rPr>
          <w:sz w:val="22"/>
          <w:szCs w:val="22"/>
          <w:lang w:val="en-US"/>
        </w:rPr>
        <w:t xml:space="preserve">= number of independent samples with respect to the 43 samples for which alpha coefficients were available; </w:t>
      </w:r>
      <w:r w:rsidRPr="00AD6EE0">
        <w:rPr>
          <w:i/>
          <w:sz w:val="22"/>
          <w:szCs w:val="22"/>
          <w:lang w:val="en-US"/>
        </w:rPr>
        <w:t xml:space="preserve">N </w:t>
      </w:r>
      <w:r w:rsidRPr="00AD6EE0">
        <w:rPr>
          <w:sz w:val="22"/>
          <w:szCs w:val="22"/>
          <w:lang w:val="en-US"/>
        </w:rPr>
        <w:t xml:space="preserve">= total sample size; </w:t>
      </w:r>
      <w:r w:rsidRPr="00AD6EE0">
        <w:rPr>
          <w:rFonts w:ascii="Cambria Math" w:eastAsia="Cambria Math" w:hAnsi="Cambria Math"/>
          <w:sz w:val="22"/>
          <w:szCs w:val="22"/>
        </w:rPr>
        <w:t>𝛼</w:t>
      </w:r>
      <w:r w:rsidRPr="00AD6EE0">
        <w:rPr>
          <w:rFonts w:eastAsia="Cambria Math"/>
          <w:position w:val="-3"/>
          <w:sz w:val="22"/>
          <w:szCs w:val="22"/>
          <w:lang w:val="en-US"/>
        </w:rPr>
        <w:t>+</w:t>
      </w:r>
      <w:r w:rsidRPr="00AD6EE0">
        <w:rPr>
          <w:sz w:val="22"/>
          <w:szCs w:val="22"/>
          <w:lang w:val="en-US"/>
        </w:rPr>
        <w:t xml:space="preserve">= pooled Cronbach’s alpha estimate; </w:t>
      </w:r>
      <w:r w:rsidRPr="00AD6EE0">
        <w:rPr>
          <w:i/>
          <w:sz w:val="22"/>
          <w:szCs w:val="22"/>
          <w:lang w:val="en-US"/>
        </w:rPr>
        <w:t xml:space="preserve">F </w:t>
      </w:r>
      <w:r w:rsidRPr="00AD6EE0">
        <w:rPr>
          <w:sz w:val="22"/>
          <w:szCs w:val="22"/>
          <w:lang w:val="en-US"/>
        </w:rPr>
        <w:t xml:space="preserve">= Knapp-Hartung’s statistic for testing the significance of the moderator variable; </w:t>
      </w:r>
      <w:r w:rsidRPr="00AD6EE0">
        <w:rPr>
          <w:i/>
          <w:sz w:val="22"/>
          <w:szCs w:val="22"/>
          <w:lang w:val="en-US"/>
        </w:rPr>
        <w:t>Q</w:t>
      </w:r>
      <w:r w:rsidRPr="00AD6EE0">
        <w:rPr>
          <w:i/>
          <w:sz w:val="22"/>
          <w:szCs w:val="22"/>
          <w:vertAlign w:val="subscript"/>
          <w:lang w:val="en-US"/>
        </w:rPr>
        <w:t>W</w:t>
      </w:r>
      <w:r w:rsidRPr="00AD6EE0">
        <w:rPr>
          <w:i/>
          <w:sz w:val="22"/>
          <w:szCs w:val="22"/>
          <w:lang w:val="en-US"/>
        </w:rPr>
        <w:t xml:space="preserve"> </w:t>
      </w:r>
      <w:r w:rsidRPr="00AD6EE0">
        <w:rPr>
          <w:sz w:val="22"/>
          <w:szCs w:val="22"/>
          <w:lang w:val="en-US"/>
        </w:rPr>
        <w:t xml:space="preserve">= statistic for testing the model misspecification; </w:t>
      </w:r>
      <w:r w:rsidRPr="00AD6EE0">
        <w:rPr>
          <w:i/>
          <w:sz w:val="22"/>
          <w:szCs w:val="22"/>
          <w:lang w:val="en-US"/>
        </w:rPr>
        <w:t>R</w:t>
      </w:r>
      <w:r w:rsidRPr="00AD6EE0">
        <w:rPr>
          <w:i/>
          <w:position w:val="7"/>
          <w:sz w:val="22"/>
          <w:szCs w:val="22"/>
          <w:lang w:val="en-US"/>
        </w:rPr>
        <w:t xml:space="preserve">2 </w:t>
      </w:r>
      <w:r w:rsidRPr="00AD6EE0">
        <w:rPr>
          <w:sz w:val="22"/>
          <w:szCs w:val="22"/>
          <w:lang w:val="en-US"/>
        </w:rPr>
        <w:t>= proportion of variance accounted for by the moderator.</w:t>
      </w:r>
    </w:p>
    <w:p w14:paraId="38909790" w14:textId="77777777" w:rsidR="008022B4" w:rsidRPr="00914E2F" w:rsidRDefault="008022B4" w:rsidP="008022B4">
      <w:pPr>
        <w:pStyle w:val="Textoindependiente"/>
        <w:spacing w:before="8"/>
        <w:rPr>
          <w:sz w:val="23"/>
          <w:lang w:val="en-US"/>
        </w:rPr>
      </w:pPr>
    </w:p>
    <w:p w14:paraId="1E1351D8" w14:textId="77777777" w:rsidR="008022B4" w:rsidRPr="00596F86" w:rsidRDefault="00AD6EE0" w:rsidP="008022B4">
      <w:pPr>
        <w:pStyle w:val="Ttulo1"/>
        <w:spacing w:before="93" w:line="230" w:lineRule="exact"/>
        <w:rPr>
          <w:sz w:val="24"/>
          <w:szCs w:val="24"/>
          <w:lang w:val="en-US"/>
        </w:rPr>
      </w:pPr>
      <w:bookmarkStart w:id="3" w:name="_Hlk70267596"/>
      <w:r w:rsidRPr="00596F86">
        <w:rPr>
          <w:b w:val="0"/>
          <w:sz w:val="24"/>
          <w:szCs w:val="24"/>
          <w:lang w:val="en-US"/>
        </w:rPr>
        <w:t>&lt;H2&gt;</w:t>
      </w:r>
      <w:r w:rsidRPr="00596F86">
        <w:rPr>
          <w:sz w:val="24"/>
          <w:szCs w:val="24"/>
          <w:lang w:val="en-US"/>
        </w:rPr>
        <w:t xml:space="preserve"> </w:t>
      </w:r>
      <w:r w:rsidR="008022B4" w:rsidRPr="002969B7">
        <w:rPr>
          <w:i/>
          <w:sz w:val="24"/>
          <w:szCs w:val="24"/>
          <w:lang w:val="en-US"/>
        </w:rPr>
        <w:t>Table S–</w:t>
      </w:r>
      <w:r w:rsidR="00AA3D41" w:rsidRPr="002969B7">
        <w:rPr>
          <w:i/>
          <w:sz w:val="24"/>
          <w:szCs w:val="24"/>
          <w:lang w:val="en-US"/>
        </w:rPr>
        <w:t>8</w:t>
      </w:r>
      <w:r w:rsidRPr="002969B7">
        <w:rPr>
          <w:i/>
          <w:sz w:val="24"/>
          <w:szCs w:val="24"/>
          <w:lang w:val="en-US"/>
        </w:rPr>
        <w:t>.</w:t>
      </w:r>
      <w:r w:rsidRPr="00596F86">
        <w:rPr>
          <w:sz w:val="24"/>
          <w:szCs w:val="24"/>
          <w:lang w:val="en-US"/>
        </w:rPr>
        <w:t xml:space="preserve"> </w:t>
      </w:r>
    </w:p>
    <w:p w14:paraId="66379FD6" w14:textId="77777777" w:rsidR="008022B4" w:rsidRPr="00AD6EE0" w:rsidRDefault="008022B4" w:rsidP="00BB32DD">
      <w:pPr>
        <w:pStyle w:val="Textoindependiente"/>
        <w:ind w:left="197" w:right="603"/>
        <w:rPr>
          <w:sz w:val="24"/>
          <w:szCs w:val="24"/>
          <w:lang w:val="en-US"/>
        </w:rPr>
      </w:pPr>
      <w:r w:rsidRPr="00596F86">
        <w:rPr>
          <w:b/>
          <w:i/>
          <w:sz w:val="24"/>
          <w:szCs w:val="24"/>
          <w:lang w:val="en-US"/>
        </w:rPr>
        <w:t xml:space="preserve">Results of the </w:t>
      </w:r>
      <w:r w:rsidR="00AD6EE0" w:rsidRPr="00596F86">
        <w:rPr>
          <w:b/>
          <w:i/>
          <w:sz w:val="24"/>
          <w:szCs w:val="24"/>
          <w:lang w:val="en-US"/>
        </w:rPr>
        <w:t>W</w:t>
      </w:r>
      <w:r w:rsidRPr="00596F86">
        <w:rPr>
          <w:b/>
          <w:i/>
          <w:sz w:val="24"/>
          <w:szCs w:val="24"/>
          <w:lang w:val="en-US"/>
        </w:rPr>
        <w:t>eighted</w:t>
      </w:r>
      <w:r w:rsidRPr="00AD6EE0">
        <w:rPr>
          <w:b/>
          <w:i/>
          <w:sz w:val="24"/>
          <w:szCs w:val="24"/>
          <w:lang w:val="en-US"/>
        </w:rPr>
        <w:t xml:space="preserve"> </w:t>
      </w:r>
      <w:r w:rsidR="00AD6EE0">
        <w:rPr>
          <w:b/>
          <w:i/>
          <w:sz w:val="24"/>
          <w:szCs w:val="24"/>
          <w:lang w:val="en-US"/>
        </w:rPr>
        <w:t>A</w:t>
      </w:r>
      <w:r w:rsidRPr="00AD6EE0">
        <w:rPr>
          <w:b/>
          <w:i/>
          <w:sz w:val="24"/>
          <w:szCs w:val="24"/>
          <w:lang w:val="en-US"/>
        </w:rPr>
        <w:t xml:space="preserve">nalyses of </w:t>
      </w:r>
      <w:r w:rsidR="00AD6EE0">
        <w:rPr>
          <w:b/>
          <w:i/>
          <w:sz w:val="24"/>
          <w:szCs w:val="24"/>
          <w:lang w:val="en-US"/>
        </w:rPr>
        <w:t>V</w:t>
      </w:r>
      <w:r w:rsidRPr="00AD6EE0">
        <w:rPr>
          <w:b/>
          <w:i/>
          <w:sz w:val="24"/>
          <w:szCs w:val="24"/>
          <w:lang w:val="en-US"/>
        </w:rPr>
        <w:t xml:space="preserve">ariance (ANOVAs) </w:t>
      </w:r>
      <w:r w:rsidR="00AD6EE0">
        <w:rPr>
          <w:b/>
          <w:i/>
          <w:sz w:val="24"/>
          <w:szCs w:val="24"/>
          <w:lang w:val="en-US"/>
        </w:rPr>
        <w:t>A</w:t>
      </w:r>
      <w:r w:rsidRPr="00AD6EE0">
        <w:rPr>
          <w:b/>
          <w:i/>
          <w:sz w:val="24"/>
          <w:szCs w:val="24"/>
          <w:lang w:val="en-US"/>
        </w:rPr>
        <w:t xml:space="preserve">pplied on Pearson’s </w:t>
      </w:r>
      <w:r w:rsidR="00AD6EE0">
        <w:rPr>
          <w:b/>
          <w:i/>
          <w:sz w:val="24"/>
          <w:szCs w:val="24"/>
          <w:lang w:val="en-US"/>
        </w:rPr>
        <w:t>C</w:t>
      </w:r>
      <w:r w:rsidRPr="00AD6EE0">
        <w:rPr>
          <w:b/>
          <w:i/>
          <w:sz w:val="24"/>
          <w:szCs w:val="24"/>
          <w:lang w:val="en-US"/>
        </w:rPr>
        <w:t xml:space="preserve">orrelation </w:t>
      </w:r>
      <w:r w:rsidR="00AD6EE0">
        <w:rPr>
          <w:b/>
          <w:i/>
          <w:sz w:val="24"/>
          <w:szCs w:val="24"/>
          <w:lang w:val="en-US"/>
        </w:rPr>
        <w:t>C</w:t>
      </w:r>
      <w:r w:rsidRPr="00AD6EE0">
        <w:rPr>
          <w:b/>
          <w:i/>
          <w:sz w:val="24"/>
          <w:szCs w:val="24"/>
          <w:lang w:val="en-US"/>
        </w:rPr>
        <w:t xml:space="preserve">oefficient for the </w:t>
      </w:r>
      <w:r w:rsidR="00AD6EE0">
        <w:rPr>
          <w:b/>
          <w:i/>
          <w:sz w:val="24"/>
          <w:szCs w:val="24"/>
          <w:lang w:val="en-US"/>
        </w:rPr>
        <w:t>R</w:t>
      </w:r>
      <w:r w:rsidRPr="00AD6EE0">
        <w:rPr>
          <w:b/>
          <w:i/>
          <w:sz w:val="24"/>
          <w:szCs w:val="24"/>
          <w:lang w:val="en-US"/>
        </w:rPr>
        <w:t xml:space="preserve">elationship between </w:t>
      </w:r>
      <w:r w:rsidR="00AD6EE0">
        <w:rPr>
          <w:b/>
          <w:i/>
          <w:sz w:val="24"/>
          <w:szCs w:val="24"/>
          <w:lang w:val="en-US"/>
        </w:rPr>
        <w:t>A</w:t>
      </w:r>
      <w:r w:rsidRPr="00AD6EE0">
        <w:rPr>
          <w:b/>
          <w:i/>
          <w:sz w:val="24"/>
          <w:szCs w:val="24"/>
          <w:lang w:val="en-US"/>
        </w:rPr>
        <w:t xml:space="preserve">ge and BF, </w:t>
      </w:r>
      <w:r w:rsidR="00AD6EE0">
        <w:rPr>
          <w:b/>
          <w:i/>
          <w:sz w:val="24"/>
          <w:szCs w:val="24"/>
          <w:lang w:val="en-US"/>
        </w:rPr>
        <w:t>T</w:t>
      </w:r>
      <w:r w:rsidRPr="00AD6EE0">
        <w:rPr>
          <w:b/>
          <w:i/>
          <w:sz w:val="24"/>
          <w:szCs w:val="24"/>
          <w:lang w:val="en-US"/>
        </w:rPr>
        <w:t xml:space="preserve">aking </w:t>
      </w:r>
      <w:r w:rsidR="00AD6EE0">
        <w:rPr>
          <w:b/>
          <w:i/>
          <w:sz w:val="24"/>
          <w:szCs w:val="24"/>
          <w:lang w:val="en-US"/>
        </w:rPr>
        <w:t>Q</w:t>
      </w:r>
      <w:r w:rsidRPr="00AD6EE0">
        <w:rPr>
          <w:b/>
          <w:i/>
          <w:sz w:val="24"/>
          <w:szCs w:val="24"/>
          <w:lang w:val="en-US"/>
        </w:rPr>
        <w:t xml:space="preserve">ualitative </w:t>
      </w:r>
      <w:r w:rsidR="00AD6EE0">
        <w:rPr>
          <w:b/>
          <w:i/>
          <w:sz w:val="24"/>
          <w:szCs w:val="24"/>
          <w:lang w:val="en-US"/>
        </w:rPr>
        <w:t>M</w:t>
      </w:r>
      <w:r w:rsidRPr="00AD6EE0">
        <w:rPr>
          <w:b/>
          <w:i/>
          <w:sz w:val="24"/>
          <w:szCs w:val="24"/>
          <w:lang w:val="en-US"/>
        </w:rPr>
        <w:t xml:space="preserve">oderator </w:t>
      </w:r>
      <w:r w:rsidR="00AD6EE0">
        <w:rPr>
          <w:b/>
          <w:i/>
          <w:sz w:val="24"/>
          <w:szCs w:val="24"/>
          <w:lang w:val="en-US"/>
        </w:rPr>
        <w:t>V</w:t>
      </w:r>
      <w:r w:rsidRPr="00AD6EE0">
        <w:rPr>
          <w:b/>
          <w:i/>
          <w:sz w:val="24"/>
          <w:szCs w:val="24"/>
          <w:lang w:val="en-US"/>
        </w:rPr>
        <w:t xml:space="preserve">ariables as </w:t>
      </w:r>
      <w:r w:rsidR="00AD6EE0">
        <w:rPr>
          <w:b/>
          <w:i/>
          <w:sz w:val="24"/>
          <w:szCs w:val="24"/>
          <w:lang w:val="en-US"/>
        </w:rPr>
        <w:t>I</w:t>
      </w:r>
      <w:r w:rsidRPr="00AD6EE0">
        <w:rPr>
          <w:b/>
          <w:i/>
          <w:sz w:val="24"/>
          <w:szCs w:val="24"/>
          <w:lang w:val="en-US"/>
        </w:rPr>
        <w:t xml:space="preserve">ndependent </w:t>
      </w:r>
      <w:r w:rsidR="00AD6EE0">
        <w:rPr>
          <w:b/>
          <w:i/>
          <w:sz w:val="24"/>
          <w:szCs w:val="24"/>
          <w:lang w:val="en-US"/>
        </w:rPr>
        <w:t>V</w:t>
      </w:r>
      <w:r w:rsidRPr="00AD6EE0">
        <w:rPr>
          <w:b/>
          <w:i/>
          <w:sz w:val="24"/>
          <w:szCs w:val="24"/>
          <w:lang w:val="en-US"/>
        </w:rPr>
        <w:t>ariables</w:t>
      </w:r>
    </w:p>
    <w:bookmarkEnd w:id="3"/>
    <w:p w14:paraId="7EFBC2CF" w14:textId="77777777" w:rsidR="008022B4" w:rsidRPr="00914E2F" w:rsidRDefault="008022B4" w:rsidP="008022B4">
      <w:pPr>
        <w:pStyle w:val="Textoindependiente"/>
        <w:spacing w:before="6"/>
        <w:rPr>
          <w:sz w:val="7"/>
          <w:lang w:val="en-US"/>
        </w:rPr>
      </w:pPr>
    </w:p>
    <w:tbl>
      <w:tblPr>
        <w:tblStyle w:val="TableNormal1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526"/>
        <w:gridCol w:w="769"/>
        <w:gridCol w:w="1077"/>
        <w:gridCol w:w="885"/>
        <w:gridCol w:w="1371"/>
        <w:gridCol w:w="3311"/>
      </w:tblGrid>
      <w:tr w:rsidR="008022B4" w14:paraId="417DDBDE" w14:textId="77777777" w:rsidTr="008022B4">
        <w:trPr>
          <w:trHeight w:val="415"/>
        </w:trPr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 w14:paraId="1B6D78E3" w14:textId="77777777" w:rsidR="008022B4" w:rsidRDefault="008022B4" w:rsidP="008022B4">
            <w:pPr>
              <w:pStyle w:val="TableParagraph"/>
              <w:spacing w:before="9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Predictor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14:paraId="51C34F57" w14:textId="77777777" w:rsidR="008022B4" w:rsidRDefault="008022B4" w:rsidP="008022B4">
            <w:pPr>
              <w:pStyle w:val="TableParagraph"/>
              <w:spacing w:before="0"/>
              <w:ind w:left="2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14:paraId="4CC7A342" w14:textId="77777777" w:rsidR="008022B4" w:rsidRPr="00AD6EE0" w:rsidRDefault="008022B4" w:rsidP="008022B4">
            <w:pPr>
              <w:pStyle w:val="TableParagraph"/>
              <w:spacing w:before="0"/>
              <w:ind w:left="17"/>
              <w:jc w:val="center"/>
              <w:rPr>
                <w:b/>
                <w:i/>
                <w:sz w:val="20"/>
              </w:rPr>
            </w:pPr>
            <w:r w:rsidRPr="00AD6EE0">
              <w:rPr>
                <w:b/>
                <w:i/>
                <w:sz w:val="20"/>
              </w:rPr>
              <w:t>N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 w14:paraId="21CEEEF9" w14:textId="77777777" w:rsidR="008022B4" w:rsidRDefault="008022B4" w:rsidP="008022B4">
            <w:pPr>
              <w:pStyle w:val="TableParagraph"/>
              <w:spacing w:before="0"/>
              <w:ind w:left="226" w:right="193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𝒃</w:t>
            </w:r>
            <w:r>
              <w:rPr>
                <w:rFonts w:ascii="Cambria Math" w:eastAsia="Cambria Math"/>
                <w:position w:val="-3"/>
                <w:sz w:val="14"/>
              </w:rPr>
              <w:t>𝒋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14:paraId="1AB291B0" w14:textId="77777777" w:rsidR="008022B4" w:rsidRDefault="008022B4" w:rsidP="008022B4">
            <w:pPr>
              <w:pStyle w:val="TableParagraph"/>
              <w:spacing w:before="0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95% CI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14:paraId="4F8BCE80" w14:textId="77777777" w:rsidR="008022B4" w:rsidRDefault="008022B4" w:rsidP="008022B4">
            <w:pPr>
              <w:pStyle w:val="TableParagraph"/>
              <w:spacing w:before="0"/>
              <w:ind w:left="1004"/>
              <w:rPr>
                <w:b/>
                <w:sz w:val="20"/>
              </w:rPr>
            </w:pPr>
            <w:r>
              <w:rPr>
                <w:b/>
                <w:sz w:val="20"/>
              </w:rPr>
              <w:t>ANOVA results</w:t>
            </w:r>
          </w:p>
        </w:tc>
      </w:tr>
      <w:tr w:rsidR="008022B4" w14:paraId="10BD332E" w14:textId="77777777" w:rsidTr="008022B4">
        <w:trPr>
          <w:trHeight w:val="5290"/>
        </w:trPr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 w14:paraId="1468A58C" w14:textId="77777777" w:rsidR="008022B4" w:rsidRDefault="008022B4" w:rsidP="008022B4">
            <w:pPr>
              <w:pStyle w:val="TableParagraph"/>
              <w:spacing w:before="114"/>
              <w:ind w:left="365" w:right="375" w:hanging="251"/>
              <w:rPr>
                <w:sz w:val="20"/>
              </w:rPr>
            </w:pPr>
            <w:r>
              <w:rPr>
                <w:sz w:val="20"/>
              </w:rPr>
              <w:t>USA sample No</w:t>
            </w:r>
          </w:p>
          <w:p w14:paraId="0DA3B3CB" w14:textId="77777777" w:rsidR="008022B4" w:rsidRDefault="008022B4" w:rsidP="008022B4">
            <w:pPr>
              <w:pStyle w:val="TableParagraph"/>
              <w:spacing w:before="1" w:line="230" w:lineRule="exact"/>
              <w:ind w:left="365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5C35349B" w14:textId="77777777" w:rsidR="008022B4" w:rsidRDefault="008022B4" w:rsidP="008022B4">
            <w:pPr>
              <w:pStyle w:val="TableParagraph"/>
              <w:spacing w:before="0"/>
              <w:ind w:left="365" w:right="283" w:hanging="251"/>
              <w:rPr>
                <w:sz w:val="20"/>
              </w:rPr>
            </w:pPr>
            <w:r>
              <w:rPr>
                <w:sz w:val="20"/>
              </w:rPr>
              <w:t xml:space="preserve">Asian </w:t>
            </w:r>
            <w:r>
              <w:rPr>
                <w:spacing w:val="-4"/>
                <w:sz w:val="20"/>
              </w:rPr>
              <w:t xml:space="preserve">sample </w:t>
            </w:r>
            <w:r>
              <w:rPr>
                <w:sz w:val="20"/>
              </w:rPr>
              <w:t>No</w:t>
            </w:r>
          </w:p>
          <w:p w14:paraId="0030118D" w14:textId="77777777" w:rsidR="008022B4" w:rsidRPr="00914E2F" w:rsidRDefault="008022B4" w:rsidP="008022B4">
            <w:pPr>
              <w:pStyle w:val="TableParagraph"/>
              <w:spacing w:before="0"/>
              <w:ind w:left="115" w:right="564" w:hanging="32"/>
              <w:jc w:val="center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 xml:space="preserve">Yes </w:t>
            </w:r>
            <w:r w:rsidRPr="00914E2F">
              <w:rPr>
                <w:spacing w:val="-1"/>
                <w:sz w:val="20"/>
                <w:lang w:val="en-US"/>
              </w:rPr>
              <w:t xml:space="preserve">Weirdness </w:t>
            </w:r>
            <w:r w:rsidRPr="00914E2F">
              <w:rPr>
                <w:sz w:val="20"/>
                <w:lang w:val="en-US"/>
              </w:rPr>
              <w:t>USA</w:t>
            </w:r>
          </w:p>
          <w:p w14:paraId="4F1E0FA2" w14:textId="77777777" w:rsidR="008022B4" w:rsidRPr="00914E2F" w:rsidRDefault="008022B4" w:rsidP="008022B4">
            <w:pPr>
              <w:pStyle w:val="TableParagraph"/>
              <w:spacing w:before="1"/>
              <w:ind w:left="365" w:right="732" w:hanging="2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West Rest</w:t>
            </w:r>
          </w:p>
          <w:p w14:paraId="4F4AA9A5" w14:textId="77777777" w:rsidR="008022B4" w:rsidRPr="00914E2F" w:rsidRDefault="008022B4" w:rsidP="008022B4">
            <w:pPr>
              <w:pStyle w:val="TableParagraph"/>
              <w:spacing w:before="0" w:line="230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Continent</w:t>
            </w:r>
          </w:p>
          <w:p w14:paraId="7E5B0777" w14:textId="77777777" w:rsidR="008022B4" w:rsidRPr="00914E2F" w:rsidRDefault="008022B4" w:rsidP="008022B4">
            <w:pPr>
              <w:pStyle w:val="TableParagraph"/>
              <w:spacing w:before="0"/>
              <w:ind w:left="365" w:right="283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North Am. South Am. Europe Africa Asia Oceania</w:t>
            </w:r>
          </w:p>
          <w:p w14:paraId="053A48FC" w14:textId="77777777" w:rsidR="008022B4" w:rsidRPr="00914E2F" w:rsidRDefault="008022B4" w:rsidP="008022B4">
            <w:pPr>
              <w:pStyle w:val="TableParagraph"/>
              <w:spacing w:before="0" w:line="229" w:lineRule="exact"/>
              <w:ind w:left="115"/>
              <w:rPr>
                <w:sz w:val="20"/>
                <w:lang w:val="en-US"/>
              </w:rPr>
            </w:pPr>
            <w:r w:rsidRPr="00914E2F">
              <w:rPr>
                <w:sz w:val="20"/>
                <w:lang w:val="en-US"/>
              </w:rPr>
              <w:t>Instrument</w:t>
            </w:r>
          </w:p>
          <w:p w14:paraId="280E9CA0" w14:textId="77777777" w:rsidR="008022B4" w:rsidRDefault="008022B4" w:rsidP="008022B4">
            <w:pPr>
              <w:pStyle w:val="TableParagraph"/>
              <w:spacing w:before="1"/>
              <w:ind w:left="365" w:right="296" w:firstLine="50"/>
              <w:rPr>
                <w:sz w:val="20"/>
              </w:rPr>
            </w:pPr>
            <w:r w:rsidRPr="00914E2F">
              <w:rPr>
                <w:sz w:val="20"/>
                <w:lang w:val="en-US"/>
              </w:rPr>
              <w:t xml:space="preserve">mfq30 Other ver. Other int. </w:t>
            </w:r>
            <w:r>
              <w:rPr>
                <w:sz w:val="20"/>
              </w:rPr>
              <w:t>Adhoc int.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14:paraId="539B7EFD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F639A16" w14:textId="77777777" w:rsidR="008022B4" w:rsidRDefault="008022B4" w:rsidP="008022B4">
            <w:pPr>
              <w:pStyle w:val="TableParagraph"/>
              <w:spacing w:before="0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  <w:p w14:paraId="7B1B003A" w14:textId="77777777" w:rsidR="008022B4" w:rsidRDefault="008022B4" w:rsidP="008022B4">
            <w:pPr>
              <w:pStyle w:val="TableParagraph"/>
              <w:spacing w:before="0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55E4A0CA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EF938A1" w14:textId="77777777" w:rsidR="008022B4" w:rsidRDefault="008022B4" w:rsidP="008022B4">
            <w:pPr>
              <w:pStyle w:val="TableParagraph"/>
              <w:spacing w:before="0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  <w:p w14:paraId="79FE4AC2" w14:textId="77777777" w:rsidR="008022B4" w:rsidRDefault="008022B4" w:rsidP="008022B4">
            <w:pPr>
              <w:pStyle w:val="TableParagraph"/>
              <w:spacing w:before="0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2B86DF40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702F6DF1" w14:textId="77777777" w:rsidR="008022B4" w:rsidRDefault="008022B4" w:rsidP="008022B4">
            <w:pPr>
              <w:pStyle w:val="TableParagraph"/>
              <w:spacing w:before="0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6699B2A1" w14:textId="77777777" w:rsidR="008022B4" w:rsidRDefault="008022B4" w:rsidP="008022B4">
            <w:pPr>
              <w:pStyle w:val="TableParagraph"/>
              <w:spacing w:before="1" w:line="230" w:lineRule="exact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14:paraId="3166C2E6" w14:textId="77777777" w:rsidR="008022B4" w:rsidRDefault="008022B4" w:rsidP="008022B4">
            <w:pPr>
              <w:pStyle w:val="TableParagraph"/>
              <w:spacing w:before="0" w:line="23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14:paraId="4E4FC76C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5A25A37" w14:textId="77777777" w:rsidR="008022B4" w:rsidRDefault="008022B4" w:rsidP="008022B4">
            <w:pPr>
              <w:pStyle w:val="TableParagraph"/>
              <w:spacing w:before="0" w:line="23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14:paraId="206BE3F9" w14:textId="77777777" w:rsidR="008022B4" w:rsidRDefault="008022B4" w:rsidP="008022B4">
            <w:pPr>
              <w:pStyle w:val="TableParagraph"/>
              <w:spacing w:before="0" w:line="23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661581D3" w14:textId="77777777" w:rsidR="008022B4" w:rsidRDefault="008022B4" w:rsidP="008022B4">
            <w:pPr>
              <w:pStyle w:val="TableParagraph"/>
              <w:spacing w:before="1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  <w:p w14:paraId="62226899" w14:textId="77777777" w:rsidR="008022B4" w:rsidRDefault="008022B4" w:rsidP="008022B4">
            <w:pPr>
              <w:pStyle w:val="TableParagraph"/>
              <w:spacing w:before="0" w:line="23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5D139377" w14:textId="77777777" w:rsidR="008022B4" w:rsidRDefault="008022B4" w:rsidP="008022B4">
            <w:pPr>
              <w:pStyle w:val="TableParagraph"/>
              <w:spacing w:before="0" w:line="23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530D2CEC" w14:textId="77777777" w:rsidR="008022B4" w:rsidRDefault="008022B4" w:rsidP="008022B4"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3B813AC4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67B853A8" w14:textId="77777777" w:rsidR="008022B4" w:rsidRDefault="008022B4" w:rsidP="008022B4">
            <w:pPr>
              <w:pStyle w:val="TableParagraph"/>
              <w:spacing w:before="0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256E47CC" w14:textId="77777777" w:rsidR="008022B4" w:rsidRDefault="008022B4" w:rsidP="008022B4">
            <w:pPr>
              <w:pStyle w:val="TableParagraph"/>
              <w:spacing w:before="0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  <w:p w14:paraId="12C528F1" w14:textId="77777777" w:rsidR="008022B4" w:rsidRDefault="008022B4" w:rsidP="008022B4">
            <w:pPr>
              <w:pStyle w:val="TableParagraph"/>
              <w:spacing w:before="1" w:line="23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14:paraId="30C05222" w14:textId="77777777" w:rsidR="008022B4" w:rsidRDefault="008022B4" w:rsidP="008022B4">
            <w:pPr>
              <w:pStyle w:val="TableParagraph"/>
              <w:spacing w:before="0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14:paraId="5D1BBF1D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C7F906F" w14:textId="77777777" w:rsidR="008022B4" w:rsidRDefault="008022B4" w:rsidP="008022B4">
            <w:pPr>
              <w:pStyle w:val="TableParagraph"/>
              <w:spacing w:before="0"/>
              <w:ind w:left="272"/>
              <w:rPr>
                <w:sz w:val="20"/>
              </w:rPr>
            </w:pPr>
            <w:r>
              <w:rPr>
                <w:sz w:val="20"/>
              </w:rPr>
              <w:t>10,032</w:t>
            </w:r>
          </w:p>
          <w:p w14:paraId="14D49E16" w14:textId="77777777" w:rsidR="008022B4" w:rsidRDefault="008022B4" w:rsidP="008022B4">
            <w:pPr>
              <w:pStyle w:val="TableParagraph"/>
              <w:spacing w:before="0"/>
              <w:ind w:left="322"/>
              <w:rPr>
                <w:sz w:val="20"/>
              </w:rPr>
            </w:pPr>
            <w:r>
              <w:rPr>
                <w:sz w:val="20"/>
              </w:rPr>
              <w:t>5,549</w:t>
            </w:r>
          </w:p>
          <w:p w14:paraId="3BC16877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5D17919" w14:textId="77777777" w:rsidR="008022B4" w:rsidRDefault="008022B4" w:rsidP="008022B4">
            <w:pPr>
              <w:pStyle w:val="TableParagraph"/>
              <w:spacing w:before="0"/>
              <w:ind w:left="272"/>
              <w:rPr>
                <w:sz w:val="20"/>
              </w:rPr>
            </w:pPr>
            <w:r>
              <w:rPr>
                <w:sz w:val="20"/>
              </w:rPr>
              <w:t>14,206</w:t>
            </w:r>
          </w:p>
          <w:p w14:paraId="501F5BB8" w14:textId="77777777" w:rsidR="008022B4" w:rsidRDefault="008022B4" w:rsidP="008022B4">
            <w:pPr>
              <w:pStyle w:val="TableParagraph"/>
              <w:spacing w:before="0"/>
              <w:ind w:left="322"/>
              <w:rPr>
                <w:sz w:val="20"/>
              </w:rPr>
            </w:pPr>
            <w:r>
              <w:rPr>
                <w:sz w:val="20"/>
              </w:rPr>
              <w:t>1,375</w:t>
            </w:r>
          </w:p>
          <w:p w14:paraId="5E0E7F0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D2D146D" w14:textId="77777777" w:rsidR="008022B4" w:rsidRDefault="008022B4" w:rsidP="008022B4">
            <w:pPr>
              <w:pStyle w:val="TableParagraph"/>
              <w:spacing w:before="0"/>
              <w:ind w:left="322"/>
              <w:rPr>
                <w:sz w:val="20"/>
              </w:rPr>
            </w:pPr>
            <w:r>
              <w:rPr>
                <w:sz w:val="20"/>
              </w:rPr>
              <w:t>5,549</w:t>
            </w:r>
          </w:p>
          <w:p w14:paraId="7575795A" w14:textId="77777777" w:rsidR="008022B4" w:rsidRDefault="008022B4" w:rsidP="008022B4">
            <w:pPr>
              <w:pStyle w:val="TableParagraph"/>
              <w:spacing w:before="1" w:line="230" w:lineRule="exact"/>
              <w:ind w:left="322"/>
              <w:rPr>
                <w:sz w:val="20"/>
              </w:rPr>
            </w:pPr>
            <w:r>
              <w:rPr>
                <w:sz w:val="20"/>
              </w:rPr>
              <w:t>8,588</w:t>
            </w:r>
          </w:p>
          <w:p w14:paraId="36BD774B" w14:textId="77777777" w:rsidR="008022B4" w:rsidRDefault="008022B4" w:rsidP="008022B4">
            <w:pPr>
              <w:pStyle w:val="TableParagraph"/>
              <w:spacing w:before="0" w:line="230" w:lineRule="exact"/>
              <w:ind w:left="322"/>
              <w:rPr>
                <w:sz w:val="20"/>
              </w:rPr>
            </w:pPr>
            <w:r>
              <w:rPr>
                <w:sz w:val="20"/>
              </w:rPr>
              <w:t>1,444</w:t>
            </w:r>
          </w:p>
          <w:p w14:paraId="1D964CFE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2A147076" w14:textId="77777777" w:rsidR="008022B4" w:rsidRDefault="008022B4" w:rsidP="008022B4">
            <w:pPr>
              <w:pStyle w:val="TableParagraph"/>
              <w:spacing w:before="0" w:line="230" w:lineRule="exact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11,426</w:t>
            </w:r>
          </w:p>
          <w:p w14:paraId="6D2B1D94" w14:textId="77777777" w:rsidR="008022B4" w:rsidRDefault="008022B4" w:rsidP="008022B4">
            <w:pPr>
              <w:pStyle w:val="TableParagraph"/>
              <w:spacing w:before="0" w:line="230" w:lineRule="exact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574</w:t>
            </w:r>
          </w:p>
          <w:p w14:paraId="2A1AB83E" w14:textId="77777777" w:rsidR="008022B4" w:rsidRDefault="008022B4" w:rsidP="008022B4">
            <w:pPr>
              <w:pStyle w:val="TableParagraph"/>
              <w:spacing w:before="1"/>
              <w:ind w:left="252" w:right="233"/>
              <w:jc w:val="center"/>
              <w:rPr>
                <w:sz w:val="20"/>
              </w:rPr>
            </w:pPr>
            <w:r>
              <w:rPr>
                <w:sz w:val="20"/>
              </w:rPr>
              <w:t>2,038</w:t>
            </w:r>
          </w:p>
          <w:p w14:paraId="5E1AF791" w14:textId="77777777" w:rsidR="008022B4" w:rsidRDefault="008022B4" w:rsidP="008022B4">
            <w:pPr>
              <w:pStyle w:val="TableParagraph"/>
              <w:spacing w:before="0" w:line="230" w:lineRule="exact"/>
              <w:ind w:left="252" w:right="233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14:paraId="4B9855BC" w14:textId="77777777" w:rsidR="008022B4" w:rsidRDefault="008022B4" w:rsidP="008022B4">
            <w:pPr>
              <w:pStyle w:val="TableParagraph"/>
              <w:spacing w:before="0" w:line="230" w:lineRule="exact"/>
              <w:ind w:left="252" w:right="233"/>
              <w:jc w:val="center"/>
              <w:rPr>
                <w:sz w:val="20"/>
              </w:rPr>
            </w:pPr>
            <w:r>
              <w:rPr>
                <w:sz w:val="20"/>
              </w:rPr>
              <w:t>1,375</w:t>
            </w:r>
          </w:p>
          <w:p w14:paraId="2E1DE1E4" w14:textId="77777777" w:rsidR="008022B4" w:rsidRDefault="008022B4" w:rsidP="008022B4">
            <w:pPr>
              <w:pStyle w:val="TableParagraph"/>
              <w:spacing w:before="1"/>
              <w:ind w:left="252" w:right="233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  <w:p w14:paraId="4B6FC470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19CFEA03" w14:textId="77777777" w:rsidR="008022B4" w:rsidRDefault="008022B4" w:rsidP="008022B4">
            <w:pPr>
              <w:pStyle w:val="TableParagraph"/>
              <w:spacing w:before="0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502</w:t>
            </w:r>
          </w:p>
          <w:p w14:paraId="58512917" w14:textId="77777777" w:rsidR="008022B4" w:rsidRDefault="008022B4" w:rsidP="008022B4">
            <w:pPr>
              <w:pStyle w:val="TableParagraph"/>
              <w:spacing w:before="0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13,386</w:t>
            </w:r>
          </w:p>
          <w:p w14:paraId="3CA23371" w14:textId="77777777" w:rsidR="008022B4" w:rsidRDefault="008022B4" w:rsidP="008022B4">
            <w:pPr>
              <w:pStyle w:val="TableParagraph"/>
              <w:spacing w:before="1" w:line="230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14:paraId="359C58F5" w14:textId="77777777" w:rsidR="008022B4" w:rsidRDefault="008022B4" w:rsidP="008022B4">
            <w:pPr>
              <w:pStyle w:val="TableParagraph"/>
              <w:spacing w:before="0"/>
              <w:ind w:left="252" w:right="233"/>
              <w:jc w:val="center"/>
              <w:rPr>
                <w:sz w:val="20"/>
              </w:rPr>
            </w:pPr>
            <w:r>
              <w:rPr>
                <w:sz w:val="20"/>
              </w:rPr>
              <w:t>1,693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 w14:paraId="4A0D7FDA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02EEA7AA" w14:textId="77777777" w:rsidR="008022B4" w:rsidRDefault="008022B4" w:rsidP="008022B4">
            <w:pPr>
              <w:pStyle w:val="TableParagraph"/>
              <w:spacing w:before="0"/>
              <w:ind w:left="254"/>
              <w:rPr>
                <w:sz w:val="20"/>
              </w:rPr>
            </w:pPr>
            <w:r>
              <w:rPr>
                <w:sz w:val="20"/>
              </w:rPr>
              <w:t>–.021</w:t>
            </w:r>
          </w:p>
          <w:p w14:paraId="18A2D397" w14:textId="77777777" w:rsidR="008022B4" w:rsidRDefault="008022B4" w:rsidP="008022B4">
            <w:pPr>
              <w:pStyle w:val="TableParagraph"/>
              <w:spacing w:before="0"/>
              <w:ind w:left="254"/>
              <w:rPr>
                <w:sz w:val="20"/>
              </w:rPr>
            </w:pPr>
            <w:r>
              <w:rPr>
                <w:sz w:val="20"/>
              </w:rPr>
              <w:t>–.010</w:t>
            </w:r>
          </w:p>
          <w:p w14:paraId="399C0F7D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330B11C4" w14:textId="77777777" w:rsidR="008022B4" w:rsidRDefault="008022B4" w:rsidP="008022B4">
            <w:pPr>
              <w:pStyle w:val="TableParagraph"/>
              <w:spacing w:before="0"/>
              <w:ind w:left="254"/>
              <w:rPr>
                <w:sz w:val="20"/>
              </w:rPr>
            </w:pPr>
            <w:r>
              <w:rPr>
                <w:sz w:val="20"/>
              </w:rPr>
              <w:t>–.014</w:t>
            </w:r>
          </w:p>
          <w:p w14:paraId="4AB5607F" w14:textId="77777777" w:rsidR="008022B4" w:rsidRDefault="008022B4" w:rsidP="008022B4">
            <w:pPr>
              <w:pStyle w:val="TableParagraph"/>
              <w:spacing w:before="0"/>
              <w:ind w:left="254"/>
              <w:rPr>
                <w:sz w:val="20"/>
              </w:rPr>
            </w:pPr>
            <w:r>
              <w:rPr>
                <w:sz w:val="20"/>
              </w:rPr>
              <w:t>–.032</w:t>
            </w:r>
          </w:p>
          <w:p w14:paraId="2B43CF3D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63722E9A" w14:textId="77777777" w:rsidR="008022B4" w:rsidRDefault="008022B4" w:rsidP="008022B4">
            <w:pPr>
              <w:pStyle w:val="TableParagraph"/>
              <w:spacing w:before="0"/>
              <w:ind w:left="254"/>
              <w:rPr>
                <w:sz w:val="20"/>
              </w:rPr>
            </w:pPr>
            <w:r>
              <w:rPr>
                <w:sz w:val="20"/>
              </w:rPr>
              <w:t>–.010</w:t>
            </w:r>
          </w:p>
          <w:p w14:paraId="2E72A2D0" w14:textId="77777777" w:rsidR="008022B4" w:rsidRDefault="008022B4" w:rsidP="008022B4">
            <w:pPr>
              <w:pStyle w:val="TableParagraph"/>
              <w:spacing w:before="1"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–.016</w:t>
            </w:r>
          </w:p>
          <w:p w14:paraId="7EDCC95E" w14:textId="77777777" w:rsidR="008022B4" w:rsidRDefault="008022B4" w:rsidP="008022B4">
            <w:pPr>
              <w:pStyle w:val="TableParagraph"/>
              <w:spacing w:before="0"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–.033</w:t>
            </w:r>
          </w:p>
          <w:p w14:paraId="77262A1C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0E2A63E5" w14:textId="77777777" w:rsidR="008022B4" w:rsidRDefault="008022B4" w:rsidP="008022B4">
            <w:pPr>
              <w:pStyle w:val="TableParagraph"/>
              <w:spacing w:before="0"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–.019</w:t>
            </w:r>
          </w:p>
          <w:p w14:paraId="0B46F514" w14:textId="77777777" w:rsidR="008022B4" w:rsidRDefault="008022B4" w:rsidP="008022B4">
            <w:pPr>
              <w:pStyle w:val="TableParagraph"/>
              <w:spacing w:before="0" w:line="230" w:lineRule="exact"/>
              <w:ind w:left="287"/>
              <w:rPr>
                <w:sz w:val="20"/>
              </w:rPr>
            </w:pPr>
            <w:r>
              <w:rPr>
                <w:sz w:val="20"/>
              </w:rPr>
              <w:t>.048</w:t>
            </w:r>
          </w:p>
          <w:p w14:paraId="3C34AC2D" w14:textId="77777777" w:rsidR="008022B4" w:rsidRDefault="008022B4" w:rsidP="008022B4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–.016</w:t>
            </w:r>
          </w:p>
          <w:p w14:paraId="4BBDFEC2" w14:textId="77777777" w:rsidR="008022B4" w:rsidRDefault="008022B4" w:rsidP="008022B4">
            <w:pPr>
              <w:pStyle w:val="TableParagraph"/>
              <w:spacing w:before="0" w:line="230" w:lineRule="exact"/>
              <w:ind w:left="253"/>
              <w:rPr>
                <w:sz w:val="20"/>
              </w:rPr>
            </w:pPr>
            <w:r>
              <w:rPr>
                <w:sz w:val="20"/>
              </w:rPr>
              <w:t>–.037</w:t>
            </w:r>
          </w:p>
          <w:p w14:paraId="52E32C19" w14:textId="77777777" w:rsidR="008022B4" w:rsidRDefault="008022B4" w:rsidP="008022B4">
            <w:pPr>
              <w:pStyle w:val="TableParagraph"/>
              <w:spacing w:before="0"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–.032</w:t>
            </w:r>
          </w:p>
          <w:p w14:paraId="701F89D4" w14:textId="77777777" w:rsidR="008022B4" w:rsidRDefault="008022B4" w:rsidP="008022B4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–.226</w:t>
            </w:r>
          </w:p>
          <w:p w14:paraId="04F7868D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6F17E81" w14:textId="77777777" w:rsidR="008022B4" w:rsidRDefault="008022B4" w:rsidP="008022B4">
            <w:pPr>
              <w:pStyle w:val="TableParagraph"/>
              <w:spacing w:before="0"/>
              <w:ind w:left="233" w:right="193"/>
              <w:jc w:val="center"/>
              <w:rPr>
                <w:sz w:val="20"/>
              </w:rPr>
            </w:pPr>
            <w:r>
              <w:rPr>
                <w:sz w:val="20"/>
              </w:rPr>
              <w:t>.130</w:t>
            </w:r>
          </w:p>
          <w:p w14:paraId="198EE5F2" w14:textId="77777777" w:rsidR="008022B4" w:rsidRDefault="008022B4" w:rsidP="008022B4">
            <w:pPr>
              <w:pStyle w:val="TableParagraph"/>
              <w:spacing w:before="0"/>
              <w:ind w:left="234" w:right="193"/>
              <w:jc w:val="center"/>
              <w:rPr>
                <w:sz w:val="20"/>
              </w:rPr>
            </w:pPr>
            <w:r>
              <w:rPr>
                <w:sz w:val="20"/>
              </w:rPr>
              <w:t>–.030</w:t>
            </w:r>
          </w:p>
          <w:p w14:paraId="1A18288B" w14:textId="77777777" w:rsidR="008022B4" w:rsidRDefault="008022B4" w:rsidP="008022B4">
            <w:pPr>
              <w:pStyle w:val="TableParagraph"/>
              <w:spacing w:before="1" w:line="230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14:paraId="2BD815BE" w14:textId="77777777" w:rsidR="008022B4" w:rsidRDefault="008022B4" w:rsidP="008022B4">
            <w:pPr>
              <w:pStyle w:val="TableParagraph"/>
              <w:spacing w:before="0"/>
              <w:ind w:left="233" w:right="193"/>
              <w:jc w:val="center"/>
              <w:rPr>
                <w:sz w:val="20"/>
              </w:rPr>
            </w:pPr>
            <w:r>
              <w:rPr>
                <w:sz w:val="20"/>
              </w:rPr>
              <w:t>.010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14:paraId="1BC6EB2C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3938C5F6" w14:textId="77777777" w:rsidR="008022B4" w:rsidRDefault="008022B4" w:rsidP="008022B4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[–.073,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.031]</w:t>
            </w:r>
          </w:p>
          <w:p w14:paraId="520F3313" w14:textId="77777777" w:rsidR="008022B4" w:rsidRDefault="008022B4" w:rsidP="008022B4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[–.097,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.077]</w:t>
            </w:r>
          </w:p>
          <w:p w14:paraId="2C274F66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7B1DBA51" w14:textId="77777777" w:rsidR="008022B4" w:rsidRDefault="008022B4" w:rsidP="008022B4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[–.064,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.035]</w:t>
            </w:r>
          </w:p>
          <w:p w14:paraId="3E81B375" w14:textId="77777777" w:rsidR="008022B4" w:rsidRDefault="008022B4" w:rsidP="008022B4">
            <w:pPr>
              <w:pStyle w:val="TableParagraph"/>
              <w:spacing w:before="0"/>
              <w:ind w:left="212"/>
              <w:rPr>
                <w:sz w:val="20"/>
              </w:rPr>
            </w:pPr>
            <w:r>
              <w:rPr>
                <w:sz w:val="20"/>
              </w:rPr>
              <w:t>[–.132,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.068]</w:t>
            </w:r>
          </w:p>
          <w:p w14:paraId="10CE5710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56EEC632" w14:textId="77777777" w:rsidR="008022B4" w:rsidRDefault="008022B4" w:rsidP="008022B4"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t>[–.098,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.079]</w:t>
            </w:r>
          </w:p>
          <w:p w14:paraId="21364DA6" w14:textId="77777777" w:rsidR="008022B4" w:rsidRDefault="008022B4" w:rsidP="008022B4">
            <w:pPr>
              <w:pStyle w:val="TableParagraph"/>
              <w:spacing w:before="1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[–.078,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.047]</w:t>
            </w:r>
          </w:p>
          <w:p w14:paraId="3B4D98D8" w14:textId="77777777" w:rsidR="008022B4" w:rsidRDefault="008022B4" w:rsidP="008022B4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[–.130,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.065]</w:t>
            </w:r>
          </w:p>
          <w:p w14:paraId="2AED7182" w14:textId="77777777" w:rsidR="008022B4" w:rsidRDefault="008022B4" w:rsidP="008022B4">
            <w:pPr>
              <w:pStyle w:val="TableParagraph"/>
              <w:spacing w:before="0"/>
              <w:rPr>
                <w:sz w:val="20"/>
              </w:rPr>
            </w:pPr>
          </w:p>
          <w:p w14:paraId="7228564D" w14:textId="77777777" w:rsidR="008022B4" w:rsidRDefault="008022B4" w:rsidP="008022B4">
            <w:pPr>
              <w:pStyle w:val="TableParagraph"/>
              <w:spacing w:before="0" w:line="230" w:lineRule="exact"/>
              <w:ind w:left="212"/>
              <w:rPr>
                <w:sz w:val="20"/>
              </w:rPr>
            </w:pPr>
            <w:r>
              <w:rPr>
                <w:sz w:val="20"/>
              </w:rPr>
              <w:t>[–.101,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.063]</w:t>
            </w:r>
          </w:p>
          <w:p w14:paraId="1083AC28" w14:textId="77777777" w:rsidR="008022B4" w:rsidRDefault="008022B4" w:rsidP="008022B4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[–.083,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.177]</w:t>
            </w:r>
          </w:p>
          <w:p w14:paraId="26702877" w14:textId="77777777" w:rsidR="008022B4" w:rsidRDefault="008022B4" w:rsidP="008022B4">
            <w:pPr>
              <w:pStyle w:val="TableParagraph"/>
              <w:spacing w:before="1"/>
              <w:ind w:left="212"/>
              <w:rPr>
                <w:sz w:val="20"/>
              </w:rPr>
            </w:pPr>
            <w:r>
              <w:rPr>
                <w:sz w:val="20"/>
              </w:rPr>
              <w:t>[–.094,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.062]</w:t>
            </w:r>
          </w:p>
          <w:p w14:paraId="37CD1DF8" w14:textId="77777777" w:rsidR="008022B4" w:rsidRDefault="008022B4" w:rsidP="008022B4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sz w:val="20"/>
              </w:rPr>
              <w:t>[–.354,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.288]</w:t>
            </w:r>
          </w:p>
          <w:p w14:paraId="53038A89" w14:textId="77777777" w:rsidR="008022B4" w:rsidRDefault="008022B4" w:rsidP="008022B4">
            <w:pPr>
              <w:pStyle w:val="TableParagraph"/>
              <w:spacing w:before="0" w:line="230" w:lineRule="exact"/>
              <w:ind w:left="212"/>
              <w:rPr>
                <w:sz w:val="20"/>
              </w:rPr>
            </w:pPr>
            <w:r>
              <w:rPr>
                <w:sz w:val="20"/>
              </w:rPr>
              <w:t>[–.134,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.070]</w:t>
            </w:r>
          </w:p>
          <w:p w14:paraId="49E682A2" w14:textId="77777777" w:rsidR="008022B4" w:rsidRDefault="008022B4" w:rsidP="008022B4">
            <w:pPr>
              <w:pStyle w:val="TableParagraph"/>
              <w:spacing w:before="1"/>
              <w:ind w:left="214"/>
              <w:rPr>
                <w:sz w:val="20"/>
              </w:rPr>
            </w:pPr>
            <w:r>
              <w:rPr>
                <w:sz w:val="20"/>
              </w:rPr>
              <w:t>[–.487,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.072]</w:t>
            </w:r>
          </w:p>
          <w:p w14:paraId="2B2E6B07" w14:textId="77777777" w:rsidR="008022B4" w:rsidRDefault="008022B4" w:rsidP="008022B4">
            <w:pPr>
              <w:pStyle w:val="TableParagraph"/>
              <w:spacing w:before="11"/>
              <w:rPr>
                <w:sz w:val="19"/>
              </w:rPr>
            </w:pPr>
          </w:p>
          <w:p w14:paraId="2ECCADC8" w14:textId="77777777" w:rsidR="008022B4" w:rsidRDefault="008022B4" w:rsidP="008022B4">
            <w:pPr>
              <w:pStyle w:val="TableParagraph"/>
              <w:spacing w:before="0"/>
              <w:ind w:left="193" w:right="139"/>
              <w:jc w:val="center"/>
              <w:rPr>
                <w:sz w:val="20"/>
              </w:rPr>
            </w:pPr>
            <w:r>
              <w:rPr>
                <w:sz w:val="20"/>
              </w:rPr>
              <w:t>[–.096,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.344]</w:t>
            </w:r>
          </w:p>
          <w:p w14:paraId="7D339B02" w14:textId="77777777" w:rsidR="008022B4" w:rsidRDefault="008022B4" w:rsidP="008022B4">
            <w:pPr>
              <w:pStyle w:val="TableParagraph"/>
              <w:spacing w:before="0"/>
              <w:ind w:left="193" w:right="139"/>
              <w:jc w:val="center"/>
              <w:rPr>
                <w:sz w:val="20"/>
              </w:rPr>
            </w:pPr>
            <w:r>
              <w:rPr>
                <w:sz w:val="20"/>
              </w:rPr>
              <w:t>[–.078,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.019]</w:t>
            </w:r>
          </w:p>
          <w:p w14:paraId="3FCE9543" w14:textId="77777777" w:rsidR="008022B4" w:rsidRDefault="008022B4" w:rsidP="008022B4">
            <w:pPr>
              <w:pStyle w:val="TableParagraph"/>
              <w:spacing w:before="1"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14:paraId="7340F6CA" w14:textId="77777777" w:rsidR="008022B4" w:rsidRDefault="008022B4" w:rsidP="008022B4">
            <w:pPr>
              <w:pStyle w:val="TableParagraph"/>
              <w:spacing w:before="0"/>
              <w:ind w:left="193" w:right="139"/>
              <w:jc w:val="center"/>
              <w:rPr>
                <w:sz w:val="20"/>
              </w:rPr>
            </w:pPr>
            <w:r>
              <w:rPr>
                <w:sz w:val="20"/>
              </w:rPr>
              <w:t>[–.105,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.125]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14:paraId="1E48A037" w14:textId="77777777" w:rsidR="008022B4" w:rsidRDefault="008022B4" w:rsidP="008022B4">
            <w:pPr>
              <w:pStyle w:val="TableParagraph"/>
              <w:spacing w:before="6"/>
              <w:rPr>
                <w:sz w:val="19"/>
              </w:rPr>
            </w:pPr>
          </w:p>
          <w:p w14:paraId="63372922" w14:textId="77777777" w:rsidR="008022B4" w:rsidRDefault="008022B4" w:rsidP="008022B4">
            <w:pPr>
              <w:pStyle w:val="TableParagraph"/>
              <w:spacing w:before="0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34) = 0.049,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.827.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5631DE4F" w14:textId="77777777" w:rsidR="008022B4" w:rsidRDefault="008022B4" w:rsidP="008022B4">
            <w:pPr>
              <w:pStyle w:val="TableParagraph"/>
              <w:spacing w:before="0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(34) = 225.748,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522A5830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3D85FAF6" w14:textId="77777777" w:rsidR="008022B4" w:rsidRDefault="008022B4" w:rsidP="008022B4">
            <w:pPr>
              <w:pStyle w:val="TableParagraph"/>
              <w:spacing w:before="0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(1,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34) = 0.106,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.747.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57F97AD2" w14:textId="77777777" w:rsidR="008022B4" w:rsidRDefault="008022B4" w:rsidP="008022B4">
            <w:pPr>
              <w:pStyle w:val="TableParagraph"/>
              <w:spacing w:before="0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(34) = 227.257,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18E9A0C2" w14:textId="77777777" w:rsidR="008022B4" w:rsidRDefault="008022B4" w:rsidP="008022B4">
            <w:pPr>
              <w:pStyle w:val="TableParagraph"/>
              <w:spacing w:before="7"/>
              <w:rPr>
                <w:sz w:val="19"/>
              </w:rPr>
            </w:pPr>
          </w:p>
          <w:p w14:paraId="55C8FD7B" w14:textId="77777777" w:rsidR="008022B4" w:rsidRDefault="008022B4" w:rsidP="008022B4">
            <w:pPr>
              <w:pStyle w:val="TableParagraph"/>
              <w:spacing w:before="0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33) = 0.068,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.934.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1AB12AB5" w14:textId="77777777" w:rsidR="008022B4" w:rsidRDefault="008022B4" w:rsidP="008022B4"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(33) = 224.803,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19C01F1F" w14:textId="77777777" w:rsidR="008022B4" w:rsidRDefault="008022B4" w:rsidP="008022B4">
            <w:pPr>
              <w:pStyle w:val="TableParagraph"/>
              <w:spacing w:before="0"/>
            </w:pPr>
          </w:p>
          <w:p w14:paraId="7A76B908" w14:textId="77777777" w:rsidR="008022B4" w:rsidRDefault="008022B4" w:rsidP="008022B4">
            <w:pPr>
              <w:pStyle w:val="TableParagraph"/>
              <w:spacing w:before="6"/>
              <w:rPr>
                <w:sz w:val="17"/>
              </w:rPr>
            </w:pPr>
          </w:p>
          <w:p w14:paraId="37A560C4" w14:textId="77777777" w:rsidR="008022B4" w:rsidRDefault="008022B4" w:rsidP="008022B4">
            <w:pPr>
              <w:pStyle w:val="TableParagraph"/>
              <w:spacing w:before="1" w:line="234" w:lineRule="exact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(5,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30) = 0.641,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.670.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.0000</w:t>
            </w:r>
          </w:p>
          <w:p w14:paraId="5E7E1897" w14:textId="77777777" w:rsidR="008022B4" w:rsidRDefault="008022B4" w:rsidP="008022B4">
            <w:pPr>
              <w:pStyle w:val="TableParagraph"/>
              <w:spacing w:before="0" w:line="230" w:lineRule="exact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(30) = 207.749,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  <w:p w14:paraId="26824D72" w14:textId="77777777" w:rsidR="008022B4" w:rsidRDefault="008022B4" w:rsidP="008022B4">
            <w:pPr>
              <w:pStyle w:val="TableParagraph"/>
              <w:spacing w:before="0"/>
            </w:pPr>
          </w:p>
          <w:p w14:paraId="6FE1DA2A" w14:textId="77777777" w:rsidR="008022B4" w:rsidRDefault="008022B4" w:rsidP="008022B4">
            <w:pPr>
              <w:pStyle w:val="TableParagraph"/>
              <w:spacing w:before="0"/>
            </w:pPr>
          </w:p>
          <w:p w14:paraId="467B6F99" w14:textId="77777777" w:rsidR="008022B4" w:rsidRDefault="008022B4" w:rsidP="008022B4">
            <w:pPr>
              <w:pStyle w:val="TableParagraph"/>
              <w:spacing w:before="0"/>
            </w:pPr>
          </w:p>
          <w:p w14:paraId="0875219E" w14:textId="77777777" w:rsidR="008022B4" w:rsidRDefault="008022B4" w:rsidP="008022B4">
            <w:pPr>
              <w:pStyle w:val="TableParagraph"/>
              <w:spacing w:before="0"/>
            </w:pPr>
          </w:p>
          <w:p w14:paraId="1097667F" w14:textId="77777777" w:rsidR="008022B4" w:rsidRDefault="008022B4" w:rsidP="008022B4">
            <w:pPr>
              <w:pStyle w:val="TableParagraph"/>
              <w:spacing w:before="133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(2,</w:t>
            </w:r>
            <w:r w:rsidR="006A045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33) = 1.125, </w:t>
            </w:r>
            <w:r>
              <w:rPr>
                <w:i/>
                <w:sz w:val="20"/>
              </w:rPr>
              <w:t xml:space="preserve">p = </w:t>
            </w:r>
            <w:r>
              <w:rPr>
                <w:sz w:val="20"/>
              </w:rPr>
              <w:t xml:space="preserve">.337.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= .0100</w:t>
            </w:r>
          </w:p>
          <w:p w14:paraId="1B43BD2D" w14:textId="77777777" w:rsidR="008022B4" w:rsidRDefault="008022B4" w:rsidP="008022B4">
            <w:pPr>
              <w:pStyle w:val="TableParagraph"/>
              <w:spacing w:before="0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i/>
                <w:sz w:val="20"/>
                <w:vertAlign w:val="subscript"/>
              </w:rPr>
              <w:t>W</w:t>
            </w:r>
            <w:r>
              <w:rPr>
                <w:sz w:val="20"/>
              </w:rPr>
              <w:t xml:space="preserve">(33) = 195.272, </w:t>
            </w:r>
            <w:r>
              <w:rPr>
                <w:i/>
                <w:sz w:val="20"/>
              </w:rPr>
              <w:t xml:space="preserve">p </w:t>
            </w:r>
            <w:r>
              <w:rPr>
                <w:sz w:val="20"/>
              </w:rPr>
              <w:t>&lt; .001</w:t>
            </w:r>
          </w:p>
        </w:tc>
      </w:tr>
    </w:tbl>
    <w:p w14:paraId="4561184B" w14:textId="77777777" w:rsidR="008022B4" w:rsidRPr="006E20A1" w:rsidRDefault="008022B4" w:rsidP="00BB32DD">
      <w:pPr>
        <w:pStyle w:val="Textoindependiente"/>
        <w:ind w:left="198" w:right="887"/>
        <w:contextualSpacing/>
        <w:jc w:val="both"/>
        <w:rPr>
          <w:sz w:val="22"/>
          <w:szCs w:val="22"/>
          <w:lang w:val="en-US"/>
        </w:rPr>
      </w:pPr>
      <w:r w:rsidRPr="006E20A1">
        <w:rPr>
          <w:i/>
          <w:sz w:val="22"/>
          <w:szCs w:val="22"/>
          <w:lang w:val="en-US"/>
        </w:rPr>
        <w:t xml:space="preserve">Note. k </w:t>
      </w:r>
      <w:r w:rsidRPr="006E20A1">
        <w:rPr>
          <w:sz w:val="22"/>
          <w:szCs w:val="22"/>
          <w:lang w:val="en-US"/>
        </w:rPr>
        <w:t xml:space="preserve">= number of independent samples with respect to the 43 samples for which alpha coefficients were available; </w:t>
      </w:r>
      <w:r w:rsidRPr="006E20A1">
        <w:rPr>
          <w:i/>
          <w:sz w:val="22"/>
          <w:szCs w:val="22"/>
          <w:lang w:val="en-US"/>
        </w:rPr>
        <w:t xml:space="preserve">N </w:t>
      </w:r>
      <w:r w:rsidRPr="006E20A1">
        <w:rPr>
          <w:sz w:val="22"/>
          <w:szCs w:val="22"/>
          <w:lang w:val="en-US"/>
        </w:rPr>
        <w:t xml:space="preserve">= total sample size; </w:t>
      </w:r>
      <w:r w:rsidRPr="006E20A1">
        <w:rPr>
          <w:rFonts w:ascii="Cambria Math" w:eastAsia="Cambria Math" w:hAnsi="Cambria Math"/>
          <w:sz w:val="22"/>
          <w:szCs w:val="22"/>
        </w:rPr>
        <w:t>𝛼</w:t>
      </w:r>
      <w:r w:rsidRPr="006E20A1">
        <w:rPr>
          <w:rFonts w:eastAsia="Cambria Math"/>
          <w:position w:val="-3"/>
          <w:sz w:val="22"/>
          <w:szCs w:val="22"/>
          <w:lang w:val="en-US"/>
        </w:rPr>
        <w:t>+</w:t>
      </w:r>
      <w:r w:rsidRPr="006E20A1">
        <w:rPr>
          <w:sz w:val="22"/>
          <w:szCs w:val="22"/>
          <w:lang w:val="en-US"/>
        </w:rPr>
        <w:t xml:space="preserve">= pooled Cronbach’s alpha estimate; </w:t>
      </w:r>
      <w:r w:rsidRPr="006E20A1">
        <w:rPr>
          <w:i/>
          <w:sz w:val="22"/>
          <w:szCs w:val="22"/>
          <w:lang w:val="en-US"/>
        </w:rPr>
        <w:t xml:space="preserve">F </w:t>
      </w:r>
      <w:r w:rsidRPr="006E20A1">
        <w:rPr>
          <w:sz w:val="22"/>
          <w:szCs w:val="22"/>
          <w:lang w:val="en-US"/>
        </w:rPr>
        <w:t xml:space="preserve">= Knapp-Hartung’s statistic for testing the significance of the moderator variable; </w:t>
      </w:r>
      <w:r w:rsidRPr="006E20A1">
        <w:rPr>
          <w:i/>
          <w:sz w:val="22"/>
          <w:szCs w:val="22"/>
          <w:lang w:val="en-US"/>
        </w:rPr>
        <w:t>Q</w:t>
      </w:r>
      <w:r w:rsidRPr="006E20A1">
        <w:rPr>
          <w:i/>
          <w:sz w:val="22"/>
          <w:szCs w:val="22"/>
          <w:vertAlign w:val="subscript"/>
          <w:lang w:val="en-US"/>
        </w:rPr>
        <w:t>W</w:t>
      </w:r>
      <w:r w:rsidRPr="006E20A1">
        <w:rPr>
          <w:i/>
          <w:sz w:val="22"/>
          <w:szCs w:val="22"/>
          <w:lang w:val="en-US"/>
        </w:rPr>
        <w:t xml:space="preserve"> </w:t>
      </w:r>
      <w:r w:rsidRPr="006E20A1">
        <w:rPr>
          <w:sz w:val="22"/>
          <w:szCs w:val="22"/>
          <w:lang w:val="en-US"/>
        </w:rPr>
        <w:t xml:space="preserve">= statistic for testing the model misspecification; </w:t>
      </w:r>
      <w:r w:rsidRPr="006E20A1">
        <w:rPr>
          <w:i/>
          <w:sz w:val="22"/>
          <w:szCs w:val="22"/>
          <w:lang w:val="en-US"/>
        </w:rPr>
        <w:t>R</w:t>
      </w:r>
      <w:r w:rsidRPr="006E20A1">
        <w:rPr>
          <w:i/>
          <w:position w:val="7"/>
          <w:sz w:val="22"/>
          <w:szCs w:val="22"/>
          <w:lang w:val="en-US"/>
        </w:rPr>
        <w:t xml:space="preserve">2 </w:t>
      </w:r>
      <w:r w:rsidRPr="006E20A1">
        <w:rPr>
          <w:sz w:val="22"/>
          <w:szCs w:val="22"/>
          <w:lang w:val="en-US"/>
        </w:rPr>
        <w:t>= proportion of variance accounted for by the moderator.</w:t>
      </w:r>
    </w:p>
    <w:p w14:paraId="38EDD202" w14:textId="77777777" w:rsidR="00AD6EE0" w:rsidRDefault="00AD6EE0">
      <w:pPr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br w:type="page"/>
      </w:r>
    </w:p>
    <w:p w14:paraId="169E6BA0" w14:textId="77777777" w:rsidR="00582F6B" w:rsidRDefault="00582F6B" w:rsidP="00582F6B">
      <w:pPr>
        <w:pStyle w:val="Ttulo1"/>
        <w:spacing w:before="93" w:line="230" w:lineRule="exact"/>
        <w:rPr>
          <w:b w:val="0"/>
          <w:color w:val="0D0D0D" w:themeColor="text1" w:themeTint="F2"/>
          <w:sz w:val="24"/>
          <w:szCs w:val="24"/>
          <w:lang w:val="en-US"/>
        </w:rPr>
        <w:sectPr w:rsidR="00582F6B" w:rsidSect="00277F8D">
          <w:pgSz w:w="11910" w:h="16840"/>
          <w:pgMar w:top="740" w:right="851" w:bottom="1220" w:left="1100" w:header="720" w:footer="720" w:gutter="0"/>
          <w:cols w:space="720"/>
        </w:sectPr>
      </w:pPr>
    </w:p>
    <w:p w14:paraId="569384E2" w14:textId="77777777" w:rsidR="008022B4" w:rsidRPr="00582F6B" w:rsidRDefault="00582F6B" w:rsidP="00582F6B">
      <w:pPr>
        <w:pStyle w:val="Ttulo1"/>
        <w:spacing w:before="93" w:line="230" w:lineRule="exact"/>
        <w:rPr>
          <w:color w:val="0D0D0D" w:themeColor="text1" w:themeTint="F2"/>
          <w:sz w:val="24"/>
          <w:szCs w:val="24"/>
          <w:lang w:val="en-US"/>
        </w:rPr>
      </w:pPr>
      <w:r w:rsidRPr="00582F6B">
        <w:rPr>
          <w:b w:val="0"/>
          <w:color w:val="0D0D0D" w:themeColor="text1" w:themeTint="F2"/>
          <w:sz w:val="24"/>
          <w:szCs w:val="24"/>
          <w:lang w:val="en-US"/>
        </w:rPr>
        <w:lastRenderedPageBreak/>
        <w:t>&lt;H2&gt;</w:t>
      </w:r>
      <w:r w:rsidRPr="00582F6B">
        <w:rPr>
          <w:color w:val="0D0D0D" w:themeColor="text1" w:themeTint="F2"/>
          <w:sz w:val="24"/>
          <w:szCs w:val="24"/>
          <w:lang w:val="en-US"/>
        </w:rPr>
        <w:t xml:space="preserve"> </w:t>
      </w:r>
      <w:r w:rsidR="008022B4" w:rsidRPr="00582F6B">
        <w:rPr>
          <w:i/>
          <w:color w:val="0D0D0D" w:themeColor="text1" w:themeTint="F2"/>
          <w:sz w:val="24"/>
          <w:szCs w:val="24"/>
          <w:lang w:val="en-US"/>
        </w:rPr>
        <w:t>Figures S–1 to S–8</w:t>
      </w:r>
      <w:r w:rsidRPr="00582F6B">
        <w:rPr>
          <w:color w:val="0D0D0D" w:themeColor="text1" w:themeTint="F2"/>
          <w:sz w:val="24"/>
          <w:szCs w:val="24"/>
          <w:lang w:val="en-US"/>
        </w:rPr>
        <w:t xml:space="preserve">. 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Scatter </w:t>
      </w:r>
      <w:r w:rsidRPr="00582F6B">
        <w:rPr>
          <w:color w:val="000000"/>
          <w:sz w:val="24"/>
          <w:szCs w:val="24"/>
          <w:lang w:val="en-US" w:eastAsia="en-GB" w:bidi="ar-SA"/>
        </w:rPr>
        <w:t>D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iagrams of the </w:t>
      </w:r>
      <w:r w:rsidRPr="00582F6B">
        <w:rPr>
          <w:color w:val="000000"/>
          <w:sz w:val="24"/>
          <w:szCs w:val="24"/>
          <w:lang w:val="en-US" w:eastAsia="en-GB" w:bidi="ar-SA"/>
        </w:rPr>
        <w:t>R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elationship between </w:t>
      </w:r>
      <w:r w:rsidRPr="00582F6B">
        <w:rPr>
          <w:color w:val="000000"/>
          <w:sz w:val="24"/>
          <w:szCs w:val="24"/>
          <w:lang w:val="en-US" w:eastAsia="en-GB" w:bidi="ar-SA"/>
        </w:rPr>
        <w:t>M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ean age (X-axis) and </w:t>
      </w:r>
      <w:r w:rsidRPr="00582F6B">
        <w:rPr>
          <w:color w:val="000000"/>
          <w:sz w:val="24"/>
          <w:szCs w:val="24"/>
          <w:lang w:val="en-US" w:eastAsia="en-GB" w:bidi="ar-SA"/>
        </w:rPr>
        <w:t>A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ge </w:t>
      </w:r>
      <w:r w:rsidRPr="00582F6B">
        <w:rPr>
          <w:color w:val="000000"/>
          <w:sz w:val="24"/>
          <w:szCs w:val="24"/>
          <w:lang w:val="en-US" w:eastAsia="en-GB" w:bidi="ar-SA"/>
        </w:rPr>
        <w:t>C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orrelations with the </w:t>
      </w:r>
      <w:r w:rsidRPr="00582F6B">
        <w:rPr>
          <w:color w:val="000000"/>
          <w:sz w:val="24"/>
          <w:szCs w:val="24"/>
          <w:lang w:val="en-US" w:eastAsia="en-GB" w:bidi="ar-SA"/>
        </w:rPr>
        <w:t>D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ifferent </w:t>
      </w:r>
      <w:r w:rsidRPr="00582F6B">
        <w:rPr>
          <w:color w:val="000000"/>
          <w:sz w:val="24"/>
          <w:szCs w:val="24"/>
          <w:lang w:val="en-US" w:eastAsia="en-GB" w:bidi="ar-SA"/>
        </w:rPr>
        <w:t>M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 xml:space="preserve">oral </w:t>
      </w:r>
      <w:r w:rsidRPr="00582F6B">
        <w:rPr>
          <w:color w:val="000000"/>
          <w:sz w:val="24"/>
          <w:szCs w:val="24"/>
          <w:lang w:val="en-US" w:eastAsia="en-GB" w:bidi="ar-SA"/>
        </w:rPr>
        <w:t>D</w:t>
      </w:r>
      <w:r w:rsidR="008022B4" w:rsidRPr="00582F6B">
        <w:rPr>
          <w:color w:val="000000"/>
          <w:sz w:val="24"/>
          <w:szCs w:val="24"/>
          <w:lang w:val="en-US" w:eastAsia="en-GB" w:bidi="ar-SA"/>
        </w:rPr>
        <w:t>imensions</w:t>
      </w:r>
    </w:p>
    <w:p w14:paraId="745DAEEF" w14:textId="77777777" w:rsidR="008022B4" w:rsidRPr="00257872" w:rsidRDefault="008022B4" w:rsidP="008022B4">
      <w:pPr>
        <w:widowControl/>
        <w:autoSpaceDE/>
        <w:autoSpaceDN/>
        <w:jc w:val="both"/>
        <w:rPr>
          <w:color w:val="000000"/>
          <w:sz w:val="21"/>
          <w:szCs w:val="21"/>
          <w:lang w:val="en-US" w:eastAsia="en-GB" w:bidi="ar-SA"/>
        </w:rPr>
      </w:pPr>
    </w:p>
    <w:p w14:paraId="490D090D" w14:textId="77777777" w:rsidR="008022B4" w:rsidRPr="00582F6B" w:rsidRDefault="008022B4" w:rsidP="008022B4">
      <w:pPr>
        <w:widowControl/>
        <w:autoSpaceDE/>
        <w:autoSpaceDN/>
        <w:jc w:val="both"/>
        <w:rPr>
          <w:color w:val="000000"/>
          <w:sz w:val="24"/>
          <w:szCs w:val="24"/>
          <w:lang w:eastAsia="en-GB" w:bidi="ar-SA"/>
        </w:rPr>
      </w:pPr>
      <w:r w:rsidRPr="00582F6B">
        <w:rPr>
          <w:color w:val="000000"/>
          <w:sz w:val="24"/>
          <w:szCs w:val="24"/>
          <w:lang w:val="en-US" w:eastAsia="en-GB" w:bidi="ar-SA"/>
        </w:rPr>
        <w:t xml:space="preserve"> </w:t>
      </w:r>
      <w:r w:rsidR="00582F6B" w:rsidRPr="00582F6B">
        <w:rPr>
          <w:color w:val="000000"/>
          <w:sz w:val="24"/>
          <w:szCs w:val="24"/>
          <w:lang w:val="en-US" w:eastAsia="en-GB" w:bidi="ar-SA"/>
        </w:rPr>
        <w:t xml:space="preserve">&lt;H3&gt; </w:t>
      </w:r>
      <w:r w:rsidRPr="00582F6B">
        <w:rPr>
          <w:i/>
          <w:color w:val="000000"/>
          <w:sz w:val="24"/>
          <w:szCs w:val="24"/>
          <w:lang w:eastAsia="en-GB" w:bidi="ar-SA"/>
        </w:rPr>
        <w:t>1.Harm/Care</w:t>
      </w:r>
    </w:p>
    <w:p w14:paraId="142105E0" w14:textId="77777777" w:rsidR="008022B4" w:rsidRPr="00914E2F" w:rsidRDefault="008022B4" w:rsidP="008022B4">
      <w:pPr>
        <w:widowControl/>
        <w:autoSpaceDE/>
        <w:autoSpaceDN/>
        <w:jc w:val="both"/>
        <w:rPr>
          <w:sz w:val="21"/>
          <w:szCs w:val="21"/>
          <w:lang w:eastAsia="en-GB" w:bidi="ar-SA"/>
        </w:rPr>
      </w:pPr>
      <w:r w:rsidRPr="00914E2F">
        <w:rPr>
          <w:noProof/>
          <w:sz w:val="21"/>
          <w:szCs w:val="21"/>
          <w:lang w:bidi="ar-SA"/>
        </w:rPr>
        <w:drawing>
          <wp:inline distT="0" distB="0" distL="0" distR="0" wp14:anchorId="1BC3A05D" wp14:editId="3AEBC3C9">
            <wp:extent cx="300990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2729" w14:textId="77777777" w:rsidR="00593788" w:rsidRDefault="00593788">
      <w:pPr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br w:type="page"/>
      </w:r>
    </w:p>
    <w:p w14:paraId="454A1FFE" w14:textId="77777777" w:rsidR="00593788" w:rsidRDefault="00593788" w:rsidP="008022B4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</w:p>
    <w:p w14:paraId="47BA33C8" w14:textId="77777777" w:rsidR="008022B4" w:rsidRPr="00914E2F" w:rsidRDefault="00582F6B" w:rsidP="008022B4">
      <w:pPr>
        <w:widowControl/>
        <w:autoSpaceDE/>
        <w:autoSpaceDN/>
        <w:jc w:val="both"/>
        <w:rPr>
          <w:rFonts w:eastAsia="Calibri"/>
          <w:sz w:val="21"/>
          <w:szCs w:val="21"/>
          <w:lang w:eastAsia="en-US" w:bidi="ar-SA"/>
        </w:rPr>
      </w:pPr>
      <w:r w:rsidRPr="00593788">
        <w:rPr>
          <w:rFonts w:eastAsia="Calibri"/>
          <w:sz w:val="24"/>
          <w:szCs w:val="24"/>
          <w:lang w:eastAsia="en-US" w:bidi="ar-SA"/>
        </w:rPr>
        <w:t>&lt;H3&gt;</w:t>
      </w:r>
      <w:r>
        <w:rPr>
          <w:rFonts w:eastAsia="Calibri"/>
          <w:sz w:val="21"/>
          <w:szCs w:val="21"/>
          <w:lang w:eastAsia="en-US" w:bidi="ar-SA"/>
        </w:rPr>
        <w:t xml:space="preserve"> </w:t>
      </w:r>
      <w:r w:rsidR="008022B4" w:rsidRPr="00582F6B">
        <w:rPr>
          <w:rFonts w:eastAsia="Calibri"/>
          <w:i/>
          <w:sz w:val="24"/>
          <w:szCs w:val="24"/>
          <w:lang w:eastAsia="en-US" w:bidi="ar-SA"/>
        </w:rPr>
        <w:t>2. Fairness/Cheating</w:t>
      </w:r>
    </w:p>
    <w:p w14:paraId="4D6157B2" w14:textId="77777777" w:rsidR="008022B4" w:rsidRPr="00914E2F" w:rsidRDefault="008022B4" w:rsidP="008022B4">
      <w:pPr>
        <w:widowControl/>
        <w:autoSpaceDE/>
        <w:autoSpaceDN/>
        <w:jc w:val="both"/>
        <w:rPr>
          <w:rFonts w:eastAsia="Calibri"/>
          <w:sz w:val="21"/>
          <w:szCs w:val="21"/>
          <w:lang w:eastAsia="en-US" w:bidi="ar-SA"/>
        </w:rPr>
      </w:pPr>
      <w:r w:rsidRPr="00914E2F">
        <w:rPr>
          <w:rFonts w:eastAsia="Calibri"/>
          <w:noProof/>
          <w:sz w:val="21"/>
          <w:szCs w:val="21"/>
          <w:lang w:bidi="ar-SA"/>
        </w:rPr>
        <w:drawing>
          <wp:inline distT="0" distB="0" distL="0" distR="0" wp14:anchorId="01C2D21C" wp14:editId="2A0338B7">
            <wp:extent cx="3009900" cy="2514600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31EA" w14:textId="77777777" w:rsidR="00593788" w:rsidRDefault="00593788">
      <w:pPr>
        <w:rPr>
          <w:rFonts w:eastAsia="Calibri"/>
          <w:sz w:val="21"/>
          <w:szCs w:val="21"/>
          <w:lang w:eastAsia="en-US" w:bidi="ar-SA"/>
        </w:rPr>
      </w:pPr>
      <w:r>
        <w:rPr>
          <w:rFonts w:eastAsia="Calibri"/>
          <w:sz w:val="21"/>
          <w:szCs w:val="21"/>
          <w:lang w:eastAsia="en-US" w:bidi="ar-SA"/>
        </w:rPr>
        <w:br w:type="page"/>
      </w:r>
    </w:p>
    <w:p w14:paraId="607DA736" w14:textId="77777777" w:rsidR="008022B4" w:rsidRDefault="008022B4" w:rsidP="008022B4">
      <w:pPr>
        <w:widowControl/>
        <w:autoSpaceDE/>
        <w:autoSpaceDN/>
        <w:jc w:val="both"/>
        <w:rPr>
          <w:rFonts w:eastAsia="Calibri"/>
          <w:sz w:val="21"/>
          <w:szCs w:val="21"/>
          <w:lang w:eastAsia="en-US" w:bidi="ar-SA"/>
        </w:rPr>
      </w:pPr>
    </w:p>
    <w:p w14:paraId="4F84AE37" w14:textId="77777777" w:rsidR="008022B4" w:rsidRPr="00582F6B" w:rsidRDefault="00582F6B" w:rsidP="008022B4">
      <w:pPr>
        <w:widowControl/>
        <w:tabs>
          <w:tab w:val="left" w:pos="8191"/>
        </w:tabs>
        <w:autoSpaceDE/>
        <w:autoSpaceDN/>
        <w:spacing w:line="360" w:lineRule="auto"/>
        <w:jc w:val="both"/>
        <w:rPr>
          <w:rFonts w:eastAsia="Calibri"/>
          <w:sz w:val="24"/>
          <w:szCs w:val="24"/>
          <w:lang w:val="en-US"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&lt;H3&gt; </w:t>
      </w:r>
      <w:r w:rsidR="008022B4" w:rsidRPr="00582F6B">
        <w:rPr>
          <w:rFonts w:eastAsia="Calibri"/>
          <w:i/>
          <w:sz w:val="24"/>
          <w:szCs w:val="24"/>
          <w:lang w:eastAsia="en-US" w:bidi="ar-SA"/>
        </w:rPr>
        <w:t xml:space="preserve">3. </w:t>
      </w:r>
      <w:r w:rsidR="008022B4" w:rsidRPr="00582F6B">
        <w:rPr>
          <w:rFonts w:eastAsia="Calibri"/>
          <w:i/>
          <w:sz w:val="24"/>
          <w:szCs w:val="24"/>
          <w:lang w:val="en-US" w:eastAsia="en-US" w:bidi="ar-SA"/>
        </w:rPr>
        <w:t>Loyalty/Betrayal</w:t>
      </w:r>
    </w:p>
    <w:p w14:paraId="301C4787" w14:textId="77777777" w:rsidR="008022B4" w:rsidRPr="00914E2F" w:rsidRDefault="008022B4" w:rsidP="008022B4">
      <w:pPr>
        <w:widowControl/>
        <w:autoSpaceDE/>
        <w:autoSpaceDN/>
        <w:rPr>
          <w:rFonts w:eastAsia="Calibri"/>
          <w:sz w:val="21"/>
          <w:szCs w:val="21"/>
          <w:lang w:eastAsia="en-US" w:bidi="ar-SA"/>
        </w:rPr>
      </w:pPr>
      <w:r w:rsidRPr="00914E2F">
        <w:rPr>
          <w:rFonts w:eastAsia="Calibri"/>
          <w:noProof/>
          <w:sz w:val="21"/>
          <w:szCs w:val="21"/>
          <w:lang w:bidi="ar-SA"/>
        </w:rPr>
        <w:drawing>
          <wp:inline distT="0" distB="0" distL="0" distR="0" wp14:anchorId="58A39554" wp14:editId="16A4A7FC">
            <wp:extent cx="30099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CDD3" w14:textId="77777777" w:rsidR="00593788" w:rsidRDefault="00593788">
      <w:pPr>
        <w:rPr>
          <w:rFonts w:eastAsia="Calibri"/>
          <w:sz w:val="21"/>
          <w:szCs w:val="21"/>
          <w:lang w:eastAsia="en-US" w:bidi="ar-SA"/>
        </w:rPr>
      </w:pPr>
      <w:r>
        <w:rPr>
          <w:rFonts w:eastAsia="Calibri"/>
          <w:sz w:val="21"/>
          <w:szCs w:val="21"/>
          <w:lang w:eastAsia="en-US" w:bidi="ar-SA"/>
        </w:rPr>
        <w:br w:type="page"/>
      </w:r>
    </w:p>
    <w:p w14:paraId="7C14F1F0" w14:textId="77777777" w:rsidR="00582F6B" w:rsidRDefault="00582F6B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1"/>
          <w:szCs w:val="21"/>
          <w:lang w:eastAsia="en-US" w:bidi="ar-SA"/>
        </w:rPr>
      </w:pPr>
    </w:p>
    <w:p w14:paraId="4A927FAB" w14:textId="77777777" w:rsidR="008022B4" w:rsidRPr="00582F6B" w:rsidRDefault="00582F6B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4"/>
          <w:szCs w:val="24"/>
          <w:lang w:val="en-US"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&lt;H3&gt; </w:t>
      </w:r>
      <w:r w:rsidR="008022B4" w:rsidRPr="00582F6B">
        <w:rPr>
          <w:rFonts w:eastAsia="Calibri"/>
          <w:i/>
          <w:sz w:val="24"/>
          <w:szCs w:val="24"/>
          <w:lang w:eastAsia="en-US" w:bidi="ar-SA"/>
        </w:rPr>
        <w:t xml:space="preserve">4. </w:t>
      </w:r>
      <w:r w:rsidR="008022B4" w:rsidRPr="00582F6B">
        <w:rPr>
          <w:rFonts w:eastAsia="Calibri"/>
          <w:i/>
          <w:sz w:val="24"/>
          <w:szCs w:val="24"/>
          <w:lang w:val="en-US" w:eastAsia="en-US" w:bidi="ar-SA"/>
        </w:rPr>
        <w:t>Authority/Subversion</w:t>
      </w:r>
    </w:p>
    <w:p w14:paraId="7138AA25" w14:textId="77777777" w:rsidR="008022B4" w:rsidRDefault="008022B4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1"/>
          <w:szCs w:val="21"/>
          <w:lang w:val="en-US" w:eastAsia="en-US" w:bidi="ar-SA"/>
        </w:rPr>
      </w:pPr>
      <w:r w:rsidRPr="00914E2F">
        <w:rPr>
          <w:rFonts w:eastAsia="Calibri"/>
          <w:noProof/>
          <w:sz w:val="21"/>
          <w:szCs w:val="21"/>
          <w:lang w:bidi="ar-SA"/>
        </w:rPr>
        <w:drawing>
          <wp:inline distT="0" distB="0" distL="0" distR="0" wp14:anchorId="45CD3AAD" wp14:editId="6D50C74D">
            <wp:extent cx="3009900" cy="2514600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4448" w14:textId="77777777" w:rsidR="00593788" w:rsidRDefault="00593788">
      <w:pPr>
        <w:rPr>
          <w:rFonts w:eastAsia="Calibri"/>
          <w:sz w:val="21"/>
          <w:szCs w:val="21"/>
          <w:lang w:val="en-US" w:eastAsia="en-US" w:bidi="ar-SA"/>
        </w:rPr>
      </w:pPr>
      <w:r>
        <w:rPr>
          <w:rFonts w:eastAsia="Calibri"/>
          <w:sz w:val="21"/>
          <w:szCs w:val="21"/>
          <w:lang w:val="en-US" w:eastAsia="en-US" w:bidi="ar-SA"/>
        </w:rPr>
        <w:br w:type="page"/>
      </w:r>
    </w:p>
    <w:p w14:paraId="411C34EE" w14:textId="77777777" w:rsidR="008022B4" w:rsidRDefault="008022B4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1"/>
          <w:szCs w:val="21"/>
          <w:lang w:val="en-US" w:eastAsia="en-US" w:bidi="ar-SA"/>
        </w:rPr>
      </w:pPr>
    </w:p>
    <w:p w14:paraId="72275FD5" w14:textId="77777777" w:rsidR="008022B4" w:rsidRPr="00582F6B" w:rsidRDefault="00582F6B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4"/>
          <w:szCs w:val="24"/>
          <w:lang w:val="en-US" w:eastAsia="en-US" w:bidi="ar-SA"/>
        </w:rPr>
      </w:pPr>
      <w:r w:rsidRPr="00582F6B">
        <w:rPr>
          <w:rFonts w:eastAsia="Calibri"/>
          <w:sz w:val="24"/>
          <w:szCs w:val="24"/>
          <w:lang w:val="en-US" w:eastAsia="en-US" w:bidi="ar-SA"/>
        </w:rPr>
        <w:t xml:space="preserve">&lt;H3&gt; </w:t>
      </w:r>
      <w:r w:rsidR="008022B4" w:rsidRPr="00582F6B">
        <w:rPr>
          <w:rFonts w:eastAsia="Calibri"/>
          <w:i/>
          <w:sz w:val="24"/>
          <w:szCs w:val="24"/>
          <w:lang w:val="en-US" w:eastAsia="en-US" w:bidi="ar-SA"/>
        </w:rPr>
        <w:t>5. Purity/Degradation</w:t>
      </w:r>
    </w:p>
    <w:p w14:paraId="6B945242" w14:textId="77777777" w:rsidR="008022B4" w:rsidRPr="00914E2F" w:rsidRDefault="008022B4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1"/>
          <w:szCs w:val="21"/>
          <w:lang w:val="en-US" w:eastAsia="en-US" w:bidi="ar-SA"/>
        </w:rPr>
      </w:pPr>
      <w:r w:rsidRPr="00914E2F">
        <w:rPr>
          <w:rFonts w:eastAsia="Calibri"/>
          <w:noProof/>
          <w:sz w:val="21"/>
          <w:szCs w:val="21"/>
          <w:lang w:bidi="ar-SA"/>
        </w:rPr>
        <w:drawing>
          <wp:inline distT="0" distB="0" distL="0" distR="0" wp14:anchorId="4EFAC79D" wp14:editId="05C8A895">
            <wp:extent cx="3009900" cy="2514600"/>
            <wp:effectExtent l="0" t="0" r="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8CC3" w14:textId="77777777" w:rsidR="00164B99" w:rsidRDefault="00164B99">
      <w:pPr>
        <w:rPr>
          <w:rFonts w:eastAsia="Calibri"/>
          <w:sz w:val="24"/>
          <w:szCs w:val="24"/>
          <w:lang w:val="en-US" w:eastAsia="en-US" w:bidi="ar-SA"/>
        </w:rPr>
      </w:pPr>
      <w:r>
        <w:rPr>
          <w:rFonts w:eastAsia="Calibri"/>
          <w:sz w:val="24"/>
          <w:szCs w:val="24"/>
          <w:lang w:val="en-US" w:eastAsia="en-US" w:bidi="ar-SA"/>
        </w:rPr>
        <w:br w:type="page"/>
      </w:r>
    </w:p>
    <w:p w14:paraId="7938E622" w14:textId="77777777" w:rsidR="00164B99" w:rsidRDefault="00164B99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4"/>
          <w:szCs w:val="24"/>
          <w:lang w:val="en-US" w:eastAsia="en-US" w:bidi="ar-SA"/>
        </w:rPr>
      </w:pPr>
    </w:p>
    <w:p w14:paraId="16E1A9A1" w14:textId="77777777" w:rsidR="008022B4" w:rsidRPr="00582F6B" w:rsidRDefault="00582F6B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i/>
          <w:sz w:val="24"/>
          <w:szCs w:val="24"/>
          <w:lang w:val="en-US" w:eastAsia="en-US" w:bidi="ar-SA"/>
        </w:rPr>
      </w:pPr>
      <w:r>
        <w:rPr>
          <w:rFonts w:eastAsia="Calibri"/>
          <w:sz w:val="24"/>
          <w:szCs w:val="24"/>
          <w:lang w:val="en-US" w:eastAsia="en-US" w:bidi="ar-SA"/>
        </w:rPr>
        <w:t xml:space="preserve">&lt;H3&gt; </w:t>
      </w:r>
      <w:r w:rsidR="008022B4" w:rsidRPr="00582F6B">
        <w:rPr>
          <w:rFonts w:eastAsia="Calibri"/>
          <w:i/>
          <w:sz w:val="24"/>
          <w:szCs w:val="24"/>
          <w:lang w:val="en-US" w:eastAsia="en-US" w:bidi="ar-SA"/>
        </w:rPr>
        <w:t>6. Individualizing Foundations</w:t>
      </w:r>
    </w:p>
    <w:p w14:paraId="6A3541F4" w14:textId="77777777" w:rsidR="008022B4" w:rsidRPr="00914E2F" w:rsidRDefault="008022B4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1"/>
          <w:szCs w:val="21"/>
          <w:lang w:val="en-US" w:eastAsia="en-US" w:bidi="ar-SA"/>
        </w:rPr>
      </w:pPr>
      <w:r w:rsidRPr="00914E2F">
        <w:rPr>
          <w:rFonts w:eastAsia="Calibri"/>
          <w:noProof/>
          <w:sz w:val="21"/>
          <w:szCs w:val="21"/>
          <w:lang w:bidi="ar-SA"/>
        </w:rPr>
        <w:drawing>
          <wp:inline distT="0" distB="0" distL="0" distR="0" wp14:anchorId="7DF807BC" wp14:editId="2F4DAC90">
            <wp:extent cx="3009900" cy="251460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1DE3" w14:textId="77777777" w:rsidR="00593788" w:rsidRDefault="00593788">
      <w:pPr>
        <w:rPr>
          <w:rFonts w:eastAsia="Calibri"/>
          <w:sz w:val="21"/>
          <w:szCs w:val="21"/>
          <w:lang w:val="en-US" w:eastAsia="en-US" w:bidi="ar-SA"/>
        </w:rPr>
      </w:pPr>
      <w:r>
        <w:rPr>
          <w:rFonts w:eastAsia="Calibri"/>
          <w:sz w:val="21"/>
          <w:szCs w:val="21"/>
          <w:lang w:val="en-US" w:eastAsia="en-US" w:bidi="ar-SA"/>
        </w:rPr>
        <w:br w:type="page"/>
      </w:r>
    </w:p>
    <w:p w14:paraId="08F744B1" w14:textId="77777777" w:rsidR="008022B4" w:rsidRPr="00582F6B" w:rsidRDefault="00582F6B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4"/>
          <w:szCs w:val="24"/>
          <w:lang w:val="en-US" w:eastAsia="en-US" w:bidi="ar-SA"/>
        </w:rPr>
      </w:pPr>
      <w:r>
        <w:rPr>
          <w:rFonts w:eastAsia="Calibri"/>
          <w:sz w:val="24"/>
          <w:szCs w:val="24"/>
          <w:lang w:val="en-US" w:eastAsia="en-US" w:bidi="ar-SA"/>
        </w:rPr>
        <w:lastRenderedPageBreak/>
        <w:t xml:space="preserve">&lt;H3&gt; </w:t>
      </w:r>
      <w:r w:rsidR="008022B4" w:rsidRPr="00582F6B">
        <w:rPr>
          <w:rFonts w:eastAsia="Calibri"/>
          <w:i/>
          <w:sz w:val="24"/>
          <w:szCs w:val="24"/>
          <w:lang w:val="en-US" w:eastAsia="en-US" w:bidi="ar-SA"/>
        </w:rPr>
        <w:t>7. Binding Foundations</w:t>
      </w:r>
    </w:p>
    <w:p w14:paraId="1112E8C2" w14:textId="77777777" w:rsidR="008022B4" w:rsidRDefault="008022B4" w:rsidP="008022B4">
      <w:pPr>
        <w:widowControl/>
        <w:tabs>
          <w:tab w:val="left" w:pos="8191"/>
        </w:tabs>
        <w:autoSpaceDE/>
        <w:autoSpaceDN/>
        <w:spacing w:line="360" w:lineRule="auto"/>
        <w:rPr>
          <w:rFonts w:eastAsia="Calibri"/>
          <w:sz w:val="21"/>
          <w:szCs w:val="21"/>
          <w:lang w:val="en-US" w:eastAsia="en-US" w:bidi="ar-SA"/>
        </w:rPr>
      </w:pPr>
      <w:r w:rsidRPr="00914E2F">
        <w:rPr>
          <w:rFonts w:eastAsia="Calibri"/>
          <w:noProof/>
          <w:sz w:val="21"/>
          <w:szCs w:val="21"/>
          <w:lang w:bidi="ar-SA"/>
        </w:rPr>
        <w:drawing>
          <wp:inline distT="0" distB="0" distL="0" distR="0" wp14:anchorId="51E1CE21" wp14:editId="5EAD9C35">
            <wp:extent cx="3009900" cy="251460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25A2" w14:textId="77777777" w:rsidR="008022B4" w:rsidRPr="00164B99" w:rsidRDefault="00164B99" w:rsidP="00164B99">
      <w:pPr>
        <w:ind w:left="709" w:hanging="709"/>
        <w:contextualSpacing/>
        <w:rPr>
          <w:rFonts w:eastAsia="Calibri"/>
          <w:lang w:val="en-US" w:eastAsia="en-US" w:bidi="ar-SA"/>
        </w:rPr>
      </w:pPr>
      <w:r>
        <w:rPr>
          <w:rFonts w:eastAsia="Calibri"/>
          <w:sz w:val="21"/>
          <w:szCs w:val="21"/>
          <w:lang w:val="en-US" w:eastAsia="en-US" w:bidi="ar-SA"/>
        </w:rPr>
        <w:br w:type="page"/>
      </w:r>
      <w:r w:rsidRPr="00164B99">
        <w:rPr>
          <w:rFonts w:eastAsia="Calibri"/>
          <w:sz w:val="24"/>
          <w:szCs w:val="24"/>
          <w:lang w:val="en-US" w:eastAsia="en-US" w:bidi="ar-SA"/>
        </w:rPr>
        <w:lastRenderedPageBreak/>
        <w:t xml:space="preserve">&lt;H2&gt; </w:t>
      </w:r>
      <w:r w:rsidR="008022B4" w:rsidRPr="00164B99">
        <w:rPr>
          <w:b/>
          <w:bCs/>
          <w:i/>
          <w:sz w:val="24"/>
          <w:szCs w:val="24"/>
          <w:lang w:val="en-US"/>
        </w:rPr>
        <w:t xml:space="preserve">References </w:t>
      </w:r>
      <w:r>
        <w:rPr>
          <w:b/>
          <w:bCs/>
          <w:i/>
          <w:sz w:val="24"/>
          <w:szCs w:val="24"/>
          <w:lang w:val="en-US"/>
        </w:rPr>
        <w:t>I</w:t>
      </w:r>
      <w:r w:rsidR="008022B4" w:rsidRPr="00164B99">
        <w:rPr>
          <w:b/>
          <w:bCs/>
          <w:i/>
          <w:sz w:val="24"/>
          <w:szCs w:val="24"/>
          <w:lang w:val="en-US"/>
        </w:rPr>
        <w:t xml:space="preserve">ncluded in the </w:t>
      </w:r>
      <w:r>
        <w:rPr>
          <w:b/>
          <w:bCs/>
          <w:i/>
          <w:sz w:val="24"/>
          <w:szCs w:val="24"/>
          <w:lang w:val="en-US"/>
        </w:rPr>
        <w:t>M</w:t>
      </w:r>
      <w:r w:rsidR="008022B4" w:rsidRPr="00164B99">
        <w:rPr>
          <w:b/>
          <w:bCs/>
          <w:i/>
          <w:sz w:val="24"/>
          <w:szCs w:val="24"/>
          <w:lang w:val="en-US"/>
        </w:rPr>
        <w:t>eta</w:t>
      </w:r>
      <w:r w:rsidR="000B65CB">
        <w:rPr>
          <w:b/>
          <w:bCs/>
          <w:i/>
          <w:sz w:val="24"/>
          <w:szCs w:val="24"/>
          <w:lang w:val="en-US"/>
        </w:rPr>
        <w:t>-A</w:t>
      </w:r>
      <w:r w:rsidR="008022B4" w:rsidRPr="00164B99">
        <w:rPr>
          <w:b/>
          <w:bCs/>
          <w:i/>
          <w:sz w:val="24"/>
          <w:szCs w:val="24"/>
          <w:lang w:val="en-US"/>
        </w:rPr>
        <w:t>nalysis</w:t>
      </w:r>
    </w:p>
    <w:p w14:paraId="25487273" w14:textId="77777777" w:rsidR="008022B4" w:rsidRPr="00164B99" w:rsidRDefault="002073C5" w:rsidP="00164B99">
      <w:pPr>
        <w:ind w:left="709" w:hanging="709"/>
        <w:contextualSpacing/>
        <w:rPr>
          <w:lang w:val="en-US"/>
        </w:rPr>
      </w:pPr>
      <w:r w:rsidRPr="007F2BD1">
        <w:rPr>
          <w:color w:val="0D0D0D" w:themeColor="text1" w:themeTint="F2"/>
          <w:lang w:val="en-GB"/>
        </w:rPr>
        <w:t xml:space="preserve">&lt;REFJ&gt; </w:t>
      </w:r>
      <w:r w:rsidR="008022B4" w:rsidRPr="007F2BD1">
        <w:rPr>
          <w:color w:val="0D0D0D" w:themeColor="text1" w:themeTint="F2"/>
          <w:lang w:val="en-GB"/>
        </w:rPr>
        <w:t>Akers, L. (2012).</w:t>
      </w:r>
      <w:r w:rsidR="008022B4" w:rsidRPr="00164B99">
        <w:rPr>
          <w:lang w:val="en-GB"/>
        </w:rPr>
        <w:t xml:space="preserve"> </w:t>
      </w:r>
      <w:r w:rsidR="008022B4" w:rsidRPr="00164B99">
        <w:rPr>
          <w:i/>
          <w:iCs/>
          <w:lang w:val="en-GB"/>
        </w:rPr>
        <w:t xml:space="preserve">Patterns in </w:t>
      </w:r>
      <w:r w:rsidRPr="00164B99">
        <w:rPr>
          <w:i/>
          <w:iCs/>
          <w:lang w:val="en-GB"/>
        </w:rPr>
        <w:t>individual endorsement of societal metanarrative</w:t>
      </w:r>
      <w:r>
        <w:rPr>
          <w:i/>
          <w:iCs/>
          <w:lang w:val="en-GB"/>
        </w:rPr>
        <w:t xml:space="preserve">s </w:t>
      </w:r>
      <w:r w:rsidR="008022B4" w:rsidRPr="00164B99">
        <w:rPr>
          <w:lang w:val="en-GB"/>
        </w:rPr>
        <w:t>[Doctoral dissertation, University of Or</w:t>
      </w:r>
      <w:r>
        <w:rPr>
          <w:lang w:val="en-GB"/>
        </w:rPr>
        <w:t xml:space="preserve">egon]. </w:t>
      </w:r>
      <w:r w:rsidR="008022B4" w:rsidRPr="00164B99">
        <w:rPr>
          <w:lang w:val="en-GB"/>
        </w:rPr>
        <w:t>DSpace</w:t>
      </w:r>
      <w:r>
        <w:rPr>
          <w:lang w:val="en-US"/>
        </w:rPr>
        <w:t xml:space="preserve">. </w:t>
      </w:r>
    </w:p>
    <w:p w14:paraId="675B5AE6" w14:textId="77777777" w:rsidR="008022B4" w:rsidRPr="00164B99" w:rsidRDefault="00F037E9" w:rsidP="00164B99">
      <w:pPr>
        <w:ind w:left="709" w:hanging="709"/>
        <w:contextualSpacing/>
      </w:pPr>
      <w:r w:rsidRPr="007F2BD1">
        <w:rPr>
          <w:color w:val="0D0D0D" w:themeColor="text1" w:themeTint="F2"/>
          <w:lang w:val="en-GB"/>
        </w:rPr>
        <w:t xml:space="preserve">&lt;REFJ&gt; </w:t>
      </w:r>
      <w:r w:rsidR="008022B4" w:rsidRPr="007F2BD1">
        <w:rPr>
          <w:color w:val="0D0D0D" w:themeColor="text1" w:themeTint="F2"/>
          <w:lang w:val="en-GB"/>
        </w:rPr>
        <w:t>Allen, S., McCright, A. M., &amp; Dietz, T. (2017).</w:t>
      </w:r>
      <w:r w:rsidR="008022B4" w:rsidRPr="00164B99">
        <w:rPr>
          <w:lang w:val="en-GB"/>
        </w:rPr>
        <w:t xml:space="preserve"> A </w:t>
      </w:r>
      <w:r w:rsidRPr="00164B99">
        <w:rPr>
          <w:lang w:val="en-GB"/>
        </w:rPr>
        <w:t>social movement identity instrument for integrating survey methods into social movements research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</w:rPr>
        <w:t>SAGE Open, 7</w:t>
      </w:r>
      <w:r w:rsidR="008022B4" w:rsidRPr="00164B99">
        <w:t xml:space="preserve">(2), </w:t>
      </w:r>
      <w:hyperlink r:id="rId15" w:history="1">
        <w:r w:rsidR="008022B4" w:rsidRPr="00164B99">
          <w:rPr>
            <w:color w:val="0000FF"/>
            <w:u w:val="single"/>
          </w:rPr>
          <w:t>https://doi.org/10.1177/2158244017708819</w:t>
        </w:r>
      </w:hyperlink>
    </w:p>
    <w:p w14:paraId="36BB2171" w14:textId="77777777" w:rsidR="008022B4" w:rsidRPr="00164B99" w:rsidRDefault="00F037E9" w:rsidP="00164B99">
      <w:pPr>
        <w:ind w:left="709" w:hanging="709"/>
        <w:contextualSpacing/>
        <w:rPr>
          <w:lang w:val="en-US"/>
        </w:rPr>
      </w:pPr>
      <w:r w:rsidRPr="007F2BD1">
        <w:rPr>
          <w:color w:val="0D0D0D" w:themeColor="text1" w:themeTint="F2"/>
        </w:rPr>
        <w:t xml:space="preserve">&lt;REFJ&gt; </w:t>
      </w:r>
      <w:r w:rsidR="008022B4" w:rsidRPr="007F2BD1">
        <w:rPr>
          <w:color w:val="0D0D0D" w:themeColor="text1" w:themeTint="F2"/>
        </w:rPr>
        <w:t>Almeida, P. R., Seixas, M. J., Ferreira-Santos, F., Vieira, J. B., Paiva, T. O., Moreira, P. S., &amp; Costa, P. (2015).</w:t>
      </w:r>
      <w:r w:rsidR="008022B4" w:rsidRPr="00164B99">
        <w:t xml:space="preserve"> </w:t>
      </w:r>
      <w:r w:rsidR="008022B4" w:rsidRPr="00164B99">
        <w:rPr>
          <w:lang w:val="en-GB"/>
        </w:rPr>
        <w:t xml:space="preserve">Empathic, moral and antisocial outcomes associated with distinct components of psychopathy in healthy individuals: </w:t>
      </w:r>
      <w:r w:rsidR="00063FC6">
        <w:rPr>
          <w:lang w:val="en-GB"/>
        </w:rPr>
        <w:t>A</w:t>
      </w:r>
      <w:r w:rsidR="008022B4" w:rsidRPr="00164B99">
        <w:rPr>
          <w:lang w:val="en-GB"/>
        </w:rPr>
        <w:t xml:space="preserve"> Triarchic model approach. </w:t>
      </w:r>
      <w:r w:rsidR="008022B4" w:rsidRPr="00164B99">
        <w:rPr>
          <w:i/>
          <w:iCs/>
          <w:lang w:val="en-GB"/>
        </w:rPr>
        <w:t>Personality and Individual Differences, 85</w:t>
      </w:r>
      <w:r w:rsidR="008022B4" w:rsidRPr="00164B99">
        <w:rPr>
          <w:lang w:val="en-GB"/>
        </w:rPr>
        <w:t xml:space="preserve">, 205–211. </w:t>
      </w:r>
      <w:bookmarkStart w:id="4" w:name="bau035"/>
      <w:bookmarkEnd w:id="4"/>
      <w:r w:rsidR="002E6FDA" w:rsidRPr="00164B99">
        <w:fldChar w:fldCharType="begin"/>
      </w:r>
      <w:r w:rsidR="008022B4" w:rsidRPr="00164B99">
        <w:rPr>
          <w:lang w:val="en-US"/>
        </w:rPr>
        <w:instrText xml:space="preserve"> HYPERLINK "https://doi.org/10.1016/j.paid.2015.05.012" \o "Persistent link using digital object identifier" \t "_blank" </w:instrText>
      </w:r>
      <w:r w:rsidR="002E6FDA" w:rsidRPr="00164B99">
        <w:fldChar w:fldCharType="separate"/>
      </w:r>
      <w:r w:rsidR="008022B4" w:rsidRPr="00164B99">
        <w:rPr>
          <w:rStyle w:val="Hipervnculo"/>
          <w:lang w:val="en-US"/>
        </w:rPr>
        <w:t>https://doi.org/10.1016/j.paid.2015.05.012</w:t>
      </w:r>
      <w:r w:rsidR="002E6FDA" w:rsidRPr="00164B99">
        <w:fldChar w:fldCharType="end"/>
      </w:r>
    </w:p>
    <w:p w14:paraId="43FEB781" w14:textId="77777777" w:rsidR="008022B4" w:rsidRPr="00164B99" w:rsidRDefault="00056D3A" w:rsidP="00164B99">
      <w:pPr>
        <w:ind w:left="709" w:hanging="709"/>
        <w:contextualSpacing/>
        <w:rPr>
          <w:lang w:val="en-GB"/>
        </w:rPr>
      </w:pPr>
      <w:r w:rsidRPr="007F2BD1">
        <w:rPr>
          <w:color w:val="0D0D0D" w:themeColor="text1" w:themeTint="F2"/>
          <w:lang w:val="en-GB"/>
        </w:rPr>
        <w:t xml:space="preserve">&lt;REFJ&gt; </w:t>
      </w:r>
      <w:r w:rsidR="008022B4" w:rsidRPr="007F2BD1">
        <w:rPr>
          <w:color w:val="0D0D0D" w:themeColor="text1" w:themeTint="F2"/>
          <w:lang w:val="en-GB"/>
        </w:rPr>
        <w:t>Ashdown, B. K., Hackathorn, J. M., &amp; Daniels, J. (2018).</w:t>
      </w:r>
      <w:r w:rsidR="008022B4" w:rsidRPr="00164B99">
        <w:rPr>
          <w:lang w:val="en-GB"/>
        </w:rPr>
        <w:t xml:space="preserve"> Scandalous: Christian identification, sex guilt, and the mediated demonization of the participants in the AshleyMadison scandal. </w:t>
      </w:r>
      <w:r w:rsidR="008022B4" w:rsidRPr="00164B99">
        <w:rPr>
          <w:i/>
          <w:iCs/>
          <w:lang w:val="en-GB"/>
        </w:rPr>
        <w:t>The Journal of social psychology, 159</w:t>
      </w:r>
      <w:r w:rsidR="008022B4" w:rsidRPr="00164B99">
        <w:rPr>
          <w:lang w:val="en-GB"/>
        </w:rPr>
        <w:t xml:space="preserve">(3), 244–256. </w:t>
      </w:r>
      <w:hyperlink r:id="rId16" w:history="1">
        <w:r w:rsidR="008022B4" w:rsidRPr="00164B99">
          <w:rPr>
            <w:rStyle w:val="Hipervnculo"/>
            <w:lang w:val="en-US"/>
          </w:rPr>
          <w:t>https://doi.org/10.1080/00224545.2018.1461603</w:t>
        </w:r>
      </w:hyperlink>
    </w:p>
    <w:p w14:paraId="1DD2A655" w14:textId="77777777" w:rsidR="008022B4" w:rsidRPr="00164B99" w:rsidRDefault="00D14594" w:rsidP="00164B99">
      <w:pPr>
        <w:ind w:left="709" w:hanging="709"/>
        <w:contextualSpacing/>
        <w:rPr>
          <w:lang w:val="en-GB"/>
        </w:rPr>
      </w:pPr>
      <w:r w:rsidRPr="007F2BD1">
        <w:rPr>
          <w:color w:val="0D0D0D" w:themeColor="text1" w:themeTint="F2"/>
          <w:lang w:val="en-GB"/>
        </w:rPr>
        <w:t xml:space="preserve">&lt;REFJ&gt; </w:t>
      </w:r>
      <w:r w:rsidR="008022B4" w:rsidRPr="007F2BD1">
        <w:rPr>
          <w:color w:val="0D0D0D" w:themeColor="text1" w:themeTint="F2"/>
          <w:lang w:val="en-GB"/>
        </w:rPr>
        <w:t>Baldner, C., Pierro, A., Chernikova, M., &amp; Kruglanski, A. W. (2018).</w:t>
      </w:r>
      <w:r w:rsidR="008022B4" w:rsidRPr="00164B99">
        <w:rPr>
          <w:lang w:val="en-GB"/>
        </w:rPr>
        <w:t xml:space="preserve"> When </w:t>
      </w:r>
      <w:r w:rsidRPr="00164B99">
        <w:rPr>
          <w:lang w:val="en-GB"/>
        </w:rPr>
        <w:t>and why do liberals and conservatives think alike</w:t>
      </w:r>
      <w:r w:rsidR="008022B4" w:rsidRPr="00164B99">
        <w:rPr>
          <w:lang w:val="en-GB"/>
        </w:rPr>
        <w:t>?</w:t>
      </w:r>
      <w:r w:rsidR="008022B4" w:rsidRPr="00164B99">
        <w:rPr>
          <w:i/>
          <w:iCs/>
          <w:lang w:val="en-GB"/>
        </w:rPr>
        <w:t xml:space="preserve"> Social Psychology, 49, </w:t>
      </w:r>
      <w:r w:rsidR="008022B4" w:rsidRPr="00164B99">
        <w:rPr>
          <w:lang w:val="en-GB"/>
        </w:rPr>
        <w:t xml:space="preserve">360–368 </w:t>
      </w:r>
      <w:hyperlink r:id="rId17" w:history="1">
        <w:r w:rsidR="008022B4" w:rsidRPr="00164B99">
          <w:rPr>
            <w:rStyle w:val="Hipervnculo"/>
            <w:lang w:val="en-GB"/>
          </w:rPr>
          <w:t>https://doi.org/10.1027/1864-9335/a000354</w:t>
        </w:r>
      </w:hyperlink>
    </w:p>
    <w:p w14:paraId="3543D5E2" w14:textId="77777777" w:rsidR="008022B4" w:rsidRPr="00164B99" w:rsidRDefault="00057F48" w:rsidP="00164B99">
      <w:pPr>
        <w:ind w:left="709" w:hanging="709"/>
        <w:contextualSpacing/>
        <w:rPr>
          <w:lang w:val="en-US"/>
        </w:rPr>
      </w:pPr>
      <w:r w:rsidRPr="007F2BD1">
        <w:rPr>
          <w:color w:val="0D0D0D" w:themeColor="text1" w:themeTint="F2"/>
          <w:lang w:val="en-US"/>
        </w:rPr>
        <w:t xml:space="preserve">&lt;REFJ&gt; </w:t>
      </w:r>
      <w:r w:rsidR="008022B4" w:rsidRPr="007F2BD1">
        <w:rPr>
          <w:color w:val="0D0D0D" w:themeColor="text1" w:themeTint="F2"/>
          <w:lang w:val="en-US"/>
        </w:rPr>
        <w:t>Bentley, J. W., Bloomfield, M. J., Bloomfield, R. J., &amp; Lambert, T. A. (2018).</w:t>
      </w:r>
      <w:r w:rsidR="008022B4" w:rsidRPr="00C055F0">
        <w:rPr>
          <w:color w:val="E36C0A" w:themeColor="accent6" w:themeShade="BF"/>
          <w:lang w:val="en-US"/>
        </w:rPr>
        <w:t xml:space="preserve"> </w:t>
      </w:r>
      <w:r w:rsidR="008022B4" w:rsidRPr="00164B99">
        <w:rPr>
          <w:i/>
          <w:iCs/>
          <w:lang w:val="en-US"/>
        </w:rPr>
        <w:t xml:space="preserve">Measure </w:t>
      </w:r>
      <w:r w:rsidRPr="00164B99">
        <w:rPr>
          <w:i/>
          <w:iCs/>
          <w:lang w:val="en-US"/>
        </w:rPr>
        <w:t>management and the masses</w:t>
      </w:r>
      <w:r w:rsidR="008022B4" w:rsidRPr="00164B99">
        <w:rPr>
          <w:i/>
          <w:iCs/>
          <w:lang w:val="en-US"/>
        </w:rPr>
        <w:t xml:space="preserve">: How </w:t>
      </w:r>
      <w:r w:rsidRPr="00164B99">
        <w:rPr>
          <w:i/>
          <w:iCs/>
          <w:lang w:val="en-US"/>
        </w:rPr>
        <w:t>acceptability of operating and reporting distortion varies with justification, demography, and moral consequences</w:t>
      </w:r>
      <w:r w:rsidR="008022B4" w:rsidRPr="00164B99">
        <w:rPr>
          <w:i/>
          <w:iCs/>
          <w:lang w:val="en-US"/>
        </w:rPr>
        <w:t>.</w:t>
      </w:r>
      <w:r w:rsidR="008022B4" w:rsidRPr="00164B99">
        <w:rPr>
          <w:iCs/>
          <w:lang w:val="en-US"/>
        </w:rPr>
        <w:t xml:space="preserve"> SSRN.</w:t>
      </w:r>
      <w:r w:rsidR="008022B4" w:rsidRPr="00164B99">
        <w:rPr>
          <w:lang w:val="en-US"/>
        </w:rPr>
        <w:t xml:space="preserve"> </w:t>
      </w:r>
    </w:p>
    <w:p w14:paraId="06711220" w14:textId="77777777" w:rsidR="008022B4" w:rsidRPr="00164B99" w:rsidRDefault="007F2BD1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Black, J. E., &amp; Barnes, J. L. (2017). Measuring the unimaginable: Imaginative resistance to fiction and related constructs. </w:t>
      </w:r>
      <w:r w:rsidR="008022B4" w:rsidRPr="00164B99">
        <w:rPr>
          <w:i/>
          <w:iCs/>
          <w:lang w:val="en-GB"/>
        </w:rPr>
        <w:t>Personality and Individual Differences, 111</w:t>
      </w:r>
      <w:r w:rsidR="008022B4" w:rsidRPr="00164B99">
        <w:rPr>
          <w:lang w:val="en-GB"/>
        </w:rPr>
        <w:t xml:space="preserve">, 71–79. </w:t>
      </w:r>
      <w:hyperlink r:id="rId18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https://doi.org/10.1016/j.paid.2017.01.055</w:t>
        </w:r>
      </w:hyperlink>
    </w:p>
    <w:p w14:paraId="3AD112FE" w14:textId="77777777" w:rsidR="008022B4" w:rsidRPr="006A0455" w:rsidRDefault="00F65A7B" w:rsidP="00F65A7B">
      <w:pPr>
        <w:ind w:left="709" w:hanging="709"/>
        <w:contextualSpacing/>
        <w:textAlignment w:val="center"/>
        <w:rPr>
          <w:color w:val="2E2E2E"/>
          <w:lang w:val="en-GB" w:eastAsia="es-ES_tradnl"/>
        </w:rPr>
      </w:pPr>
      <w:r w:rsidRPr="007F2BD1">
        <w:rPr>
          <w:color w:val="0D0D0D" w:themeColor="text1" w:themeTint="F2"/>
          <w:lang w:val="en-GB"/>
        </w:rPr>
        <w:t xml:space="preserve">&lt;REFJ&gt; </w:t>
      </w:r>
      <w:r w:rsidR="008022B4" w:rsidRPr="007F2BD1">
        <w:rPr>
          <w:color w:val="0D0D0D" w:themeColor="text1" w:themeTint="F2"/>
          <w:lang w:val="en-GB"/>
        </w:rPr>
        <w:t>Black, J. E., Helmy, Y., Robson, O., &amp; Barnes, J. L. (2018).</w:t>
      </w:r>
      <w:r w:rsidR="008022B4" w:rsidRPr="00164B99">
        <w:rPr>
          <w:lang w:val="en-GB"/>
        </w:rPr>
        <w:t xml:space="preserve"> Who can resist a villain? Morality, Machiavellianism, imaginative resistance and liking for dark fictional characters. </w:t>
      </w:r>
      <w:r>
        <w:rPr>
          <w:i/>
          <w:iCs/>
          <w:lang w:val="en-GB"/>
        </w:rPr>
        <w:t>Poetics, 74</w:t>
      </w:r>
      <w:r w:rsidRPr="00F65A7B">
        <w:rPr>
          <w:iCs/>
          <w:lang w:val="en-GB"/>
        </w:rPr>
        <w:t>, Article</w:t>
      </w:r>
      <w:r>
        <w:rPr>
          <w:i/>
          <w:iCs/>
          <w:lang w:val="en-GB"/>
        </w:rPr>
        <w:t xml:space="preserve"> </w:t>
      </w:r>
      <w:r w:rsidRPr="006A0455">
        <w:rPr>
          <w:color w:val="2E2E2E"/>
          <w:lang w:val="en-GB" w:eastAsia="es-ES_tradnl"/>
        </w:rPr>
        <w:t>101344.</w:t>
      </w:r>
      <w:r w:rsidR="008022B4" w:rsidRPr="00164B99">
        <w:rPr>
          <w:i/>
          <w:iCs/>
          <w:lang w:val="en-GB"/>
        </w:rPr>
        <w:t xml:space="preserve"> </w:t>
      </w:r>
      <w:hyperlink r:id="rId19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https://doi.org/10.1016/j.poetic.2018.12.005</w:t>
        </w:r>
      </w:hyperlink>
    </w:p>
    <w:p w14:paraId="01D26B0D" w14:textId="77777777" w:rsidR="008022B4" w:rsidRPr="00164B99" w:rsidRDefault="00A50FBC" w:rsidP="00164B99">
      <w:pPr>
        <w:ind w:left="709" w:hanging="709"/>
        <w:contextualSpacing/>
      </w:pPr>
      <w:r w:rsidRPr="00783057">
        <w:rPr>
          <w:color w:val="0D0D0D" w:themeColor="text1" w:themeTint="F2"/>
          <w:lang w:val="en-GB"/>
        </w:rPr>
        <w:t xml:space="preserve">&lt;REFJ&gt; </w:t>
      </w:r>
      <w:r w:rsidR="008022B4" w:rsidRPr="00783057">
        <w:rPr>
          <w:color w:val="0D0D0D" w:themeColor="text1" w:themeTint="F2"/>
          <w:lang w:val="en-GB"/>
        </w:rPr>
        <w:t>Bobbio, A., Nencini, A., &amp; Sarrica, M. (2011).</w:t>
      </w:r>
      <w:r w:rsidR="008022B4" w:rsidRPr="00783057">
        <w:rPr>
          <w:lang w:val="en-GB"/>
        </w:rPr>
        <w:t xml:space="preserve"> </w:t>
      </w:r>
      <w:r w:rsidR="008022B4" w:rsidRPr="00164B99">
        <w:rPr>
          <w:lang w:val="en-US"/>
        </w:rPr>
        <w:t>Il Moral Foundation Questionnaire: Analisi della struttura fatt</w:t>
      </w:r>
      <w:r w:rsidR="00820CD9">
        <w:rPr>
          <w:lang w:val="en-US"/>
        </w:rPr>
        <w:t xml:space="preserve">oriale della versione italiana </w:t>
      </w:r>
      <w:r w:rsidR="008022B4" w:rsidRPr="00164B99">
        <w:rPr>
          <w:lang w:val="en-US"/>
        </w:rPr>
        <w:t>[</w:t>
      </w:r>
      <w:r w:rsidR="008022B4" w:rsidRPr="006A0455">
        <w:rPr>
          <w:lang w:val="en-US"/>
        </w:rPr>
        <w:t>The Moral Foundation Questionnaire: Analysis of the factorial structure of the Italian version</w:t>
      </w:r>
      <w:r w:rsidR="008022B4" w:rsidRPr="00164B99">
        <w:rPr>
          <w:lang w:val="en-US"/>
        </w:rPr>
        <w:t xml:space="preserve">] </w:t>
      </w:r>
      <w:r w:rsidR="008022B4" w:rsidRPr="00164B99">
        <w:rPr>
          <w:i/>
          <w:iCs/>
          <w:lang w:val="en-US"/>
        </w:rPr>
        <w:t>Giornale di Psicologia, 5</w:t>
      </w:r>
      <w:r w:rsidR="008022B4" w:rsidRPr="00164B99">
        <w:rPr>
          <w:lang w:val="en-US"/>
        </w:rPr>
        <w:t xml:space="preserve">(1), 7–18. </w:t>
      </w:r>
      <w:hyperlink r:id="rId20" w:anchor="page=9" w:history="1">
        <w:r w:rsidR="008022B4" w:rsidRPr="00164B99">
          <w:rPr>
            <w:rStyle w:val="Hipervnculo"/>
          </w:rPr>
          <w:t>www.psicotecnica.net/gdp/GiornaleDiPsicologia.2011.5.1-2.pdf#page=9</w:t>
        </w:r>
      </w:hyperlink>
    </w:p>
    <w:p w14:paraId="00617DDC" w14:textId="77777777" w:rsidR="008022B4" w:rsidRPr="00164B99" w:rsidRDefault="00A50FBC" w:rsidP="00164B99">
      <w:pPr>
        <w:ind w:left="709" w:hanging="709"/>
        <w:contextualSpacing/>
        <w:rPr>
          <w:lang w:val="en-US"/>
        </w:rPr>
      </w:pPr>
      <w:r w:rsidRPr="007F2BD1">
        <w:rPr>
          <w:color w:val="0D0D0D" w:themeColor="text1" w:themeTint="F2"/>
        </w:rPr>
        <w:t xml:space="preserve">&lt;REFJ&gt; </w:t>
      </w:r>
      <w:r w:rsidR="008022B4" w:rsidRPr="007F2BD1">
        <w:rPr>
          <w:color w:val="0D0D0D" w:themeColor="text1" w:themeTint="F2"/>
        </w:rPr>
        <w:t>Bowman, N. D., Jöckel, S., &amp; Dogruel, L. (2012).</w:t>
      </w:r>
      <w:r w:rsidR="008022B4" w:rsidRPr="00164B99">
        <w:t xml:space="preserve"> </w:t>
      </w:r>
      <w:r w:rsidR="008022B4" w:rsidRPr="00164B99">
        <w:rPr>
          <w:lang w:val="en-GB"/>
        </w:rPr>
        <w:t>A question of morality? The influence of moral salience and nationality on media preferences.</w:t>
      </w:r>
      <w:r w:rsidR="008022B4" w:rsidRPr="00164B99">
        <w:rPr>
          <w:i/>
          <w:iCs/>
          <w:lang w:val="en-GB"/>
        </w:rPr>
        <w:t xml:space="preserve"> Communications: The European Journal of Communication Research, 3</w:t>
      </w:r>
      <w:r w:rsidR="008022B4" w:rsidRPr="00164B99">
        <w:rPr>
          <w:lang w:val="en-GB"/>
        </w:rPr>
        <w:t xml:space="preserve">7(4), 345–369. </w:t>
      </w:r>
      <w:hyperlink r:id="rId21" w:history="1">
        <w:r w:rsidR="008022B4" w:rsidRPr="00164B99">
          <w:rPr>
            <w:rStyle w:val="Hipervnculo"/>
            <w:lang w:val="en-US"/>
          </w:rPr>
          <w:t>https://doi.org/10.1515/commun-2012-0020</w:t>
        </w:r>
      </w:hyperlink>
    </w:p>
    <w:p w14:paraId="372613E0" w14:textId="77777777" w:rsidR="008022B4" w:rsidRPr="00164B99" w:rsidRDefault="00A50FBC" w:rsidP="00164B99">
      <w:pPr>
        <w:ind w:left="709" w:hanging="709"/>
        <w:contextualSpacing/>
      </w:pPr>
      <w:r w:rsidRPr="007F2BD1">
        <w:rPr>
          <w:color w:val="0D0D0D" w:themeColor="text1" w:themeTint="F2"/>
        </w:rPr>
        <w:t xml:space="preserve">&lt;REFJ&gt; </w:t>
      </w:r>
      <w:r w:rsidR="008022B4" w:rsidRPr="007F2BD1">
        <w:rPr>
          <w:color w:val="0D0D0D" w:themeColor="text1" w:themeTint="F2"/>
        </w:rPr>
        <w:t xml:space="preserve">Brasini, M., Del Vecchio, S., Gregni, E., Casali, C., Mira, F., Capuano, N., </w:t>
      </w:r>
      <w:r w:rsidRPr="007F2BD1">
        <w:rPr>
          <w:color w:val="0D0D0D" w:themeColor="text1" w:themeTint="F2"/>
        </w:rPr>
        <w:t xml:space="preserve">Questa, V., Giacomantonio, M., </w:t>
      </w:r>
      <w:r w:rsidR="008022B4" w:rsidRPr="006A0455">
        <w:rPr>
          <w:color w:val="0D0D0D" w:themeColor="text1" w:themeTint="F2"/>
        </w:rPr>
        <w:t>&amp; Mancini, F. (2018).</w:t>
      </w:r>
      <w:r w:rsidR="008022B4" w:rsidRPr="006A0455">
        <w:t xml:space="preserve"> </w:t>
      </w:r>
      <w:r w:rsidR="008022B4" w:rsidRPr="00164B99">
        <w:rPr>
          <w:lang w:val="en-GB"/>
        </w:rPr>
        <w:t xml:space="preserve">Fairness </w:t>
      </w:r>
      <w:r w:rsidRPr="00164B99">
        <w:rPr>
          <w:lang w:val="en-GB"/>
        </w:rPr>
        <w:t>is a more effective interpersonal motive than care for sustaining prosocial behaviour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</w:rPr>
        <w:t>Psychology, 9</w:t>
      </w:r>
      <w:r w:rsidR="008022B4" w:rsidRPr="00164B99">
        <w:t>(06), 1426–1443</w:t>
      </w:r>
      <w:r>
        <w:t xml:space="preserve">. </w:t>
      </w:r>
      <w:hyperlink r:id="rId22" w:history="1">
        <w:r w:rsidR="008022B4" w:rsidRPr="00164B99">
          <w:rPr>
            <w:rStyle w:val="Hipervnculo"/>
          </w:rPr>
          <w:t>https://doi.org/10.4236/psych.2018.96087</w:t>
        </w:r>
      </w:hyperlink>
    </w:p>
    <w:p w14:paraId="4AD556A1" w14:textId="77777777" w:rsidR="008022B4" w:rsidRPr="00164B99" w:rsidRDefault="0015543E" w:rsidP="00164B99">
      <w:pPr>
        <w:ind w:left="709" w:hanging="709"/>
        <w:contextualSpacing/>
        <w:rPr>
          <w:u w:val="single"/>
          <w:lang w:val="en-GB"/>
        </w:rPr>
      </w:pPr>
      <w:r w:rsidRPr="007F2BD1">
        <w:rPr>
          <w:color w:val="0D0D0D" w:themeColor="text1" w:themeTint="F2"/>
        </w:rPr>
        <w:t xml:space="preserve">&lt;REFJ&gt; </w:t>
      </w:r>
      <w:r w:rsidR="008022B4" w:rsidRPr="007F2BD1">
        <w:rPr>
          <w:color w:val="0D0D0D" w:themeColor="text1" w:themeTint="F2"/>
        </w:rPr>
        <w:t>Cantarero, K., Szarota, P., Stamkou, E., Navas, M., &amp; Domínguez Espinosa, A.</w:t>
      </w:r>
      <w:r w:rsidR="00724AEF" w:rsidRPr="007F2BD1">
        <w:rPr>
          <w:color w:val="0D0D0D" w:themeColor="text1" w:themeTint="F2"/>
        </w:rPr>
        <w:t xml:space="preserve"> d. </w:t>
      </w:r>
      <w:r w:rsidR="008022B4" w:rsidRPr="007F2BD1">
        <w:rPr>
          <w:color w:val="0D0D0D" w:themeColor="text1" w:themeTint="F2"/>
        </w:rPr>
        <w:t>C. (2021).</w:t>
      </w:r>
      <w:r w:rsidR="008022B4" w:rsidRPr="00164B99">
        <w:t xml:space="preserve"> </w:t>
      </w:r>
      <w:r w:rsidR="008022B4" w:rsidRPr="00164B99">
        <w:rPr>
          <w:lang w:val="en-GB"/>
        </w:rPr>
        <w:t xml:space="preserve">The effects of culture and moral foundations on moral judgments: The ethics of authority mediates the relationship between power distance and attitude towards lying to one’s supervisor. </w:t>
      </w:r>
      <w:r w:rsidR="008022B4" w:rsidRPr="00164B99">
        <w:rPr>
          <w:i/>
          <w:iCs/>
          <w:lang w:val="en-GB"/>
        </w:rPr>
        <w:t>Current Psychology</w:t>
      </w:r>
      <w:r w:rsidR="008022B4" w:rsidRPr="00164B99">
        <w:rPr>
          <w:lang w:val="en-GB"/>
        </w:rPr>
        <w:t xml:space="preserve">, </w:t>
      </w:r>
      <w:r w:rsidR="008022B4" w:rsidRPr="00164B99">
        <w:rPr>
          <w:i/>
          <w:lang w:val="en-GB"/>
        </w:rPr>
        <w:t>40</w:t>
      </w:r>
      <w:r w:rsidR="008022B4" w:rsidRPr="00164B99">
        <w:rPr>
          <w:lang w:val="en-GB"/>
        </w:rPr>
        <w:t>, 675–683.</w:t>
      </w:r>
      <w:r w:rsidR="008022B4" w:rsidRPr="00164B99">
        <w:rPr>
          <w:lang w:val="en-US"/>
        </w:rPr>
        <w:t xml:space="preserve"> </w:t>
      </w:r>
      <w:hyperlink r:id="rId23" w:history="1">
        <w:r w:rsidR="008022B4" w:rsidRPr="00164B99">
          <w:rPr>
            <w:rStyle w:val="Hipervnculo"/>
            <w:lang w:val="en-GB"/>
          </w:rPr>
          <w:t>https://doi.org/10.1007/s12144-018-9945-0</w:t>
        </w:r>
      </w:hyperlink>
    </w:p>
    <w:p w14:paraId="75693B65" w14:textId="77777777" w:rsidR="008022B4" w:rsidRPr="00164B99" w:rsidRDefault="000C1B8C" w:rsidP="00164B99">
      <w:pPr>
        <w:ind w:left="709" w:hanging="709"/>
        <w:contextualSpacing/>
        <w:rPr>
          <w:lang w:val="en-GB"/>
        </w:rPr>
      </w:pPr>
      <w:r w:rsidRPr="007F2BD1">
        <w:rPr>
          <w:color w:val="0D0D0D" w:themeColor="text1" w:themeTint="F2"/>
          <w:lang w:val="en-GB"/>
        </w:rPr>
        <w:t>&lt;REFJ&gt; Choi, J.-</w:t>
      </w:r>
      <w:r w:rsidR="008022B4" w:rsidRPr="007F2BD1">
        <w:rPr>
          <w:color w:val="0D0D0D" w:themeColor="text1" w:themeTint="F2"/>
          <w:lang w:val="en-GB"/>
        </w:rPr>
        <w:t>A., &amp; Lewis, R. (2017).</w:t>
      </w:r>
      <w:r w:rsidR="008022B4" w:rsidRPr="00164B99">
        <w:rPr>
          <w:lang w:val="en-GB"/>
        </w:rPr>
        <w:t xml:space="preserve"> Culture and the </w:t>
      </w:r>
      <w:r w:rsidRPr="00164B99">
        <w:rPr>
          <w:lang w:val="en-GB"/>
        </w:rPr>
        <w:t>star-power strategy</w:t>
      </w:r>
      <w:r w:rsidR="008022B4" w:rsidRPr="00164B99">
        <w:rPr>
          <w:lang w:val="en-GB"/>
        </w:rPr>
        <w:t xml:space="preserve">: Comparing American and Korean </w:t>
      </w:r>
      <w:r w:rsidRPr="00164B99">
        <w:rPr>
          <w:lang w:val="en-GB"/>
        </w:rPr>
        <w:t>response to celebrity-endorsed advertising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Journal of Global Marketing, 30</w:t>
      </w:r>
      <w:r w:rsidR="008022B4" w:rsidRPr="00164B99">
        <w:rPr>
          <w:lang w:val="en-GB"/>
        </w:rPr>
        <w:t>(1), 3–11.</w:t>
      </w:r>
      <w:r w:rsidR="008022B4" w:rsidRPr="00164B99">
        <w:rPr>
          <w:lang w:val="en-US"/>
        </w:rPr>
        <w:t xml:space="preserve"> </w:t>
      </w:r>
      <w:hyperlink r:id="rId24" w:history="1">
        <w:r w:rsidR="008022B4" w:rsidRPr="00164B99">
          <w:rPr>
            <w:rStyle w:val="Hipervnculo"/>
            <w:lang w:val="en-US"/>
          </w:rPr>
          <w:t>https://doi.org/10.1080/08911762.2016.1242681</w:t>
        </w:r>
      </w:hyperlink>
    </w:p>
    <w:p w14:paraId="61189AE2" w14:textId="77777777" w:rsidR="008022B4" w:rsidRPr="00164B99" w:rsidRDefault="00C738F7" w:rsidP="00164B99">
      <w:pPr>
        <w:ind w:left="709" w:hanging="709"/>
        <w:contextualSpacing/>
        <w:rPr>
          <w:u w:val="single"/>
          <w:lang w:val="en-US"/>
        </w:rPr>
      </w:pPr>
      <w:r w:rsidRPr="007F2BD1">
        <w:rPr>
          <w:color w:val="0D0D0D" w:themeColor="text1" w:themeTint="F2"/>
          <w:lang w:val="en-GB"/>
        </w:rPr>
        <w:t xml:space="preserve">&lt;REFJ&gt; </w:t>
      </w:r>
      <w:r w:rsidR="008022B4" w:rsidRPr="007F2BD1">
        <w:rPr>
          <w:color w:val="0D0D0D" w:themeColor="text1" w:themeTint="F2"/>
          <w:lang w:val="en-GB"/>
        </w:rPr>
        <w:t xml:space="preserve">Chowdhury, R. M. </w:t>
      </w:r>
      <w:r w:rsidR="007F2BD1" w:rsidRPr="007F2BD1">
        <w:rPr>
          <w:color w:val="0D0D0D" w:themeColor="text1" w:themeTint="F2"/>
          <w:lang w:val="en-GB"/>
        </w:rPr>
        <w:t xml:space="preserve">M. I. </w:t>
      </w:r>
      <w:r w:rsidR="008022B4" w:rsidRPr="007F2BD1">
        <w:rPr>
          <w:color w:val="0D0D0D" w:themeColor="text1" w:themeTint="F2"/>
          <w:lang w:val="en-GB"/>
        </w:rPr>
        <w:t>(2017).</w:t>
      </w:r>
      <w:r w:rsidR="008022B4" w:rsidRPr="00164B99">
        <w:rPr>
          <w:lang w:val="en-GB"/>
        </w:rPr>
        <w:t xml:space="preserve"> The </w:t>
      </w:r>
      <w:r w:rsidR="007F2BD1" w:rsidRPr="00164B99">
        <w:rPr>
          <w:lang w:val="en-GB"/>
        </w:rPr>
        <w:t>moral foundations of consumer ethics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US"/>
        </w:rPr>
        <w:t>Journal of Business Ethics, 158</w:t>
      </w:r>
      <w:r w:rsidR="008022B4" w:rsidRPr="00164B99">
        <w:rPr>
          <w:lang w:val="en-US"/>
        </w:rPr>
        <w:t xml:space="preserve">(3), 585–601 </w:t>
      </w:r>
      <w:hyperlink r:id="rId25" w:history="1">
        <w:r w:rsidR="008022B4" w:rsidRPr="00164B99">
          <w:rPr>
            <w:rStyle w:val="Hipervnculo"/>
            <w:lang w:val="en-US"/>
          </w:rPr>
          <w:t>https://doi.org/10.1007/s10551-017-3676-2</w:t>
        </w:r>
      </w:hyperlink>
    </w:p>
    <w:p w14:paraId="07FAC06C" w14:textId="77777777" w:rsidR="008022B4" w:rsidRPr="00164B99" w:rsidRDefault="00962F03" w:rsidP="00164B99">
      <w:pPr>
        <w:ind w:left="709" w:hanging="709"/>
        <w:contextualSpacing/>
        <w:rPr>
          <w:u w:val="single"/>
          <w:lang w:val="en-US"/>
        </w:rPr>
      </w:pPr>
      <w:r w:rsidRPr="00586D79">
        <w:rPr>
          <w:color w:val="0D0D0D" w:themeColor="text1" w:themeTint="F2"/>
          <w:lang w:val="en-GB"/>
        </w:rPr>
        <w:t xml:space="preserve">&lt;REFJ&gt; </w:t>
      </w:r>
      <w:r w:rsidR="008022B4" w:rsidRPr="00586D79">
        <w:rPr>
          <w:color w:val="0D0D0D" w:themeColor="text1" w:themeTint="F2"/>
          <w:lang w:val="en-GB"/>
        </w:rPr>
        <w:t>Cohen, T. R., Panter, A. T., Turan, N., Morse, L., &amp; Kim, Y. (2014).</w:t>
      </w:r>
      <w:r w:rsidR="008022B4" w:rsidRPr="00164B99">
        <w:rPr>
          <w:lang w:val="en-GB"/>
        </w:rPr>
        <w:t xml:space="preserve"> Moral character in the workplace. </w:t>
      </w:r>
      <w:r w:rsidR="008022B4" w:rsidRPr="00164B99">
        <w:rPr>
          <w:i/>
          <w:iCs/>
          <w:lang w:val="en-GB"/>
        </w:rPr>
        <w:t>Journal of Personality and Social Psychology, 107</w:t>
      </w:r>
      <w:r w:rsidR="008022B4" w:rsidRPr="00164B99">
        <w:rPr>
          <w:lang w:val="en-GB"/>
        </w:rPr>
        <w:t xml:space="preserve">(5), 943–963 </w:t>
      </w:r>
      <w:hyperlink r:id="rId26" w:history="1">
        <w:r w:rsidR="008022B4" w:rsidRPr="00164B99">
          <w:rPr>
            <w:rStyle w:val="Hipervnculo"/>
            <w:lang w:val="en-US"/>
          </w:rPr>
          <w:t>https://doi.org/10.1037/a0037245</w:t>
        </w:r>
      </w:hyperlink>
    </w:p>
    <w:p w14:paraId="39B4AD6D" w14:textId="77777777" w:rsidR="008022B4" w:rsidRPr="00164B99" w:rsidRDefault="00586D79" w:rsidP="00164B99">
      <w:pPr>
        <w:ind w:left="709" w:hanging="709"/>
        <w:contextualSpacing/>
        <w:rPr>
          <w:lang w:val="en-GB"/>
        </w:rPr>
      </w:pPr>
      <w:r w:rsidRPr="00945907">
        <w:rPr>
          <w:color w:val="0D0D0D" w:themeColor="text1" w:themeTint="F2"/>
          <w:lang w:val="en-GB"/>
        </w:rPr>
        <w:t xml:space="preserve">&lt;REFJ&gt; </w:t>
      </w:r>
      <w:r w:rsidR="008022B4" w:rsidRPr="00945907">
        <w:rPr>
          <w:color w:val="0D0D0D" w:themeColor="text1" w:themeTint="F2"/>
          <w:lang w:val="en-GB"/>
        </w:rPr>
        <w:t>Cornwell, J. F.</w:t>
      </w:r>
      <w:r w:rsidRPr="00945907">
        <w:rPr>
          <w:color w:val="0D0D0D" w:themeColor="text1" w:themeTint="F2"/>
          <w:lang w:val="en-GB"/>
        </w:rPr>
        <w:t xml:space="preserve"> M.</w:t>
      </w:r>
      <w:r w:rsidR="008022B4" w:rsidRPr="00945907">
        <w:rPr>
          <w:color w:val="0D0D0D" w:themeColor="text1" w:themeTint="F2"/>
          <w:lang w:val="en-GB"/>
        </w:rPr>
        <w:t>, &amp; Higgins, E. T. (2014).</w:t>
      </w:r>
      <w:r w:rsidR="008022B4" w:rsidRPr="00164B99">
        <w:rPr>
          <w:lang w:val="en-GB"/>
        </w:rPr>
        <w:t xml:space="preserve"> Locomotion concerns with moral usefulness: When liberals endorse conservative binding moral foundations.</w:t>
      </w:r>
      <w:r w:rsidR="008022B4" w:rsidRPr="00164B99">
        <w:rPr>
          <w:i/>
          <w:iCs/>
          <w:lang w:val="en-GB"/>
        </w:rPr>
        <w:t xml:space="preserve"> Journal of </w:t>
      </w:r>
      <w:r>
        <w:rPr>
          <w:i/>
          <w:iCs/>
          <w:lang w:val="en-GB"/>
        </w:rPr>
        <w:t>E</w:t>
      </w:r>
      <w:r w:rsidR="008022B4" w:rsidRPr="00164B99">
        <w:rPr>
          <w:i/>
          <w:iCs/>
          <w:lang w:val="en-GB"/>
        </w:rPr>
        <w:t xml:space="preserve">xperimental </w:t>
      </w:r>
      <w:r>
        <w:rPr>
          <w:i/>
          <w:iCs/>
          <w:lang w:val="en-GB"/>
        </w:rPr>
        <w:t>S</w:t>
      </w:r>
      <w:r w:rsidR="008022B4" w:rsidRPr="00164B99">
        <w:rPr>
          <w:i/>
          <w:iCs/>
          <w:lang w:val="en-GB"/>
        </w:rPr>
        <w:t xml:space="preserve">ocial </w:t>
      </w:r>
      <w:r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>sychology, 50</w:t>
      </w:r>
      <w:r w:rsidR="008022B4" w:rsidRPr="00164B99">
        <w:rPr>
          <w:lang w:val="en-GB"/>
        </w:rPr>
        <w:t>, 109–117.</w:t>
      </w:r>
      <w:r w:rsidR="008022B4" w:rsidRPr="00164B99">
        <w:rPr>
          <w:lang w:val="en-US"/>
        </w:rPr>
        <w:t xml:space="preserve"> </w:t>
      </w:r>
      <w:hyperlink r:id="rId27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https://doi.org/10.1016/j.jesp.2013.09.007</w:t>
        </w:r>
      </w:hyperlink>
    </w:p>
    <w:p w14:paraId="636DFF4B" w14:textId="77777777" w:rsidR="008022B4" w:rsidRPr="00164B99" w:rsidRDefault="001962B6" w:rsidP="00164B99">
      <w:pPr>
        <w:ind w:left="709" w:hanging="709"/>
        <w:contextualSpacing/>
        <w:rPr>
          <w:u w:val="single"/>
          <w:lang w:val="en-US"/>
        </w:rPr>
      </w:pPr>
      <w:r w:rsidRPr="00945907">
        <w:rPr>
          <w:color w:val="0D0D0D" w:themeColor="text1" w:themeTint="F2"/>
          <w:lang w:val="en-GB"/>
        </w:rPr>
        <w:t xml:space="preserve">&lt;REFJ&gt; </w:t>
      </w:r>
      <w:r w:rsidR="008022B4" w:rsidRPr="00945907">
        <w:rPr>
          <w:color w:val="0D0D0D" w:themeColor="text1" w:themeTint="F2"/>
          <w:lang w:val="en-GB"/>
        </w:rPr>
        <w:t>Crimston, D., Bain, P. G., Hornsey, M. J., &amp; Bastian, B. (2016).</w:t>
      </w:r>
      <w:r w:rsidR="008022B4" w:rsidRPr="00164B99">
        <w:rPr>
          <w:lang w:val="en-GB"/>
        </w:rPr>
        <w:t xml:space="preserve"> Moral expansiveness: Examining variability in the extension of the moral world.</w:t>
      </w:r>
      <w:r w:rsidR="008022B4" w:rsidRPr="00164B99">
        <w:rPr>
          <w:i/>
          <w:iCs/>
          <w:lang w:val="en-GB"/>
        </w:rPr>
        <w:t xml:space="preserve"> Journal of Personality and Social Psychology, 111</w:t>
      </w:r>
      <w:r w:rsidR="008022B4" w:rsidRPr="00164B99">
        <w:rPr>
          <w:lang w:val="en-GB"/>
        </w:rPr>
        <w:t>(4), 636–</w:t>
      </w:r>
      <w:r w:rsidR="008022B4" w:rsidRPr="00164B99">
        <w:rPr>
          <w:lang w:val="en-US"/>
        </w:rPr>
        <w:t xml:space="preserve">653. </w:t>
      </w:r>
      <w:hyperlink r:id="rId28" w:history="1">
        <w:r w:rsidR="008022B4" w:rsidRPr="00164B99">
          <w:rPr>
            <w:rStyle w:val="Hipervnculo"/>
            <w:lang w:val="en-US"/>
          </w:rPr>
          <w:t>https://doi.org/10.1037/pspp0000086</w:t>
        </w:r>
      </w:hyperlink>
    </w:p>
    <w:p w14:paraId="0DE7D224" w14:textId="77777777" w:rsidR="008022B4" w:rsidRPr="00164B99" w:rsidRDefault="00945907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lastRenderedPageBreak/>
        <w:t xml:space="preserve">&lt;REFJ&gt; </w:t>
      </w:r>
      <w:r w:rsidR="008022B4" w:rsidRPr="00164B99">
        <w:rPr>
          <w:lang w:val="en-US"/>
        </w:rPr>
        <w:t xml:space="preserve">Curry, O. S., Chesters, M. J., &amp; </w:t>
      </w:r>
      <w:r>
        <w:rPr>
          <w:lang w:val="en-US"/>
        </w:rPr>
        <w:t>v</w:t>
      </w:r>
      <w:r w:rsidR="008022B4" w:rsidRPr="00164B99">
        <w:rPr>
          <w:lang w:val="en-US"/>
        </w:rPr>
        <w:t xml:space="preserve">an Lissa, C. J. (2019). Mapping morality with a compass: Testing the theory of ‘morality-as-cooperation’with a new questionnaire. </w:t>
      </w:r>
      <w:r w:rsidR="008022B4" w:rsidRPr="00164B99">
        <w:rPr>
          <w:i/>
          <w:iCs/>
          <w:lang w:val="en-US"/>
        </w:rPr>
        <w:t>Journal of Research in Personality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78</w:t>
      </w:r>
      <w:r w:rsidR="008022B4" w:rsidRPr="00164B99">
        <w:rPr>
          <w:lang w:val="en-US"/>
        </w:rPr>
        <w:t xml:space="preserve">, 106–124. </w:t>
      </w:r>
      <w:hyperlink r:id="rId29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https://doi.org/10.1016/j.jrp.2018.10.008</w:t>
        </w:r>
      </w:hyperlink>
    </w:p>
    <w:p w14:paraId="11756627" w14:textId="77777777" w:rsidR="00596F86" w:rsidRPr="00596F86" w:rsidRDefault="00596F86" w:rsidP="00596F86">
      <w:pPr>
        <w:ind w:left="709" w:hanging="709"/>
        <w:contextualSpacing/>
      </w:pPr>
      <w:r w:rsidRPr="00596F86">
        <w:t>&lt;REFJ&gt; Da Silva Dias, R. (2017).</w:t>
      </w:r>
      <w:r w:rsidRPr="00596F86">
        <w:rPr>
          <w:i/>
          <w:iCs/>
        </w:rPr>
        <w:t xml:space="preserve"> Political views, morality, and attitudes toward marijuana legalization</w:t>
      </w:r>
      <w:r w:rsidRPr="00596F86">
        <w:t xml:space="preserve"> [Doctoral dissertation, Escola Brasileira de Administração Pública e de Empresas]. </w:t>
      </w:r>
      <w:r w:rsidRPr="00596F86">
        <w:rPr>
          <w:color w:val="333333"/>
          <w:shd w:val="clear" w:color="auto" w:fill="FFFFFF"/>
        </w:rPr>
        <w:t xml:space="preserve">Repositório Digital </w:t>
      </w:r>
      <w:r w:rsidRPr="00596F86">
        <w:t xml:space="preserve">FGV. </w:t>
      </w:r>
      <w:hyperlink r:id="rId30" w:history="1">
        <w:r w:rsidRPr="00596F86">
          <w:rPr>
            <w:rStyle w:val="Hipervnculo"/>
          </w:rPr>
          <w:t>https://bibliotecadigital.fgv.br/dspace/handle/10438/24098</w:t>
        </w:r>
      </w:hyperlink>
    </w:p>
    <w:p w14:paraId="5FDCAD0C" w14:textId="77777777" w:rsidR="008022B4" w:rsidRPr="00164B99" w:rsidRDefault="00886D70" w:rsidP="00164B99">
      <w:pPr>
        <w:ind w:left="709" w:hanging="709"/>
        <w:contextualSpacing/>
        <w:rPr>
          <w:lang w:val="en-US"/>
        </w:rPr>
      </w:pPr>
      <w:r>
        <w:t xml:space="preserve">&lt;REFJ&gt; </w:t>
      </w:r>
      <w:r w:rsidR="008022B4" w:rsidRPr="00164B99">
        <w:t xml:space="preserve">Davies, C. L., Sibley, C. G., &amp; Liu, J. H. (2014). </w:t>
      </w:r>
      <w:r w:rsidR="008022B4" w:rsidRPr="00164B99">
        <w:rPr>
          <w:lang w:val="en-US"/>
        </w:rPr>
        <w:t xml:space="preserve">Confirmatory </w:t>
      </w:r>
      <w:r w:rsidR="00945907" w:rsidRPr="00164B99">
        <w:rPr>
          <w:lang w:val="en-US"/>
        </w:rPr>
        <w:t xml:space="preserve">factor analysis </w:t>
      </w:r>
      <w:r w:rsidR="008022B4" w:rsidRPr="00164B99">
        <w:rPr>
          <w:lang w:val="en-US"/>
        </w:rPr>
        <w:t xml:space="preserve">of the Moral Foundations Questionnaire. Independent </w:t>
      </w:r>
      <w:r w:rsidR="00945907" w:rsidRPr="00164B99">
        <w:rPr>
          <w:lang w:val="en-US"/>
        </w:rPr>
        <w:t xml:space="preserve">scale validation </w:t>
      </w:r>
      <w:r w:rsidR="008022B4" w:rsidRPr="00164B99">
        <w:rPr>
          <w:lang w:val="en-US"/>
        </w:rPr>
        <w:t xml:space="preserve">in a New Zealand </w:t>
      </w:r>
      <w:r w:rsidR="00945907">
        <w:rPr>
          <w:lang w:val="en-US"/>
        </w:rPr>
        <w:t>s</w:t>
      </w:r>
      <w:r w:rsidR="008022B4" w:rsidRPr="00164B99">
        <w:rPr>
          <w:lang w:val="en-US"/>
        </w:rPr>
        <w:t>ample</w:t>
      </w:r>
      <w:r w:rsidR="008022B4" w:rsidRPr="00164B99">
        <w:rPr>
          <w:lang w:val="en-GB"/>
        </w:rPr>
        <w:t xml:space="preserve">. </w:t>
      </w:r>
      <w:r>
        <w:rPr>
          <w:i/>
          <w:iCs/>
          <w:lang w:val="en-US"/>
        </w:rPr>
        <w:t xml:space="preserve">Social Psychology, </w:t>
      </w:r>
      <w:r w:rsidR="008022B4" w:rsidRPr="00164B99">
        <w:rPr>
          <w:i/>
          <w:iCs/>
          <w:lang w:val="en-US"/>
        </w:rPr>
        <w:t>45,</w:t>
      </w:r>
      <w:r w:rsidR="008022B4" w:rsidRPr="00164B99">
        <w:rPr>
          <w:lang w:val="en-US"/>
        </w:rPr>
        <w:t xml:space="preserve"> 431–436. </w:t>
      </w:r>
      <w:hyperlink r:id="rId31" w:history="1">
        <w:r w:rsidR="008022B4" w:rsidRPr="00164B99">
          <w:rPr>
            <w:rStyle w:val="Hipervnculo"/>
            <w:lang w:val="en-US"/>
          </w:rPr>
          <w:t>https://doi.org/10.1027/1864-9335/a000201</w:t>
        </w:r>
      </w:hyperlink>
      <w:bookmarkStart w:id="5" w:name="_Hlk49962612"/>
    </w:p>
    <w:bookmarkEnd w:id="5"/>
    <w:p w14:paraId="2FE79F1F" w14:textId="77777777" w:rsidR="008022B4" w:rsidRPr="00164B99" w:rsidRDefault="000E642B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Dewulf, I. (2013). </w:t>
      </w:r>
      <w:r w:rsidR="008022B4" w:rsidRPr="00164B99">
        <w:rPr>
          <w:i/>
          <w:iCs/>
          <w:lang w:val="en-GB"/>
        </w:rPr>
        <w:t xml:space="preserve">Burgers melden misdaad wel of niet: welke factoren beïnvloeden dit? </w:t>
      </w:r>
      <w:r w:rsidR="008022B4" w:rsidRPr="00164B99">
        <w:rPr>
          <w:iCs/>
          <w:lang w:val="en-GB"/>
        </w:rPr>
        <w:t>[</w:t>
      </w:r>
      <w:r w:rsidR="008022B4" w:rsidRPr="006A0455">
        <w:rPr>
          <w:iCs/>
          <w:lang w:val="en-US"/>
        </w:rPr>
        <w:t xml:space="preserve">Citizens report crime or not: </w:t>
      </w:r>
      <w:r w:rsidR="0001759D" w:rsidRPr="006A0455">
        <w:rPr>
          <w:iCs/>
          <w:lang w:val="en-US"/>
        </w:rPr>
        <w:t>W</w:t>
      </w:r>
      <w:r w:rsidR="008022B4" w:rsidRPr="006A0455">
        <w:rPr>
          <w:iCs/>
          <w:lang w:val="en-US"/>
        </w:rPr>
        <w:t>hich factors influence this?</w:t>
      </w:r>
      <w:r w:rsidR="008022B4" w:rsidRPr="00164B99">
        <w:rPr>
          <w:lang w:val="en-GB"/>
        </w:rPr>
        <w:t xml:space="preserve"> [Bachelor's thesis, University of Twente]. University of Twente Student Theses. </w:t>
      </w:r>
      <w:hyperlink r:id="rId32" w:history="1">
        <w:r w:rsidR="008022B4" w:rsidRPr="00164B99">
          <w:rPr>
            <w:rStyle w:val="Hipervnculo"/>
            <w:lang w:val="en-GB"/>
          </w:rPr>
          <w:t>https://essay.utwente.nl/64018/</w:t>
        </w:r>
      </w:hyperlink>
    </w:p>
    <w:p w14:paraId="63D0221B" w14:textId="77777777" w:rsidR="008022B4" w:rsidRPr="00D629B8" w:rsidRDefault="00D629B8" w:rsidP="00D629B8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Di Battista, S., Pivetti, M., &amp; Berti, C. (2018). Moral </w:t>
      </w:r>
      <w:r w:rsidRPr="00164B99">
        <w:rPr>
          <w:lang w:val="en-GB"/>
        </w:rPr>
        <w:t>foundations, political orientation and religiosity i</w:t>
      </w:r>
      <w:r w:rsidR="008022B4" w:rsidRPr="00164B99">
        <w:rPr>
          <w:lang w:val="en-GB"/>
        </w:rPr>
        <w:t xml:space="preserve">n Italy. </w:t>
      </w:r>
      <w:r w:rsidR="008022B4" w:rsidRPr="00164B99">
        <w:rPr>
          <w:i/>
          <w:iCs/>
          <w:lang w:val="en-GB"/>
        </w:rPr>
        <w:t>The Open Psychology Journal, 11</w:t>
      </w:r>
      <w:r w:rsidR="008022B4" w:rsidRPr="00164B99">
        <w:rPr>
          <w:lang w:val="en-GB"/>
        </w:rPr>
        <w:t>(1). 46–58</w:t>
      </w:r>
      <w:r>
        <w:rPr>
          <w:lang w:val="en-GB"/>
        </w:rPr>
        <w:t xml:space="preserve">. </w:t>
      </w:r>
      <w:r w:rsidR="008022B4" w:rsidRPr="00164B99">
        <w:rPr>
          <w:color w:val="0000FF"/>
          <w:u w:val="single"/>
          <w:lang w:val="en-US"/>
        </w:rPr>
        <w:t>https://doi.org/</w:t>
      </w:r>
      <w:hyperlink r:id="rId33" w:tgtFrame="_blank" w:history="1">
        <w:r w:rsidR="008022B4" w:rsidRPr="00164B99">
          <w:rPr>
            <w:color w:val="0000FF"/>
            <w:u w:val="single"/>
            <w:lang w:val="en-US"/>
          </w:rPr>
          <w:t>10.2174/1874350101811010046</w:t>
        </w:r>
      </w:hyperlink>
    </w:p>
    <w:p w14:paraId="42B94857" w14:textId="77777777" w:rsidR="008022B4" w:rsidRPr="00164B99" w:rsidRDefault="00D629B8" w:rsidP="00164B99">
      <w:pPr>
        <w:ind w:left="709" w:hanging="709"/>
        <w:contextualSpacing/>
        <w:rPr>
          <w:rStyle w:val="Hipervnculo"/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Diessner, R., Iyer, R., Smith, M. M., &amp; Haidt, J. (2013). Who engages with moral beauty? </w:t>
      </w:r>
      <w:r w:rsidR="008022B4" w:rsidRPr="00164B99">
        <w:rPr>
          <w:i/>
          <w:lang w:val="en-GB"/>
        </w:rPr>
        <w:t>Journal of Moral Education, 42</w:t>
      </w:r>
      <w:r w:rsidR="008022B4" w:rsidRPr="00164B99">
        <w:rPr>
          <w:lang w:val="en-GB"/>
        </w:rPr>
        <w:t xml:space="preserve">(2), 139–163. </w:t>
      </w:r>
      <w:hyperlink r:id="rId34" w:history="1">
        <w:r w:rsidR="008022B4" w:rsidRPr="00164B99">
          <w:rPr>
            <w:rStyle w:val="Hipervnculo"/>
            <w:lang w:val="en-US"/>
          </w:rPr>
          <w:t>https://doi.org/10.1080/03057240.2013.785941</w:t>
        </w:r>
      </w:hyperlink>
    </w:p>
    <w:p w14:paraId="591905F9" w14:textId="77777777" w:rsidR="008022B4" w:rsidRPr="00164B99" w:rsidRDefault="004B39EB" w:rsidP="00164B99">
      <w:pPr>
        <w:ind w:left="709" w:hanging="709"/>
        <w:contextualSpacing/>
        <w:rPr>
          <w:rStyle w:val="Hipervnculo"/>
          <w:lang w:val="en-US"/>
        </w:rPr>
      </w:pPr>
      <w:r w:rsidRPr="008023E9">
        <w:rPr>
          <w:color w:val="0D0D0D" w:themeColor="text1" w:themeTint="F2"/>
          <w:lang w:val="en-GB"/>
        </w:rPr>
        <w:t xml:space="preserve">&lt;REFJ&gt; </w:t>
      </w:r>
      <w:r w:rsidR="008022B4" w:rsidRPr="008023E9">
        <w:rPr>
          <w:color w:val="0D0D0D" w:themeColor="text1" w:themeTint="F2"/>
          <w:lang w:val="en-GB"/>
        </w:rPr>
        <w:t>Djeriouat, H., &amp; Trémolière, B. (2014).</w:t>
      </w:r>
      <w:r w:rsidR="008022B4" w:rsidRPr="00164B99">
        <w:rPr>
          <w:lang w:val="en-GB"/>
        </w:rPr>
        <w:t xml:space="preserve"> The Dark Triad of personality and utilitarian moral judgment: The mediating role of Honesty/Humility and Harm/Care. </w:t>
      </w:r>
      <w:r w:rsidR="008022B4" w:rsidRPr="00164B99">
        <w:rPr>
          <w:i/>
          <w:iCs/>
          <w:lang w:val="en-GB"/>
        </w:rPr>
        <w:t>Personality and Individual Differences, 67,</w:t>
      </w:r>
      <w:r w:rsidR="008022B4" w:rsidRPr="00164B99">
        <w:rPr>
          <w:lang w:val="en-GB"/>
        </w:rPr>
        <w:t xml:space="preserve"> 11–16. </w:t>
      </w:r>
      <w:hyperlink r:id="rId35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https://doi.org/10.1016/j.paid.2013.12.026</w:t>
        </w:r>
      </w:hyperlink>
    </w:p>
    <w:p w14:paraId="30070F87" w14:textId="77777777" w:rsidR="008022B4" w:rsidRPr="00164B99" w:rsidRDefault="008023E9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Erceg, N., Galić, Z., &amp; Bubić, A. (2018). The </w:t>
      </w:r>
      <w:r w:rsidRPr="00164B99">
        <w:rPr>
          <w:lang w:val="en-GB"/>
        </w:rPr>
        <w:t>psychology of economic attitudes</w:t>
      </w:r>
      <w:r w:rsidR="008022B4" w:rsidRPr="00164B99">
        <w:rPr>
          <w:lang w:val="en-GB"/>
        </w:rPr>
        <w:t xml:space="preserve">–Moral </w:t>
      </w:r>
      <w:r w:rsidRPr="00164B99">
        <w:rPr>
          <w:lang w:val="en-GB"/>
        </w:rPr>
        <w:t>foundations predict economic attitudes beyond socio-demographic variables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Croatian Economic Survey, 20</w:t>
      </w:r>
      <w:r w:rsidR="008022B4" w:rsidRPr="00164B99">
        <w:rPr>
          <w:lang w:val="en-GB"/>
        </w:rPr>
        <w:t xml:space="preserve">(1), 37–70. </w:t>
      </w:r>
      <w:hyperlink r:id="rId36" w:history="1">
        <w:r w:rsidR="008022B4" w:rsidRPr="00164B99">
          <w:rPr>
            <w:rStyle w:val="Hipervnculo"/>
            <w:lang w:val="en-US"/>
          </w:rPr>
          <w:t>https://doi.org/10.15179/ces.20.1.2</w:t>
        </w:r>
      </w:hyperlink>
    </w:p>
    <w:p w14:paraId="19EB815E" w14:textId="77777777" w:rsidR="008022B4" w:rsidRPr="00164B99" w:rsidRDefault="008023E9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Federico, C. M., Ekstrom, P., Tagar, M. R., &amp; Williams, A. L. (2016). Epistemic motivation and the structure of moral intuition: Dispositional need for closure as a predictor of individualizing and binding morality. </w:t>
      </w:r>
      <w:r w:rsidR="008022B4" w:rsidRPr="00164B99">
        <w:rPr>
          <w:i/>
          <w:iCs/>
          <w:lang w:val="en-GB"/>
        </w:rPr>
        <w:t>European Journal of Personality, 30</w:t>
      </w:r>
      <w:r w:rsidR="008022B4" w:rsidRPr="00164B99">
        <w:rPr>
          <w:lang w:val="en-GB"/>
        </w:rPr>
        <w:t xml:space="preserve">(3), 227–239. </w:t>
      </w:r>
      <w:hyperlink r:id="rId37" w:history="1">
        <w:r w:rsidR="008022B4" w:rsidRPr="00164B99">
          <w:rPr>
            <w:rStyle w:val="Hipervnculo"/>
            <w:lang w:val="en-US"/>
          </w:rPr>
          <w:t>https://doi.org/10.1002/per.2055</w:t>
        </w:r>
      </w:hyperlink>
    </w:p>
    <w:p w14:paraId="7ACEA606" w14:textId="77777777" w:rsidR="008022B4" w:rsidRPr="00164B99" w:rsidRDefault="008023E9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Feldman, G. (20</w:t>
      </w:r>
      <w:r>
        <w:rPr>
          <w:lang w:val="en-GB"/>
        </w:rPr>
        <w:t>20</w:t>
      </w:r>
      <w:r w:rsidR="008022B4" w:rsidRPr="00164B99">
        <w:rPr>
          <w:lang w:val="en-GB"/>
        </w:rPr>
        <w:t xml:space="preserve">) </w:t>
      </w:r>
      <w:r w:rsidR="008022B4" w:rsidRPr="00164B99">
        <w:rPr>
          <w:i/>
          <w:lang w:val="en-GB"/>
        </w:rPr>
        <w:t>Personal values and moral foundations: Towards an integrated perspective by examining meaning, structure, and relations.</w:t>
      </w:r>
      <w:r w:rsidR="008022B4" w:rsidRPr="00164B99">
        <w:rPr>
          <w:i/>
          <w:lang w:val="en-US"/>
        </w:rPr>
        <w:t xml:space="preserve"> </w:t>
      </w:r>
      <w:r w:rsidR="008022B4" w:rsidRPr="00164B99">
        <w:rPr>
          <w:iCs/>
          <w:lang w:val="en-US"/>
        </w:rPr>
        <w:t>Researchgate.</w:t>
      </w:r>
      <w:r w:rsidR="008022B4" w:rsidRPr="00164B99">
        <w:rPr>
          <w:i/>
          <w:iCs/>
          <w:lang w:val="en-US"/>
        </w:rPr>
        <w:t xml:space="preserve"> </w:t>
      </w:r>
      <w:hyperlink r:id="rId38" w:history="1">
        <w:r w:rsidR="008022B4" w:rsidRPr="008023E9">
          <w:rPr>
            <w:rStyle w:val="Hipervnculo"/>
            <w:lang w:val="en-US"/>
          </w:rPr>
          <w:t>https://doi.org/10.13140/RG.2.2.32570.49600/5</w:t>
        </w:r>
      </w:hyperlink>
    </w:p>
    <w:p w14:paraId="64C41AD4" w14:textId="77777777" w:rsidR="008022B4" w:rsidRPr="00164B99" w:rsidRDefault="008023E9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Findor, A. (2015). Moral </w:t>
      </w:r>
      <w:r w:rsidRPr="00164B99">
        <w:rPr>
          <w:lang w:val="en-GB"/>
        </w:rPr>
        <w:t>foundations of welfare attitudes</w:t>
      </w:r>
      <w:r w:rsidR="008022B4" w:rsidRPr="00164B99">
        <w:rPr>
          <w:lang w:val="en-GB"/>
        </w:rPr>
        <w:t xml:space="preserve">: The </w:t>
      </w:r>
      <w:r w:rsidRPr="00164B99">
        <w:rPr>
          <w:lang w:val="en-GB"/>
        </w:rPr>
        <w:t>role of moral intuition and reasoning in pursuing social justice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lang w:val="en-GB"/>
        </w:rPr>
        <w:t>Central European Journal of Public Policy, 9</w:t>
      </w:r>
      <w:r w:rsidR="008022B4" w:rsidRPr="00164B99">
        <w:rPr>
          <w:lang w:val="en-GB"/>
        </w:rPr>
        <w:t xml:space="preserve">(2), 72–83. </w:t>
      </w:r>
      <w:hyperlink r:id="rId39" w:history="1">
        <w:r w:rsidR="008022B4" w:rsidRPr="00164B99">
          <w:rPr>
            <w:rStyle w:val="Hipervnculo"/>
            <w:lang w:val="en-US"/>
          </w:rPr>
          <w:t>https://doi.org/10.1515/cejpp-2016-0013</w:t>
        </w:r>
      </w:hyperlink>
    </w:p>
    <w:p w14:paraId="52463186" w14:textId="77777777" w:rsidR="008022B4" w:rsidRPr="006A0455" w:rsidRDefault="004A3DA0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Findor, A., Maďarová, Z., &amp; Ostertágová, A. (2014). Dotazník morálnych základov: </w:t>
      </w:r>
      <w:r w:rsidR="00523C14">
        <w:rPr>
          <w:lang w:val="en-GB"/>
        </w:rPr>
        <w:t>A</w:t>
      </w:r>
      <w:r w:rsidR="008022B4" w:rsidRPr="00164B99">
        <w:rPr>
          <w:lang w:val="en-GB"/>
        </w:rPr>
        <w:t>daptácia a využitie v kontexte Slovenskej republiky. Fen</w:t>
      </w:r>
      <w:r w:rsidR="00523C14">
        <w:rPr>
          <w:lang w:val="en-GB"/>
        </w:rPr>
        <w:t>omén moci a sociálne nerovnosti</w:t>
      </w:r>
      <w:r w:rsidR="008022B4" w:rsidRPr="00164B99">
        <w:rPr>
          <w:lang w:val="en-GB"/>
        </w:rPr>
        <w:t xml:space="preserve"> [Moral Foundations Questionnaire: Adaptation </w:t>
      </w:r>
      <w:r w:rsidR="00523C14" w:rsidRPr="00164B99">
        <w:rPr>
          <w:lang w:val="en-GB"/>
        </w:rPr>
        <w:t xml:space="preserve">and use in the context </w:t>
      </w:r>
      <w:r w:rsidR="008022B4" w:rsidRPr="00164B99">
        <w:rPr>
          <w:lang w:val="en-GB"/>
        </w:rPr>
        <w:t xml:space="preserve">of the Slovak Republic. The phenomenon of power and social inequality]. In L. Bomba, E. Kövérová, &amp; M. Smrek (Eds.), Fenomén moci a sociálne nerovnosti. Zborník príspevkov z nultého ročníka konferencie doktorandov a mladých vedeckých pracovníkov </w:t>
      </w:r>
      <w:r w:rsidR="00BA38CC">
        <w:rPr>
          <w:lang w:val="en-GB"/>
        </w:rPr>
        <w:t>[</w:t>
      </w:r>
      <w:r w:rsidR="00BA38CC" w:rsidRPr="00BA38CC">
        <w:rPr>
          <w:lang w:val="en-GB"/>
        </w:rPr>
        <w:t xml:space="preserve">The phenomenon of power and social inequality. Proceedings of the year </w:t>
      </w:r>
      <w:r w:rsidR="00BA38CC">
        <w:rPr>
          <w:lang w:val="en-GB"/>
        </w:rPr>
        <w:t xml:space="preserve">zero </w:t>
      </w:r>
      <w:r w:rsidR="00BA38CC" w:rsidRPr="00BA38CC">
        <w:rPr>
          <w:lang w:val="en-GB"/>
        </w:rPr>
        <w:t>conference of doctoral students and young researchers</w:t>
      </w:r>
      <w:r w:rsidR="00BA38CC">
        <w:rPr>
          <w:lang w:val="en-GB"/>
        </w:rPr>
        <w:t xml:space="preserve">] </w:t>
      </w:r>
      <w:r w:rsidR="008022B4" w:rsidRPr="00164B99">
        <w:rPr>
          <w:lang w:val="en-GB"/>
        </w:rPr>
        <w:t xml:space="preserve">(pp. 55–80). </w:t>
      </w:r>
      <w:r w:rsidR="008022B4" w:rsidRPr="006A0455">
        <w:rPr>
          <w:lang w:val="en-US"/>
        </w:rPr>
        <w:t xml:space="preserve">Univerzita Komenského. </w:t>
      </w:r>
    </w:p>
    <w:p w14:paraId="69E6BAD8" w14:textId="77777777" w:rsidR="008022B4" w:rsidRPr="00164B99" w:rsidRDefault="004A3DA0" w:rsidP="00164B99">
      <w:pPr>
        <w:ind w:left="709" w:hanging="709"/>
        <w:contextualSpacing/>
        <w:rPr>
          <w:rStyle w:val="Hipervnculo"/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Forscher, P. S., &amp; Kteily, N. </w:t>
      </w:r>
      <w:r>
        <w:rPr>
          <w:lang w:val="en-GB"/>
        </w:rPr>
        <w:t xml:space="preserve">S. </w:t>
      </w:r>
      <w:r w:rsidR="008022B4" w:rsidRPr="00164B99">
        <w:rPr>
          <w:lang w:val="en-GB"/>
        </w:rPr>
        <w:t>(2020)</w:t>
      </w:r>
      <w:r w:rsidR="008022B4" w:rsidRPr="00164B99">
        <w:rPr>
          <w:lang w:val="en-US"/>
        </w:rPr>
        <w:t xml:space="preserve">. A </w:t>
      </w:r>
      <w:r w:rsidRPr="00164B99">
        <w:rPr>
          <w:lang w:val="en-US"/>
        </w:rPr>
        <w:t>psychological profile of the alt-right</w:t>
      </w:r>
      <w:r w:rsidR="008022B4" w:rsidRPr="00164B99">
        <w:rPr>
          <w:lang w:val="en-US"/>
        </w:rPr>
        <w:t xml:space="preserve">. </w:t>
      </w:r>
      <w:r w:rsidR="008022B4" w:rsidRPr="00164B99">
        <w:rPr>
          <w:i/>
          <w:iCs/>
          <w:lang w:val="en-US"/>
        </w:rPr>
        <w:t>Perspectives on Psychological Science</w:t>
      </w:r>
      <w:r w:rsidR="008022B4" w:rsidRPr="00164B99">
        <w:rPr>
          <w:i/>
          <w:lang w:val="en-US"/>
        </w:rPr>
        <w:t>, 15</w:t>
      </w:r>
      <w:r w:rsidR="008022B4" w:rsidRPr="00164B99">
        <w:rPr>
          <w:lang w:val="en-US"/>
        </w:rPr>
        <w:t xml:space="preserve">(1), 90–116. </w:t>
      </w:r>
      <w:hyperlink r:id="rId40" w:history="1">
        <w:r w:rsidR="008022B4" w:rsidRPr="00164B99">
          <w:rPr>
            <w:rStyle w:val="Hipervnculo"/>
            <w:lang w:val="en-US"/>
          </w:rPr>
          <w:t>https://doi.org/10.1177/1745691619868208</w:t>
        </w:r>
      </w:hyperlink>
    </w:p>
    <w:p w14:paraId="539AD027" w14:textId="77777777" w:rsidR="008022B4" w:rsidRPr="00164B99" w:rsidRDefault="00593788" w:rsidP="00164B99">
      <w:pPr>
        <w:ind w:left="709" w:hanging="709"/>
        <w:contextualSpacing/>
        <w:rPr>
          <w:lang w:val="en-GB"/>
        </w:rPr>
      </w:pPr>
      <w:bookmarkStart w:id="6" w:name="_Hlk20069709"/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Franks, A. S., &amp; Scherr, K. C. (2015). Using moral foundations to predict voting behavior: Regression models from the 2012 U</w:t>
      </w:r>
      <w:r>
        <w:rPr>
          <w:lang w:val="en-GB"/>
        </w:rPr>
        <w:t>.</w:t>
      </w:r>
      <w:r w:rsidR="008022B4" w:rsidRPr="00164B99">
        <w:rPr>
          <w:lang w:val="en-GB"/>
        </w:rPr>
        <w:t>S</w:t>
      </w:r>
      <w:r>
        <w:rPr>
          <w:lang w:val="en-GB"/>
        </w:rPr>
        <w:t>.</w:t>
      </w:r>
      <w:r w:rsidR="008022B4" w:rsidRPr="00164B99">
        <w:rPr>
          <w:lang w:val="en-GB"/>
        </w:rPr>
        <w:t xml:space="preserve"> presidential election. </w:t>
      </w:r>
      <w:r w:rsidR="008022B4" w:rsidRPr="00164B99">
        <w:rPr>
          <w:i/>
          <w:iCs/>
          <w:lang w:val="en-GB"/>
        </w:rPr>
        <w:t>Analyses of Social Issues and Public Policy, 15(</w:t>
      </w:r>
      <w:r w:rsidR="008022B4" w:rsidRPr="00164B99">
        <w:rPr>
          <w:lang w:val="en-GB"/>
        </w:rPr>
        <w:t xml:space="preserve">1), 213–232. </w:t>
      </w:r>
      <w:hyperlink r:id="rId41" w:history="1">
        <w:r w:rsidR="008022B4" w:rsidRPr="00164B99">
          <w:rPr>
            <w:rStyle w:val="Hipervnculo"/>
            <w:lang w:val="en-US"/>
          </w:rPr>
          <w:t>https://doi.org/10.1111/asap.12074</w:t>
        </w:r>
      </w:hyperlink>
      <w:bookmarkEnd w:id="6"/>
    </w:p>
    <w:p w14:paraId="75304048" w14:textId="77777777" w:rsidR="008022B4" w:rsidRPr="00164B99" w:rsidRDefault="00BF434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Franks, A. S., &amp; Scherr, K. C. (2018). Economic issues are moral issues: The moral underpinnings of the desire to reduce wealth inequality. </w:t>
      </w:r>
      <w:r w:rsidR="008022B4" w:rsidRPr="00164B99">
        <w:rPr>
          <w:i/>
          <w:lang w:val="en-GB"/>
        </w:rPr>
        <w:t>Social Psychological and Personality Science, 10</w:t>
      </w:r>
      <w:r w:rsidR="008022B4" w:rsidRPr="00164B99">
        <w:rPr>
          <w:lang w:val="en-GB"/>
        </w:rPr>
        <w:t>(4), 553–562.</w:t>
      </w:r>
      <w:r w:rsidR="008022B4" w:rsidRPr="00164B99">
        <w:rPr>
          <w:lang w:val="en-US"/>
        </w:rPr>
        <w:t xml:space="preserve"> </w:t>
      </w:r>
      <w:hyperlink r:id="rId42" w:history="1">
        <w:r w:rsidR="008022B4" w:rsidRPr="00164B99">
          <w:rPr>
            <w:rStyle w:val="Hipervnculo"/>
            <w:lang w:val="en-US"/>
          </w:rPr>
          <w:t>https://doi.org/10.1177/1948550618772821</w:t>
        </w:r>
      </w:hyperlink>
    </w:p>
    <w:p w14:paraId="571EFB5F" w14:textId="77777777" w:rsidR="008022B4" w:rsidRPr="00164B99" w:rsidRDefault="00BF434E" w:rsidP="00164B99">
      <w:pPr>
        <w:ind w:left="709" w:hanging="709"/>
        <w:contextualSpacing/>
        <w:rPr>
          <w:u w:val="single"/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Funk, C. (2017). </w:t>
      </w:r>
      <w:r w:rsidR="008022B4" w:rsidRPr="00164B99">
        <w:rPr>
          <w:i/>
          <w:iCs/>
          <w:lang w:val="en-GB"/>
        </w:rPr>
        <w:t xml:space="preserve">Elements of </w:t>
      </w:r>
      <w:r w:rsidRPr="00164B99">
        <w:rPr>
          <w:i/>
          <w:iCs/>
          <w:lang w:val="en-GB"/>
        </w:rPr>
        <w:t>moral functioning in sport and school</w:t>
      </w:r>
      <w:r w:rsidR="008022B4" w:rsidRPr="00164B99">
        <w:rPr>
          <w:i/>
          <w:iCs/>
          <w:lang w:val="en-GB"/>
        </w:rPr>
        <w:t xml:space="preserve">. </w:t>
      </w:r>
      <w:r w:rsidR="008022B4" w:rsidRPr="00164B99">
        <w:rPr>
          <w:lang w:val="en-GB"/>
        </w:rPr>
        <w:t xml:space="preserve">[Doctoral dissertation, </w:t>
      </w:r>
      <w:bookmarkStart w:id="7" w:name="_Hlk68276074"/>
      <w:r w:rsidR="008022B4" w:rsidRPr="00164B99">
        <w:rPr>
          <w:lang w:val="en-GB"/>
        </w:rPr>
        <w:t>University of Missouri-St. Louis</w:t>
      </w:r>
      <w:bookmarkEnd w:id="7"/>
      <w:r w:rsidR="008022B4" w:rsidRPr="00164B99">
        <w:rPr>
          <w:lang w:val="en-GB"/>
        </w:rPr>
        <w:t xml:space="preserve">]. University of Missouri-St. Louis Institutional Repository Library </w:t>
      </w:r>
      <w:hyperlink r:id="rId43" w:history="1">
        <w:r w:rsidR="008022B4" w:rsidRPr="00164B99">
          <w:rPr>
            <w:rStyle w:val="Hipervnculo"/>
            <w:lang w:val="en-US"/>
          </w:rPr>
          <w:t>https://irl.umsl.edu/dissertation/709</w:t>
        </w:r>
      </w:hyperlink>
    </w:p>
    <w:p w14:paraId="5A9E5708" w14:textId="77777777" w:rsidR="008022B4" w:rsidRPr="00164B99" w:rsidRDefault="000D207A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Gay, J. G., Vitacco, M. J., Hackney, A., Beussink, C., &amp; Lilienfeld, S. O. (2018). Relations among psychopathy, moral competence, and moral intuitions in student and community </w:t>
      </w:r>
      <w:r w:rsidR="008022B4" w:rsidRPr="00164B99">
        <w:rPr>
          <w:lang w:val="en-US"/>
        </w:rPr>
        <w:lastRenderedPageBreak/>
        <w:t xml:space="preserve">samples. </w:t>
      </w:r>
      <w:r w:rsidR="008022B4" w:rsidRPr="00164B99">
        <w:rPr>
          <w:i/>
          <w:iCs/>
          <w:lang w:val="en-US"/>
        </w:rPr>
        <w:t xml:space="preserve">Legal and </w:t>
      </w:r>
      <w:r>
        <w:rPr>
          <w:i/>
          <w:iCs/>
          <w:lang w:val="en-US"/>
        </w:rPr>
        <w:t>C</w:t>
      </w:r>
      <w:r w:rsidR="008022B4" w:rsidRPr="00164B99">
        <w:rPr>
          <w:i/>
          <w:iCs/>
          <w:lang w:val="en-US"/>
        </w:rPr>
        <w:t xml:space="preserve">riminological </w:t>
      </w:r>
      <w:r>
        <w:rPr>
          <w:i/>
          <w:iCs/>
          <w:lang w:val="en-US"/>
        </w:rPr>
        <w:t>P</w:t>
      </w:r>
      <w:r w:rsidR="008022B4" w:rsidRPr="00164B99">
        <w:rPr>
          <w:i/>
          <w:iCs/>
          <w:lang w:val="en-US"/>
        </w:rPr>
        <w:t>sychology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23</w:t>
      </w:r>
      <w:r w:rsidR="008022B4" w:rsidRPr="00164B99">
        <w:rPr>
          <w:lang w:val="en-US"/>
        </w:rPr>
        <w:t xml:space="preserve">(2), 117–134. </w:t>
      </w:r>
      <w:hyperlink r:id="rId44" w:history="1">
        <w:r w:rsidR="008022B4" w:rsidRPr="000D207A">
          <w:rPr>
            <w:rStyle w:val="Hipervnculo"/>
            <w:lang w:val="en-US"/>
          </w:rPr>
          <w:t>https://doi.org/10.1111/lcrp.12128</w:t>
        </w:r>
      </w:hyperlink>
    </w:p>
    <w:p w14:paraId="077DC0DA" w14:textId="77777777" w:rsidR="008022B4" w:rsidRPr="00164B99" w:rsidRDefault="00BA19AC" w:rsidP="00164B99">
      <w:pPr>
        <w:ind w:left="709" w:hanging="709"/>
        <w:contextualSpacing/>
        <w:rPr>
          <w:color w:val="0000FF"/>
          <w:u w:val="single"/>
          <w:lang w:val="en-US"/>
        </w:rPr>
      </w:pPr>
      <w:r w:rsidRPr="00783057">
        <w:rPr>
          <w:lang w:val="en-US"/>
        </w:rPr>
        <w:t xml:space="preserve">&lt;REFJ&gt; </w:t>
      </w:r>
      <w:r w:rsidR="008022B4" w:rsidRPr="00783057">
        <w:rPr>
          <w:lang w:val="en-US"/>
        </w:rPr>
        <w:t xml:space="preserve">Giacomantonio, M., Pierro, A., Baldner, C., &amp; Kruglanski, A. (2017). </w:t>
      </w:r>
      <w:r w:rsidR="008022B4" w:rsidRPr="00164B99">
        <w:rPr>
          <w:lang w:val="en-GB"/>
        </w:rPr>
        <w:t xml:space="preserve">Need for </w:t>
      </w:r>
      <w:r w:rsidRPr="00164B99">
        <w:rPr>
          <w:lang w:val="en-GB"/>
        </w:rPr>
        <w:t>closure, torture, and punishment motivations</w:t>
      </w:r>
      <w:r w:rsidR="008022B4" w:rsidRPr="00164B99">
        <w:rPr>
          <w:lang w:val="en-GB"/>
        </w:rPr>
        <w:t>.</w:t>
      </w:r>
      <w:r w:rsidR="008022B4" w:rsidRPr="00164B99">
        <w:rPr>
          <w:i/>
          <w:iCs/>
          <w:lang w:val="en-GB"/>
        </w:rPr>
        <w:t xml:space="preserve"> Social Psychology, 48,</w:t>
      </w:r>
      <w:r w:rsidR="008022B4" w:rsidRPr="00164B99">
        <w:rPr>
          <w:lang w:val="en-GB"/>
        </w:rPr>
        <w:t xml:space="preserve"> 335–347</w:t>
      </w:r>
      <w:r>
        <w:rPr>
          <w:lang w:val="en-GB"/>
        </w:rPr>
        <w:t xml:space="preserve">. </w:t>
      </w:r>
      <w:hyperlink r:id="rId45" w:history="1">
        <w:r w:rsidR="008022B4" w:rsidRPr="00164B99">
          <w:rPr>
            <w:color w:val="0000FF"/>
            <w:u w:val="single"/>
            <w:lang w:val="en-US"/>
          </w:rPr>
          <w:t>https://doi.org/10.1027/1864-9335/a000321</w:t>
        </w:r>
      </w:hyperlink>
    </w:p>
    <w:p w14:paraId="7E5C10BB" w14:textId="77777777" w:rsidR="00596F86" w:rsidRPr="00596F86" w:rsidRDefault="00596F86" w:rsidP="00596F86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Pr="00596F86">
        <w:rPr>
          <w:lang w:val="en-US"/>
        </w:rPr>
        <w:t>Graham, J., Haidt, J., &amp; Nosek, B. A. (2009). Liberals and conservatives rely on diffe</w:t>
      </w:r>
      <w:r w:rsidR="00E062A0">
        <w:rPr>
          <w:lang w:val="en-US"/>
        </w:rPr>
        <w:t xml:space="preserve">rent sets of moral foundations. </w:t>
      </w:r>
      <w:r w:rsidRPr="00596F86">
        <w:rPr>
          <w:i/>
          <w:iCs/>
          <w:lang w:val="en-US"/>
        </w:rPr>
        <w:t>Journal of Personality and Social Psychology, 96</w:t>
      </w:r>
      <w:r w:rsidRPr="00596F86">
        <w:rPr>
          <w:lang w:val="en-US"/>
        </w:rPr>
        <w:t>(5), 1029–1046. </w:t>
      </w:r>
      <w:hyperlink r:id="rId46" w:tgtFrame="_blank" w:history="1">
        <w:r w:rsidRPr="00596F86">
          <w:rPr>
            <w:rStyle w:val="Hipervnculo"/>
            <w:lang w:val="en-US"/>
          </w:rPr>
          <w:t>https://doi.org/10.1037/a0015141</w:t>
        </w:r>
      </w:hyperlink>
    </w:p>
    <w:p w14:paraId="2CFAD636" w14:textId="77777777" w:rsidR="008022B4" w:rsidRPr="00164B99" w:rsidRDefault="00BA19AC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Graham, J., Nosek, B. A., Haidt, J., Iyer, R., Koleva, S., &amp; Ditto, P. H. (2011). Mapping the moral domain.</w:t>
      </w:r>
      <w:r w:rsidR="008022B4" w:rsidRPr="00164B99">
        <w:rPr>
          <w:i/>
          <w:iCs/>
          <w:lang w:val="en-GB"/>
        </w:rPr>
        <w:t xml:space="preserve"> Journal of </w:t>
      </w:r>
      <w:r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 xml:space="preserve">ersonality and </w:t>
      </w:r>
      <w:r>
        <w:rPr>
          <w:i/>
          <w:iCs/>
          <w:lang w:val="en-GB"/>
        </w:rPr>
        <w:t>S</w:t>
      </w:r>
      <w:r w:rsidR="008022B4" w:rsidRPr="00164B99">
        <w:rPr>
          <w:i/>
          <w:iCs/>
          <w:lang w:val="en-GB"/>
        </w:rPr>
        <w:t xml:space="preserve">ocial </w:t>
      </w:r>
      <w:r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>sychology, 101</w:t>
      </w:r>
      <w:r w:rsidR="008022B4" w:rsidRPr="00164B99">
        <w:rPr>
          <w:lang w:val="en-GB"/>
        </w:rPr>
        <w:t xml:space="preserve">(2), 366–385, </w:t>
      </w:r>
      <w:hyperlink r:id="rId47" w:history="1">
        <w:r w:rsidR="008022B4" w:rsidRPr="00164B99">
          <w:rPr>
            <w:rStyle w:val="Hipervnculo"/>
            <w:lang w:val="en-US"/>
          </w:rPr>
          <w:t>https://doi.org/10.1037/a0021847</w:t>
        </w:r>
      </w:hyperlink>
    </w:p>
    <w:p w14:paraId="2DF8AE42" w14:textId="77777777" w:rsidR="008022B4" w:rsidRPr="00164B99" w:rsidRDefault="00BA19AC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Greenway, T. S., Schnitker, S. A., &amp; Shepherd, A. M. (2018). Can </w:t>
      </w:r>
      <w:r w:rsidRPr="00164B99">
        <w:rPr>
          <w:lang w:val="en-GB"/>
        </w:rPr>
        <w:t>prayer increase charitable giving</w:t>
      </w:r>
      <w:r w:rsidR="008022B4" w:rsidRPr="00164B99">
        <w:rPr>
          <w:lang w:val="en-GB"/>
        </w:rPr>
        <w:t xml:space="preserve">? Examining the </w:t>
      </w:r>
      <w:r w:rsidRPr="00164B99">
        <w:rPr>
          <w:lang w:val="en-GB"/>
        </w:rPr>
        <w:t>effects of intercessory prayer, moral intuitions, and theological orientation on generous behavior</w:t>
      </w:r>
      <w:r w:rsidR="008022B4" w:rsidRPr="00164B99">
        <w:rPr>
          <w:lang w:val="en-GB"/>
        </w:rPr>
        <w:t>.</w:t>
      </w:r>
      <w:r w:rsidR="008022B4" w:rsidRPr="00164B99">
        <w:rPr>
          <w:i/>
          <w:iCs/>
          <w:lang w:val="en-GB"/>
        </w:rPr>
        <w:t xml:space="preserve"> </w:t>
      </w:r>
      <w:r w:rsidR="008022B4" w:rsidRPr="00164B99">
        <w:rPr>
          <w:i/>
          <w:iCs/>
          <w:lang w:val="en-US"/>
        </w:rPr>
        <w:t>The International Journal for the Psychology of Religion, 28</w:t>
      </w:r>
      <w:r w:rsidR="008022B4" w:rsidRPr="00164B99">
        <w:rPr>
          <w:lang w:val="en-US"/>
        </w:rPr>
        <w:t xml:space="preserve">(1), 3–18. </w:t>
      </w:r>
      <w:hyperlink r:id="rId48" w:history="1">
        <w:r w:rsidR="008022B4" w:rsidRPr="00164B99">
          <w:rPr>
            <w:color w:val="0000FF"/>
            <w:u w:val="single"/>
            <w:lang w:val="en-US"/>
          </w:rPr>
          <w:t>https://doi.org/10.1080/10508619.2017.1406790</w:t>
        </w:r>
      </w:hyperlink>
    </w:p>
    <w:p w14:paraId="3841EF3F" w14:textId="77777777" w:rsidR="008022B4" w:rsidRPr="00164B99" w:rsidRDefault="00F45AD2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="008022B4" w:rsidRPr="00F45AD2">
        <w:rPr>
          <w:lang w:val="en-US"/>
        </w:rPr>
        <w:t>Hahnel, U. J.,</w:t>
      </w:r>
      <w:r w:rsidR="008022B4" w:rsidRPr="00164B99">
        <w:rPr>
          <w:lang w:val="en-US"/>
        </w:rPr>
        <w:t xml:space="preserve"> &amp; Brosch, T. (2018). Environmental trait affect. </w:t>
      </w:r>
      <w:r w:rsidR="008022B4" w:rsidRPr="00164B99">
        <w:rPr>
          <w:i/>
          <w:iCs/>
          <w:lang w:val="en-US"/>
        </w:rPr>
        <w:t>Journal of Environmental Psychology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59</w:t>
      </w:r>
      <w:r w:rsidR="008022B4" w:rsidRPr="00164B99">
        <w:rPr>
          <w:lang w:val="en-US"/>
        </w:rPr>
        <w:t xml:space="preserve">, 94–106. </w:t>
      </w:r>
      <w:hyperlink r:id="rId49" w:tgtFrame="_blank" w:tooltip="Persistent link using digital object identifier" w:history="1">
        <w:r w:rsidR="008022B4" w:rsidRPr="00164B99">
          <w:rPr>
            <w:color w:val="0000FF"/>
            <w:u w:val="single"/>
            <w:lang w:val="en-US"/>
          </w:rPr>
          <w:t>https://doi.org/10.1016/j.jenvp.2018.08.015</w:t>
        </w:r>
      </w:hyperlink>
    </w:p>
    <w:p w14:paraId="5484127C" w14:textId="77777777" w:rsidR="008022B4" w:rsidRPr="00164B99" w:rsidRDefault="00F45AD2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Halevy, N., Jun, S., &amp; Chou, E. Y. (2018). Intergroup </w:t>
      </w:r>
      <w:r w:rsidR="00E242ED" w:rsidRPr="00164B99">
        <w:rPr>
          <w:lang w:val="en-GB"/>
        </w:rPr>
        <w:t>conflict is our business</w:t>
      </w:r>
      <w:r w:rsidR="008022B4" w:rsidRPr="00164B99">
        <w:rPr>
          <w:lang w:val="en-GB"/>
        </w:rPr>
        <w:t xml:space="preserve">: CEOs’ </w:t>
      </w:r>
      <w:r w:rsidR="00E242ED" w:rsidRPr="00164B99">
        <w:rPr>
          <w:lang w:val="en-GB"/>
        </w:rPr>
        <w:t>ethical intergroup leadership fuels stakeholder support for corporate intergroup responsibility</w:t>
      </w:r>
      <w:r w:rsidR="008022B4" w:rsidRPr="00164B99">
        <w:rPr>
          <w:lang w:val="en-GB"/>
        </w:rPr>
        <w:t>.</w:t>
      </w:r>
      <w:r w:rsidR="008022B4" w:rsidRPr="00164B99">
        <w:rPr>
          <w:i/>
          <w:iCs/>
          <w:lang w:val="en-GB"/>
        </w:rPr>
        <w:t xml:space="preserve"> Journal of Business Ethics,</w:t>
      </w:r>
      <w:r w:rsidR="008022B4" w:rsidRPr="00164B99">
        <w:rPr>
          <w:lang w:val="en-GB"/>
        </w:rPr>
        <w:t xml:space="preserve"> </w:t>
      </w:r>
      <w:r w:rsidR="008022B4" w:rsidRPr="004E5F88">
        <w:rPr>
          <w:i/>
          <w:lang w:val="en-GB"/>
        </w:rPr>
        <w:t>1</w:t>
      </w:r>
      <w:r w:rsidR="004E5F88" w:rsidRPr="004E5F88">
        <w:rPr>
          <w:i/>
          <w:lang w:val="en-GB"/>
        </w:rPr>
        <w:t>62</w:t>
      </w:r>
      <w:r w:rsidR="004E5F88">
        <w:rPr>
          <w:lang w:val="en-GB"/>
        </w:rPr>
        <w:t>, 229</w:t>
      </w:r>
      <w:r w:rsidR="008022B4" w:rsidRPr="00164B99">
        <w:rPr>
          <w:lang w:val="en-GB"/>
        </w:rPr>
        <w:t>–</w:t>
      </w:r>
      <w:r w:rsidR="004E5F88">
        <w:rPr>
          <w:lang w:val="en-GB"/>
        </w:rPr>
        <w:t>246</w:t>
      </w:r>
      <w:r w:rsidR="008022B4" w:rsidRPr="00164B99">
        <w:rPr>
          <w:lang w:val="en-GB"/>
        </w:rPr>
        <w:t xml:space="preserve">. </w:t>
      </w:r>
      <w:hyperlink r:id="rId50" w:history="1">
        <w:r w:rsidR="008022B4" w:rsidRPr="00164B99">
          <w:rPr>
            <w:rStyle w:val="Hipervnculo"/>
            <w:lang w:val="en-US"/>
          </w:rPr>
          <w:t>https://doi.org/10.1007/s10551-018-4013-0</w:t>
        </w:r>
      </w:hyperlink>
    </w:p>
    <w:p w14:paraId="69C60DA4" w14:textId="77777777" w:rsidR="008022B4" w:rsidRPr="00164B99" w:rsidRDefault="004140F2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Harnish, R. J., Bridges, K. R., &amp; Gump, J. T. (2018). Predicting economic, social, and foreign policy conservatism: The role of right-wing authoritarianism, social dominance orientation, moral foundations orientation, and religious fundamentalism. </w:t>
      </w:r>
      <w:r w:rsidR="008022B4" w:rsidRPr="00164B99">
        <w:rPr>
          <w:i/>
          <w:iCs/>
          <w:lang w:val="en-GB"/>
        </w:rPr>
        <w:t>Current Psychology, 37</w:t>
      </w:r>
      <w:r w:rsidR="008022B4" w:rsidRPr="00164B99">
        <w:rPr>
          <w:lang w:val="en-GB"/>
        </w:rPr>
        <w:t xml:space="preserve">(3), 668–679. </w:t>
      </w:r>
      <w:hyperlink r:id="rId51" w:history="1">
        <w:r w:rsidR="008022B4" w:rsidRPr="00164B99">
          <w:rPr>
            <w:rStyle w:val="Hipervnculo"/>
            <w:lang w:val="en-GB"/>
          </w:rPr>
          <w:t>https://doi.org/10.1007/s12144-016-9552-x</w:t>
        </w:r>
      </w:hyperlink>
    </w:p>
    <w:p w14:paraId="6E062A50" w14:textId="77777777" w:rsidR="008022B4" w:rsidRPr="00164B99" w:rsidRDefault="00A43F3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Harper, C. A., &amp; Hogue, T. E. (2018). The role of intuitive moral foundations in Britain's vote on EU membership. </w:t>
      </w:r>
      <w:r w:rsidR="008022B4" w:rsidRPr="00164B99">
        <w:rPr>
          <w:i/>
          <w:iCs/>
          <w:lang w:val="en-GB"/>
        </w:rPr>
        <w:t>Journal of Community &amp; Applied Social Psychology, 29</w:t>
      </w:r>
      <w:r w:rsidR="008022B4" w:rsidRPr="00164B99">
        <w:rPr>
          <w:lang w:val="en-GB"/>
        </w:rPr>
        <w:t xml:space="preserve">(2), 90–103. </w:t>
      </w:r>
      <w:hyperlink r:id="rId52" w:history="1">
        <w:r w:rsidR="008022B4" w:rsidRPr="00164B99">
          <w:rPr>
            <w:rStyle w:val="Hipervnculo"/>
            <w:lang w:val="en-US"/>
          </w:rPr>
          <w:t>https://doi.org/10.1002/casp.2386</w:t>
        </w:r>
      </w:hyperlink>
    </w:p>
    <w:p w14:paraId="7D9221D1" w14:textId="77777777" w:rsidR="008022B4" w:rsidRPr="00164B99" w:rsidRDefault="00A43F3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Howell, A. J., Dopko, R. L., Turowski, J. B., &amp; Buro, K. (2011). The disposition to apologize. </w:t>
      </w:r>
      <w:r w:rsidR="008022B4" w:rsidRPr="00164B99">
        <w:rPr>
          <w:i/>
          <w:lang w:val="en-GB"/>
        </w:rPr>
        <w:t>Personality and Individual Differences, 51</w:t>
      </w:r>
      <w:r w:rsidR="008022B4" w:rsidRPr="00164B99">
        <w:rPr>
          <w:lang w:val="en-GB"/>
        </w:rPr>
        <w:t xml:space="preserve">(4), 509–514. </w:t>
      </w:r>
      <w:hyperlink r:id="rId53" w:tgtFrame="_blank" w:tooltip="Persistent link using digital object identifier" w:history="1">
        <w:r w:rsidRPr="00164B99">
          <w:rPr>
            <w:rStyle w:val="Hipervnculo"/>
            <w:lang w:val="en-US"/>
          </w:rPr>
          <w:t>https://doi.org/10.1016/j.paid.2011.05.009</w:t>
        </w:r>
      </w:hyperlink>
    </w:p>
    <w:p w14:paraId="6A283859" w14:textId="77777777" w:rsidR="008022B4" w:rsidRPr="00164B99" w:rsidRDefault="005A7CB3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="00F801F2">
        <w:rPr>
          <w:lang w:val="en-US"/>
        </w:rPr>
        <w:t>Jarmakowski</w:t>
      </w:r>
      <w:r w:rsidR="00F801F2" w:rsidRPr="00164B99">
        <w:rPr>
          <w:lang w:val="en-US"/>
        </w:rPr>
        <w:t>-Kostrzano</w:t>
      </w:r>
      <w:r w:rsidR="00F801F2">
        <w:rPr>
          <w:lang w:val="en-US"/>
        </w:rPr>
        <w:t>wski</w:t>
      </w:r>
      <w:r w:rsidR="00F801F2" w:rsidRPr="00164B99">
        <w:rPr>
          <w:lang w:val="en-US"/>
        </w:rPr>
        <w:t xml:space="preserve">, </w:t>
      </w:r>
      <w:r w:rsidR="00F801F2">
        <w:rPr>
          <w:lang w:val="en-US"/>
        </w:rPr>
        <w:t>T., &amp; Jarmakowska-</w:t>
      </w:r>
      <w:r w:rsidR="00F801F2" w:rsidRPr="00164B99">
        <w:rPr>
          <w:lang w:val="en-US"/>
        </w:rPr>
        <w:t>Kostrzano</w:t>
      </w:r>
      <w:r w:rsidR="00F801F2">
        <w:rPr>
          <w:lang w:val="en-US"/>
        </w:rPr>
        <w:t xml:space="preserve">wski, L. (2016). </w:t>
      </w:r>
      <w:r w:rsidR="008022B4" w:rsidRPr="00164B99">
        <w:rPr>
          <w:lang w:val="en-US"/>
        </w:rPr>
        <w:t xml:space="preserve">Polska adaptacja Kwestionariusza kodów moralnych (MFQ-PL) [The Polish adaptation of the Moral Foundation Questionnaire (MFQ-PL)] </w:t>
      </w:r>
      <w:r>
        <w:rPr>
          <w:i/>
          <w:iCs/>
          <w:lang w:val="en-US"/>
        </w:rPr>
        <w:t xml:space="preserve">Psychologia Społeczna, </w:t>
      </w:r>
      <w:r w:rsidR="008022B4" w:rsidRPr="00164B99">
        <w:rPr>
          <w:i/>
          <w:iCs/>
          <w:lang w:val="en-US"/>
        </w:rPr>
        <w:t>XI</w:t>
      </w:r>
      <w:r w:rsidR="008022B4" w:rsidRPr="00164B99">
        <w:rPr>
          <w:lang w:val="en-US"/>
        </w:rPr>
        <w:t xml:space="preserve">(39), 489–508. </w:t>
      </w:r>
      <w:hyperlink r:id="rId54" w:history="1">
        <w:r w:rsidR="008022B4" w:rsidRPr="00164B99">
          <w:rPr>
            <w:rStyle w:val="Hipervnculo"/>
            <w:lang w:val="en-US"/>
          </w:rPr>
          <w:t>https://doi.org/10.7366/1896180020163908</w:t>
        </w:r>
      </w:hyperlink>
    </w:p>
    <w:p w14:paraId="24069E0D" w14:textId="77777777" w:rsidR="008022B4" w:rsidRPr="006A0455" w:rsidRDefault="005A7CB3" w:rsidP="00164B99">
      <w:pPr>
        <w:ind w:left="709" w:hanging="709"/>
        <w:contextualSpacing/>
        <w:rPr>
          <w:lang w:val="en-US"/>
        </w:rPr>
      </w:pPr>
      <w:bookmarkStart w:id="8" w:name="_Hlk68229484"/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Ji, Q., &amp; Janicke, S. H. (2018). Culture, </w:t>
      </w:r>
      <w:r w:rsidRPr="00164B99">
        <w:rPr>
          <w:lang w:val="en-GB"/>
        </w:rPr>
        <w:t>political orientation, and moral foundations</w:t>
      </w:r>
      <w:r w:rsidR="008022B4" w:rsidRPr="00164B99">
        <w:rPr>
          <w:lang w:val="en-GB"/>
        </w:rPr>
        <w:t xml:space="preserve">: A </w:t>
      </w:r>
      <w:r w:rsidRPr="00164B99">
        <w:rPr>
          <w:lang w:val="en-GB"/>
        </w:rPr>
        <w:t>comparison</w:t>
      </w:r>
      <w:r w:rsidR="008022B4" w:rsidRPr="00164B99">
        <w:rPr>
          <w:lang w:val="en-GB"/>
        </w:rPr>
        <w:t xml:space="preserve"> between China and the US. </w:t>
      </w:r>
      <w:r w:rsidR="008022B4" w:rsidRPr="006A0455">
        <w:rPr>
          <w:i/>
          <w:lang w:val="en-US"/>
        </w:rPr>
        <w:t>China Media Research, 14</w:t>
      </w:r>
      <w:r w:rsidR="008022B4" w:rsidRPr="006A0455">
        <w:rPr>
          <w:lang w:val="en-US"/>
        </w:rPr>
        <w:t>(1)</w:t>
      </w:r>
      <w:r w:rsidR="00D052E6" w:rsidRPr="006A0455">
        <w:rPr>
          <w:lang w:val="en-US"/>
        </w:rPr>
        <w:t xml:space="preserve">, 62-75. </w:t>
      </w:r>
    </w:p>
    <w:bookmarkEnd w:id="8"/>
    <w:p w14:paraId="2CEA2BE5" w14:textId="77777777" w:rsidR="008022B4" w:rsidRPr="00164B99" w:rsidRDefault="001C15BA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Jöckel, S., &amp; Früh, H. (2016). ‘The world ain’t all sunshine’: Investigating the relationship between mean world beliefs, conservatism and crime TV. </w:t>
      </w:r>
      <w:r w:rsidR="005428BE">
        <w:rPr>
          <w:i/>
          <w:iCs/>
          <w:lang w:val="en-GB"/>
        </w:rPr>
        <w:t xml:space="preserve">Communications: </w:t>
      </w:r>
      <w:r w:rsidR="005428BE" w:rsidRPr="00164B99">
        <w:rPr>
          <w:i/>
          <w:iCs/>
          <w:lang w:val="en-GB"/>
        </w:rPr>
        <w:t>The European Journal of Communication Research</w:t>
      </w:r>
      <w:r w:rsidR="005428BE">
        <w:rPr>
          <w:i/>
          <w:iCs/>
          <w:lang w:val="en-GB"/>
        </w:rPr>
        <w:t xml:space="preserve">, </w:t>
      </w:r>
      <w:r w:rsidR="008022B4" w:rsidRPr="00164B99">
        <w:rPr>
          <w:i/>
          <w:iCs/>
          <w:lang w:val="en-GB"/>
        </w:rPr>
        <w:t>41</w:t>
      </w:r>
      <w:r w:rsidR="008022B4" w:rsidRPr="00164B99">
        <w:rPr>
          <w:lang w:val="en-GB"/>
        </w:rPr>
        <w:t>(2), 195–217</w:t>
      </w:r>
      <w:r>
        <w:rPr>
          <w:lang w:val="en-GB"/>
        </w:rPr>
        <w:t>.</w:t>
      </w:r>
      <w:r w:rsidRPr="006A0455">
        <w:rPr>
          <w:shd w:val="clear" w:color="auto" w:fill="FFFFFF"/>
          <w:lang w:val="en-US"/>
        </w:rPr>
        <w:t xml:space="preserve"> </w:t>
      </w:r>
      <w:hyperlink r:id="rId55" w:history="1">
        <w:r w:rsidRPr="006A0455">
          <w:rPr>
            <w:rStyle w:val="Hipervnculo"/>
            <w:shd w:val="clear" w:color="auto" w:fill="FFFFFF"/>
            <w:lang w:val="en-US"/>
          </w:rPr>
          <w:t>http://doi.org/10.1515/commun-2016-0001</w:t>
        </w:r>
      </w:hyperlink>
    </w:p>
    <w:p w14:paraId="2EA2BB7F" w14:textId="77777777" w:rsidR="008022B4" w:rsidRPr="00164B99" w:rsidRDefault="00D03B9D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Johnson, K. A., Hook, J. N., Davis, D. E., </w:t>
      </w:r>
      <w:r>
        <w:rPr>
          <w:lang w:val="en-GB"/>
        </w:rPr>
        <w:t>v</w:t>
      </w:r>
      <w:r w:rsidR="008022B4" w:rsidRPr="00164B99">
        <w:rPr>
          <w:lang w:val="en-GB"/>
        </w:rPr>
        <w:t>an Tongeren, D. R., Sandage, S. J., &amp; Crabtree, S. A. (2016). Moral foundation priorities reflect U</w:t>
      </w:r>
      <w:r>
        <w:rPr>
          <w:lang w:val="en-GB"/>
        </w:rPr>
        <w:t>.</w:t>
      </w:r>
      <w:r w:rsidR="008022B4" w:rsidRPr="00164B99">
        <w:rPr>
          <w:lang w:val="en-GB"/>
        </w:rPr>
        <w:t>S</w:t>
      </w:r>
      <w:r>
        <w:rPr>
          <w:lang w:val="en-GB"/>
        </w:rPr>
        <w:t>.</w:t>
      </w:r>
      <w:r w:rsidR="008022B4" w:rsidRPr="00164B99">
        <w:rPr>
          <w:lang w:val="en-GB"/>
        </w:rPr>
        <w:t xml:space="preserve"> Christians' individual differences in religiosity. </w:t>
      </w:r>
      <w:r w:rsidR="008022B4" w:rsidRPr="00164B99">
        <w:rPr>
          <w:i/>
          <w:iCs/>
          <w:lang w:val="en-GB"/>
        </w:rPr>
        <w:t>Personality and Individual Differences, 100,</w:t>
      </w:r>
      <w:r w:rsidR="008022B4" w:rsidRPr="00164B99">
        <w:rPr>
          <w:lang w:val="en-GB"/>
        </w:rPr>
        <w:t xml:space="preserve"> 56–61.</w:t>
      </w:r>
      <w:r w:rsidR="008022B4" w:rsidRPr="00164B99">
        <w:rPr>
          <w:lang w:val="en-US"/>
        </w:rPr>
        <w:t xml:space="preserve"> </w:t>
      </w:r>
      <w:hyperlink r:id="rId56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https://doi.org/10.1016/j.paid.2015.12.037</w:t>
        </w:r>
      </w:hyperlink>
    </w:p>
    <w:p w14:paraId="33FFBFAB" w14:textId="77777777" w:rsidR="008022B4" w:rsidRPr="00164B99" w:rsidRDefault="004E0AFC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Jones, D. N. (2015). The framing of moral foundations alters perceptions of ethical business practices. </w:t>
      </w:r>
      <w:r w:rsidR="008022B4" w:rsidRPr="00164B99">
        <w:rPr>
          <w:i/>
          <w:iCs/>
          <w:lang w:val="en-GB"/>
        </w:rPr>
        <w:t>Electronic Journal of Business Ethics and Organization Studies, 20</w:t>
      </w:r>
      <w:r w:rsidR="008022B4" w:rsidRPr="00164B99">
        <w:rPr>
          <w:lang w:val="en-GB"/>
        </w:rPr>
        <w:t>(2)</w:t>
      </w:r>
      <w:r w:rsidR="000207A4">
        <w:rPr>
          <w:lang w:val="en-GB"/>
        </w:rPr>
        <w:t xml:space="preserve">. </w:t>
      </w:r>
      <w:hyperlink r:id="rId57" w:history="1">
        <w:r w:rsidR="008022B4" w:rsidRPr="00164B99">
          <w:rPr>
            <w:rStyle w:val="Hipervnculo"/>
            <w:lang w:val="en-GB"/>
          </w:rPr>
          <w:t>http://urn.fi/URN:NBN:fi:jyu-201804202309</w:t>
        </w:r>
      </w:hyperlink>
    </w:p>
    <w:p w14:paraId="7568D65D" w14:textId="77777777" w:rsidR="008022B4" w:rsidRPr="00164B99" w:rsidRDefault="000207A4" w:rsidP="00164B99">
      <w:pPr>
        <w:ind w:left="709" w:hanging="709"/>
        <w:contextualSpacing/>
        <w:rPr>
          <w:rStyle w:val="Hipervnculo"/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Kang, L. L., Rowatt, W. C., &amp; Fergus, T. A. (2016). Moral foundations and obsessive-compulsive symptoms: A preliminary examination.</w:t>
      </w:r>
      <w:r w:rsidR="008022B4" w:rsidRPr="00164B99">
        <w:rPr>
          <w:i/>
          <w:iCs/>
          <w:lang w:val="en-GB"/>
        </w:rPr>
        <w:t xml:space="preserve"> Journal of Obsessive-Compulsive and Related Disorders, 11</w:t>
      </w:r>
      <w:r w:rsidR="008022B4" w:rsidRPr="00164B99">
        <w:rPr>
          <w:lang w:val="en-GB"/>
        </w:rPr>
        <w:t xml:space="preserve">, 22–30. </w:t>
      </w:r>
      <w:hyperlink r:id="rId58" w:history="1">
        <w:r w:rsidRPr="006A0455">
          <w:rPr>
            <w:rStyle w:val="Hipervnculo"/>
            <w:lang w:val="en-US"/>
          </w:rPr>
          <w:t>http://doi.org/10.1016/j.jocrd.2016.06.004</w:t>
        </w:r>
      </w:hyperlink>
    </w:p>
    <w:p w14:paraId="51F4A66B" w14:textId="77777777" w:rsidR="008022B4" w:rsidRPr="00164B99" w:rsidRDefault="000207A4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Karandikar, S., Kapoor, H., Fernandes, S., &amp; Jonason, P. K. (2018). Predicting moral decision-making with dark personalities and moral values. </w:t>
      </w:r>
      <w:r w:rsidR="008022B4" w:rsidRPr="00164B99">
        <w:rPr>
          <w:i/>
          <w:iCs/>
          <w:lang w:val="en-GB"/>
        </w:rPr>
        <w:t>Personality and Individual Differences, 140</w:t>
      </w:r>
      <w:r w:rsidR="008022B4" w:rsidRPr="00164B99">
        <w:rPr>
          <w:lang w:val="en-GB"/>
        </w:rPr>
        <w:t>, 70–75</w:t>
      </w:r>
      <w:r>
        <w:rPr>
          <w:lang w:val="en-GB"/>
        </w:rPr>
        <w:t xml:space="preserve">. </w:t>
      </w:r>
      <w:hyperlink r:id="rId59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https://doi.org/10.1016/j.paid.2018.03.048</w:t>
        </w:r>
      </w:hyperlink>
    </w:p>
    <w:p w14:paraId="31A141CC" w14:textId="77777777" w:rsidR="008022B4" w:rsidRPr="00164B99" w:rsidRDefault="001D290B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Katzarska-Miller, I., &amp; Reysen, S. </w:t>
      </w:r>
      <w:r w:rsidR="002704FB">
        <w:rPr>
          <w:lang w:val="en-GB"/>
        </w:rPr>
        <w:t xml:space="preserve">(2018). </w:t>
      </w:r>
      <w:r w:rsidR="008022B4" w:rsidRPr="00164B99">
        <w:rPr>
          <w:lang w:val="en-GB"/>
        </w:rPr>
        <w:t xml:space="preserve">Inclusive </w:t>
      </w:r>
      <w:r w:rsidR="002704FB" w:rsidRPr="00164B99">
        <w:rPr>
          <w:lang w:val="en-GB"/>
        </w:rPr>
        <w:t>global citizenship education</w:t>
      </w:r>
      <w:r w:rsidR="008022B4" w:rsidRPr="00164B99">
        <w:rPr>
          <w:lang w:val="en-GB"/>
        </w:rPr>
        <w:t xml:space="preserve">: Measuring </w:t>
      </w:r>
      <w:r w:rsidR="002704FB" w:rsidRPr="00164B99">
        <w:rPr>
          <w:lang w:val="en-GB"/>
        </w:rPr>
        <w:t>types of global citizens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Journal of Global Citizenship &amp; Equity Education, 6</w:t>
      </w:r>
      <w:r w:rsidR="008552DC">
        <w:rPr>
          <w:lang w:val="en-GB"/>
        </w:rPr>
        <w:t>, Article 1.</w:t>
      </w:r>
      <w:r w:rsidR="008022B4" w:rsidRPr="00164B99">
        <w:rPr>
          <w:lang w:val="en-US"/>
        </w:rPr>
        <w:t xml:space="preserve"> </w:t>
      </w:r>
      <w:hyperlink r:id="rId60" w:history="1">
        <w:r w:rsidR="008022B4" w:rsidRPr="00164B99">
          <w:rPr>
            <w:rStyle w:val="Hipervnculo"/>
            <w:lang w:val="en-US"/>
          </w:rPr>
          <w:t>http://journals.sfu.ca/jgcee/index.php/jgcee/article/view/159</w:t>
        </w:r>
      </w:hyperlink>
    </w:p>
    <w:p w14:paraId="1265EA4E" w14:textId="77777777" w:rsidR="008022B4" w:rsidRPr="00164B99" w:rsidRDefault="007A5276" w:rsidP="00164B99">
      <w:pPr>
        <w:ind w:left="709" w:hanging="709"/>
        <w:contextualSpacing/>
        <w:rPr>
          <w:lang w:val="en-GB"/>
        </w:rPr>
      </w:pPr>
      <w:r>
        <w:t xml:space="preserve">&lt;REFJ&gt; </w:t>
      </w:r>
      <w:r w:rsidR="002E060A">
        <w:t>Kawamoto, T., v</w:t>
      </w:r>
      <w:r w:rsidR="008022B4" w:rsidRPr="00164B99">
        <w:t xml:space="preserve">an der Linden, D., &amp; Dunkel, C. S. (2017). </w:t>
      </w:r>
      <w:r w:rsidR="008022B4" w:rsidRPr="00164B99">
        <w:rPr>
          <w:lang w:val="en-GB"/>
        </w:rPr>
        <w:t xml:space="preserve">The General Factor of Personality (GFP) and moral foundations. </w:t>
      </w:r>
      <w:r w:rsidR="008022B4" w:rsidRPr="00164B99">
        <w:rPr>
          <w:i/>
          <w:iCs/>
          <w:lang w:val="en-GB"/>
        </w:rPr>
        <w:t>Personality and Individual Differences, 119,</w:t>
      </w:r>
      <w:r w:rsidR="008022B4" w:rsidRPr="00164B99">
        <w:rPr>
          <w:lang w:val="en-GB"/>
        </w:rPr>
        <w:t xml:space="preserve"> 78–82. </w:t>
      </w:r>
      <w:hyperlink r:id="rId61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https://doi.org/10.1016/j.paid.2017.06.043</w:t>
        </w:r>
      </w:hyperlink>
    </w:p>
    <w:p w14:paraId="6ADA78D7" w14:textId="77777777" w:rsidR="00546590" w:rsidRPr="00164B99" w:rsidRDefault="00546590" w:rsidP="00546590">
      <w:pPr>
        <w:ind w:left="709" w:hanging="709"/>
        <w:contextualSpacing/>
        <w:rPr>
          <w:lang w:val="en-GB"/>
        </w:rPr>
      </w:pPr>
      <w:r w:rsidRPr="00593788">
        <w:rPr>
          <w:lang w:val="en-GB"/>
        </w:rPr>
        <w:t>&lt;REFJ&gt; Kerry,</w:t>
      </w:r>
      <w:r w:rsidRPr="00164B99">
        <w:rPr>
          <w:lang w:val="en-GB"/>
        </w:rPr>
        <w:t xml:space="preserve"> N., &amp; Murray, D. R. (2018). Conservative parenting: Investigating the relationships between parenthood, moral judgment, and social conservatism. </w:t>
      </w:r>
      <w:r w:rsidRPr="00164B99">
        <w:rPr>
          <w:i/>
          <w:iCs/>
          <w:lang w:val="en-GB"/>
        </w:rPr>
        <w:t>Personality and Individual Differences, 134,</w:t>
      </w:r>
      <w:r w:rsidRPr="00164B99">
        <w:rPr>
          <w:lang w:val="en-GB"/>
        </w:rPr>
        <w:t xml:space="preserve"> 88–96.</w:t>
      </w:r>
      <w:r w:rsidRPr="00164B99">
        <w:rPr>
          <w:lang w:val="en-US"/>
        </w:rPr>
        <w:t xml:space="preserve"> </w:t>
      </w:r>
      <w:hyperlink r:id="rId62" w:tgtFrame="_blank" w:tooltip="Persistent link using digital object identifier" w:history="1">
        <w:r w:rsidRPr="00164B99">
          <w:rPr>
            <w:rStyle w:val="Hipervnculo"/>
            <w:lang w:val="en-US"/>
          </w:rPr>
          <w:t>https://doi.org/10.1016/j.paid.2018.05.045</w:t>
        </w:r>
      </w:hyperlink>
    </w:p>
    <w:p w14:paraId="5A5ACD62" w14:textId="77777777" w:rsidR="008022B4" w:rsidRPr="00164B99" w:rsidRDefault="00593788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Kertzer, J. D., Powers, K. E., Rathbun, B. C., &amp; Iyer, R. (2014). Moral support: How moral values shape foreign policy attitudes. </w:t>
      </w:r>
      <w:r w:rsidR="008022B4" w:rsidRPr="00164B99">
        <w:rPr>
          <w:i/>
          <w:iCs/>
          <w:lang w:val="en-GB"/>
        </w:rPr>
        <w:t>The Journal of Politics, 76</w:t>
      </w:r>
      <w:r w:rsidR="008022B4" w:rsidRPr="00164B99">
        <w:rPr>
          <w:lang w:val="en-GB"/>
        </w:rPr>
        <w:t>(3), 825–840.</w:t>
      </w:r>
      <w:r w:rsidR="008022B4" w:rsidRPr="00164B99">
        <w:rPr>
          <w:lang w:val="en-US"/>
        </w:rPr>
        <w:t xml:space="preserve"> </w:t>
      </w:r>
      <w:hyperlink r:id="rId63" w:history="1">
        <w:r w:rsidR="008022B4" w:rsidRPr="00164B99">
          <w:rPr>
            <w:rStyle w:val="Hipervnculo"/>
            <w:lang w:val="en-US"/>
          </w:rPr>
          <w:t>https://doi.org/10.1017/s0022381614000073</w:t>
        </w:r>
      </w:hyperlink>
    </w:p>
    <w:p w14:paraId="68861D6A" w14:textId="77777777" w:rsidR="008022B4" w:rsidRPr="00164B99" w:rsidRDefault="00593788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>&lt;REFJ&gt; Kim, K. R., Kang, J.-</w:t>
      </w:r>
      <w:r w:rsidR="008022B4" w:rsidRPr="00164B99">
        <w:rPr>
          <w:lang w:val="en-GB"/>
        </w:rPr>
        <w:t xml:space="preserve">S., &amp; Yun, S. (2012). Moral intuitions and political orientation: Similarities and differences between South Korea and the United States. </w:t>
      </w:r>
      <w:r w:rsidR="008022B4" w:rsidRPr="00164B99">
        <w:rPr>
          <w:i/>
          <w:iCs/>
          <w:lang w:val="en-GB"/>
        </w:rPr>
        <w:t xml:space="preserve">Psychological </w:t>
      </w:r>
      <w:r>
        <w:rPr>
          <w:i/>
          <w:iCs/>
          <w:lang w:val="en-GB"/>
        </w:rPr>
        <w:t>R</w:t>
      </w:r>
      <w:r w:rsidR="008022B4" w:rsidRPr="00164B99">
        <w:rPr>
          <w:i/>
          <w:iCs/>
          <w:lang w:val="en-GB"/>
        </w:rPr>
        <w:t>eports, 111</w:t>
      </w:r>
      <w:r w:rsidR="008022B4" w:rsidRPr="00164B99">
        <w:rPr>
          <w:lang w:val="en-GB"/>
        </w:rPr>
        <w:t>(1), 173–185.</w:t>
      </w:r>
      <w:r w:rsidR="008022B4" w:rsidRPr="00164B99">
        <w:rPr>
          <w:lang w:val="en-US"/>
        </w:rPr>
        <w:t xml:space="preserve"> </w:t>
      </w:r>
      <w:hyperlink r:id="rId64" w:history="1">
        <w:bookmarkStart w:id="9" w:name="_Hlk26284723"/>
        <w:r w:rsidR="008022B4" w:rsidRPr="00164B99">
          <w:rPr>
            <w:rStyle w:val="Hipervnculo"/>
            <w:lang w:val="en-US"/>
          </w:rPr>
          <w:t>https://doi.org/</w:t>
        </w:r>
        <w:bookmarkEnd w:id="9"/>
        <w:r w:rsidR="008022B4" w:rsidRPr="00164B99">
          <w:rPr>
            <w:rStyle w:val="Hipervnculo"/>
            <w:lang w:val="en-US"/>
          </w:rPr>
          <w:t>10.2466/17.09.21.PR0.111.4.173-185</w:t>
        </w:r>
      </w:hyperlink>
    </w:p>
    <w:p w14:paraId="7C234C29" w14:textId="77777777" w:rsidR="008022B4" w:rsidRPr="005E7ECD" w:rsidRDefault="005E7ECD" w:rsidP="005E7ECD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K</w:t>
      </w:r>
      <w:r>
        <w:rPr>
          <w:lang w:val="en-GB"/>
        </w:rPr>
        <w:t>ivikangas, J. M., Lönnqvist, J.-</w:t>
      </w:r>
      <w:r w:rsidR="008022B4" w:rsidRPr="00164B99">
        <w:rPr>
          <w:lang w:val="en-GB"/>
        </w:rPr>
        <w:t xml:space="preserve">E., &amp; Ravaja, N. (2017). Relationship of moral foundations to political liberalism-conservatism and left-right orientation in a Finnish representative sample. </w:t>
      </w:r>
      <w:r w:rsidR="008022B4" w:rsidRPr="00164B99">
        <w:rPr>
          <w:i/>
          <w:iCs/>
          <w:lang w:val="en-GB"/>
        </w:rPr>
        <w:t xml:space="preserve">Social Psychology, 48, </w:t>
      </w:r>
      <w:r w:rsidR="008022B4" w:rsidRPr="00164B99">
        <w:rPr>
          <w:lang w:val="en-GB"/>
        </w:rPr>
        <w:t>246–251</w:t>
      </w:r>
      <w:r>
        <w:rPr>
          <w:lang w:val="en-GB"/>
        </w:rPr>
        <w:t xml:space="preserve">. </w:t>
      </w:r>
      <w:hyperlink r:id="rId65" w:history="1">
        <w:r w:rsidR="008022B4" w:rsidRPr="00164B99">
          <w:rPr>
            <w:rStyle w:val="Hipervnculo"/>
            <w:lang w:val="en-US"/>
          </w:rPr>
          <w:t>https://doi.org/10.1027/1864-9335/a000297</w:t>
        </w:r>
      </w:hyperlink>
    </w:p>
    <w:p w14:paraId="712DCD3C" w14:textId="77777777" w:rsidR="008022B4" w:rsidRPr="006A0455" w:rsidRDefault="005E7ECD" w:rsidP="006E6E55">
      <w:pPr>
        <w:ind w:left="709" w:hanging="709"/>
        <w:contextualSpacing/>
        <w:rPr>
          <w:lang w:val="en-US"/>
        </w:rPr>
      </w:pPr>
      <w:bookmarkStart w:id="10" w:name="_Hlk19895383"/>
      <w:bookmarkStart w:id="11" w:name="_Hlk3090402"/>
      <w:r>
        <w:rPr>
          <w:lang w:val="en-US"/>
        </w:rPr>
        <w:t xml:space="preserve">&lt;REFJ&gt; </w:t>
      </w:r>
      <w:r w:rsidR="008022B4" w:rsidRPr="00164B99">
        <w:rPr>
          <w:lang w:val="en-US"/>
        </w:rPr>
        <w:t>Klein, R. A., Vianello, M., Hasselman, F., Adams, B. G., Adams, R. B.,</w:t>
      </w:r>
      <w:r w:rsidR="006E6E55" w:rsidRPr="006E6E55">
        <w:rPr>
          <w:lang w:val="en-US"/>
        </w:rPr>
        <w:t xml:space="preserve"> </w:t>
      </w:r>
      <w:r w:rsidR="006E6E55" w:rsidRPr="00164B99">
        <w:rPr>
          <w:lang w:val="en-US"/>
        </w:rPr>
        <w:t>Jr</w:t>
      </w:r>
      <w:r w:rsidR="006E6E55">
        <w:rPr>
          <w:lang w:val="en-US"/>
        </w:rPr>
        <w:t xml:space="preserve">., Alper, S., </w:t>
      </w:r>
      <w:r w:rsidR="006E6E55" w:rsidRPr="006A0455">
        <w:rPr>
          <w:lang w:val="en-GB"/>
        </w:rPr>
        <w:t xml:space="preserve">Aveyard, M., Axt, J. R., Babalola, M. T., Bahník, Š., Batra, R., Berkics, M., Bernstein, M. J., Berry, D. R., Bialobrzeska, O., Binan, E. D., Bocian, K., Brandt, M. J., Busching, R., … </w:t>
      </w:r>
      <w:r w:rsidR="006E6E55" w:rsidRPr="00E61B67">
        <w:rPr>
          <w:lang w:val="en-US"/>
        </w:rPr>
        <w:t xml:space="preserve">Nosek, B. A. </w:t>
      </w:r>
      <w:r w:rsidR="008022B4" w:rsidRPr="00164B99">
        <w:rPr>
          <w:lang w:val="en-US"/>
        </w:rPr>
        <w:t xml:space="preserve">(2018). Many Labs 2: Investigating variation in replicability across samples and settings. </w:t>
      </w:r>
      <w:r w:rsidR="008022B4" w:rsidRPr="00164B99">
        <w:rPr>
          <w:i/>
          <w:iCs/>
          <w:lang w:val="en-US"/>
        </w:rPr>
        <w:t>Advances in Methods and Practices in Psychological Science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1</w:t>
      </w:r>
      <w:r w:rsidR="008022B4" w:rsidRPr="00164B99">
        <w:rPr>
          <w:lang w:val="en-US"/>
        </w:rPr>
        <w:t xml:space="preserve">(4), 443–490. </w:t>
      </w:r>
      <w:hyperlink r:id="rId66" w:history="1">
        <w:r w:rsidR="008022B4" w:rsidRPr="00164B99">
          <w:rPr>
            <w:rStyle w:val="Hipervnculo"/>
            <w:lang w:val="en-US"/>
          </w:rPr>
          <w:t>https://doi.org/10.1177/2515245918810225</w:t>
        </w:r>
      </w:hyperlink>
    </w:p>
    <w:bookmarkEnd w:id="10"/>
    <w:bookmarkEnd w:id="11"/>
    <w:p w14:paraId="052758E2" w14:textId="77777777" w:rsidR="008022B4" w:rsidRPr="00164B99" w:rsidRDefault="00091439" w:rsidP="00164B99">
      <w:pPr>
        <w:ind w:left="709" w:hanging="709"/>
        <w:contextualSpacing/>
        <w:rPr>
          <w:i/>
          <w:iCs/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Koleva, S. P., Graham, J., Iyer, R., Ditto, P. H., &amp; Haidt, J. (2012). Tracing the threads: How five moral concerns (especially Purity) help explain culture war attitudes. </w:t>
      </w:r>
      <w:r w:rsidR="008022B4" w:rsidRPr="00164B99">
        <w:rPr>
          <w:i/>
          <w:iCs/>
          <w:lang w:val="en-GB"/>
        </w:rPr>
        <w:t>Journal of Research in Personality, 46</w:t>
      </w:r>
      <w:r w:rsidR="008022B4" w:rsidRPr="00164B99">
        <w:rPr>
          <w:lang w:val="en-GB"/>
        </w:rPr>
        <w:t xml:space="preserve">(2), 184–194. </w:t>
      </w:r>
      <w:hyperlink r:id="rId67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https://doi.org/10.1016/j.jrp.2012.01.006</w:t>
        </w:r>
      </w:hyperlink>
    </w:p>
    <w:p w14:paraId="518980BC" w14:textId="77777777" w:rsidR="008022B4" w:rsidRPr="006A0455" w:rsidRDefault="00091439" w:rsidP="00164B99">
      <w:pPr>
        <w:ind w:left="709" w:hanging="709"/>
        <w:contextualSpacing/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Konishi, N., Oe, T., Shimizu, H., Tanaka, K., &amp; Ohtsubo, Y. (2017). Perceived shared condemnation intensifies punitive moral emotions.</w:t>
      </w:r>
      <w:r w:rsidR="008022B4" w:rsidRPr="00164B99">
        <w:rPr>
          <w:i/>
          <w:iCs/>
          <w:lang w:val="en-GB"/>
        </w:rPr>
        <w:t xml:space="preserve"> Scientific </w:t>
      </w:r>
      <w:r w:rsidR="00343091">
        <w:rPr>
          <w:i/>
          <w:iCs/>
          <w:lang w:val="en-GB"/>
        </w:rPr>
        <w:t>R</w:t>
      </w:r>
      <w:r w:rsidR="008022B4" w:rsidRPr="00164B99">
        <w:rPr>
          <w:i/>
          <w:iCs/>
          <w:lang w:val="en-GB"/>
        </w:rPr>
        <w:t>eports, 7</w:t>
      </w:r>
      <w:r w:rsidR="008022B4" w:rsidRPr="00164B99">
        <w:rPr>
          <w:lang w:val="en-GB"/>
        </w:rPr>
        <w:t xml:space="preserve">, </w:t>
      </w:r>
      <w:r w:rsidR="005D7296">
        <w:rPr>
          <w:lang w:val="en-GB"/>
        </w:rPr>
        <w:t xml:space="preserve">Article </w:t>
      </w:r>
      <w:r w:rsidR="008022B4" w:rsidRPr="00164B99">
        <w:rPr>
          <w:lang w:val="en-GB"/>
        </w:rPr>
        <w:t xml:space="preserve">7289. </w:t>
      </w:r>
      <w:hyperlink r:id="rId68" w:history="1">
        <w:r w:rsidR="00302DF3" w:rsidRPr="006A0455">
          <w:rPr>
            <w:rStyle w:val="Hipervnculo"/>
          </w:rPr>
          <w:t>http://doi.org/10.1038/s41598-017-07916-z</w:t>
        </w:r>
      </w:hyperlink>
    </w:p>
    <w:p w14:paraId="231C93B3" w14:textId="77777777" w:rsidR="008022B4" w:rsidRPr="00164B99" w:rsidRDefault="00967B93" w:rsidP="00164B99">
      <w:pPr>
        <w:ind w:left="709" w:hanging="709"/>
        <w:contextualSpacing/>
        <w:rPr>
          <w:u w:val="single"/>
          <w:lang w:val="en-GB"/>
        </w:rPr>
      </w:pPr>
      <w:r w:rsidRPr="006A0455">
        <w:t xml:space="preserve">&lt;REFJ&gt; </w:t>
      </w:r>
      <w:r w:rsidR="008022B4" w:rsidRPr="006A0455">
        <w:t xml:space="preserve">Laakasuo, M., Drosinou, M., Koverola, M., Kunnari, A., Halonen, J., Lehtonen, N., &amp; Palomäki, J. (2018). </w:t>
      </w:r>
      <w:r w:rsidR="008022B4" w:rsidRPr="00164B99">
        <w:rPr>
          <w:lang w:val="en-GB"/>
        </w:rPr>
        <w:t>What makes people approve or condemn mind upload technology? Untangling the effects of sexual disgust, purity and science fiction familiarity.</w:t>
      </w:r>
      <w:r w:rsidR="008022B4" w:rsidRPr="00164B99">
        <w:rPr>
          <w:i/>
          <w:iCs/>
          <w:lang w:val="en-GB"/>
        </w:rPr>
        <w:t xml:space="preserve"> Palgrave Communications, 4</w:t>
      </w:r>
      <w:r w:rsidR="008022B4" w:rsidRPr="00164B99">
        <w:rPr>
          <w:lang w:val="en-GB"/>
        </w:rPr>
        <w:t xml:space="preserve">(1), </w:t>
      </w:r>
      <w:r>
        <w:rPr>
          <w:lang w:val="en-GB"/>
        </w:rPr>
        <w:t xml:space="preserve">Article </w:t>
      </w:r>
      <w:r w:rsidR="008022B4" w:rsidRPr="00164B99">
        <w:rPr>
          <w:lang w:val="en-GB"/>
        </w:rPr>
        <w:t xml:space="preserve">84. </w:t>
      </w:r>
      <w:hyperlink r:id="rId69" w:history="1">
        <w:r w:rsidRPr="003D6268">
          <w:rPr>
            <w:rStyle w:val="Hipervnculo"/>
            <w:lang w:val="en-GB"/>
          </w:rPr>
          <w:t>http://doi.org/10.1057/s41599-018-0124-6</w:t>
        </w:r>
      </w:hyperlink>
    </w:p>
    <w:p w14:paraId="1A5B06FB" w14:textId="77777777" w:rsidR="008022B4" w:rsidRPr="00164B99" w:rsidRDefault="00967B93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Laakasuo, M., Köbis, N., Palomäki, J., &amp; Jokela, M. (2018). </w:t>
      </w:r>
      <w:r w:rsidR="008022B4" w:rsidRPr="00164B99">
        <w:rPr>
          <w:lang w:val="en-US"/>
        </w:rPr>
        <w:t xml:space="preserve">Money for microbes—Pathogen avoidance and out‐group helping behaviour. </w:t>
      </w:r>
      <w:r w:rsidR="008022B4" w:rsidRPr="00164B99">
        <w:rPr>
          <w:i/>
          <w:iCs/>
          <w:lang w:val="en-US"/>
        </w:rPr>
        <w:t>International Journal of Psychology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53</w:t>
      </w:r>
      <w:r w:rsidR="008022B4" w:rsidRPr="00164B99">
        <w:rPr>
          <w:lang w:val="en-US"/>
        </w:rPr>
        <w:t>, 1–10.</w:t>
      </w:r>
      <w:bookmarkStart w:id="12" w:name="_Hlk26285718"/>
      <w:r w:rsidR="008022B4" w:rsidRPr="00164B99">
        <w:rPr>
          <w:lang w:val="en-US"/>
        </w:rPr>
        <w:t xml:space="preserve"> </w:t>
      </w:r>
      <w:bookmarkEnd w:id="12"/>
      <w:r w:rsidR="002E6FDA">
        <w:rPr>
          <w:lang w:val="en-US"/>
        </w:rPr>
        <w:fldChar w:fldCharType="begin"/>
      </w:r>
      <w:r w:rsidR="00762A08">
        <w:rPr>
          <w:lang w:val="en-US"/>
        </w:rPr>
        <w:instrText xml:space="preserve"> HYPERLINK "</w:instrText>
      </w:r>
      <w:r w:rsidR="00762A08" w:rsidRPr="00762A08">
        <w:rPr>
          <w:lang w:val="en-US"/>
        </w:rPr>
        <w:instrText>http://doi.org/10.1002/ijop.12416</w:instrText>
      </w:r>
      <w:r w:rsidR="00762A08">
        <w:rPr>
          <w:lang w:val="en-US"/>
        </w:rPr>
        <w:instrText xml:space="preserve">" </w:instrText>
      </w:r>
      <w:r w:rsidR="002E6FDA">
        <w:rPr>
          <w:lang w:val="en-US"/>
        </w:rPr>
        <w:fldChar w:fldCharType="separate"/>
      </w:r>
      <w:r w:rsidR="00762A08" w:rsidRPr="003D6268">
        <w:rPr>
          <w:rStyle w:val="Hipervnculo"/>
          <w:lang w:val="en-US"/>
        </w:rPr>
        <w:t>http://doi.org/10.1002/ijop.12416</w:t>
      </w:r>
      <w:r w:rsidR="002E6FDA">
        <w:rPr>
          <w:lang w:val="en-US"/>
        </w:rPr>
        <w:fldChar w:fldCharType="end"/>
      </w:r>
    </w:p>
    <w:p w14:paraId="31279391" w14:textId="77777777" w:rsidR="008022B4" w:rsidRPr="00164B99" w:rsidRDefault="00762A08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Lake, D. A., &amp; Lindsey, D. (2013, August</w:t>
      </w:r>
      <w:r w:rsidR="00D302EC">
        <w:rPr>
          <w:lang w:val="en-GB"/>
        </w:rPr>
        <w:t xml:space="preserve"> 29-September 1</w:t>
      </w:r>
      <w:r w:rsidR="008022B4" w:rsidRPr="00164B99">
        <w:rPr>
          <w:lang w:val="en-GB"/>
        </w:rPr>
        <w:t xml:space="preserve">). </w:t>
      </w:r>
      <w:r w:rsidR="008022B4" w:rsidRPr="00164B99">
        <w:rPr>
          <w:i/>
          <w:iCs/>
          <w:lang w:val="en-GB"/>
        </w:rPr>
        <w:t xml:space="preserve">Moral </w:t>
      </w:r>
      <w:r w:rsidR="00D302EC" w:rsidRPr="00164B99">
        <w:rPr>
          <w:i/>
          <w:iCs/>
          <w:lang w:val="en-GB"/>
        </w:rPr>
        <w:t>foundations and individual-level foreign policy preferences</w:t>
      </w:r>
      <w:r w:rsidR="00D302EC">
        <w:rPr>
          <w:i/>
          <w:iCs/>
          <w:lang w:val="en-GB"/>
        </w:rPr>
        <w:t xml:space="preserve"> </w:t>
      </w:r>
      <w:r w:rsidR="00D302EC" w:rsidRPr="006A0455">
        <w:rPr>
          <w:lang w:val="en-US"/>
        </w:rPr>
        <w:t xml:space="preserve">[Paper presentation]. </w:t>
      </w:r>
      <w:r w:rsidR="008022B4" w:rsidRPr="00164B99">
        <w:rPr>
          <w:lang w:val="en-US"/>
        </w:rPr>
        <w:t>American Political Science Association 2013 Annual Meeting</w:t>
      </w:r>
      <w:r w:rsidR="00D302EC">
        <w:rPr>
          <w:lang w:val="en-US"/>
        </w:rPr>
        <w:t xml:space="preserve">, Chicago, IL, United States. </w:t>
      </w:r>
      <w:hyperlink r:id="rId70" w:tgtFrame="_blank" w:history="1">
        <w:r w:rsidR="008022B4" w:rsidRPr="00164B99">
          <w:rPr>
            <w:rStyle w:val="Hipervnculo"/>
            <w:lang w:val="en-US"/>
          </w:rPr>
          <w:t>https://ssrn.com/abstract=2299839</w:t>
        </w:r>
      </w:hyperlink>
    </w:p>
    <w:p w14:paraId="5654E6FC" w14:textId="77777777" w:rsidR="008022B4" w:rsidRPr="00164B99" w:rsidRDefault="00874E7B" w:rsidP="00164B99">
      <w:pPr>
        <w:ind w:left="709" w:hanging="709"/>
        <w:contextualSpacing/>
        <w:rPr>
          <w:rStyle w:val="Hipervnculo"/>
          <w:lang w:val="en-US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Landmann, H., &amp; Hess, U. (2018). Testing moral foundation theory: Are specific moral emotions elicited by </w:t>
      </w:r>
      <w:r w:rsidR="00AB6EB6">
        <w:rPr>
          <w:lang w:val="en-US"/>
        </w:rPr>
        <w:t xml:space="preserve">specific moral transgressions? </w:t>
      </w:r>
      <w:r w:rsidR="008022B4" w:rsidRPr="00164B99">
        <w:rPr>
          <w:i/>
          <w:iCs/>
          <w:lang w:val="en-US"/>
        </w:rPr>
        <w:t>Journal of Moral Education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47</w:t>
      </w:r>
      <w:r w:rsidR="008022B4" w:rsidRPr="00164B99">
        <w:rPr>
          <w:lang w:val="en-US"/>
        </w:rPr>
        <w:t xml:space="preserve">(1), 34–47. </w:t>
      </w:r>
      <w:hyperlink r:id="rId71" w:history="1">
        <w:r w:rsidR="008022B4" w:rsidRPr="00164B99">
          <w:rPr>
            <w:rStyle w:val="Hipervnculo"/>
            <w:lang w:val="en-US"/>
          </w:rPr>
          <w:t>https://doi.org/10.1080/03057240.2017.1350569</w:t>
        </w:r>
      </w:hyperlink>
    </w:p>
    <w:p w14:paraId="122E2C10" w14:textId="77777777" w:rsidR="008022B4" w:rsidRPr="00164B99" w:rsidRDefault="00AB6EB6" w:rsidP="00164B99">
      <w:pPr>
        <w:ind w:left="709" w:hanging="709"/>
        <w:contextualSpacing/>
        <w:rPr>
          <w:lang w:val="en-US"/>
        </w:rPr>
      </w:pPr>
      <w:r w:rsidRPr="00783057">
        <w:rPr>
          <w:lang w:val="en-US"/>
        </w:rPr>
        <w:t xml:space="preserve">&lt;REFJ&gt; </w:t>
      </w:r>
      <w:r w:rsidR="008022B4" w:rsidRPr="00783057">
        <w:rPr>
          <w:lang w:val="en-US"/>
        </w:rPr>
        <w:t xml:space="preserve">Leone, L., Giacomantonio, M., &amp; Lauriola, M. (2019). </w:t>
      </w:r>
      <w:r w:rsidR="008022B4" w:rsidRPr="00164B99">
        <w:rPr>
          <w:lang w:val="en-US"/>
        </w:rPr>
        <w:t xml:space="preserve">Moral foundations, worldviews, moral absolutism and belief in conspiracy theories. </w:t>
      </w:r>
      <w:r w:rsidR="008022B4" w:rsidRPr="00164B99">
        <w:rPr>
          <w:i/>
          <w:iCs/>
          <w:lang w:val="en-US"/>
        </w:rPr>
        <w:t>International Journal of Psychology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54</w:t>
      </w:r>
      <w:r w:rsidR="008022B4" w:rsidRPr="00164B99">
        <w:rPr>
          <w:lang w:val="en-US"/>
        </w:rPr>
        <w:t xml:space="preserve">(2), 197–204. </w:t>
      </w:r>
      <w:hyperlink r:id="rId72" w:history="1">
        <w:r w:rsidR="008022B4" w:rsidRPr="00164B99">
          <w:rPr>
            <w:rStyle w:val="Hipervnculo"/>
            <w:lang w:val="en-US"/>
          </w:rPr>
          <w:t>https://doi.org/10.1002/ijop.12459</w:t>
        </w:r>
      </w:hyperlink>
    </w:p>
    <w:p w14:paraId="105D257A" w14:textId="77777777" w:rsidR="008022B4" w:rsidRPr="00164B99" w:rsidRDefault="00AB6EB6" w:rsidP="00164B99">
      <w:pPr>
        <w:ind w:left="709" w:hanging="709"/>
        <w:contextualSpacing/>
        <w:rPr>
          <w:u w:val="single"/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Li, Z., Wu, X., Zhang, L., &amp; Zhang, Z. (2017). Habitual cognitive reappraisal was negatively related to perceived immorality in the harm and fairness domains. </w:t>
      </w:r>
      <w:r w:rsidR="008022B4" w:rsidRPr="00164B99">
        <w:rPr>
          <w:i/>
          <w:iCs/>
          <w:lang w:val="en-GB"/>
        </w:rPr>
        <w:t xml:space="preserve">Frontiers in </w:t>
      </w:r>
      <w:r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>sychology, 8,</w:t>
      </w:r>
      <w:r w:rsidR="008022B4" w:rsidRPr="00164B99">
        <w:rPr>
          <w:lang w:val="en-GB"/>
        </w:rPr>
        <w:t xml:space="preserve"> </w:t>
      </w:r>
      <w:r>
        <w:rPr>
          <w:lang w:val="en-GB"/>
        </w:rPr>
        <w:t xml:space="preserve">Article </w:t>
      </w:r>
      <w:r w:rsidR="008022B4" w:rsidRPr="00164B99">
        <w:rPr>
          <w:lang w:val="en-GB"/>
        </w:rPr>
        <w:t xml:space="preserve">1805. </w:t>
      </w:r>
      <w:hyperlink r:id="rId73" w:history="1">
        <w:r w:rsidR="008022B4" w:rsidRPr="00164B99">
          <w:rPr>
            <w:rStyle w:val="Hipervnculo"/>
            <w:lang w:val="en-US"/>
          </w:rPr>
          <w:t>https://doi.org/10.3389/fpsyg.2017.01805</w:t>
        </w:r>
      </w:hyperlink>
    </w:p>
    <w:p w14:paraId="60736D9E" w14:textId="77777777" w:rsidR="008022B4" w:rsidRPr="00164B99" w:rsidRDefault="00AB6EB6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Low, M., &amp; Wui, M. G. L. (2016). Moral foundations and attitudes towards the poor. </w:t>
      </w:r>
      <w:r w:rsidR="008022B4" w:rsidRPr="00164B99">
        <w:rPr>
          <w:i/>
          <w:iCs/>
          <w:lang w:val="en-US"/>
        </w:rPr>
        <w:t>Current Psychology, 35</w:t>
      </w:r>
      <w:r w:rsidR="008022B4" w:rsidRPr="00164B99">
        <w:rPr>
          <w:lang w:val="en-US"/>
        </w:rPr>
        <w:t xml:space="preserve">(4), 650–656. </w:t>
      </w:r>
      <w:hyperlink r:id="rId74" w:history="1">
        <w:r w:rsidR="00FC745C" w:rsidRPr="006A0455">
          <w:rPr>
            <w:rStyle w:val="Hipervnculo"/>
            <w:lang w:val="en-US"/>
          </w:rPr>
          <w:t>https://doi.org/10.1007/s12144-015-9333-y</w:t>
        </w:r>
      </w:hyperlink>
    </w:p>
    <w:p w14:paraId="47413E5C" w14:textId="77777777" w:rsidR="008022B4" w:rsidRPr="00164B99" w:rsidRDefault="00FC745C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Macko, A. (2012). Intuicje moralne młodych polskich liberałów i konserwatystów [</w:t>
      </w:r>
      <w:r w:rsidR="008022B4" w:rsidRPr="006A0455">
        <w:rPr>
          <w:lang w:val="en-US"/>
        </w:rPr>
        <w:t>Moral intuitions of young Pol</w:t>
      </w:r>
      <w:r w:rsidR="0089276C" w:rsidRPr="006A0455">
        <w:rPr>
          <w:lang w:val="en-US"/>
        </w:rPr>
        <w:t xml:space="preserve">ish liberals and conservatives]. </w:t>
      </w:r>
      <w:r w:rsidR="008022B4" w:rsidRPr="00164B99">
        <w:rPr>
          <w:i/>
          <w:iCs/>
          <w:lang w:val="en-GB"/>
        </w:rPr>
        <w:t>Psychologia Społeczna, 7</w:t>
      </w:r>
      <w:r w:rsidR="008022B4" w:rsidRPr="00164B99">
        <w:rPr>
          <w:lang w:val="en-GB"/>
        </w:rPr>
        <w:t xml:space="preserve">(22), 245–260. </w:t>
      </w:r>
      <w:hyperlink r:id="rId75" w:history="1">
        <w:r w:rsidR="008022B4" w:rsidRPr="00164B99">
          <w:rPr>
            <w:rStyle w:val="Hipervnculo"/>
            <w:lang w:val="en-GB"/>
          </w:rPr>
          <w:t>https://www.ceeol.com/search/article-detail?id=90989</w:t>
        </w:r>
      </w:hyperlink>
    </w:p>
    <w:p w14:paraId="2D0221D8" w14:textId="77777777" w:rsidR="008022B4" w:rsidRPr="00164B99" w:rsidRDefault="0089276C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Malka, A., Osborne, D., Soto, C. J., Greaves, L. M., Sibley, C. G., &amp; Lelkes, Y. (2016). Binding moral foundations and the narrowing of ideological conflict to the traditional morality </w:t>
      </w:r>
      <w:r w:rsidR="008022B4" w:rsidRPr="00164B99">
        <w:rPr>
          <w:lang w:val="en-GB"/>
        </w:rPr>
        <w:lastRenderedPageBreak/>
        <w:t xml:space="preserve">domain. </w:t>
      </w:r>
      <w:r w:rsidR="008022B4" w:rsidRPr="00164B99">
        <w:rPr>
          <w:i/>
          <w:iCs/>
          <w:lang w:val="en-GB"/>
        </w:rPr>
        <w:t>Personality and Social Psychology Bulletin, 42</w:t>
      </w:r>
      <w:r w:rsidR="008022B4" w:rsidRPr="00164B99">
        <w:rPr>
          <w:lang w:val="en-GB"/>
        </w:rPr>
        <w:t xml:space="preserve">(9), 1243–1257. </w:t>
      </w:r>
      <w:hyperlink r:id="rId76" w:history="1">
        <w:r w:rsidR="008022B4" w:rsidRPr="00164B99">
          <w:rPr>
            <w:rStyle w:val="Hipervnculo"/>
            <w:lang w:val="en-US"/>
          </w:rPr>
          <w:t>https://doi.org/10.1177/0146167216653936</w:t>
        </w:r>
      </w:hyperlink>
    </w:p>
    <w:p w14:paraId="45D92DD1" w14:textId="77777777" w:rsidR="008022B4" w:rsidRPr="00164B99" w:rsidRDefault="0089276C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Marszalek, J. M., Barber, C., &amp; Nilsson, J. E. (2017). Development of the Social Issues Advocacy Scale–2 (SIAS–2). </w:t>
      </w:r>
      <w:r w:rsidR="008022B4" w:rsidRPr="00164B99">
        <w:rPr>
          <w:i/>
          <w:iCs/>
          <w:lang w:val="en-GB"/>
        </w:rPr>
        <w:t>Social Justice Research, 30</w:t>
      </w:r>
      <w:r w:rsidR="008022B4" w:rsidRPr="00164B99">
        <w:rPr>
          <w:lang w:val="en-GB"/>
        </w:rPr>
        <w:t xml:space="preserve">(2), 117–144. </w:t>
      </w:r>
      <w:hyperlink r:id="rId77" w:history="1">
        <w:r w:rsidR="008022B4" w:rsidRPr="00164B99">
          <w:rPr>
            <w:rStyle w:val="Hipervnculo"/>
            <w:lang w:val="en-US"/>
          </w:rPr>
          <w:t>https://doi.org/</w:t>
        </w:r>
        <w:hyperlink r:id="rId78" w:tgtFrame="_blank" w:history="1">
          <w:r w:rsidR="008022B4" w:rsidRPr="00164B99">
            <w:rPr>
              <w:rStyle w:val="Hipervnculo"/>
              <w:lang w:val="en-US"/>
            </w:rPr>
            <w:t>10.1007/s11211-017-0284-3</w:t>
          </w:r>
        </w:hyperlink>
      </w:hyperlink>
    </w:p>
    <w:p w14:paraId="37BF764E" w14:textId="77777777" w:rsidR="008022B4" w:rsidRPr="00164B99" w:rsidRDefault="00D45404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McAdams, D. P., Albaugh, M., Farber, E., Daniels, J., Logan, R. L., &amp; Olson, B. (2008). Family metaphors and moral intuitions: How conservatives and liberals narrate their lives. </w:t>
      </w:r>
      <w:r w:rsidR="008022B4" w:rsidRPr="00164B99">
        <w:rPr>
          <w:i/>
          <w:iCs/>
          <w:lang w:val="en-GB"/>
        </w:rPr>
        <w:t xml:space="preserve">Journal of </w:t>
      </w:r>
      <w:r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 xml:space="preserve">ersonality and </w:t>
      </w:r>
      <w:r>
        <w:rPr>
          <w:i/>
          <w:iCs/>
          <w:lang w:val="en-GB"/>
        </w:rPr>
        <w:t>S</w:t>
      </w:r>
      <w:r w:rsidR="008022B4" w:rsidRPr="00164B99">
        <w:rPr>
          <w:i/>
          <w:iCs/>
          <w:lang w:val="en-GB"/>
        </w:rPr>
        <w:t xml:space="preserve">ocial </w:t>
      </w:r>
      <w:r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>sychology, 95</w:t>
      </w:r>
      <w:r w:rsidR="008022B4" w:rsidRPr="00164B99">
        <w:rPr>
          <w:lang w:val="en-GB"/>
        </w:rPr>
        <w:t xml:space="preserve">(4), 978–990. </w:t>
      </w:r>
      <w:hyperlink r:id="rId79" w:history="1">
        <w:r w:rsidRPr="006A0455">
          <w:rPr>
            <w:rStyle w:val="Hipervnculo"/>
            <w:lang w:val="en-US"/>
          </w:rPr>
          <w:t>http://doi.org/10.1037/a0012650</w:t>
        </w:r>
      </w:hyperlink>
    </w:p>
    <w:p w14:paraId="472A5DD6" w14:textId="77777777" w:rsidR="008022B4" w:rsidRPr="00164B99" w:rsidRDefault="004E32A0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Meagher, B. R. (2019). Moral </w:t>
      </w:r>
      <w:r w:rsidRPr="00164B99">
        <w:rPr>
          <w:lang w:val="en-GB"/>
        </w:rPr>
        <w:t>representativeness and satisfaction with one’s religious community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The International Journal for the Psychology of Religion, 29</w:t>
      </w:r>
      <w:r w:rsidR="008022B4" w:rsidRPr="00164B99">
        <w:rPr>
          <w:iCs/>
          <w:lang w:val="en-GB"/>
        </w:rPr>
        <w:t xml:space="preserve">(1), 18–31. </w:t>
      </w:r>
      <w:hyperlink r:id="rId80" w:history="1">
        <w:r w:rsidR="008022B4" w:rsidRPr="00164B99">
          <w:rPr>
            <w:rStyle w:val="Hipervnculo"/>
            <w:lang w:val="en-US"/>
          </w:rPr>
          <w:t>https://doi.org/10.1080/10508619.2018.1544447</w:t>
        </w:r>
      </w:hyperlink>
    </w:p>
    <w:p w14:paraId="3F5EA9DE" w14:textId="77777777" w:rsidR="008022B4" w:rsidRPr="00164B99" w:rsidRDefault="00411440" w:rsidP="0073232B">
      <w:pPr>
        <w:tabs>
          <w:tab w:val="left" w:pos="3119"/>
        </w:tabs>
        <w:ind w:left="709" w:hanging="709"/>
        <w:contextualSpacing/>
        <w:rPr>
          <w:lang w:val="en-GB"/>
        </w:rPr>
      </w:pPr>
      <w:r w:rsidRPr="006A0455">
        <w:t xml:space="preserve">&lt;REFJ&gt; </w:t>
      </w:r>
      <w:r w:rsidR="008022B4" w:rsidRPr="006A0455">
        <w:t xml:space="preserve">Međedović, J., &amp; Petrović, B. (2016). </w:t>
      </w:r>
      <w:r w:rsidR="008022B4" w:rsidRPr="00164B99">
        <w:rPr>
          <w:lang w:val="en-GB"/>
        </w:rPr>
        <w:t xml:space="preserve">Can there be an immoral morality? Dark personality traits as predictors of </w:t>
      </w:r>
      <w:r w:rsidR="0086097D">
        <w:rPr>
          <w:lang w:val="en-GB"/>
        </w:rPr>
        <w:t>m</w:t>
      </w:r>
      <w:r w:rsidR="008022B4" w:rsidRPr="00164B99">
        <w:rPr>
          <w:lang w:val="en-GB"/>
        </w:rPr>
        <w:t xml:space="preserve">oral foundations. </w:t>
      </w:r>
      <w:r w:rsidR="008022B4" w:rsidRPr="00164B99">
        <w:rPr>
          <w:i/>
          <w:iCs/>
          <w:lang w:val="en-GB"/>
        </w:rPr>
        <w:t>Psihologija, 49</w:t>
      </w:r>
      <w:r w:rsidR="008022B4" w:rsidRPr="00164B99">
        <w:rPr>
          <w:lang w:val="en-GB"/>
        </w:rPr>
        <w:t xml:space="preserve">(2), 185–197. </w:t>
      </w:r>
      <w:hyperlink r:id="rId81" w:history="1">
        <w:r w:rsidR="008022B4" w:rsidRPr="00164B99">
          <w:rPr>
            <w:rStyle w:val="Hipervnculo"/>
            <w:lang w:val="en-GB"/>
          </w:rPr>
          <w:t>https://doi.org/10.2298/PSI1602185M</w:t>
        </w:r>
      </w:hyperlink>
    </w:p>
    <w:p w14:paraId="2DA77C4C" w14:textId="77777777" w:rsidR="008022B4" w:rsidRPr="00164B99" w:rsidRDefault="0077269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Métayer, S. (2014).</w:t>
      </w:r>
      <w:r w:rsidR="008022B4" w:rsidRPr="00164B99">
        <w:rPr>
          <w:i/>
          <w:iCs/>
          <w:lang w:val="en-GB"/>
        </w:rPr>
        <w:t xml:space="preserve"> Sanctionner l'auteur d'une transgression: </w:t>
      </w:r>
      <w:r w:rsidRPr="00164B99">
        <w:rPr>
          <w:i/>
          <w:iCs/>
          <w:lang w:val="en-GB"/>
        </w:rPr>
        <w:t>É</w:t>
      </w:r>
      <w:r w:rsidR="008022B4" w:rsidRPr="00164B99">
        <w:rPr>
          <w:i/>
          <w:iCs/>
          <w:lang w:val="en-GB"/>
        </w:rPr>
        <w:t xml:space="preserve">tude d'une composante motivationnelle des valeurs morales </w:t>
      </w:r>
      <w:r w:rsidR="008022B4" w:rsidRPr="00164B99">
        <w:rPr>
          <w:iCs/>
          <w:lang w:val="en-GB"/>
        </w:rPr>
        <w:t>[</w:t>
      </w:r>
      <w:r w:rsidR="008022B4" w:rsidRPr="006A0455">
        <w:rPr>
          <w:iCs/>
          <w:lang w:val="en-US"/>
        </w:rPr>
        <w:t xml:space="preserve">Sanctify the author of a transgression: </w:t>
      </w:r>
      <w:r w:rsidRPr="006A0455">
        <w:rPr>
          <w:iCs/>
          <w:lang w:val="en-US"/>
        </w:rPr>
        <w:t>S</w:t>
      </w:r>
      <w:r w:rsidR="008022B4" w:rsidRPr="006A0455">
        <w:rPr>
          <w:iCs/>
          <w:lang w:val="en-US"/>
        </w:rPr>
        <w:t>tudy of a motivational component of moral values</w:t>
      </w:r>
      <w:r w:rsidR="008022B4" w:rsidRPr="00164B99">
        <w:rPr>
          <w:iCs/>
          <w:lang w:val="en-GB"/>
        </w:rPr>
        <w:t xml:space="preserve">] </w:t>
      </w:r>
      <w:r w:rsidR="008022B4" w:rsidRPr="00164B99">
        <w:rPr>
          <w:lang w:val="en-GB"/>
        </w:rPr>
        <w:t xml:space="preserve">[Doctoral dissertation, Université Paris Descartes]. Theses.fr. </w:t>
      </w:r>
    </w:p>
    <w:p w14:paraId="0D583080" w14:textId="77777777" w:rsidR="008022B4" w:rsidRPr="00164B99" w:rsidRDefault="00474F50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Milesi, P. (2016). Moral foundations and political attitudes: The moderating role of political sophistication. </w:t>
      </w:r>
      <w:r w:rsidR="008022B4" w:rsidRPr="00164B99">
        <w:rPr>
          <w:i/>
          <w:iCs/>
          <w:lang w:val="en-US"/>
        </w:rPr>
        <w:t>International Journal of Psychology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51</w:t>
      </w:r>
      <w:r w:rsidR="008022B4" w:rsidRPr="00164B99">
        <w:rPr>
          <w:lang w:val="en-US"/>
        </w:rPr>
        <w:t xml:space="preserve">(4), 252–260. </w:t>
      </w:r>
      <w:hyperlink r:id="rId82" w:history="1">
        <w:r w:rsidR="008022B4" w:rsidRPr="00164B99">
          <w:rPr>
            <w:rStyle w:val="Hipervnculo"/>
            <w:lang w:val="en-US"/>
          </w:rPr>
          <w:t>https://doi.org/10.1002/ijop.12158</w:t>
        </w:r>
      </w:hyperlink>
    </w:p>
    <w:p w14:paraId="54DCDD0B" w14:textId="77777777" w:rsidR="00F576DB" w:rsidRPr="00164B99" w:rsidRDefault="00F576DB" w:rsidP="00F576DB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Pr="00164B99">
        <w:rPr>
          <w:lang w:val="en-US"/>
        </w:rPr>
        <w:t xml:space="preserve">Milesi, P. (2017). Moral foundations and voting intention in Italy. </w:t>
      </w:r>
      <w:r w:rsidRPr="00164B99">
        <w:rPr>
          <w:i/>
          <w:iCs/>
          <w:lang w:val="en-US"/>
        </w:rPr>
        <w:t xml:space="preserve">Europe's </w:t>
      </w:r>
      <w:r>
        <w:rPr>
          <w:i/>
          <w:iCs/>
          <w:lang w:val="en-US"/>
        </w:rPr>
        <w:t>J</w:t>
      </w:r>
      <w:r w:rsidRPr="00164B99">
        <w:rPr>
          <w:i/>
          <w:iCs/>
          <w:lang w:val="en-US"/>
        </w:rPr>
        <w:t xml:space="preserve">ournal of </w:t>
      </w:r>
      <w:r>
        <w:rPr>
          <w:i/>
          <w:iCs/>
          <w:lang w:val="en-US"/>
        </w:rPr>
        <w:t>P</w:t>
      </w:r>
      <w:r w:rsidRPr="00164B99">
        <w:rPr>
          <w:i/>
          <w:iCs/>
          <w:lang w:val="en-US"/>
        </w:rPr>
        <w:t>sychology</w:t>
      </w:r>
      <w:r w:rsidRPr="00164B99">
        <w:rPr>
          <w:lang w:val="en-US"/>
        </w:rPr>
        <w:t xml:space="preserve">, </w:t>
      </w:r>
      <w:r w:rsidRPr="00164B99">
        <w:rPr>
          <w:i/>
          <w:iCs/>
          <w:lang w:val="en-US"/>
        </w:rPr>
        <w:t>13</w:t>
      </w:r>
      <w:r w:rsidRPr="00164B99">
        <w:rPr>
          <w:lang w:val="en-US"/>
        </w:rPr>
        <w:t xml:space="preserve">(4), 667–687. </w:t>
      </w:r>
      <w:hyperlink r:id="rId83" w:history="1">
        <w:r w:rsidRPr="00164B99">
          <w:rPr>
            <w:rStyle w:val="Hipervnculo"/>
            <w:lang w:val="en-US"/>
          </w:rPr>
          <w:t>https://doi.org/10.5964/ejop.v13i4.1391</w:t>
        </w:r>
      </w:hyperlink>
    </w:p>
    <w:p w14:paraId="0B495D85" w14:textId="77777777" w:rsidR="008022B4" w:rsidRPr="00164B99" w:rsidRDefault="00653C01" w:rsidP="00164B99">
      <w:pPr>
        <w:ind w:left="709" w:hanging="709"/>
        <w:contextualSpacing/>
        <w:rPr>
          <w:lang w:val="en-US"/>
        </w:rPr>
      </w:pPr>
      <w:r w:rsidRPr="00783057">
        <w:rPr>
          <w:lang w:val="en-US"/>
        </w:rPr>
        <w:t xml:space="preserve">&lt;REFJ&gt; </w:t>
      </w:r>
      <w:r w:rsidR="008022B4" w:rsidRPr="00783057">
        <w:rPr>
          <w:lang w:val="en-US"/>
        </w:rPr>
        <w:t xml:space="preserve">Milesi, P., &amp; Alberici, A. I. (2018). </w:t>
      </w:r>
      <w:r w:rsidR="008022B4" w:rsidRPr="00164B99">
        <w:rPr>
          <w:lang w:val="en-US"/>
        </w:rPr>
        <w:t xml:space="preserve">Pluralistic morality and collective action: The role of moral foundations. </w:t>
      </w:r>
      <w:r w:rsidR="008022B4" w:rsidRPr="00164B99">
        <w:rPr>
          <w:i/>
          <w:iCs/>
          <w:lang w:val="en-US"/>
        </w:rPr>
        <w:t>Group Processes &amp; Intergroup Relations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21</w:t>
      </w:r>
      <w:r w:rsidR="008022B4" w:rsidRPr="00164B99">
        <w:rPr>
          <w:lang w:val="en-US"/>
        </w:rPr>
        <w:t xml:space="preserve">(2), 235–256. </w:t>
      </w:r>
      <w:hyperlink r:id="rId84" w:history="1">
        <w:r w:rsidR="008022B4" w:rsidRPr="00164B99">
          <w:rPr>
            <w:rStyle w:val="Hipervnculo"/>
            <w:lang w:val="en-US"/>
          </w:rPr>
          <w:t>https://doi.org/10.1177/1368430216675707</w:t>
        </w:r>
      </w:hyperlink>
    </w:p>
    <w:p w14:paraId="35CD2F53" w14:textId="77777777" w:rsidR="008022B4" w:rsidRPr="00164B99" w:rsidRDefault="00CB4CF4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Minton, E. A., Johnson, K. A., &amp; Liu, R. L. (2019). Religiosity and special food consumption: The explanatory effects of moral priorities. </w:t>
      </w:r>
      <w:r w:rsidR="008022B4" w:rsidRPr="00164B99">
        <w:rPr>
          <w:i/>
          <w:iCs/>
          <w:lang w:val="en-US"/>
        </w:rPr>
        <w:t>Journal of Business Research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95</w:t>
      </w:r>
      <w:r w:rsidR="008022B4" w:rsidRPr="00164B99">
        <w:rPr>
          <w:lang w:val="en-US"/>
        </w:rPr>
        <w:t xml:space="preserve">, 442–454. </w:t>
      </w:r>
      <w:hyperlink r:id="rId85" w:history="1">
        <w:r w:rsidR="008022B4" w:rsidRPr="00164B99">
          <w:rPr>
            <w:rStyle w:val="Hipervnculo"/>
            <w:lang w:val="en-US"/>
          </w:rPr>
          <w:t>https://doi.org/10.1016/j.jbusres.2018.07.041</w:t>
        </w:r>
      </w:hyperlink>
    </w:p>
    <w:p w14:paraId="1B9D64B6" w14:textId="77777777" w:rsidR="00DC3AA4" w:rsidRPr="00B92FCA" w:rsidRDefault="00DC3AA4" w:rsidP="00B92FCA">
      <w:pPr>
        <w:ind w:left="709" w:hanging="709"/>
        <w:contextualSpacing/>
        <w:mirrorIndents/>
        <w:rPr>
          <w:color w:val="0D0D0D" w:themeColor="text1" w:themeTint="F2"/>
          <w:lang w:val="en-US"/>
        </w:rPr>
      </w:pPr>
      <w:r>
        <w:rPr>
          <w:color w:val="000000"/>
          <w:lang w:val="en-US"/>
        </w:rPr>
        <w:t xml:space="preserve">&lt;REFJ&gt; </w:t>
      </w:r>
      <w:r w:rsidRPr="00164B99">
        <w:rPr>
          <w:lang w:val="en-US"/>
        </w:rPr>
        <w:t xml:space="preserve">Mitrić-Aćimović, D. (2015). </w:t>
      </w:r>
      <w:r w:rsidR="00BA38CC" w:rsidRPr="00BA38CC">
        <w:rPr>
          <w:i/>
          <w:iCs/>
          <w:lang w:val="en-US"/>
        </w:rPr>
        <w:t xml:space="preserve">Uloga moralnosti i organizacijska kontekst u formiranju spremnosti za korupciju </w:t>
      </w:r>
      <w:r w:rsidRPr="00164B99">
        <w:rPr>
          <w:lang w:val="en-US"/>
        </w:rPr>
        <w:t>[</w:t>
      </w:r>
      <w:r w:rsidR="00BA38CC" w:rsidRPr="00BA38CC">
        <w:rPr>
          <w:lang w:val="en-US"/>
        </w:rPr>
        <w:t>The role of morality and organizational context in the formation of readiness for corruption</w:t>
      </w:r>
      <w:r w:rsidR="00BA38CC">
        <w:rPr>
          <w:lang w:val="en-US"/>
        </w:rPr>
        <w:t>] [</w:t>
      </w:r>
      <w:r w:rsidRPr="00164B99">
        <w:rPr>
          <w:lang w:val="en-US"/>
        </w:rPr>
        <w:t>Doctoral dissertation, University of Novi Sad]</w:t>
      </w:r>
      <w:r w:rsidRPr="00164B99">
        <w:rPr>
          <w:i/>
          <w:iCs/>
          <w:lang w:val="en-US"/>
        </w:rPr>
        <w:t xml:space="preserve">. </w:t>
      </w:r>
      <w:r w:rsidRPr="006A0455">
        <w:rPr>
          <w:rFonts w:eastAsia="Arial Unicode MS" w:hint="eastAsia"/>
          <w:lang w:val="en-US"/>
        </w:rPr>
        <w:t>Current Research Information System University of Novi Sad</w:t>
      </w:r>
      <w:r w:rsidRPr="006A0455">
        <w:rPr>
          <w:rFonts w:eastAsia="Arial Unicode MS"/>
          <w:lang w:val="en-US"/>
        </w:rPr>
        <w:t>.</w:t>
      </w:r>
      <w:r w:rsidR="002C2612">
        <w:rPr>
          <w:rFonts w:eastAsia="Arial Unicode MS"/>
          <w:lang w:val="en-US"/>
        </w:rPr>
        <w:t xml:space="preserve"> </w:t>
      </w:r>
      <w:hyperlink r:id="rId86" w:history="1">
        <w:r w:rsidR="002C2612" w:rsidRPr="00545523">
          <w:rPr>
            <w:rStyle w:val="Hipervnculo"/>
            <w:iCs/>
            <w:lang w:val="en-US"/>
          </w:rPr>
          <w:t>http://www.cris.uns.ac.rs/DownloadFileServlet/Disertacija143618499484652.pdf?controlNumber=(BISIS)95363&amp;fileName=143618499484652.pdf&amp;id=3908&amp;source=NaRDuS&amp;language=sr</w:t>
        </w:r>
      </w:hyperlink>
    </w:p>
    <w:p w14:paraId="002D60A1" w14:textId="77777777" w:rsidR="008022B4" w:rsidRPr="006A0455" w:rsidRDefault="00801508" w:rsidP="000D6818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Nechtelberger, A., Renner, W., Nechtelberger, M., Supeková, S. C., Ha</w:t>
      </w:r>
      <w:r w:rsidR="000D6818">
        <w:rPr>
          <w:lang w:val="en-GB"/>
        </w:rPr>
        <w:t xml:space="preserve">djimarkou, M., Offurum, C., </w:t>
      </w:r>
      <w:r w:rsidR="000D6818" w:rsidRPr="006A0455">
        <w:rPr>
          <w:lang w:val="en-US"/>
        </w:rPr>
        <w:t>Ramalingam, P., Senft, B.,</w:t>
      </w:r>
      <w:r w:rsidR="005B37C6" w:rsidRPr="006A0455">
        <w:rPr>
          <w:lang w:val="en-US"/>
        </w:rPr>
        <w:t xml:space="preserve"> </w:t>
      </w:r>
      <w:r w:rsidR="008022B4" w:rsidRPr="00164B99">
        <w:rPr>
          <w:lang w:val="en-GB"/>
        </w:rPr>
        <w:t xml:space="preserve">&amp; Redfern, K. (2017). Adopting </w:t>
      </w:r>
      <w:r w:rsidR="000D6818" w:rsidRPr="00164B99">
        <w:rPr>
          <w:lang w:val="en-GB"/>
        </w:rPr>
        <w:t xml:space="preserve">basic principles </w:t>
      </w:r>
      <w:r w:rsidR="008022B4" w:rsidRPr="00164B99">
        <w:rPr>
          <w:lang w:val="en-GB"/>
        </w:rPr>
        <w:t xml:space="preserve">of the United Nations Academic Impact Initiative (UNAI): Can </w:t>
      </w:r>
      <w:r w:rsidR="000D6818" w:rsidRPr="00164B99">
        <w:rPr>
          <w:lang w:val="en-GB"/>
        </w:rPr>
        <w:t>cultural differences be predicted from value orientations and globalization</w:t>
      </w:r>
      <w:r w:rsidR="008022B4" w:rsidRPr="00164B99">
        <w:rPr>
          <w:lang w:val="en-GB"/>
        </w:rPr>
        <w:t>?</w:t>
      </w:r>
      <w:r w:rsidR="008022B4" w:rsidRPr="00164B99">
        <w:rPr>
          <w:i/>
          <w:iCs/>
          <w:lang w:val="en-GB"/>
        </w:rPr>
        <w:t xml:space="preserve"> Frontiers in </w:t>
      </w:r>
      <w:r w:rsidR="000D6818">
        <w:rPr>
          <w:i/>
          <w:iCs/>
          <w:lang w:val="en-GB"/>
        </w:rPr>
        <w:t>P</w:t>
      </w:r>
      <w:r w:rsidR="008022B4" w:rsidRPr="00164B99">
        <w:rPr>
          <w:i/>
          <w:iCs/>
          <w:lang w:val="en-GB"/>
        </w:rPr>
        <w:t>sychology, 8,</w:t>
      </w:r>
      <w:r w:rsidR="008022B4" w:rsidRPr="00164B99">
        <w:rPr>
          <w:lang w:val="en-GB"/>
        </w:rPr>
        <w:t xml:space="preserve"> </w:t>
      </w:r>
      <w:r w:rsidR="00220B29">
        <w:rPr>
          <w:lang w:val="en-GB"/>
        </w:rPr>
        <w:t xml:space="preserve">Article </w:t>
      </w:r>
      <w:r w:rsidR="008022B4" w:rsidRPr="00164B99">
        <w:rPr>
          <w:lang w:val="en-GB"/>
        </w:rPr>
        <w:t>1977.</w:t>
      </w:r>
      <w:r w:rsidR="008022B4" w:rsidRPr="00164B99">
        <w:rPr>
          <w:lang w:val="en-US"/>
        </w:rPr>
        <w:t xml:space="preserve"> </w:t>
      </w:r>
      <w:hyperlink r:id="rId87" w:history="1">
        <w:r w:rsidR="008022B4" w:rsidRPr="00164B99">
          <w:rPr>
            <w:rStyle w:val="Hipervnculo"/>
            <w:lang w:val="en-US"/>
          </w:rPr>
          <w:t>https://doi.org/10.3389/fpsyg.2017.01977</w:t>
        </w:r>
      </w:hyperlink>
    </w:p>
    <w:p w14:paraId="67E0B10A" w14:textId="77777777" w:rsidR="008022B4" w:rsidRPr="00164B99" w:rsidRDefault="005B37C6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Nilsson, A., &amp; Erlandsson, A. (2015). The Moral Foundations taxonomy: Structural validity and relation to political ideology in Sweden. </w:t>
      </w:r>
      <w:r w:rsidR="008022B4" w:rsidRPr="00164B99">
        <w:rPr>
          <w:i/>
          <w:iCs/>
          <w:lang w:val="en-GB"/>
        </w:rPr>
        <w:t>Personality and Individual Differences, 76</w:t>
      </w:r>
      <w:r w:rsidR="008022B4" w:rsidRPr="00164B99">
        <w:rPr>
          <w:lang w:val="en-GB"/>
        </w:rPr>
        <w:t xml:space="preserve">, 28–32. </w:t>
      </w:r>
      <w:hyperlink r:id="rId88" w:history="1">
        <w:r w:rsidR="008022B4" w:rsidRPr="00164B99">
          <w:rPr>
            <w:rStyle w:val="Hipervnculo"/>
            <w:lang w:val="en-US"/>
          </w:rPr>
          <w:t>https://doi.org/10.1016/j.paid.2014.11.049</w:t>
        </w:r>
      </w:hyperlink>
    </w:p>
    <w:p w14:paraId="31F4C173" w14:textId="77777777" w:rsidR="008022B4" w:rsidRPr="00164B99" w:rsidRDefault="00C07E60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Nilsson, A., Erlandsson, A., &amp; Västfjäll, D. (2016). The congruency between moral foundations and intentions to donate, self-reported donations, and actual donations to charity. </w:t>
      </w:r>
      <w:r w:rsidR="008022B4" w:rsidRPr="00164B99">
        <w:rPr>
          <w:i/>
          <w:iCs/>
          <w:lang w:val="en-GB"/>
        </w:rPr>
        <w:t>Journal of Research in Personality, 65,</w:t>
      </w:r>
      <w:r w:rsidR="008022B4" w:rsidRPr="00164B99">
        <w:rPr>
          <w:lang w:val="en-GB"/>
        </w:rPr>
        <w:t xml:space="preserve"> 22–29. </w:t>
      </w:r>
      <w:hyperlink r:id="rId89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https://doi.org/10.1016/j.jrp.2016.07.001</w:t>
        </w:r>
      </w:hyperlink>
    </w:p>
    <w:p w14:paraId="15AE2176" w14:textId="77777777" w:rsidR="002C2612" w:rsidRPr="00164B99" w:rsidRDefault="0052271F" w:rsidP="002C2612">
      <w:pPr>
        <w:ind w:left="709" w:hanging="709"/>
        <w:contextualSpacing/>
        <w:rPr>
          <w:lang w:val="en-GB"/>
        </w:rPr>
      </w:pPr>
      <w:bookmarkStart w:id="13" w:name="_Hlk68230334"/>
      <w:r>
        <w:rPr>
          <w:lang w:val="en-GB"/>
        </w:rPr>
        <w:t xml:space="preserve">&lt;REFJ&gt; </w:t>
      </w:r>
      <w:r w:rsidR="002C2612" w:rsidRPr="00164B99">
        <w:rPr>
          <w:lang w:val="en-GB"/>
        </w:rPr>
        <w:t xml:space="preserve">Nilsson, A., Erlandsson, A., &amp; Västfjäll, D. (2020). Moral foundations theory and the psychology of charitable giving. </w:t>
      </w:r>
      <w:r w:rsidR="002C2612" w:rsidRPr="005B37C6">
        <w:rPr>
          <w:i/>
          <w:lang w:val="en-GB"/>
        </w:rPr>
        <w:t>European Journal of Personality</w:t>
      </w:r>
      <w:r w:rsidR="002C2612" w:rsidRPr="00164B99">
        <w:rPr>
          <w:lang w:val="en-GB"/>
        </w:rPr>
        <w:t xml:space="preserve">, </w:t>
      </w:r>
      <w:r w:rsidR="002C2612" w:rsidRPr="005B37C6">
        <w:rPr>
          <w:i/>
          <w:lang w:val="en-GB"/>
        </w:rPr>
        <w:t>34</w:t>
      </w:r>
      <w:r w:rsidR="002C2612" w:rsidRPr="00164B99">
        <w:rPr>
          <w:lang w:val="en-GB"/>
        </w:rPr>
        <w:t>(3), 431–447.</w:t>
      </w:r>
      <w:r w:rsidR="002C2612" w:rsidRPr="00164B99">
        <w:rPr>
          <w:lang w:val="en-US"/>
        </w:rPr>
        <w:t xml:space="preserve"> </w:t>
      </w:r>
      <w:hyperlink r:id="rId90" w:history="1">
        <w:r w:rsidR="002C2612" w:rsidRPr="00164B99">
          <w:rPr>
            <w:rStyle w:val="Hipervnculo"/>
            <w:lang w:val="en-US"/>
          </w:rPr>
          <w:t>https://doi.org/</w:t>
        </w:r>
        <w:r w:rsidR="002C2612" w:rsidRPr="00164B99">
          <w:rPr>
            <w:rStyle w:val="Hipervnculo"/>
            <w:lang w:val="en-GB"/>
          </w:rPr>
          <w:t>10.1002/per.2256</w:t>
        </w:r>
      </w:hyperlink>
    </w:p>
    <w:p w14:paraId="544666AF" w14:textId="77777777" w:rsidR="008022B4" w:rsidRPr="00164B99" w:rsidRDefault="00C07E60" w:rsidP="00164B99">
      <w:pPr>
        <w:ind w:left="709" w:hanging="709"/>
        <w:contextualSpacing/>
        <w:rPr>
          <w:lang w:val="en-GB"/>
        </w:rPr>
      </w:pPr>
      <w:r w:rsidRPr="00B8605C">
        <w:rPr>
          <w:lang w:val="en-US"/>
        </w:rPr>
        <w:t xml:space="preserve">&lt;REFJ&gt; </w:t>
      </w:r>
      <w:r w:rsidR="008022B4" w:rsidRPr="00B8605C">
        <w:rPr>
          <w:lang w:val="en-US"/>
        </w:rPr>
        <w:t xml:space="preserve">Ochoa, D. P., Sio, C. P., Quiñones, D. M., &amp; Manalastas, E. J. (2016). </w:t>
      </w:r>
      <w:r w:rsidR="008022B4" w:rsidRPr="00164B99">
        <w:rPr>
          <w:lang w:val="en-GB"/>
        </w:rPr>
        <w:t xml:space="preserve">A </w:t>
      </w:r>
      <w:r w:rsidRPr="00164B99">
        <w:rPr>
          <w:lang w:val="en-GB"/>
        </w:rPr>
        <w:t>bond between man and woman</w:t>
      </w:r>
      <w:r w:rsidR="008022B4" w:rsidRPr="00164B99">
        <w:rPr>
          <w:lang w:val="en-GB"/>
        </w:rPr>
        <w:t xml:space="preserve">: Religiosity, </w:t>
      </w:r>
      <w:r w:rsidRPr="00164B99">
        <w:rPr>
          <w:lang w:val="en-GB"/>
        </w:rPr>
        <w:t>moral foundations, and same-sex marriage attitudes</w:t>
      </w:r>
      <w:r w:rsidR="008022B4" w:rsidRPr="00164B99">
        <w:rPr>
          <w:lang w:val="en-GB"/>
        </w:rPr>
        <w:t xml:space="preserve"> in the Philippines. </w:t>
      </w:r>
      <w:r w:rsidR="008022B4" w:rsidRPr="00164B99">
        <w:rPr>
          <w:i/>
          <w:iCs/>
          <w:lang w:val="en-GB"/>
        </w:rPr>
        <w:t>Philippine Journal of Psychology, 49</w:t>
      </w:r>
      <w:r w:rsidR="008022B4" w:rsidRPr="00164B99">
        <w:rPr>
          <w:lang w:val="en-GB"/>
        </w:rPr>
        <w:t xml:space="preserve">(2), 157–171. </w:t>
      </w:r>
      <w:bookmarkEnd w:id="13"/>
      <w:r w:rsidR="002E6FDA" w:rsidRPr="00164B99">
        <w:rPr>
          <w:rFonts w:asciiTheme="minorHAnsi" w:eastAsiaTheme="minorHAnsi" w:hAnsiTheme="minorHAnsi" w:cstheme="minorBidi"/>
          <w:lang w:eastAsia="en-US"/>
        </w:rPr>
        <w:fldChar w:fldCharType="begin"/>
      </w:r>
      <w:r w:rsidR="008022B4" w:rsidRPr="00164B99">
        <w:rPr>
          <w:lang w:val="en-US"/>
        </w:rPr>
        <w:instrText xml:space="preserve"> HYPERLINK "http://www.tinyurl.com/ybgrcv3j" </w:instrText>
      </w:r>
      <w:r w:rsidR="002E6FDA" w:rsidRPr="00164B99">
        <w:rPr>
          <w:rFonts w:asciiTheme="minorHAnsi" w:eastAsiaTheme="minorHAnsi" w:hAnsiTheme="minorHAnsi" w:cstheme="minorBidi"/>
          <w:lang w:eastAsia="en-US"/>
        </w:rPr>
        <w:fldChar w:fldCharType="separate"/>
      </w:r>
      <w:r w:rsidR="008022B4" w:rsidRPr="00164B99">
        <w:rPr>
          <w:rStyle w:val="Hipervnculo"/>
          <w:lang w:val="en-US"/>
        </w:rPr>
        <w:t>http://www.tinyurl.com/ybgrcv3j</w:t>
      </w:r>
      <w:r w:rsidR="002E6FDA" w:rsidRPr="00164B99">
        <w:rPr>
          <w:rStyle w:val="Hipervnculo"/>
          <w:lang w:val="en-US"/>
        </w:rPr>
        <w:fldChar w:fldCharType="end"/>
      </w:r>
    </w:p>
    <w:p w14:paraId="2BDE37F8" w14:textId="77777777" w:rsidR="008022B4" w:rsidRPr="00164B99" w:rsidRDefault="00700449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lastRenderedPageBreak/>
        <w:t xml:space="preserve">&lt;REFJ&gt; </w:t>
      </w:r>
      <w:r w:rsidR="008022B4" w:rsidRPr="00164B99">
        <w:rPr>
          <w:lang w:val="en-GB"/>
        </w:rPr>
        <w:t xml:space="preserve">Palich, L. E., Neubert, M. J., &amp; McKinney, J. A. (2016). Ethical </w:t>
      </w:r>
      <w:r w:rsidR="009C3A65" w:rsidRPr="00164B99">
        <w:rPr>
          <w:lang w:val="en-GB"/>
        </w:rPr>
        <w:t>attitudes of business professionals</w:t>
      </w:r>
      <w:r w:rsidR="008022B4" w:rsidRPr="00164B99">
        <w:rPr>
          <w:lang w:val="en-GB"/>
        </w:rPr>
        <w:t xml:space="preserve"> in China and the United States: Same or </w:t>
      </w:r>
      <w:r w:rsidR="009C3A65">
        <w:rPr>
          <w:lang w:val="en-GB"/>
        </w:rPr>
        <w:t>d</w:t>
      </w:r>
      <w:r w:rsidR="008022B4" w:rsidRPr="00164B99">
        <w:rPr>
          <w:lang w:val="en-GB"/>
        </w:rPr>
        <w:t xml:space="preserve">ifferent? </w:t>
      </w:r>
      <w:r w:rsidR="008022B4" w:rsidRPr="00164B99">
        <w:rPr>
          <w:i/>
          <w:iCs/>
          <w:lang w:val="en-GB"/>
        </w:rPr>
        <w:t>The Journal of Business Inquiry, 15</w:t>
      </w:r>
      <w:r w:rsidR="008022B4" w:rsidRPr="00164B99">
        <w:rPr>
          <w:lang w:val="en-GB"/>
        </w:rPr>
        <w:t xml:space="preserve">(2), 55–84. </w:t>
      </w:r>
    </w:p>
    <w:p w14:paraId="0715EA42" w14:textId="77777777" w:rsidR="008022B4" w:rsidRPr="00164B99" w:rsidRDefault="009C3A65" w:rsidP="00164B99">
      <w:pPr>
        <w:ind w:left="709" w:hanging="709"/>
        <w:contextualSpacing/>
        <w:rPr>
          <w:lang w:val="en-GB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Panczyk, M., Jaworski, M., Iwanow, L., Cieślak, I., &amp; Gotlib, J. (2019). Psychometric properties of Authentic Leadership Self‐Assessment Questionnaire in a population‐based sample of Polish nurses. </w:t>
      </w:r>
      <w:r w:rsidR="008022B4" w:rsidRPr="00164B99">
        <w:rPr>
          <w:i/>
          <w:iCs/>
          <w:lang w:val="en-US"/>
        </w:rPr>
        <w:t xml:space="preserve">Journal of </w:t>
      </w:r>
      <w:r w:rsidR="002A2DF1">
        <w:rPr>
          <w:i/>
          <w:iCs/>
          <w:lang w:val="en-US"/>
        </w:rPr>
        <w:t>A</w:t>
      </w:r>
      <w:r w:rsidR="008022B4" w:rsidRPr="00164B99">
        <w:rPr>
          <w:i/>
          <w:iCs/>
          <w:lang w:val="en-US"/>
        </w:rPr>
        <w:t xml:space="preserve">dvanced </w:t>
      </w:r>
      <w:r w:rsidR="002A2DF1">
        <w:rPr>
          <w:i/>
          <w:iCs/>
          <w:lang w:val="en-US"/>
        </w:rPr>
        <w:t>N</w:t>
      </w:r>
      <w:r w:rsidR="008022B4" w:rsidRPr="00164B99">
        <w:rPr>
          <w:i/>
          <w:iCs/>
          <w:lang w:val="en-US"/>
        </w:rPr>
        <w:t>ursing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75</w:t>
      </w:r>
      <w:r w:rsidR="008022B4" w:rsidRPr="00164B99">
        <w:rPr>
          <w:lang w:val="en-US"/>
        </w:rPr>
        <w:t xml:space="preserve">(3), 692–703. </w:t>
      </w:r>
      <w:hyperlink r:id="rId91" w:history="1">
        <w:r w:rsidR="008022B4" w:rsidRPr="00164B99">
          <w:rPr>
            <w:rStyle w:val="Hipervnculo"/>
            <w:lang w:val="en-US"/>
          </w:rPr>
          <w:t>https://doi.org/10.1111/jan.13922</w:t>
        </w:r>
      </w:hyperlink>
    </w:p>
    <w:p w14:paraId="6EC88C30" w14:textId="77777777" w:rsidR="008022B4" w:rsidRPr="00164B99" w:rsidRDefault="00DE43ED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Peker, M., Gündoğdu, N., &amp; Booth, R. W. (2015). Perceived self‐society moral discrepancies predict depression but not anxiety.</w:t>
      </w:r>
      <w:r w:rsidR="008022B4" w:rsidRPr="00164B99">
        <w:rPr>
          <w:i/>
          <w:iCs/>
          <w:lang w:val="en-GB"/>
        </w:rPr>
        <w:t xml:space="preserve"> Asian Journal of Social Psychology, 1</w:t>
      </w:r>
      <w:r w:rsidR="008022B4" w:rsidRPr="00164B99">
        <w:rPr>
          <w:lang w:val="en-GB"/>
        </w:rPr>
        <w:t>8(4), 337–342.</w:t>
      </w:r>
      <w:r w:rsidR="008022B4" w:rsidRPr="00164B99">
        <w:rPr>
          <w:lang w:val="en-US"/>
        </w:rPr>
        <w:t xml:space="preserve"> </w:t>
      </w:r>
      <w:hyperlink r:id="rId92" w:history="1">
        <w:r w:rsidR="008022B4" w:rsidRPr="00164B99">
          <w:rPr>
            <w:rStyle w:val="Hipervnculo"/>
            <w:lang w:val="en-US"/>
          </w:rPr>
          <w:t>https://doi.org/10.1111/ajsp.12100</w:t>
        </w:r>
      </w:hyperlink>
    </w:p>
    <w:p w14:paraId="1EB6FFB5" w14:textId="77777777" w:rsidR="008022B4" w:rsidRPr="00164B99" w:rsidRDefault="00B04C3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Pennycook, G., Cheyne, J. A., Barr, N., Koehler, D. J., &amp; Fugelsang, J. A. (2014). The role of analytic thinking in moral judgements and values. </w:t>
      </w:r>
      <w:r w:rsidR="008022B4" w:rsidRPr="00164B99">
        <w:rPr>
          <w:i/>
          <w:iCs/>
          <w:lang w:val="en-GB"/>
        </w:rPr>
        <w:t>Thinking &amp; Reasoning, 20</w:t>
      </w:r>
      <w:r w:rsidR="008022B4" w:rsidRPr="00164B99">
        <w:rPr>
          <w:lang w:val="en-GB"/>
        </w:rPr>
        <w:t>(2), 188–214.</w:t>
      </w:r>
      <w:r w:rsidR="008022B4" w:rsidRPr="00164B99">
        <w:rPr>
          <w:lang w:val="en-US"/>
        </w:rPr>
        <w:t xml:space="preserve"> </w:t>
      </w:r>
      <w:hyperlink r:id="rId93" w:history="1">
        <w:r w:rsidR="008022B4" w:rsidRPr="00164B99">
          <w:rPr>
            <w:rStyle w:val="Hipervnculo"/>
            <w:lang w:val="en-US"/>
          </w:rPr>
          <w:t>https://doi.org/10.1080/13546783.2013.865000</w:t>
        </w:r>
      </w:hyperlink>
    </w:p>
    <w:p w14:paraId="6D7C7661" w14:textId="77777777" w:rsidR="008022B4" w:rsidRPr="00164B99" w:rsidRDefault="00B04C3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Pyszczynski, T., Kesebir, P., Motyl, M., Yetzer, A., &amp; Anson, J. M. (2018). </w:t>
      </w:r>
      <w:r w:rsidR="008022B4" w:rsidRPr="00164B99">
        <w:rPr>
          <w:i/>
          <w:lang w:val="en-GB"/>
        </w:rPr>
        <w:t xml:space="preserve">Ideological </w:t>
      </w:r>
      <w:r w:rsidRPr="00164B99">
        <w:rPr>
          <w:i/>
          <w:lang w:val="en-GB"/>
        </w:rPr>
        <w:t>consistency, political orientation, and variability across moral foundations</w:t>
      </w:r>
      <w:r w:rsidR="008022B4" w:rsidRPr="00164B99">
        <w:rPr>
          <w:i/>
          <w:lang w:val="en-GB"/>
        </w:rPr>
        <w:t>.</w:t>
      </w:r>
      <w:r w:rsidR="008022B4" w:rsidRPr="00164B99">
        <w:rPr>
          <w:lang w:val="en-GB"/>
        </w:rPr>
        <w:t xml:space="preserve"> </w:t>
      </w:r>
      <w:r w:rsidR="006223B9" w:rsidRPr="007D4C31">
        <w:rPr>
          <w:lang w:val="en-GB"/>
        </w:rPr>
        <w:t>PsyArXiv</w:t>
      </w:r>
      <w:r w:rsidR="008022B4" w:rsidRPr="00164B99">
        <w:rPr>
          <w:lang w:val="en-GB"/>
        </w:rPr>
        <w:t xml:space="preserve">. </w:t>
      </w:r>
      <w:hyperlink r:id="rId94" w:history="1">
        <w:r w:rsidR="008022B4" w:rsidRPr="00164B99">
          <w:rPr>
            <w:rStyle w:val="Hipervnculo"/>
            <w:lang w:val="en-GB"/>
          </w:rPr>
          <w:t>https://doi.org/10.31234/osf.io/qgmsc</w:t>
        </w:r>
      </w:hyperlink>
    </w:p>
    <w:p w14:paraId="5AD646D8" w14:textId="77777777" w:rsidR="008022B4" w:rsidRPr="00164B99" w:rsidRDefault="00420B85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Quintelier, K. J.</w:t>
      </w:r>
      <w:r>
        <w:rPr>
          <w:lang w:val="en-GB"/>
        </w:rPr>
        <w:t xml:space="preserve"> P.</w:t>
      </w:r>
      <w:r w:rsidR="008022B4" w:rsidRPr="00164B99">
        <w:rPr>
          <w:lang w:val="en-GB"/>
        </w:rPr>
        <w:t xml:space="preserve">, Ishii, K., Weeden, J., Kurzban, R., &amp; Braeckman, J. (2013). Individual differences in reproductive strategy are related to views about recreational drug use in Belgium, the Netherlands, and Japan. </w:t>
      </w:r>
      <w:r w:rsidR="008022B4" w:rsidRPr="00164B99">
        <w:rPr>
          <w:i/>
          <w:iCs/>
          <w:lang w:val="en-GB"/>
        </w:rPr>
        <w:t>Human Nature, 24</w:t>
      </w:r>
      <w:r w:rsidR="008022B4" w:rsidRPr="00164B99">
        <w:rPr>
          <w:lang w:val="en-GB"/>
        </w:rPr>
        <w:t>(2), 196–217.</w:t>
      </w:r>
      <w:r w:rsidR="008022B4" w:rsidRPr="00164B99">
        <w:rPr>
          <w:lang w:val="en-US"/>
        </w:rPr>
        <w:t xml:space="preserve"> </w:t>
      </w:r>
      <w:hyperlink r:id="rId95" w:history="1">
        <w:r w:rsidR="008022B4" w:rsidRPr="00164B99">
          <w:rPr>
            <w:rStyle w:val="Hipervnculo"/>
            <w:lang w:val="en-US"/>
          </w:rPr>
          <w:t>https://doi.org/10.1007/s12110-013-9165-0</w:t>
        </w:r>
      </w:hyperlink>
    </w:p>
    <w:p w14:paraId="6968C3FA" w14:textId="77777777" w:rsidR="008022B4" w:rsidRPr="00164B99" w:rsidRDefault="00420B85" w:rsidP="00164B99">
      <w:pPr>
        <w:ind w:left="709" w:hanging="709"/>
        <w:contextualSpacing/>
        <w:rPr>
          <w:u w:val="single"/>
          <w:lang w:val="en-US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Rathbun, B. C., Powers, K. E., &amp; Anders, T. (2019). Moral </w:t>
      </w:r>
      <w:r>
        <w:rPr>
          <w:lang w:val="en-US"/>
        </w:rPr>
        <w:t>h</w:t>
      </w:r>
      <w:r w:rsidR="008022B4" w:rsidRPr="00164B99">
        <w:rPr>
          <w:lang w:val="en-US"/>
        </w:rPr>
        <w:t xml:space="preserve">azard: German </w:t>
      </w:r>
      <w:r w:rsidRPr="00164B99">
        <w:rPr>
          <w:lang w:val="en-US"/>
        </w:rPr>
        <w:t xml:space="preserve">public opinion </w:t>
      </w:r>
      <w:r w:rsidR="008022B4" w:rsidRPr="00164B99">
        <w:rPr>
          <w:lang w:val="en-US"/>
        </w:rPr>
        <w:t xml:space="preserve">on the Greek </w:t>
      </w:r>
      <w:r w:rsidRPr="00164B99">
        <w:rPr>
          <w:lang w:val="en-US"/>
        </w:rPr>
        <w:t>debt crisis</w:t>
      </w:r>
      <w:r w:rsidR="008022B4" w:rsidRPr="00164B99">
        <w:rPr>
          <w:lang w:val="en-US"/>
        </w:rPr>
        <w:t xml:space="preserve">. </w:t>
      </w:r>
      <w:r w:rsidR="008022B4" w:rsidRPr="00164B99">
        <w:rPr>
          <w:i/>
          <w:iCs/>
          <w:lang w:val="en-US"/>
        </w:rPr>
        <w:t>Political Psychology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40</w:t>
      </w:r>
      <w:r w:rsidR="008022B4" w:rsidRPr="00164B99">
        <w:rPr>
          <w:lang w:val="en-US"/>
        </w:rPr>
        <w:t>(3), 523–541.</w:t>
      </w:r>
      <w:r w:rsidR="008022B4" w:rsidRPr="00164B99">
        <w:rPr>
          <w:lang w:val="en-GB"/>
        </w:rPr>
        <w:t xml:space="preserve"> </w:t>
      </w:r>
      <w:hyperlink r:id="rId96" w:history="1">
        <w:r w:rsidR="008022B4" w:rsidRPr="00164B99">
          <w:rPr>
            <w:rStyle w:val="Hipervnculo"/>
            <w:lang w:val="en-US"/>
          </w:rPr>
          <w:t>https://doi.org/10.1111/pops.12522</w:t>
        </w:r>
      </w:hyperlink>
    </w:p>
    <w:p w14:paraId="73334328" w14:textId="77777777" w:rsidR="008022B4" w:rsidRPr="00164B99" w:rsidRDefault="00420B85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Rebega, O. L. (2017). Gender differences in moral concerns, guilt and shame proness, and empathy. </w:t>
      </w:r>
      <w:r w:rsidR="008022B4" w:rsidRPr="00164B99">
        <w:rPr>
          <w:i/>
          <w:iCs/>
          <w:lang w:val="en-GB"/>
        </w:rPr>
        <w:t>Romanian Journal of Experimental Applied Psychology, 8.</w:t>
      </w:r>
      <w:r w:rsidR="008022B4" w:rsidRPr="00164B99">
        <w:rPr>
          <w:lang w:val="en-GB"/>
        </w:rPr>
        <w:t xml:space="preserve"> 130–135 </w:t>
      </w:r>
      <w:hyperlink r:id="rId97" w:history="1">
        <w:r w:rsidR="008022B4" w:rsidRPr="00164B99">
          <w:rPr>
            <w:rStyle w:val="Hipervnculo"/>
            <w:lang w:val="en-US"/>
          </w:rPr>
          <w:t>https://doi.org/10.15303/rjeap.2017.si1.a20</w:t>
        </w:r>
      </w:hyperlink>
    </w:p>
    <w:p w14:paraId="10A4409B" w14:textId="77777777" w:rsidR="008022B4" w:rsidRPr="00164B99" w:rsidRDefault="00420B85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Regts, G. J. (2015). </w:t>
      </w:r>
      <w:r w:rsidR="008022B4" w:rsidRPr="00164B99">
        <w:rPr>
          <w:i/>
          <w:iCs/>
          <w:lang w:val="en-GB"/>
        </w:rPr>
        <w:t xml:space="preserve">Elections </w:t>
      </w:r>
      <w:r w:rsidR="00960ADE" w:rsidRPr="00164B99">
        <w:rPr>
          <w:i/>
          <w:iCs/>
          <w:lang w:val="en-GB"/>
        </w:rPr>
        <w:t>have consequences</w:t>
      </w:r>
      <w:r w:rsidR="008022B4" w:rsidRPr="00164B99">
        <w:rPr>
          <w:i/>
          <w:iCs/>
          <w:lang w:val="en-GB"/>
        </w:rPr>
        <w:t xml:space="preserve">: Moral </w:t>
      </w:r>
      <w:r w:rsidR="00960ADE" w:rsidRPr="00164B99">
        <w:rPr>
          <w:i/>
          <w:iCs/>
          <w:lang w:val="en-GB"/>
        </w:rPr>
        <w:t>value foundations ensure g</w:t>
      </w:r>
      <w:r w:rsidR="00960ADE">
        <w:rPr>
          <w:i/>
          <w:iCs/>
          <w:lang w:val="en-GB"/>
        </w:rPr>
        <w:t xml:space="preserve">ridlock through the ballot box </w:t>
      </w:r>
      <w:r w:rsidR="00960ADE" w:rsidRPr="00960ADE">
        <w:rPr>
          <w:iCs/>
          <w:lang w:val="en-GB"/>
        </w:rPr>
        <w:t>(No. 349)</w:t>
      </w:r>
      <w:r w:rsidR="008022B4" w:rsidRPr="00164B99">
        <w:rPr>
          <w:i/>
          <w:iCs/>
          <w:lang w:val="en-GB"/>
        </w:rPr>
        <w:t xml:space="preserve"> </w:t>
      </w:r>
      <w:r w:rsidR="008022B4" w:rsidRPr="00164B99">
        <w:rPr>
          <w:lang w:val="en-GB"/>
        </w:rPr>
        <w:t xml:space="preserve">[Doctoral </w:t>
      </w:r>
      <w:r w:rsidR="00E57CB1">
        <w:rPr>
          <w:lang w:val="en-GB"/>
        </w:rPr>
        <w:t>d</w:t>
      </w:r>
      <w:r w:rsidR="008022B4" w:rsidRPr="00164B99">
        <w:rPr>
          <w:lang w:val="en-GB"/>
        </w:rPr>
        <w:t xml:space="preserve">issertation, Loma Linda University]. TheScholarsRepository@LLU. </w:t>
      </w:r>
      <w:hyperlink r:id="rId98" w:history="1">
        <w:r w:rsidR="008022B4" w:rsidRPr="00164B99">
          <w:rPr>
            <w:rStyle w:val="Hipervnculo"/>
            <w:lang w:val="en-US"/>
          </w:rPr>
          <w:t>https://scholarsrepository.llu.edu/etd/349/</w:t>
        </w:r>
      </w:hyperlink>
      <w:r w:rsidR="008022B4" w:rsidRPr="00164B99">
        <w:rPr>
          <w:lang w:val="en-GB"/>
        </w:rPr>
        <w:t xml:space="preserve"> </w:t>
      </w:r>
    </w:p>
    <w:p w14:paraId="084F4384" w14:textId="77777777" w:rsidR="008022B4" w:rsidRPr="00164B99" w:rsidRDefault="00916F27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Rempala, D. M., Okdie, B. M., &amp; Garvey, K. J. (2016). Articulating ideology: How liberals and conservatives justify political affiliations using morality-based explanations. </w:t>
      </w:r>
      <w:r w:rsidR="008022B4" w:rsidRPr="00164B99">
        <w:rPr>
          <w:i/>
          <w:iCs/>
          <w:lang w:val="en-GB"/>
        </w:rPr>
        <w:t>Motivation and Emotion, 40</w:t>
      </w:r>
      <w:r w:rsidR="008022B4" w:rsidRPr="00164B99">
        <w:rPr>
          <w:lang w:val="en-GB"/>
        </w:rPr>
        <w:t>(5), 703–719</w:t>
      </w:r>
      <w:r>
        <w:rPr>
          <w:lang w:val="en-GB"/>
        </w:rPr>
        <w:t>.</w:t>
      </w:r>
      <w:r w:rsidR="008022B4" w:rsidRPr="00164B99">
        <w:rPr>
          <w:lang w:val="en-GB"/>
        </w:rPr>
        <w:t xml:space="preserve"> </w:t>
      </w:r>
      <w:hyperlink r:id="rId99" w:history="1">
        <w:r w:rsidR="008022B4" w:rsidRPr="00164B99">
          <w:rPr>
            <w:rStyle w:val="Hipervnculo"/>
            <w:lang w:val="en-US"/>
          </w:rPr>
          <w:t>https://doi.org/10.1007/s11031-016-9563-9</w:t>
        </w:r>
      </w:hyperlink>
    </w:p>
    <w:p w14:paraId="63DDE42F" w14:textId="77777777" w:rsidR="008022B4" w:rsidRPr="00164B99" w:rsidRDefault="00916F27" w:rsidP="00164B99">
      <w:pPr>
        <w:ind w:left="709" w:hanging="709"/>
        <w:contextualSpacing/>
        <w:rPr>
          <w:lang w:val="en-GB"/>
        </w:rPr>
      </w:pPr>
      <w:r w:rsidRPr="00783057">
        <w:rPr>
          <w:lang w:val="en-US"/>
        </w:rPr>
        <w:t xml:space="preserve">&lt;REFJ&gt; </w:t>
      </w:r>
      <w:r w:rsidR="008022B4" w:rsidRPr="00783057">
        <w:rPr>
          <w:lang w:val="en-US"/>
        </w:rPr>
        <w:t xml:space="preserve">Rutjens, B. T., Sutton, R. M., &amp; van der Lee, R. (2018). </w:t>
      </w:r>
      <w:r w:rsidR="008022B4" w:rsidRPr="00164B99">
        <w:rPr>
          <w:lang w:val="en-GB"/>
        </w:rPr>
        <w:t xml:space="preserve">Not all skepticism is equal: Exploring the ideological antecedents of science acceptance and rejection. </w:t>
      </w:r>
      <w:r w:rsidR="008022B4" w:rsidRPr="00164B99">
        <w:rPr>
          <w:i/>
          <w:iCs/>
          <w:lang w:val="en-GB"/>
        </w:rPr>
        <w:t>Personality and Social Psychology Bulletin, 44</w:t>
      </w:r>
      <w:r w:rsidR="008022B4" w:rsidRPr="00164B99">
        <w:rPr>
          <w:lang w:val="en-GB"/>
        </w:rPr>
        <w:t xml:space="preserve">(3), 384–405. </w:t>
      </w:r>
      <w:hyperlink r:id="rId100" w:history="1">
        <w:r w:rsidR="008022B4" w:rsidRPr="00164B99">
          <w:rPr>
            <w:rStyle w:val="Hipervnculo"/>
            <w:lang w:val="en-US"/>
          </w:rPr>
          <w:t>https://doi.org/10.1177/0146167217741314</w:t>
        </w:r>
      </w:hyperlink>
    </w:p>
    <w:p w14:paraId="5287D8FB" w14:textId="77777777" w:rsidR="008022B4" w:rsidRPr="00164B99" w:rsidRDefault="00DC3AA4" w:rsidP="00164B99">
      <w:pPr>
        <w:ind w:left="709" w:hanging="709"/>
        <w:contextualSpacing/>
        <w:rPr>
          <w:lang w:val="en-GB"/>
        </w:rPr>
      </w:pPr>
      <w:r w:rsidRPr="00783057">
        <w:rPr>
          <w:lang w:val="en-US"/>
        </w:rPr>
        <w:t xml:space="preserve">&lt;REFJ&gt; </w:t>
      </w:r>
      <w:r w:rsidR="008022B4" w:rsidRPr="00783057">
        <w:rPr>
          <w:lang w:val="en-US"/>
        </w:rPr>
        <w:t xml:space="preserve">Rutjens, B. T., van Harreveld, F., van Der Pligt, J., van Elk, M., &amp; Pyszczynski, T. (2016). </w:t>
      </w:r>
      <w:r w:rsidR="008022B4" w:rsidRPr="00164B99">
        <w:rPr>
          <w:lang w:val="en-GB"/>
        </w:rPr>
        <w:t xml:space="preserve">A march to a better world? Religiosity and the existential function of belief in social-moral progress. </w:t>
      </w:r>
      <w:r w:rsidR="008022B4" w:rsidRPr="00164B99">
        <w:rPr>
          <w:i/>
          <w:iCs/>
          <w:lang w:val="en-GB"/>
        </w:rPr>
        <w:t>The International Journal for the Psychology of Religion, 26</w:t>
      </w:r>
      <w:r w:rsidR="008022B4" w:rsidRPr="00164B99">
        <w:rPr>
          <w:lang w:val="en-GB"/>
        </w:rPr>
        <w:t xml:space="preserve">(1), 1–18. </w:t>
      </w:r>
      <w:hyperlink r:id="rId101" w:history="1">
        <w:r w:rsidR="008022B4" w:rsidRPr="00164B99">
          <w:rPr>
            <w:rStyle w:val="Hipervnculo"/>
            <w:lang w:val="en-US"/>
          </w:rPr>
          <w:t>https://doi.org/10.1080/10508619.2014.990345</w:t>
        </w:r>
      </w:hyperlink>
    </w:p>
    <w:p w14:paraId="409C0354" w14:textId="77777777" w:rsidR="008022B4" w:rsidRPr="00164B99" w:rsidRDefault="00884F14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Sağel, E. (2015). Age differences in </w:t>
      </w:r>
      <w:r w:rsidRPr="00164B99">
        <w:rPr>
          <w:lang w:val="en-GB"/>
        </w:rPr>
        <w:t xml:space="preserve">moral foundations </w:t>
      </w:r>
      <w:r w:rsidR="008022B4" w:rsidRPr="00164B99">
        <w:rPr>
          <w:lang w:val="en-GB"/>
        </w:rPr>
        <w:t xml:space="preserve">across adolescence and adulthood [Doctoral dissertation, Middle East Technical University]. METU Theses. </w:t>
      </w:r>
      <w:hyperlink r:id="rId102" w:history="1">
        <w:r w:rsidR="008022B4" w:rsidRPr="00164B99">
          <w:rPr>
            <w:rStyle w:val="Hipervnculo"/>
            <w:lang w:val="en-GB"/>
          </w:rPr>
          <w:t>http://etd.lib.metu.edu.tr/upload/12619122/index.pdf</w:t>
        </w:r>
      </w:hyperlink>
    </w:p>
    <w:p w14:paraId="3C3887CE" w14:textId="77777777" w:rsidR="008022B4" w:rsidRPr="006A0455" w:rsidRDefault="00DD4999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Saldarriaga, L., Vallejo, K., Olivera-La Rosa, A., &amp; Bohner, G. (2017, March</w:t>
      </w:r>
      <w:r w:rsidR="003528C2">
        <w:rPr>
          <w:lang w:val="en-GB"/>
        </w:rPr>
        <w:t xml:space="preserve"> 26-29</w:t>
      </w:r>
      <w:r w:rsidR="008022B4" w:rsidRPr="00164B99">
        <w:rPr>
          <w:lang w:val="en-GB"/>
        </w:rPr>
        <w:t xml:space="preserve">) </w:t>
      </w:r>
      <w:r w:rsidR="008022B4" w:rsidRPr="00164B99">
        <w:rPr>
          <w:i/>
          <w:iCs/>
          <w:lang w:val="en-GB"/>
        </w:rPr>
        <w:t xml:space="preserve">Moral </w:t>
      </w:r>
      <w:r w:rsidR="003528C2" w:rsidRPr="00164B99">
        <w:rPr>
          <w:i/>
          <w:iCs/>
          <w:lang w:val="en-GB"/>
        </w:rPr>
        <w:t>foundations</w:t>
      </w:r>
      <w:r w:rsidR="008022B4" w:rsidRPr="00164B99">
        <w:rPr>
          <w:i/>
          <w:iCs/>
          <w:lang w:val="en-GB"/>
        </w:rPr>
        <w:t>: Validation of a Spanish-language questionnaire in Colombia</w:t>
      </w:r>
      <w:r w:rsidR="003528C2">
        <w:rPr>
          <w:i/>
          <w:iCs/>
          <w:lang w:val="en-GB"/>
        </w:rPr>
        <w:t xml:space="preserve"> </w:t>
      </w:r>
      <w:r w:rsidR="003528C2" w:rsidRPr="006A0455">
        <w:rPr>
          <w:lang w:val="en-US"/>
        </w:rPr>
        <w:t>[</w:t>
      </w:r>
      <w:r w:rsidR="008022B4" w:rsidRPr="00164B99">
        <w:rPr>
          <w:lang w:val="en-GB"/>
        </w:rPr>
        <w:t xml:space="preserve">Poster </w:t>
      </w:r>
      <w:r w:rsidR="003528C2">
        <w:rPr>
          <w:lang w:val="en-GB"/>
        </w:rPr>
        <w:t>presentation</w:t>
      </w:r>
      <w:r w:rsidR="003528C2" w:rsidRPr="006A0455">
        <w:rPr>
          <w:lang w:val="en-US"/>
        </w:rPr>
        <w:t>]</w:t>
      </w:r>
      <w:r w:rsidR="003528C2">
        <w:rPr>
          <w:lang w:val="en-GB"/>
        </w:rPr>
        <w:t xml:space="preserve">. </w:t>
      </w:r>
      <w:r w:rsidR="008022B4" w:rsidRPr="00164B99">
        <w:rPr>
          <w:lang w:val="en-GB"/>
        </w:rPr>
        <w:t>TeaP 2017 – 59th Conferenc</w:t>
      </w:r>
      <w:r w:rsidR="003528C2">
        <w:rPr>
          <w:lang w:val="en-GB"/>
        </w:rPr>
        <w:t xml:space="preserve">e of Experimental Psychologists, </w:t>
      </w:r>
      <w:r w:rsidR="008022B4" w:rsidRPr="00164B99">
        <w:rPr>
          <w:lang w:val="en-GB"/>
        </w:rPr>
        <w:t xml:space="preserve">Dresden, Germany. </w:t>
      </w:r>
      <w:hyperlink r:id="rId103" w:history="1">
        <w:r w:rsidR="008022B4" w:rsidRPr="006A0455">
          <w:rPr>
            <w:rStyle w:val="Hipervnculo"/>
            <w:lang w:val="en-US"/>
          </w:rPr>
          <w:t>https://www.researchgate.net/publication/315474710_Moral_Foundations_Validation_of_a_Spanish-language_questionnaire_in_Colombia</w:t>
        </w:r>
      </w:hyperlink>
    </w:p>
    <w:p w14:paraId="5FBEBEF4" w14:textId="77777777" w:rsidR="008022B4" w:rsidRPr="00164B99" w:rsidRDefault="006458BF" w:rsidP="00164B99">
      <w:pPr>
        <w:ind w:left="709" w:hanging="709"/>
        <w:contextualSpacing/>
        <w:rPr>
          <w:rStyle w:val="Hipervnculo"/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Santos-Lang, C. (2016). </w:t>
      </w:r>
      <w:r w:rsidR="008022B4" w:rsidRPr="00164B99">
        <w:rPr>
          <w:i/>
          <w:lang w:val="en-GB"/>
        </w:rPr>
        <w:t xml:space="preserve">Measuring evaluative computational differences in humans. </w:t>
      </w:r>
      <w:r w:rsidR="008022B4" w:rsidRPr="00164B99">
        <w:rPr>
          <w:lang w:val="en-GB"/>
        </w:rPr>
        <w:t xml:space="preserve">CiteSeer. </w:t>
      </w:r>
      <w:hyperlink r:id="rId104" w:history="1">
        <w:r w:rsidR="008022B4" w:rsidRPr="00164B99">
          <w:rPr>
            <w:rStyle w:val="Hipervnculo"/>
            <w:lang w:val="en-GB"/>
          </w:rPr>
          <w:t>https://citeseerx.ist.psu.edu/viewdoc/download?doi=10.1.1.695.1885&amp;rep=rep1&amp;type=pdf</w:t>
        </w:r>
      </w:hyperlink>
    </w:p>
    <w:p w14:paraId="33B07DAB" w14:textId="77777777" w:rsidR="008022B4" w:rsidRPr="00164B99" w:rsidRDefault="00E12E26" w:rsidP="00164B99">
      <w:pPr>
        <w:ind w:left="709" w:hanging="709"/>
        <w:contextualSpacing/>
        <w:rPr>
          <w:color w:val="0000FF"/>
          <w:u w:val="single"/>
          <w:lang w:val="en-US"/>
        </w:rPr>
      </w:pPr>
      <w:r>
        <w:t xml:space="preserve">&lt;REFJ&gt; </w:t>
      </w:r>
      <w:r w:rsidR="008022B4" w:rsidRPr="00164B99">
        <w:t xml:space="preserve">Silver, J. R., &amp; Silver, E. (2017). </w:t>
      </w:r>
      <w:r w:rsidR="008022B4" w:rsidRPr="00164B99">
        <w:rPr>
          <w:lang w:val="en-GB"/>
        </w:rPr>
        <w:t xml:space="preserve">Why are conservatives more punitive than liberals? A moral foundation approach. </w:t>
      </w:r>
      <w:r w:rsidR="008022B4" w:rsidRPr="00164B99">
        <w:rPr>
          <w:i/>
          <w:iCs/>
          <w:lang w:val="en-GB"/>
        </w:rPr>
        <w:t xml:space="preserve">Law and </w:t>
      </w:r>
      <w:r>
        <w:rPr>
          <w:i/>
          <w:iCs/>
          <w:lang w:val="en-GB"/>
        </w:rPr>
        <w:t>Human B</w:t>
      </w:r>
      <w:r w:rsidR="008022B4" w:rsidRPr="00164B99">
        <w:rPr>
          <w:i/>
          <w:iCs/>
          <w:lang w:val="en-GB"/>
        </w:rPr>
        <w:t>ehavior, 41</w:t>
      </w:r>
      <w:r w:rsidR="008022B4" w:rsidRPr="00164B99">
        <w:rPr>
          <w:lang w:val="en-GB"/>
        </w:rPr>
        <w:t>(3), 258–272</w:t>
      </w:r>
      <w:r>
        <w:rPr>
          <w:lang w:val="en-GB"/>
        </w:rPr>
        <w:t xml:space="preserve">. </w:t>
      </w:r>
      <w:hyperlink r:id="rId105" w:history="1">
        <w:r w:rsidR="008022B4" w:rsidRPr="00164B99">
          <w:rPr>
            <w:rStyle w:val="Hipervnculo"/>
            <w:lang w:val="en-US"/>
          </w:rPr>
          <w:t>https://doi.org/10.1037/lhb0000232</w:t>
        </w:r>
      </w:hyperlink>
    </w:p>
    <w:p w14:paraId="14D1D999" w14:textId="77777777" w:rsidR="008022B4" w:rsidRPr="00164B99" w:rsidRDefault="00E12E26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Smith, K. B., Alford, J. R., Hibbing, J. R., Martin, N. G., &amp; Hatemi, P. K. (2017). Intuitive </w:t>
      </w:r>
      <w:r w:rsidR="008022B4" w:rsidRPr="00164B99">
        <w:rPr>
          <w:lang w:val="en-GB"/>
        </w:rPr>
        <w:lastRenderedPageBreak/>
        <w:t xml:space="preserve">ethics and political orientations: Testing moral foundations as a theory of political ideology. </w:t>
      </w:r>
      <w:r w:rsidR="008022B4" w:rsidRPr="00164B99">
        <w:rPr>
          <w:i/>
          <w:iCs/>
          <w:lang w:val="en-GB"/>
        </w:rPr>
        <w:t>American Journal of Political Science, 61</w:t>
      </w:r>
      <w:r w:rsidR="008022B4" w:rsidRPr="00164B99">
        <w:rPr>
          <w:lang w:val="en-GB"/>
        </w:rPr>
        <w:t>(2), 424–437.</w:t>
      </w:r>
      <w:r w:rsidR="008022B4" w:rsidRPr="00164B99">
        <w:rPr>
          <w:lang w:val="en-US"/>
        </w:rPr>
        <w:t xml:space="preserve"> </w:t>
      </w:r>
      <w:hyperlink r:id="rId106" w:history="1">
        <w:r w:rsidR="008022B4" w:rsidRPr="00164B99">
          <w:rPr>
            <w:rStyle w:val="Hipervnculo"/>
            <w:lang w:val="en-US"/>
          </w:rPr>
          <w:t>https://doi.org/10.1111/ajps.12255</w:t>
        </w:r>
      </w:hyperlink>
    </w:p>
    <w:p w14:paraId="51957934" w14:textId="77777777" w:rsidR="008022B4" w:rsidRPr="00164B99" w:rsidRDefault="00E12E26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Ståhl, T., Zaal, M. P., &amp; Skitka, L. J. (2016). Moralized rationality: Relying on logic and evidence in the formation and evaluation of belief can be seen as a moral issue. </w:t>
      </w:r>
      <w:r>
        <w:rPr>
          <w:i/>
          <w:iCs/>
          <w:lang w:val="en-US"/>
        </w:rPr>
        <w:t>PLO</w:t>
      </w:r>
      <w:r w:rsidR="008022B4" w:rsidRPr="00164B99">
        <w:rPr>
          <w:i/>
          <w:iCs/>
          <w:lang w:val="en-US"/>
        </w:rPr>
        <w:t xml:space="preserve">S </w:t>
      </w:r>
      <w:r w:rsidRPr="00164B99">
        <w:rPr>
          <w:i/>
          <w:iCs/>
          <w:lang w:val="en-US"/>
        </w:rPr>
        <w:t>ONE</w:t>
      </w:r>
      <w:r w:rsidR="008022B4" w:rsidRPr="00164B99">
        <w:rPr>
          <w:i/>
          <w:iCs/>
          <w:lang w:val="en-US"/>
        </w:rPr>
        <w:t>, 11</w:t>
      </w:r>
      <w:r w:rsidR="008022B4" w:rsidRPr="00164B99">
        <w:rPr>
          <w:lang w:val="en-US"/>
        </w:rPr>
        <w:t xml:space="preserve">(11), </w:t>
      </w:r>
      <w:r>
        <w:rPr>
          <w:lang w:val="en-US"/>
        </w:rPr>
        <w:t xml:space="preserve">Article </w:t>
      </w:r>
      <w:r w:rsidR="008022B4" w:rsidRPr="00164B99">
        <w:rPr>
          <w:lang w:val="en-US"/>
        </w:rPr>
        <w:t xml:space="preserve">e0166332. </w:t>
      </w:r>
      <w:hyperlink r:id="rId107" w:history="1">
        <w:r w:rsidR="008022B4" w:rsidRPr="00164B99">
          <w:rPr>
            <w:rStyle w:val="Hipervnculo"/>
            <w:lang w:val="en-US"/>
          </w:rPr>
          <w:t>https://doi.org/10.1371/journal.pone.0166332</w:t>
        </w:r>
      </w:hyperlink>
    </w:p>
    <w:p w14:paraId="6E57A9B0" w14:textId="77777777" w:rsidR="008022B4" w:rsidRPr="00164B99" w:rsidRDefault="002819B2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Steiger, R. L., &amp; Reyna, C. (2017). Trait contempt, anger, disgust, and moral foundation values. </w:t>
      </w:r>
      <w:r w:rsidR="008022B4" w:rsidRPr="00164B99">
        <w:rPr>
          <w:i/>
          <w:iCs/>
          <w:lang w:val="en-GB"/>
        </w:rPr>
        <w:t xml:space="preserve">Personality and Individual Differences, 113, </w:t>
      </w:r>
      <w:r w:rsidR="008022B4" w:rsidRPr="00164B99">
        <w:rPr>
          <w:lang w:val="en-GB"/>
        </w:rPr>
        <w:t>125–135.</w:t>
      </w:r>
      <w:r w:rsidR="008022B4" w:rsidRPr="00164B99">
        <w:rPr>
          <w:lang w:val="en-US"/>
        </w:rPr>
        <w:t xml:space="preserve"> </w:t>
      </w:r>
      <w:hyperlink r:id="rId108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https://doi.org/10.1016/j.paid.2017.02.071</w:t>
        </w:r>
      </w:hyperlink>
    </w:p>
    <w:p w14:paraId="3415B10F" w14:textId="77777777" w:rsidR="008022B4" w:rsidRPr="00164B99" w:rsidRDefault="002819B2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Stevens, S. T. (2013). </w:t>
      </w:r>
      <w:r w:rsidR="008022B4" w:rsidRPr="00164B99">
        <w:rPr>
          <w:i/>
          <w:iCs/>
          <w:lang w:val="en-GB"/>
        </w:rPr>
        <w:t>Political ideology as moral vigilance</w:t>
      </w:r>
      <w:r w:rsidR="00CD60D8">
        <w:rPr>
          <w:iCs/>
          <w:lang w:val="en-GB"/>
        </w:rPr>
        <w:t xml:space="preserve"> </w:t>
      </w:r>
      <w:r w:rsidR="008022B4" w:rsidRPr="00164B99">
        <w:rPr>
          <w:iCs/>
          <w:lang w:val="en-GB"/>
        </w:rPr>
        <w:t>[D</w:t>
      </w:r>
      <w:r w:rsidR="008022B4" w:rsidRPr="00164B99">
        <w:rPr>
          <w:lang w:val="en-GB"/>
        </w:rPr>
        <w:t xml:space="preserve">octoral dissertation, Rutgers University]. RUcore: Rutgers University Community Repository. </w:t>
      </w:r>
      <w:hyperlink r:id="rId109" w:history="1">
        <w:r w:rsidR="008022B4" w:rsidRPr="00164B99">
          <w:rPr>
            <w:rStyle w:val="Hipervnculo"/>
            <w:lang w:val="en-US"/>
          </w:rPr>
          <w:t>https://rucore.libraries.rutgers.edu/rutgers-lib/41925/PDF/1/</w:t>
        </w:r>
      </w:hyperlink>
    </w:p>
    <w:p w14:paraId="3F366A7C" w14:textId="77777777" w:rsidR="008022B4" w:rsidRPr="00164B99" w:rsidRDefault="00CD60D8" w:rsidP="00164B99">
      <w:pPr>
        <w:ind w:left="709" w:hanging="709"/>
        <w:contextualSpacing/>
        <w:rPr>
          <w:lang w:val="en-GB"/>
        </w:rPr>
      </w:pPr>
      <w:bookmarkStart w:id="14" w:name="_Hlk68231121"/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Stolerman, D., &amp; Lagnado, D. (2020) The </w:t>
      </w:r>
      <w:r w:rsidRPr="00164B99">
        <w:rPr>
          <w:lang w:val="en-GB"/>
        </w:rPr>
        <w:t>moral foundations of human rights attitudes</w:t>
      </w:r>
      <w:r w:rsidR="008022B4" w:rsidRPr="00164B99">
        <w:rPr>
          <w:lang w:val="en-GB"/>
        </w:rPr>
        <w:t>.</w:t>
      </w:r>
      <w:r w:rsidR="008022B4" w:rsidRPr="00164B99">
        <w:rPr>
          <w:i/>
          <w:iCs/>
          <w:lang w:val="en-GB"/>
        </w:rPr>
        <w:t xml:space="preserve"> Political Psychology, 41</w:t>
      </w:r>
      <w:r w:rsidR="008022B4" w:rsidRPr="00164B99">
        <w:rPr>
          <w:iCs/>
          <w:lang w:val="en-GB"/>
        </w:rPr>
        <w:t>(3),</w:t>
      </w:r>
      <w:r w:rsidR="008022B4" w:rsidRPr="00164B99">
        <w:rPr>
          <w:lang w:val="en-US"/>
        </w:rPr>
        <w:t xml:space="preserve"> </w:t>
      </w:r>
      <w:r w:rsidR="008022B4" w:rsidRPr="00164B99">
        <w:rPr>
          <w:iCs/>
          <w:lang w:val="en-GB"/>
        </w:rPr>
        <w:t>439–459.</w:t>
      </w:r>
      <w:r w:rsidR="008022B4" w:rsidRPr="00164B99">
        <w:rPr>
          <w:lang w:val="en-US"/>
        </w:rPr>
        <w:t xml:space="preserve"> </w:t>
      </w:r>
      <w:hyperlink r:id="rId110" w:history="1">
        <w:r w:rsidR="008022B4" w:rsidRPr="00164B99">
          <w:rPr>
            <w:rStyle w:val="Hipervnculo"/>
            <w:lang w:val="en-US"/>
          </w:rPr>
          <w:t>https://doi.org/10.1111/pops.12539</w:t>
        </w:r>
      </w:hyperlink>
    </w:p>
    <w:bookmarkEnd w:id="14"/>
    <w:p w14:paraId="259FEF50" w14:textId="77777777" w:rsidR="008022B4" w:rsidRPr="00164B99" w:rsidRDefault="00CD60D8" w:rsidP="00164B99">
      <w:pPr>
        <w:ind w:left="709" w:hanging="709"/>
        <w:contextualSpacing/>
        <w:rPr>
          <w:lang w:val="en-US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 xml:space="preserve">Süssenbach, P., Rees, J., &amp; Gollwitzer, M. (2019). When the going gets tough, individualizers get going: On the relationship between moral foundations and prosociality. </w:t>
      </w:r>
      <w:r w:rsidR="008022B4" w:rsidRPr="00164B99">
        <w:rPr>
          <w:i/>
          <w:iCs/>
          <w:lang w:val="en-US"/>
        </w:rPr>
        <w:t>Personality and Individual Differences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136</w:t>
      </w:r>
      <w:r w:rsidR="008022B4" w:rsidRPr="00164B99">
        <w:rPr>
          <w:lang w:val="en-US"/>
        </w:rPr>
        <w:t xml:space="preserve">, 122–131. </w:t>
      </w:r>
      <w:hyperlink r:id="rId111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https://doi.org/10.1016/j.paid.2018.01.019</w:t>
        </w:r>
      </w:hyperlink>
    </w:p>
    <w:p w14:paraId="03ACA8DB" w14:textId="77777777" w:rsidR="008022B4" w:rsidRPr="00164B99" w:rsidRDefault="00CD60D8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Sychev, O. A., Bespalov, A. M., Prudnikova, M. M., &amp; Vlasov, M. S. (2016). Osobennosti moral'nykh osnovaniy u mongol'skikh, nemet</w:t>
      </w:r>
      <w:r w:rsidR="0037513A">
        <w:rPr>
          <w:lang w:val="en-GB"/>
        </w:rPr>
        <w:t xml:space="preserve">skikh i rossiyskikh podrostkov </w:t>
      </w:r>
      <w:r w:rsidR="008022B4" w:rsidRPr="00164B99">
        <w:rPr>
          <w:lang w:val="en-GB"/>
        </w:rPr>
        <w:t>[Features of the moral foundations of Mongolian</w:t>
      </w:r>
      <w:r w:rsidR="0037513A">
        <w:rPr>
          <w:lang w:val="en-GB"/>
        </w:rPr>
        <w:t xml:space="preserve">, German and Russian teenagers]. </w:t>
      </w:r>
      <w:r w:rsidR="008022B4" w:rsidRPr="00164B99">
        <w:rPr>
          <w:i/>
          <w:lang w:val="en-GB"/>
        </w:rPr>
        <w:t>Cultural-Historical Psychology, 12</w:t>
      </w:r>
      <w:r w:rsidR="008022B4" w:rsidRPr="00164B99">
        <w:rPr>
          <w:lang w:val="en-GB"/>
        </w:rPr>
        <w:t xml:space="preserve">(1), 85–96. </w:t>
      </w:r>
    </w:p>
    <w:p w14:paraId="11D69667" w14:textId="77777777" w:rsidR="008022B4" w:rsidRPr="006A0455" w:rsidRDefault="0037513A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Sychev, O. A., Protasova, I. N., &amp; Belousov, K. I. (2018). Diagnostika moral'nykh osnovaniy: aprobatsiya russko</w:t>
      </w:r>
      <w:r w:rsidR="001D7FAE">
        <w:rPr>
          <w:lang w:val="en-GB"/>
        </w:rPr>
        <w:t xml:space="preserve">yazychnoy versii oprosnika MFQ </w:t>
      </w:r>
      <w:r w:rsidR="008022B4" w:rsidRPr="00164B99">
        <w:rPr>
          <w:lang w:val="en-GB"/>
        </w:rPr>
        <w:t xml:space="preserve">[Diagnostics of moral grounds: </w:t>
      </w:r>
      <w:r w:rsidR="001D7FAE">
        <w:rPr>
          <w:lang w:val="en-GB"/>
        </w:rPr>
        <w:t xml:space="preserve">Testing </w:t>
      </w:r>
      <w:r w:rsidR="008022B4" w:rsidRPr="00164B99">
        <w:rPr>
          <w:lang w:val="en-GB"/>
        </w:rPr>
        <w:t>of the Russian ve</w:t>
      </w:r>
      <w:r w:rsidR="001D7FAE">
        <w:rPr>
          <w:lang w:val="en-GB"/>
        </w:rPr>
        <w:t xml:space="preserve">rsion of the MFQ questionnaire]. </w:t>
      </w:r>
      <w:r w:rsidR="008022B4" w:rsidRPr="00164B99">
        <w:rPr>
          <w:i/>
          <w:iCs/>
          <w:lang w:val="en-GB"/>
        </w:rPr>
        <w:t>Materialy, 15</w:t>
      </w:r>
      <w:r w:rsidR="008022B4" w:rsidRPr="00164B99">
        <w:rPr>
          <w:lang w:val="en-GB"/>
        </w:rPr>
        <w:t xml:space="preserve">(3), 88–115. </w:t>
      </w:r>
      <w:hyperlink r:id="rId112" w:history="1">
        <w:r w:rsidR="001D7FAE" w:rsidRPr="006A0455">
          <w:rPr>
            <w:rStyle w:val="Hipervnculo"/>
            <w:lang w:val="en-US"/>
          </w:rPr>
          <w:t>http://doi.org/10.21702/rpj.2018.3.5</w:t>
        </w:r>
      </w:hyperlink>
    </w:p>
    <w:p w14:paraId="7054B3C6" w14:textId="77777777" w:rsidR="008022B4" w:rsidRPr="00164B99" w:rsidRDefault="001D7FAE" w:rsidP="00164B99">
      <w:pPr>
        <w:ind w:left="709" w:hanging="709"/>
        <w:contextualSpacing/>
        <w:rPr>
          <w:lang w:val="en-GB"/>
        </w:rPr>
      </w:pPr>
      <w:r w:rsidRPr="006A0455">
        <w:rPr>
          <w:lang w:val="en-US"/>
        </w:rPr>
        <w:t xml:space="preserve">&lt;REFJ&gt; </w:t>
      </w:r>
      <w:r w:rsidR="008022B4" w:rsidRPr="006A0455">
        <w:rPr>
          <w:lang w:val="en-US"/>
        </w:rPr>
        <w:t xml:space="preserve">Sychev, O. A., &amp; Trofimova, E. M. (2018). </w:t>
      </w:r>
      <w:r w:rsidR="008022B4" w:rsidRPr="00164B99">
        <w:rPr>
          <w:lang w:val="en-GB"/>
        </w:rPr>
        <w:t xml:space="preserve">Values and </w:t>
      </w:r>
      <w:r w:rsidRPr="00164B99">
        <w:rPr>
          <w:lang w:val="en-GB"/>
        </w:rPr>
        <w:t>moral foundations as a basis for attitude toward mentally retarded people in students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RUDN Journal of Psychology and Pedagogics, 15</w:t>
      </w:r>
      <w:r w:rsidR="008022B4" w:rsidRPr="00164B99">
        <w:rPr>
          <w:lang w:val="en-GB"/>
        </w:rPr>
        <w:t xml:space="preserve">(1), 53–66. </w:t>
      </w:r>
      <w:hyperlink r:id="rId113" w:history="1">
        <w:r w:rsidRPr="003D6268">
          <w:rPr>
            <w:rStyle w:val="Hipervnculo"/>
            <w:lang w:val="en-US"/>
          </w:rPr>
          <w:t>http://doi.org/10.22363/2313-1683-2018-15-1-53-66</w:t>
        </w:r>
      </w:hyperlink>
    </w:p>
    <w:p w14:paraId="7C81A245" w14:textId="77777777" w:rsidR="008022B4" w:rsidRPr="00164B99" w:rsidRDefault="001D7FAE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Tagar, M. R., Hetherington, C., Shulman, D., &amp; Koenig, M. (2017). On the path to social dominance? Individual differences in sensitivity to intergroup fairness violations in early childhood. </w:t>
      </w:r>
      <w:r w:rsidR="008022B4" w:rsidRPr="00164B99">
        <w:rPr>
          <w:i/>
          <w:iCs/>
          <w:lang w:val="en-GB"/>
        </w:rPr>
        <w:t>Personality and Individual Differences, 113,</w:t>
      </w:r>
      <w:r w:rsidR="008022B4" w:rsidRPr="00164B99">
        <w:rPr>
          <w:lang w:val="en-GB"/>
        </w:rPr>
        <w:t xml:space="preserve"> 246–250.</w:t>
      </w:r>
      <w:r w:rsidR="008022B4" w:rsidRPr="00164B99">
        <w:rPr>
          <w:lang w:val="en-US"/>
        </w:rPr>
        <w:t xml:space="preserve"> </w:t>
      </w:r>
      <w:hyperlink r:id="rId114" w:tgtFrame="_blank" w:tooltip="Persistent link using digital object identifier" w:history="1">
        <w:r w:rsidR="008022B4" w:rsidRPr="00164B99">
          <w:rPr>
            <w:rStyle w:val="Hipervnculo"/>
            <w:lang w:val="en-US"/>
          </w:rPr>
          <w:t>https://doi.org/10.1016/j.paid.2017.03.020</w:t>
        </w:r>
      </w:hyperlink>
    </w:p>
    <w:p w14:paraId="143B2E46" w14:textId="77777777" w:rsidR="008022B4" w:rsidRPr="00164B99" w:rsidRDefault="00903666" w:rsidP="00164B99">
      <w:pPr>
        <w:ind w:left="709" w:hanging="709"/>
        <w:contextualSpacing/>
        <w:rPr>
          <w:lang w:val="en-GB"/>
        </w:rPr>
      </w:pPr>
      <w:bookmarkStart w:id="15" w:name="_Hlk4970259"/>
      <w:r w:rsidRPr="00DC3AA4">
        <w:rPr>
          <w:lang w:val="en-US"/>
        </w:rPr>
        <w:t xml:space="preserve">&lt;REFJ&gt; </w:t>
      </w:r>
      <w:r w:rsidR="008022B4" w:rsidRPr="00DC3AA4">
        <w:rPr>
          <w:lang w:val="en-US"/>
        </w:rPr>
        <w:t>Teo, L., &amp; Chan-Serafin, S. (2013</w:t>
      </w:r>
      <w:r w:rsidR="001D185B">
        <w:rPr>
          <w:lang w:val="en-US"/>
        </w:rPr>
        <w:t>, December 4-6</w:t>
      </w:r>
      <w:r w:rsidR="008022B4" w:rsidRPr="00DC3AA4">
        <w:rPr>
          <w:lang w:val="en-US"/>
        </w:rPr>
        <w:t xml:space="preserve">). </w:t>
      </w:r>
      <w:r w:rsidR="008022B4" w:rsidRPr="00164B99">
        <w:rPr>
          <w:i/>
          <w:iCs/>
          <w:lang w:val="en-GB"/>
        </w:rPr>
        <w:t xml:space="preserve">Moral foundations in organizations: Exploring the role of moral concerns and organizational identification on unethical pro-organizational </w:t>
      </w:r>
      <w:r>
        <w:rPr>
          <w:i/>
          <w:iCs/>
          <w:lang w:val="en-GB"/>
        </w:rPr>
        <w:t xml:space="preserve">behaviours </w:t>
      </w:r>
      <w:r w:rsidRPr="006A0455">
        <w:rPr>
          <w:lang w:val="en-US"/>
        </w:rPr>
        <w:t>[</w:t>
      </w:r>
      <w:r w:rsidR="008022B4" w:rsidRPr="00164B99">
        <w:rPr>
          <w:lang w:val="en-GB"/>
        </w:rPr>
        <w:t xml:space="preserve">Paper </w:t>
      </w:r>
      <w:r>
        <w:rPr>
          <w:lang w:val="en-GB"/>
        </w:rPr>
        <w:t>presentation</w:t>
      </w:r>
      <w:r w:rsidRPr="006A0455">
        <w:rPr>
          <w:lang w:val="en-US"/>
        </w:rPr>
        <w:t>]</w:t>
      </w:r>
      <w:r>
        <w:rPr>
          <w:lang w:val="en-GB"/>
        </w:rPr>
        <w:t xml:space="preserve">. </w:t>
      </w:r>
      <w:r w:rsidR="00F15A17">
        <w:rPr>
          <w:lang w:val="en-GB"/>
        </w:rPr>
        <w:t>27</w:t>
      </w:r>
      <w:r w:rsidR="00F15A17" w:rsidRPr="00F15A17">
        <w:rPr>
          <w:vertAlign w:val="superscript"/>
          <w:lang w:val="en-GB"/>
        </w:rPr>
        <w:t>th</w:t>
      </w:r>
      <w:r w:rsidR="00F15A17">
        <w:rPr>
          <w:lang w:val="en-GB"/>
        </w:rPr>
        <w:t xml:space="preserve"> Australian And New Zealand Academy of Management Conference</w:t>
      </w:r>
      <w:r w:rsidR="008022B4" w:rsidRPr="00164B99">
        <w:rPr>
          <w:lang w:val="en-GB"/>
        </w:rPr>
        <w:t xml:space="preserve">, Hobart, Australia. </w:t>
      </w:r>
      <w:bookmarkEnd w:id="15"/>
      <w:r w:rsidR="002E6FDA">
        <w:rPr>
          <w:lang w:val="en-GB"/>
        </w:rPr>
        <w:fldChar w:fldCharType="begin"/>
      </w:r>
      <w:r>
        <w:rPr>
          <w:lang w:val="en-GB"/>
        </w:rPr>
        <w:instrText xml:space="preserve"> HYPERLINK "</w:instrText>
      </w:r>
      <w:r w:rsidRPr="00903666">
        <w:rPr>
          <w:lang w:val="en-GB"/>
        </w:rPr>
        <w:instrText>http://www.anzam.org/wp-content/uploads/pdf-manager/48_ANZAM-2013-085.PDF</w:instrText>
      </w:r>
      <w:r>
        <w:rPr>
          <w:lang w:val="en-GB"/>
        </w:rPr>
        <w:instrText xml:space="preserve">" </w:instrText>
      </w:r>
      <w:r w:rsidR="002E6FDA">
        <w:rPr>
          <w:lang w:val="en-GB"/>
        </w:rPr>
        <w:fldChar w:fldCharType="separate"/>
      </w:r>
      <w:r w:rsidRPr="003D6268">
        <w:rPr>
          <w:rStyle w:val="Hipervnculo"/>
          <w:lang w:val="en-GB"/>
        </w:rPr>
        <w:t>http://www.anzam.org/wp-content/uploads/pdf-manager/48_ANZAM-2013-085.PDF</w:t>
      </w:r>
      <w:r w:rsidR="002E6FDA">
        <w:rPr>
          <w:lang w:val="en-GB"/>
        </w:rPr>
        <w:fldChar w:fldCharType="end"/>
      </w:r>
    </w:p>
    <w:p w14:paraId="3D6AFAFD" w14:textId="77777777" w:rsidR="00177BD0" w:rsidRDefault="00DE0CBA" w:rsidP="00164B99">
      <w:pPr>
        <w:ind w:left="709" w:hanging="709"/>
        <w:contextualSpacing/>
        <w:rPr>
          <w:lang w:val="en-GB"/>
        </w:rPr>
      </w:pPr>
      <w:r w:rsidRPr="006A0455">
        <w:rPr>
          <w:lang w:val="en-US"/>
        </w:rPr>
        <w:t xml:space="preserve">&lt;REFJ&gt; </w:t>
      </w:r>
      <w:r w:rsidR="008022B4" w:rsidRPr="006A0455">
        <w:rPr>
          <w:lang w:val="en-US"/>
        </w:rPr>
        <w:t>Trups-Kalne, I. (2014).</w:t>
      </w:r>
      <w:r w:rsidR="008022B4" w:rsidRPr="006A0455">
        <w:rPr>
          <w:i/>
          <w:iCs/>
          <w:lang w:val="en-US"/>
        </w:rPr>
        <w:t xml:space="preserve"> </w:t>
      </w:r>
      <w:r w:rsidR="008022B4" w:rsidRPr="006A0455">
        <w:rPr>
          <w:lang w:val="en-US"/>
        </w:rPr>
        <w:t xml:space="preserve">Sociālā konservatīvisma skalas latviešu valodā </w:t>
      </w:r>
      <w:r w:rsidRPr="006A0455">
        <w:rPr>
          <w:lang w:val="en-US"/>
        </w:rPr>
        <w:t>izveide un validitātes pārbaude</w:t>
      </w:r>
      <w:r w:rsidR="008022B4" w:rsidRPr="006A0455">
        <w:rPr>
          <w:lang w:val="en-US"/>
        </w:rPr>
        <w:t xml:space="preserve"> </w:t>
      </w:r>
      <w:r w:rsidR="008022B4" w:rsidRPr="00164B99">
        <w:rPr>
          <w:lang w:val="en-US"/>
        </w:rPr>
        <w:t>[</w:t>
      </w:r>
      <w:r w:rsidR="008022B4" w:rsidRPr="00164B99">
        <w:rPr>
          <w:lang w:val="en-GB"/>
        </w:rPr>
        <w:t xml:space="preserve">Construction and </w:t>
      </w:r>
      <w:r w:rsidRPr="00164B99">
        <w:rPr>
          <w:lang w:val="en-GB"/>
        </w:rPr>
        <w:t xml:space="preserve">validation of social conservativism scale </w:t>
      </w:r>
      <w:r w:rsidR="008022B4" w:rsidRPr="00164B99">
        <w:rPr>
          <w:lang w:val="en-GB"/>
        </w:rPr>
        <w:t xml:space="preserve">in Latvian]. </w:t>
      </w:r>
      <w:r w:rsidR="008022B4" w:rsidRPr="00164B99">
        <w:rPr>
          <w:i/>
          <w:iCs/>
          <w:lang w:val="en-US"/>
        </w:rPr>
        <w:t xml:space="preserve">Psiholoģija, 801, </w:t>
      </w:r>
      <w:r w:rsidR="008022B4" w:rsidRPr="00164B99">
        <w:rPr>
          <w:lang w:val="en-US"/>
        </w:rPr>
        <w:t>7–34.</w:t>
      </w:r>
      <w:r w:rsidR="008022B4" w:rsidRPr="00164B99">
        <w:rPr>
          <w:lang w:val="en-GB"/>
        </w:rPr>
        <w:t xml:space="preserve"> </w:t>
      </w:r>
    </w:p>
    <w:p w14:paraId="4C2B814B" w14:textId="77777777" w:rsidR="008022B4" w:rsidRPr="006A0455" w:rsidRDefault="00177BD0" w:rsidP="00223AE2">
      <w:pPr>
        <w:ind w:left="720" w:hanging="720"/>
        <w:contextualSpacing/>
        <w:rPr>
          <w:lang w:val="en-US"/>
        </w:rPr>
      </w:pPr>
      <w:r w:rsidRPr="00783057">
        <w:rPr>
          <w:lang w:val="en-US"/>
        </w:rPr>
        <w:t>&lt;REFJ&gt; v</w:t>
      </w:r>
      <w:r w:rsidR="008022B4" w:rsidRPr="00783057">
        <w:rPr>
          <w:lang w:val="en-US"/>
        </w:rPr>
        <w:t xml:space="preserve">an Leeuwen, F., &amp; Park, J. H. (2013). </w:t>
      </w:r>
      <w:r w:rsidR="008022B4" w:rsidRPr="00164B99">
        <w:rPr>
          <w:i/>
          <w:iCs/>
          <w:lang w:val="en-GB"/>
        </w:rPr>
        <w:t>Moral concerns about purity may be driven by sexual disgust rather than pathogen disgu</w:t>
      </w:r>
      <w:r w:rsidR="00422499">
        <w:rPr>
          <w:i/>
          <w:iCs/>
          <w:lang w:val="en-GB"/>
        </w:rPr>
        <w:t xml:space="preserve">st </w:t>
      </w:r>
      <w:r w:rsidR="00422499" w:rsidRPr="006A0455">
        <w:rPr>
          <w:lang w:val="en-US"/>
        </w:rPr>
        <w:t>[</w:t>
      </w:r>
      <w:r w:rsidR="008022B4" w:rsidRPr="00164B99">
        <w:rPr>
          <w:lang w:val="en-GB"/>
        </w:rPr>
        <w:t xml:space="preserve">Poster </w:t>
      </w:r>
      <w:r w:rsidR="00422499">
        <w:rPr>
          <w:lang w:val="en-GB"/>
        </w:rPr>
        <w:t>presentation</w:t>
      </w:r>
      <w:r w:rsidR="00422499" w:rsidRPr="006A0455">
        <w:rPr>
          <w:lang w:val="en-US"/>
        </w:rPr>
        <w:t xml:space="preserve">]. </w:t>
      </w:r>
      <w:r w:rsidR="008022B4" w:rsidRPr="00164B99">
        <w:rPr>
          <w:lang w:val="en-GB"/>
        </w:rPr>
        <w:t xml:space="preserve">8th </w:t>
      </w:r>
      <w:r w:rsidR="00223AE2" w:rsidRPr="006A0455">
        <w:rPr>
          <w:lang w:val="en-US"/>
        </w:rPr>
        <w:t>European Human Behaviour and Evolution Association</w:t>
      </w:r>
      <w:r w:rsidR="008022B4" w:rsidRPr="00164B99">
        <w:rPr>
          <w:lang w:val="en-GB"/>
        </w:rPr>
        <w:t xml:space="preserve"> </w:t>
      </w:r>
      <w:r w:rsidR="00223AE2">
        <w:rPr>
          <w:lang w:val="en-GB"/>
        </w:rPr>
        <w:t>C</w:t>
      </w:r>
      <w:r w:rsidR="008022B4" w:rsidRPr="00164B99">
        <w:rPr>
          <w:lang w:val="en-GB"/>
        </w:rPr>
        <w:t xml:space="preserve">onference, </w:t>
      </w:r>
      <w:r w:rsidR="00223AE2" w:rsidRPr="006A0455">
        <w:rPr>
          <w:lang w:val="en-US"/>
        </w:rPr>
        <w:t>Vrije Universiteit, Amsterdam, Netherlands.</w:t>
      </w:r>
      <w:r w:rsidR="008022B4" w:rsidRPr="00164B99">
        <w:rPr>
          <w:lang w:val="en-US"/>
        </w:rPr>
        <w:t xml:space="preserve"> </w:t>
      </w:r>
      <w:hyperlink r:id="rId115" w:history="1">
        <w:r w:rsidR="00422499" w:rsidRPr="003D6268">
          <w:rPr>
            <w:rStyle w:val="Hipervnculo"/>
            <w:lang w:val="en-GB"/>
          </w:rPr>
          <w:t>https://www.ehbea2013.com/ehbea_details/upload/files/1448.pdf</w:t>
        </w:r>
      </w:hyperlink>
    </w:p>
    <w:p w14:paraId="3C0BFBBA" w14:textId="77777777" w:rsidR="008022B4" w:rsidRPr="00164B99" w:rsidRDefault="00135BC5" w:rsidP="00223AE2">
      <w:pPr>
        <w:ind w:left="720" w:hanging="720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>Voelk</w:t>
      </w:r>
      <w:r>
        <w:rPr>
          <w:lang w:val="en-GB"/>
        </w:rPr>
        <w:t>el, J. G., &amp; Brandt, M. J. (2019</w:t>
      </w:r>
      <w:r w:rsidR="008022B4" w:rsidRPr="00164B99">
        <w:rPr>
          <w:lang w:val="en-GB"/>
        </w:rPr>
        <w:t xml:space="preserve">). The </w:t>
      </w:r>
      <w:r w:rsidRPr="00164B99">
        <w:rPr>
          <w:lang w:val="en-GB"/>
        </w:rPr>
        <w:t>effect of ideological identification on the endorsement of moral values depends on the target group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Personality and Social Psychology Bulletin, 45</w:t>
      </w:r>
      <w:r w:rsidR="008022B4" w:rsidRPr="00164B99">
        <w:rPr>
          <w:lang w:val="en-GB"/>
        </w:rPr>
        <w:t>(6), 851–863</w:t>
      </w:r>
      <w:r>
        <w:rPr>
          <w:lang w:val="en-GB"/>
        </w:rPr>
        <w:t xml:space="preserve">. </w:t>
      </w:r>
      <w:hyperlink r:id="rId116" w:history="1">
        <w:r w:rsidR="008022B4" w:rsidRPr="00164B99">
          <w:rPr>
            <w:rStyle w:val="Hipervnculo"/>
            <w:lang w:val="en-US"/>
          </w:rPr>
          <w:t>https://doi.org/10.1177/0146167218798822</w:t>
        </w:r>
      </w:hyperlink>
    </w:p>
    <w:p w14:paraId="32C4F479" w14:textId="63B3B21C" w:rsidR="008022B4" w:rsidRPr="00164B99" w:rsidRDefault="00135BC5" w:rsidP="00164B99">
      <w:pPr>
        <w:ind w:left="709" w:hanging="709"/>
        <w:contextualSpacing/>
        <w:rPr>
          <w:lang w:val="en-GB"/>
        </w:rPr>
      </w:pPr>
      <w:r>
        <w:rPr>
          <w:lang w:val="en-US"/>
        </w:rPr>
        <w:t xml:space="preserve">&lt;REFJ&gt; </w:t>
      </w:r>
      <w:r w:rsidR="008022B4" w:rsidRPr="00164B99">
        <w:rPr>
          <w:lang w:val="en-US"/>
        </w:rPr>
        <w:t>Wagemans, F. M. A., Brandt, M. J., &amp; Zeelenberg, M. (2018</w:t>
      </w:r>
      <w:r w:rsidR="00781B49">
        <w:rPr>
          <w:lang w:val="en-US"/>
        </w:rPr>
        <w:t>a</w:t>
      </w:r>
      <w:r w:rsidR="008022B4" w:rsidRPr="00164B99">
        <w:rPr>
          <w:lang w:val="en-US"/>
        </w:rPr>
        <w:t xml:space="preserve">). Disgust sensitivity is primarily associated with purity-based moral judgments. </w:t>
      </w:r>
      <w:r w:rsidR="008022B4" w:rsidRPr="00164B99">
        <w:rPr>
          <w:i/>
          <w:iCs/>
          <w:lang w:val="en-US"/>
        </w:rPr>
        <w:t>Emotion, 18</w:t>
      </w:r>
      <w:r w:rsidR="008022B4" w:rsidRPr="00164B99">
        <w:rPr>
          <w:lang w:val="en-US"/>
        </w:rPr>
        <w:t xml:space="preserve">(2), 277–289. </w:t>
      </w:r>
      <w:hyperlink r:id="rId117" w:tgtFrame="_blank" w:history="1">
        <w:r w:rsidR="008022B4" w:rsidRPr="00164B99">
          <w:rPr>
            <w:rStyle w:val="Hipervnculo"/>
            <w:lang w:val="en-US"/>
          </w:rPr>
          <w:t>https://doi.org/10.1037/emo0000359</w:t>
        </w:r>
      </w:hyperlink>
    </w:p>
    <w:p w14:paraId="48E3A0FF" w14:textId="7FC4D5C7" w:rsidR="008022B4" w:rsidRPr="00164B99" w:rsidRDefault="00135BC5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US"/>
        </w:rPr>
        <w:t>Wagemans, F. M. A., Brandt, M. J., &amp; Zeelenberg, M. (2018</w:t>
      </w:r>
      <w:r w:rsidR="00781B49">
        <w:rPr>
          <w:lang w:val="en-US"/>
        </w:rPr>
        <w:t>b</w:t>
      </w:r>
      <w:r w:rsidR="008022B4" w:rsidRPr="00164B99">
        <w:rPr>
          <w:lang w:val="en-US"/>
        </w:rPr>
        <w:t xml:space="preserve">). </w:t>
      </w:r>
      <w:bookmarkStart w:id="16" w:name="_GoBack"/>
      <w:bookmarkEnd w:id="16"/>
      <w:r w:rsidR="008022B4" w:rsidRPr="00164B99">
        <w:rPr>
          <w:lang w:val="en-US"/>
        </w:rPr>
        <w:t xml:space="preserve">Weirdness of disgust sensitivity items predicts their relationship to purity moral judgments. </w:t>
      </w:r>
      <w:r w:rsidR="008022B4" w:rsidRPr="00164B99">
        <w:rPr>
          <w:i/>
          <w:iCs/>
          <w:lang w:val="en-US"/>
        </w:rPr>
        <w:t>Personality and Individual Differences</w:t>
      </w:r>
      <w:r w:rsidR="008022B4" w:rsidRPr="00164B99">
        <w:rPr>
          <w:lang w:val="en-US"/>
        </w:rPr>
        <w:t xml:space="preserve">, </w:t>
      </w:r>
      <w:r w:rsidR="008022B4" w:rsidRPr="00164B99">
        <w:rPr>
          <w:i/>
          <w:iCs/>
          <w:lang w:val="en-US"/>
        </w:rPr>
        <w:t>146</w:t>
      </w:r>
      <w:r w:rsidR="008022B4" w:rsidRPr="00164B99">
        <w:rPr>
          <w:lang w:val="en-US"/>
        </w:rPr>
        <w:t xml:space="preserve">, 182–187. </w:t>
      </w:r>
      <w:hyperlink r:id="rId118" w:history="1">
        <w:r w:rsidR="008022B4" w:rsidRPr="00164B99">
          <w:rPr>
            <w:color w:val="0000FF"/>
            <w:u w:val="single"/>
            <w:lang w:val="en-US"/>
          </w:rPr>
          <w:t>https://doi.org/10.1016/j.paid.2018.07.042</w:t>
        </w:r>
      </w:hyperlink>
    </w:p>
    <w:p w14:paraId="5FA424B6" w14:textId="77777777" w:rsidR="008022B4" w:rsidRPr="00164B99" w:rsidRDefault="00135BC5" w:rsidP="00164B99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Waytz, A., Dungan, J., &amp; Young, L. (2013). The whistleblower's dilemma and the fairness–loyalty tradeoff. </w:t>
      </w:r>
      <w:r w:rsidR="008022B4" w:rsidRPr="00164B99">
        <w:rPr>
          <w:i/>
          <w:iCs/>
          <w:lang w:val="en-GB"/>
        </w:rPr>
        <w:t>Journal of Experimental Social Psychology, 49</w:t>
      </w:r>
      <w:r w:rsidR="008022B4" w:rsidRPr="00164B99">
        <w:rPr>
          <w:lang w:val="en-GB"/>
        </w:rPr>
        <w:t xml:space="preserve">(6), 1027–1033. </w:t>
      </w:r>
      <w:hyperlink r:id="rId119" w:history="1">
        <w:r w:rsidR="008022B4" w:rsidRPr="00164B99">
          <w:rPr>
            <w:rStyle w:val="Hipervnculo"/>
            <w:lang w:val="en-US"/>
          </w:rPr>
          <w:t>https://doi.org/10.1016/j.jesp.2013.07.002</w:t>
        </w:r>
      </w:hyperlink>
    </w:p>
    <w:p w14:paraId="37213E4C" w14:textId="77777777" w:rsidR="008022B4" w:rsidRPr="00164B99" w:rsidRDefault="00F34B1E" w:rsidP="00164B99">
      <w:pPr>
        <w:ind w:left="709" w:hanging="709"/>
        <w:contextualSpacing/>
        <w:rPr>
          <w:lang w:val="en-GB"/>
        </w:rPr>
      </w:pPr>
      <w:r>
        <w:rPr>
          <w:lang w:val="en-US"/>
        </w:rPr>
        <w:lastRenderedPageBreak/>
        <w:t xml:space="preserve">&lt;REFJ&gt; </w:t>
      </w:r>
      <w:r w:rsidR="008022B4" w:rsidRPr="00164B99">
        <w:rPr>
          <w:lang w:val="en-US"/>
        </w:rPr>
        <w:t xml:space="preserve">Wheeler, M. A., &amp; Laham, S. M. (2016). </w:t>
      </w:r>
      <w:r w:rsidR="008022B4" w:rsidRPr="00164B99">
        <w:rPr>
          <w:lang w:val="en-GB"/>
        </w:rPr>
        <w:t xml:space="preserve">What we talk about when we talk about morality: Deontological, consequentialist, and emotive language use in justifications across foundation-specific moral violations. </w:t>
      </w:r>
      <w:r w:rsidR="008022B4" w:rsidRPr="00164B99">
        <w:rPr>
          <w:i/>
          <w:iCs/>
          <w:lang w:val="en-GB"/>
        </w:rPr>
        <w:t>Personality and Social Psychology Bulletin, 42</w:t>
      </w:r>
      <w:r w:rsidR="008022B4" w:rsidRPr="00164B99">
        <w:rPr>
          <w:lang w:val="en-GB"/>
        </w:rPr>
        <w:t xml:space="preserve">(9), 1206–1216. </w:t>
      </w:r>
      <w:hyperlink r:id="rId120" w:history="1">
        <w:r w:rsidR="008022B4" w:rsidRPr="00164B99">
          <w:rPr>
            <w:rStyle w:val="Hipervnculo"/>
            <w:lang w:val="en-US"/>
          </w:rPr>
          <w:t>https://doi.org/10.1177/0146167216653374</w:t>
        </w:r>
      </w:hyperlink>
    </w:p>
    <w:p w14:paraId="115FBDD5" w14:textId="77777777" w:rsidR="008022B4" w:rsidRPr="00164B99" w:rsidRDefault="00F34B1E" w:rsidP="00F34B1E">
      <w:pPr>
        <w:ind w:left="709" w:hanging="709"/>
        <w:contextualSpacing/>
        <w:rPr>
          <w:lang w:val="en-US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Xiong, X., Guo, S., Gu, L., Huang, R., &amp; Zhou, X. (2018). Reciprocity </w:t>
      </w:r>
      <w:r>
        <w:rPr>
          <w:lang w:val="en-GB"/>
        </w:rPr>
        <w:t>a</w:t>
      </w:r>
      <w:r w:rsidR="008022B4" w:rsidRPr="00164B99">
        <w:rPr>
          <w:lang w:val="en-GB"/>
        </w:rPr>
        <w:t xml:space="preserve">nxiety: Individual </w:t>
      </w:r>
      <w:r w:rsidRPr="00164B99">
        <w:rPr>
          <w:lang w:val="en-GB"/>
        </w:rPr>
        <w:t>differences in feeling discomfort in reciprocity situations</w:t>
      </w:r>
      <w:r w:rsidR="008022B4" w:rsidRPr="00164B99">
        <w:rPr>
          <w:lang w:val="en-GB"/>
        </w:rPr>
        <w:t xml:space="preserve">. </w:t>
      </w:r>
      <w:r w:rsidR="008022B4" w:rsidRPr="00F34B1E">
        <w:rPr>
          <w:i/>
          <w:lang w:val="en-GB"/>
        </w:rPr>
        <w:t>Journal of Economic Psychology</w:t>
      </w:r>
      <w:r>
        <w:rPr>
          <w:lang w:val="en-GB"/>
        </w:rPr>
        <w:t xml:space="preserve">, </w:t>
      </w:r>
      <w:r w:rsidRPr="00F34B1E">
        <w:rPr>
          <w:i/>
          <w:lang w:val="en-GB"/>
        </w:rPr>
        <w:t>67</w:t>
      </w:r>
      <w:r>
        <w:rPr>
          <w:lang w:val="en-GB"/>
        </w:rPr>
        <w:t xml:space="preserve">, 149–161. </w:t>
      </w:r>
      <w:hyperlink r:id="rId121" w:history="1">
        <w:r w:rsidRPr="006A0455">
          <w:rPr>
            <w:rStyle w:val="Hipervnculo"/>
            <w:lang w:val="en-US"/>
          </w:rPr>
          <w:t>http://doi.org/10.1016/j.joep.2018.05.007</w:t>
        </w:r>
      </w:hyperlink>
    </w:p>
    <w:p w14:paraId="21024E27" w14:textId="77777777" w:rsidR="008022B4" w:rsidRPr="006A0455" w:rsidRDefault="00986DF9" w:rsidP="00F34B1E">
      <w:pPr>
        <w:ind w:left="709" w:hanging="709"/>
        <w:contextualSpacing/>
        <w:rPr>
          <w:lang w:val="en-GB"/>
        </w:rPr>
      </w:pPr>
      <w:bookmarkStart w:id="17" w:name="_Hlk68231430"/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Yalçın, Ö. (2017). Sosyal </w:t>
      </w:r>
      <w:r w:rsidRPr="00164B99">
        <w:rPr>
          <w:lang w:val="en-GB"/>
        </w:rPr>
        <w:t xml:space="preserve">baskınlık yönelimi ahlaki standartları farklı ahlaki temeller boyunca perdeliyor: ahlaki geri çekilmede bireysel farklılıklar </w:t>
      </w:r>
      <w:r w:rsidR="008022B4" w:rsidRPr="00164B99">
        <w:rPr>
          <w:lang w:val="en-GB"/>
        </w:rPr>
        <w:t xml:space="preserve">[Social </w:t>
      </w:r>
      <w:r w:rsidRPr="00164B99">
        <w:rPr>
          <w:lang w:val="en-GB"/>
        </w:rPr>
        <w:t>dominance orientation veils moral standards across different moral foundations</w:t>
      </w:r>
      <w:r w:rsidR="008022B4" w:rsidRPr="00164B99">
        <w:rPr>
          <w:lang w:val="en-GB"/>
        </w:rPr>
        <w:t xml:space="preserve">: Individual </w:t>
      </w:r>
      <w:r w:rsidRPr="00164B99">
        <w:rPr>
          <w:lang w:val="en-GB"/>
        </w:rPr>
        <w:t>differences in moral disengagement</w:t>
      </w:r>
      <w:r w:rsidR="008022B4" w:rsidRPr="00164B99">
        <w:rPr>
          <w:lang w:val="en-GB"/>
        </w:rPr>
        <w:t xml:space="preserve">]. </w:t>
      </w:r>
      <w:r w:rsidR="008022B4" w:rsidRPr="006A0455">
        <w:rPr>
          <w:i/>
          <w:iCs/>
          <w:lang w:val="en-GB"/>
        </w:rPr>
        <w:t>Türk Psikoloji Dergisi, 3</w:t>
      </w:r>
      <w:r w:rsidR="008022B4" w:rsidRPr="006A0455">
        <w:rPr>
          <w:lang w:val="en-GB"/>
        </w:rPr>
        <w:t xml:space="preserve">2(80), 44–62. </w:t>
      </w:r>
    </w:p>
    <w:p w14:paraId="707CE35D" w14:textId="77777777" w:rsidR="008022B4" w:rsidRPr="00164B99" w:rsidRDefault="001345DE" w:rsidP="00164B99">
      <w:pPr>
        <w:ind w:left="709" w:hanging="709"/>
        <w:contextualSpacing/>
        <w:rPr>
          <w:lang w:val="en-GB"/>
        </w:rPr>
      </w:pPr>
      <w:bookmarkStart w:id="18" w:name="_Hlk68231504"/>
      <w:bookmarkEnd w:id="17"/>
      <w:r w:rsidRPr="006A0455">
        <w:rPr>
          <w:lang w:val="en-GB"/>
        </w:rPr>
        <w:t xml:space="preserve">&lt;REFJ&gt; </w:t>
      </w:r>
      <w:r w:rsidR="008022B4" w:rsidRPr="006A0455">
        <w:rPr>
          <w:lang w:val="en-GB"/>
        </w:rPr>
        <w:t>Yalçındağ, B., Özkan, T., Cesur, S., Yilmaz, O</w:t>
      </w:r>
      <w:r w:rsidRPr="006A0455">
        <w:rPr>
          <w:lang w:val="en-GB"/>
        </w:rPr>
        <w:t xml:space="preserve">., Tepe, B., Piyale, Z. E., Biten, A .F, </w:t>
      </w:r>
      <w:r w:rsidR="008022B4" w:rsidRPr="00164B99">
        <w:rPr>
          <w:lang w:val="en-US"/>
        </w:rPr>
        <w:t xml:space="preserve">&amp; Sunar, D. (2019). </w:t>
      </w:r>
      <w:r w:rsidR="008022B4" w:rsidRPr="00164B99">
        <w:rPr>
          <w:lang w:val="en-GB"/>
        </w:rPr>
        <w:t xml:space="preserve">An </w:t>
      </w:r>
      <w:r w:rsidRPr="00164B99">
        <w:rPr>
          <w:lang w:val="en-GB"/>
        </w:rPr>
        <w:t xml:space="preserve">investigation of moral foundations theory </w:t>
      </w:r>
      <w:r w:rsidR="008022B4" w:rsidRPr="00164B99">
        <w:rPr>
          <w:lang w:val="en-GB"/>
        </w:rPr>
        <w:t xml:space="preserve">in Turkey </w:t>
      </w:r>
      <w:r w:rsidRPr="00164B99">
        <w:rPr>
          <w:lang w:val="en-GB"/>
        </w:rPr>
        <w:t>using different measures</w:t>
      </w:r>
      <w:r w:rsidR="008022B4" w:rsidRPr="00164B99">
        <w:rPr>
          <w:i/>
          <w:iCs/>
          <w:lang w:val="en-GB"/>
        </w:rPr>
        <w:t xml:space="preserve">. Current Psychology, 38, </w:t>
      </w:r>
      <w:r w:rsidR="008022B4" w:rsidRPr="00164B99">
        <w:rPr>
          <w:iCs/>
          <w:lang w:val="en-GB"/>
        </w:rPr>
        <w:t>440–457</w:t>
      </w:r>
      <w:r w:rsidR="008022B4" w:rsidRPr="00164B99">
        <w:rPr>
          <w:i/>
          <w:iCs/>
          <w:lang w:val="en-GB"/>
        </w:rPr>
        <w:t>.</w:t>
      </w:r>
      <w:r w:rsidR="008022B4" w:rsidRPr="00164B99">
        <w:rPr>
          <w:lang w:val="en-GB"/>
        </w:rPr>
        <w:t xml:space="preserve"> </w:t>
      </w:r>
      <w:hyperlink r:id="rId122" w:history="1">
        <w:r w:rsidR="008022B4" w:rsidRPr="00164B99">
          <w:rPr>
            <w:color w:val="0000FF"/>
            <w:u w:val="single"/>
            <w:lang w:val="en-US"/>
          </w:rPr>
          <w:t>https://doi.org/10.1007/s12144-017-9618-4</w:t>
        </w:r>
      </w:hyperlink>
    </w:p>
    <w:bookmarkEnd w:id="18"/>
    <w:p w14:paraId="022B65A5" w14:textId="77777777" w:rsidR="008022B4" w:rsidRPr="00164B99" w:rsidRDefault="00AA47A2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Zhang, J. (2017). Is </w:t>
      </w:r>
      <w:r w:rsidRPr="00164B99">
        <w:rPr>
          <w:lang w:val="en-GB"/>
        </w:rPr>
        <w:t>support of censoring controversial media content for the good of others</w:t>
      </w:r>
      <w:r w:rsidR="008022B4" w:rsidRPr="00164B99">
        <w:rPr>
          <w:lang w:val="en-GB"/>
        </w:rPr>
        <w:t xml:space="preserve">? Sexual </w:t>
      </w:r>
      <w:r>
        <w:rPr>
          <w:lang w:val="en-GB"/>
        </w:rPr>
        <w:t>s</w:t>
      </w:r>
      <w:r w:rsidR="008022B4" w:rsidRPr="00164B99">
        <w:rPr>
          <w:lang w:val="en-GB"/>
        </w:rPr>
        <w:t xml:space="preserve">trategies </w:t>
      </w:r>
      <w:r w:rsidRPr="00164B99">
        <w:rPr>
          <w:lang w:val="en-GB"/>
        </w:rPr>
        <w:t>and support of censoring pro-alcohol advertising</w:t>
      </w:r>
      <w:r w:rsidR="008022B4" w:rsidRPr="00164B99">
        <w:rPr>
          <w:lang w:val="en-GB"/>
        </w:rPr>
        <w:t xml:space="preserve">. </w:t>
      </w:r>
      <w:r w:rsidR="008022B4" w:rsidRPr="00164B99">
        <w:rPr>
          <w:i/>
          <w:iCs/>
          <w:lang w:val="en-GB"/>
        </w:rPr>
        <w:t>Evolutionary Psychology, 15</w:t>
      </w:r>
      <w:r w:rsidR="008022B4" w:rsidRPr="00164B99">
        <w:rPr>
          <w:lang w:val="en-GB"/>
        </w:rPr>
        <w:t xml:space="preserve">(4), 1–12. </w:t>
      </w:r>
      <w:hyperlink r:id="rId123" w:history="1">
        <w:r w:rsidR="008022B4" w:rsidRPr="00164B99">
          <w:rPr>
            <w:rStyle w:val="Hipervnculo"/>
            <w:lang w:val="en-GB"/>
          </w:rPr>
          <w:t>https://doi.org/10.1177/1474704917742808</w:t>
        </w:r>
      </w:hyperlink>
    </w:p>
    <w:p w14:paraId="55E70BFC" w14:textId="77777777" w:rsidR="008022B4" w:rsidRPr="00164B99" w:rsidRDefault="00AA47A2" w:rsidP="00164B99">
      <w:pPr>
        <w:ind w:left="709" w:hanging="709"/>
        <w:contextualSpacing/>
        <w:rPr>
          <w:lang w:val="en-GB"/>
        </w:rPr>
      </w:pPr>
      <w:r>
        <w:rPr>
          <w:lang w:val="en-GB"/>
        </w:rPr>
        <w:t xml:space="preserve">&lt;REFJ&gt; </w:t>
      </w:r>
      <w:r w:rsidR="008022B4" w:rsidRPr="00164B99">
        <w:rPr>
          <w:lang w:val="en-GB"/>
        </w:rPr>
        <w:t xml:space="preserve">Zhang, Y., &amp; Li, S. (2015). Two measures for cross-cultural research on morality: Comparison and revision. </w:t>
      </w:r>
      <w:r w:rsidR="008022B4" w:rsidRPr="00164B99">
        <w:rPr>
          <w:i/>
          <w:iCs/>
          <w:lang w:val="en-GB"/>
        </w:rPr>
        <w:t xml:space="preserve">Psychological </w:t>
      </w:r>
      <w:r>
        <w:rPr>
          <w:i/>
          <w:iCs/>
          <w:lang w:val="en-GB"/>
        </w:rPr>
        <w:t>R</w:t>
      </w:r>
      <w:r w:rsidR="008022B4" w:rsidRPr="00164B99">
        <w:rPr>
          <w:i/>
          <w:iCs/>
          <w:lang w:val="en-GB"/>
        </w:rPr>
        <w:t>eports, 117</w:t>
      </w:r>
      <w:r w:rsidR="008022B4" w:rsidRPr="00164B99">
        <w:rPr>
          <w:lang w:val="en-GB"/>
        </w:rPr>
        <w:t xml:space="preserve">(1), 144–166. </w:t>
      </w:r>
      <w:hyperlink r:id="rId124" w:history="1">
        <w:r w:rsidR="008022B4" w:rsidRPr="00164B99">
          <w:rPr>
            <w:rStyle w:val="Hipervnculo"/>
            <w:lang w:val="en-US"/>
          </w:rPr>
          <w:t>https://doi.org/10.2466/08.07.PR0.117c15z5</w:t>
        </w:r>
      </w:hyperlink>
    </w:p>
    <w:sectPr w:rsidR="008022B4" w:rsidRPr="00164B99" w:rsidSect="00277F8D">
      <w:pgSz w:w="11910" w:h="16840"/>
      <w:pgMar w:top="1418" w:right="1418" w:bottom="1418" w:left="1418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92A02D" w16cid:durableId="246F3A91"/>
  <w16cid:commentId w16cid:paraId="0DA8850C" w16cid:durableId="246F3CB6"/>
  <w16cid:commentId w16cid:paraId="2317BC29" w16cid:durableId="246F3A92"/>
  <w16cid:commentId w16cid:paraId="65016133" w16cid:durableId="246F3D3C"/>
  <w16cid:commentId w16cid:paraId="609A3441" w16cid:durableId="246F3A93"/>
  <w16cid:commentId w16cid:paraId="695D2845" w16cid:durableId="246F3DA6"/>
  <w16cid:commentId w16cid:paraId="16D386C5" w16cid:durableId="246F3A94"/>
  <w16cid:commentId w16cid:paraId="0115F421" w16cid:durableId="246F3E41"/>
  <w16cid:commentId w16cid:paraId="4F199471" w16cid:durableId="246F3A96"/>
  <w16cid:commentId w16cid:paraId="35A8D26A" w16cid:durableId="246F4032"/>
  <w16cid:commentId w16cid:paraId="12D59CEF" w16cid:durableId="246F3A95"/>
  <w16cid:commentId w16cid:paraId="1F18E9D4" w16cid:durableId="246F403C"/>
  <w16cid:commentId w16cid:paraId="2360937C" w16cid:durableId="246F3A97"/>
  <w16cid:commentId w16cid:paraId="5325FBE1" w16cid:durableId="246F404D"/>
  <w16cid:commentId w16cid:paraId="6E20E278" w16cid:durableId="246F4133"/>
  <w16cid:commentId w16cid:paraId="4B06CD1E" w16cid:durableId="246F3A98"/>
  <w16cid:commentId w16cid:paraId="25B82FA9" w16cid:durableId="246F41CF"/>
  <w16cid:commentId w16cid:paraId="5EF7E644" w16cid:durableId="246F3A99"/>
  <w16cid:commentId w16cid:paraId="4209C0BE" w16cid:durableId="246F4203"/>
  <w16cid:commentId w16cid:paraId="2F8AA4A3" w16cid:durableId="246F42CF"/>
  <w16cid:commentId w16cid:paraId="6749ADE5" w16cid:durableId="246F3A9A"/>
  <w16cid:commentId w16cid:paraId="56BC1833" w16cid:durableId="246F42F2"/>
  <w16cid:commentId w16cid:paraId="7E83A59F" w16cid:durableId="246F4378"/>
  <w16cid:commentId w16cid:paraId="10A11950" w16cid:durableId="246F3A9B"/>
  <w16cid:commentId w16cid:paraId="0F54D3DA" w16cid:durableId="246F3A9C"/>
  <w16cid:commentId w16cid:paraId="4450181A" w16cid:durableId="246F3A9D"/>
  <w16cid:commentId w16cid:paraId="2A9B1288" w16cid:durableId="246F43E6"/>
  <w16cid:commentId w16cid:paraId="4FB98957" w16cid:durableId="246F3A9E"/>
  <w16cid:commentId w16cid:paraId="659BB371" w16cid:durableId="246F43E1"/>
  <w16cid:commentId w16cid:paraId="1BD6BE07" w16cid:durableId="246F3A9F"/>
  <w16cid:commentId w16cid:paraId="65FBA950" w16cid:durableId="246F4499"/>
  <w16cid:commentId w16cid:paraId="1844C9D8" w16cid:durableId="246F3AA0"/>
  <w16cid:commentId w16cid:paraId="2ADD7E81" w16cid:durableId="246F4501"/>
  <w16cid:commentId w16cid:paraId="52C830B0" w16cid:durableId="246F4529"/>
  <w16cid:commentId w16cid:paraId="1A2F4226" w16cid:durableId="246F4555"/>
  <w16cid:commentId w16cid:paraId="68C55366" w16cid:durableId="246F4579"/>
  <w16cid:commentId w16cid:paraId="57C35487" w16cid:durableId="246F459D"/>
  <w16cid:commentId w16cid:paraId="4385F5DE" w16cid:durableId="246F45C6"/>
  <w16cid:commentId w16cid:paraId="220018E5" w16cid:durableId="246F3AA1"/>
  <w16cid:commentId w16cid:paraId="0646D0A2" w16cid:durableId="246F461B"/>
  <w16cid:commentId w16cid:paraId="78C7D038" w16cid:durableId="246F3AA2"/>
  <w16cid:commentId w16cid:paraId="3363D1E3" w16cid:durableId="246F4677"/>
  <w16cid:commentId w16cid:paraId="1104BDD8" w16cid:durableId="246F46AF"/>
  <w16cid:commentId w16cid:paraId="248BFC0A" w16cid:durableId="246F3AA3"/>
  <w16cid:commentId w16cid:paraId="298EEAFF" w16cid:durableId="246F4AFF"/>
  <w16cid:commentId w16cid:paraId="2950E3AD" w16cid:durableId="246F3AA4"/>
  <w16cid:commentId w16cid:paraId="0DC1E041" w16cid:durableId="246F4794"/>
  <w16cid:commentId w16cid:paraId="3B702081" w16cid:durableId="246F3AA6"/>
  <w16cid:commentId w16cid:paraId="4012664C" w16cid:durableId="246F4846"/>
  <w16cid:commentId w16cid:paraId="579BBA19" w16cid:durableId="246F3AA7"/>
  <w16cid:commentId w16cid:paraId="6F6CAA3A" w16cid:durableId="246F486E"/>
  <w16cid:commentId w16cid:paraId="0E6AAFC8" w16cid:durableId="246F488B"/>
  <w16cid:commentId w16cid:paraId="35094223" w16cid:durableId="246F4912"/>
  <w16cid:commentId w16cid:paraId="7F5CC38B" w16cid:durableId="246F492B"/>
  <w16cid:commentId w16cid:paraId="0C3F24A1" w16cid:durableId="246F3AA8"/>
  <w16cid:commentId w16cid:paraId="2FA93087" w16cid:durableId="246F496B"/>
  <w16cid:commentId w16cid:paraId="6D6CFC44" w16cid:durableId="246F3AA9"/>
  <w16cid:commentId w16cid:paraId="0A9346A6" w16cid:durableId="246F4986"/>
  <w16cid:commentId w16cid:paraId="735D8EF3" w16cid:durableId="246F4993"/>
  <w16cid:commentId w16cid:paraId="0916BD5C" w16cid:durableId="246F3AAA"/>
  <w16cid:commentId w16cid:paraId="61CEF5FA" w16cid:durableId="246F49B6"/>
  <w16cid:commentId w16cid:paraId="486B2140" w16cid:durableId="246F3AAB"/>
  <w16cid:commentId w16cid:paraId="5C431A51" w16cid:durableId="246F49C6"/>
  <w16cid:commentId w16cid:paraId="5D5EA88E" w16cid:durableId="246F5227"/>
  <w16cid:commentId w16cid:paraId="288614BE" w16cid:durableId="246F4AAC"/>
  <w16cid:commentId w16cid:paraId="185A140C" w16cid:durableId="246F4AC4"/>
  <w16cid:commentId w16cid:paraId="5A7A7ACF" w16cid:durableId="246F4B50"/>
  <w16cid:commentId w16cid:paraId="50E7823E" w16cid:durableId="246F3AAC"/>
  <w16cid:commentId w16cid:paraId="4209F6D3" w16cid:durableId="246F4B63"/>
  <w16cid:commentId w16cid:paraId="5C7C773D" w16cid:durableId="246F3AAD"/>
  <w16cid:commentId w16cid:paraId="5E7F799D" w16cid:durableId="246F4B6C"/>
  <w16cid:commentId w16cid:paraId="2DF73C86" w16cid:durableId="246F3AAE"/>
  <w16cid:commentId w16cid:paraId="4039BD19" w16cid:durableId="246F4B76"/>
  <w16cid:commentId w16cid:paraId="07A841A3" w16cid:durableId="246F4BE3"/>
  <w16cid:commentId w16cid:paraId="37F2BEBC" w16cid:durableId="246F3AB0"/>
  <w16cid:commentId w16cid:paraId="06133C01" w16cid:durableId="246F4BEA"/>
  <w16cid:commentId w16cid:paraId="6C2FF74F" w16cid:durableId="246F4C0B"/>
  <w16cid:commentId w16cid:paraId="768C1221" w16cid:durableId="246F3AB1"/>
  <w16cid:commentId w16cid:paraId="4B0E2B95" w16cid:durableId="246F4C3B"/>
  <w16cid:commentId w16cid:paraId="1894D294" w16cid:durableId="246F3AB2"/>
  <w16cid:commentId w16cid:paraId="18B51695" w16cid:durableId="246F4CD5"/>
  <w16cid:commentId w16cid:paraId="205F3F79" w16cid:durableId="246F3AB3"/>
  <w16cid:commentId w16cid:paraId="1C5202E2" w16cid:durableId="246F4CD6"/>
  <w16cid:commentId w16cid:paraId="0112D848" w16cid:durableId="246F3AB4"/>
  <w16cid:commentId w16cid:paraId="49F0B89A" w16cid:durableId="246F4CFE"/>
  <w16cid:commentId w16cid:paraId="4AFFF508" w16cid:durableId="246F3AB5"/>
  <w16cid:commentId w16cid:paraId="2AA4E55F" w16cid:durableId="246F4D3C"/>
  <w16cid:commentId w16cid:paraId="58681A8F" w16cid:durableId="246F3AB6"/>
  <w16cid:commentId w16cid:paraId="13C3A2D8" w16cid:durableId="246F4D95"/>
  <w16cid:commentId w16cid:paraId="2CCFBF69" w16cid:durableId="246F3AB7"/>
  <w16cid:commentId w16cid:paraId="5F9CD6AE" w16cid:durableId="246F4DBA"/>
  <w16cid:commentId w16cid:paraId="38EEE25B" w16cid:durableId="246F3AB8"/>
  <w16cid:commentId w16cid:paraId="6415D948" w16cid:durableId="246F4DEA"/>
  <w16cid:commentId w16cid:paraId="3818C47D" w16cid:durableId="246F50CE"/>
  <w16cid:commentId w16cid:paraId="3F6E9447" w16cid:durableId="246F3AB9"/>
  <w16cid:commentId w16cid:paraId="5C544B6E" w16cid:durableId="246F4DED"/>
  <w16cid:commentId w16cid:paraId="103B2BC2" w16cid:durableId="246F3ABA"/>
  <w16cid:commentId w16cid:paraId="7AD7CE84" w16cid:durableId="246F4DF2"/>
  <w16cid:commentId w16cid:paraId="490A5B49" w16cid:durableId="246F3ABB"/>
  <w16cid:commentId w16cid:paraId="2D5CE6FF" w16cid:durableId="246F3ABC"/>
  <w16cid:commentId w16cid:paraId="4F11DFE1" w16cid:durableId="246F4E2A"/>
  <w16cid:commentId w16cid:paraId="6016988E" w16cid:durableId="246F3ABD"/>
  <w16cid:commentId w16cid:paraId="4529FB8B" w16cid:durableId="246F4E43"/>
  <w16cid:commentId w16cid:paraId="5DE76A35" w16cid:durableId="246F3ABE"/>
  <w16cid:commentId w16cid:paraId="729C0971" w16cid:durableId="246F4EF0"/>
  <w16cid:commentId w16cid:paraId="11E25F4E" w16cid:durableId="246F3ABF"/>
  <w16cid:commentId w16cid:paraId="647D3DB4" w16cid:durableId="246F4F9F"/>
  <w16cid:commentId w16cid:paraId="346EE3F7" w16cid:durableId="246F3AC0"/>
  <w16cid:commentId w16cid:paraId="15FDCB9E" w16cid:durableId="246F4F40"/>
  <w16cid:commentId w16cid:paraId="1D2C5027" w16cid:durableId="246F3AC1"/>
  <w16cid:commentId w16cid:paraId="7E7C34EE" w16cid:durableId="246F4F5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A2DCA" w14:textId="77777777" w:rsidR="007C04BB" w:rsidRDefault="007C04BB" w:rsidP="00164B99">
      <w:r>
        <w:separator/>
      </w:r>
    </w:p>
  </w:endnote>
  <w:endnote w:type="continuationSeparator" w:id="0">
    <w:p w14:paraId="685A2415" w14:textId="77777777" w:rsidR="007C04BB" w:rsidRDefault="007C04BB" w:rsidP="0016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87E39" w14:textId="77777777" w:rsidR="007C04BB" w:rsidRDefault="007C04BB" w:rsidP="00164B99">
      <w:r>
        <w:separator/>
      </w:r>
    </w:p>
  </w:footnote>
  <w:footnote w:type="continuationSeparator" w:id="0">
    <w:p w14:paraId="411B0D62" w14:textId="77777777" w:rsidR="007C04BB" w:rsidRDefault="007C04BB" w:rsidP="00164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BF2CA3"/>
    <w:multiLevelType w:val="hybridMultilevel"/>
    <w:tmpl w:val="893C3E7C"/>
    <w:lvl w:ilvl="0" w:tplc="994EAA08">
      <w:start w:val="7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5195F"/>
    <w:multiLevelType w:val="hybridMultilevel"/>
    <w:tmpl w:val="01E87E06"/>
    <w:lvl w:ilvl="0" w:tplc="F5F0AB7A">
      <w:start w:val="8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57CF8"/>
    <w:multiLevelType w:val="hybridMultilevel"/>
    <w:tmpl w:val="908AA21C"/>
    <w:lvl w:ilvl="0" w:tplc="7E7E2AD4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76267"/>
    <w:multiLevelType w:val="hybridMultilevel"/>
    <w:tmpl w:val="68A60AC8"/>
    <w:lvl w:ilvl="0" w:tplc="EFE6E8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A9"/>
    <w:rsid w:val="0000062B"/>
    <w:rsid w:val="00003CA7"/>
    <w:rsid w:val="0001759D"/>
    <w:rsid w:val="000207A4"/>
    <w:rsid w:val="00021F32"/>
    <w:rsid w:val="000360C2"/>
    <w:rsid w:val="000522AE"/>
    <w:rsid w:val="00056D3A"/>
    <w:rsid w:val="00057F48"/>
    <w:rsid w:val="00061E5D"/>
    <w:rsid w:val="00062039"/>
    <w:rsid w:val="00063FC6"/>
    <w:rsid w:val="0007693B"/>
    <w:rsid w:val="00083D47"/>
    <w:rsid w:val="00091439"/>
    <w:rsid w:val="00093D07"/>
    <w:rsid w:val="00094ACF"/>
    <w:rsid w:val="000A10E0"/>
    <w:rsid w:val="000B293B"/>
    <w:rsid w:val="000B65CB"/>
    <w:rsid w:val="000B73E0"/>
    <w:rsid w:val="000C1B8C"/>
    <w:rsid w:val="000C233F"/>
    <w:rsid w:val="000C7900"/>
    <w:rsid w:val="000D207A"/>
    <w:rsid w:val="000D2693"/>
    <w:rsid w:val="000D5831"/>
    <w:rsid w:val="000D6818"/>
    <w:rsid w:val="000E2D1A"/>
    <w:rsid w:val="000E4160"/>
    <w:rsid w:val="000E50FC"/>
    <w:rsid w:val="000E541B"/>
    <w:rsid w:val="000E642B"/>
    <w:rsid w:val="000E6E29"/>
    <w:rsid w:val="001060A9"/>
    <w:rsid w:val="00107B57"/>
    <w:rsid w:val="001105E2"/>
    <w:rsid w:val="00111651"/>
    <w:rsid w:val="001203CC"/>
    <w:rsid w:val="00120775"/>
    <w:rsid w:val="001345DE"/>
    <w:rsid w:val="001346D2"/>
    <w:rsid w:val="00135BC5"/>
    <w:rsid w:val="0013794C"/>
    <w:rsid w:val="00144C81"/>
    <w:rsid w:val="001459D0"/>
    <w:rsid w:val="0015543E"/>
    <w:rsid w:val="00156E70"/>
    <w:rsid w:val="00164B99"/>
    <w:rsid w:val="00166549"/>
    <w:rsid w:val="00171E43"/>
    <w:rsid w:val="00177BD0"/>
    <w:rsid w:val="00186D3D"/>
    <w:rsid w:val="00193279"/>
    <w:rsid w:val="00194178"/>
    <w:rsid w:val="001962B6"/>
    <w:rsid w:val="001A4992"/>
    <w:rsid w:val="001A7361"/>
    <w:rsid w:val="001B32EF"/>
    <w:rsid w:val="001B5D9B"/>
    <w:rsid w:val="001C15BA"/>
    <w:rsid w:val="001C442F"/>
    <w:rsid w:val="001C5F16"/>
    <w:rsid w:val="001C68D6"/>
    <w:rsid w:val="001D185B"/>
    <w:rsid w:val="001D290B"/>
    <w:rsid w:val="001D7FAE"/>
    <w:rsid w:val="001E3D05"/>
    <w:rsid w:val="001E7516"/>
    <w:rsid w:val="001F3C6A"/>
    <w:rsid w:val="00205BF6"/>
    <w:rsid w:val="002073C5"/>
    <w:rsid w:val="00220B29"/>
    <w:rsid w:val="00223AE2"/>
    <w:rsid w:val="00226528"/>
    <w:rsid w:val="00232614"/>
    <w:rsid w:val="00240661"/>
    <w:rsid w:val="00246B30"/>
    <w:rsid w:val="00253D21"/>
    <w:rsid w:val="00257872"/>
    <w:rsid w:val="002640FC"/>
    <w:rsid w:val="002704FB"/>
    <w:rsid w:val="00277F8D"/>
    <w:rsid w:val="002819B2"/>
    <w:rsid w:val="00291291"/>
    <w:rsid w:val="002969B7"/>
    <w:rsid w:val="002A2DF1"/>
    <w:rsid w:val="002A438A"/>
    <w:rsid w:val="002C2612"/>
    <w:rsid w:val="002C71B8"/>
    <w:rsid w:val="002D1C8C"/>
    <w:rsid w:val="002D724B"/>
    <w:rsid w:val="002E060A"/>
    <w:rsid w:val="002E517B"/>
    <w:rsid w:val="002E6FDA"/>
    <w:rsid w:val="002F1E06"/>
    <w:rsid w:val="00302DF3"/>
    <w:rsid w:val="00323DC0"/>
    <w:rsid w:val="003310A3"/>
    <w:rsid w:val="00341339"/>
    <w:rsid w:val="00342ECF"/>
    <w:rsid w:val="00343091"/>
    <w:rsid w:val="00343541"/>
    <w:rsid w:val="003442E4"/>
    <w:rsid w:val="003528C2"/>
    <w:rsid w:val="00354758"/>
    <w:rsid w:val="00360C71"/>
    <w:rsid w:val="003623D1"/>
    <w:rsid w:val="0037513A"/>
    <w:rsid w:val="00382683"/>
    <w:rsid w:val="003843C7"/>
    <w:rsid w:val="003863E4"/>
    <w:rsid w:val="00397319"/>
    <w:rsid w:val="003A7257"/>
    <w:rsid w:val="003D2B5D"/>
    <w:rsid w:val="003D2BAC"/>
    <w:rsid w:val="003D76FE"/>
    <w:rsid w:val="003E75B0"/>
    <w:rsid w:val="003E7E3A"/>
    <w:rsid w:val="003F107C"/>
    <w:rsid w:val="003F42F9"/>
    <w:rsid w:val="00410066"/>
    <w:rsid w:val="00411440"/>
    <w:rsid w:val="004133B3"/>
    <w:rsid w:val="004140F2"/>
    <w:rsid w:val="00420B85"/>
    <w:rsid w:val="00422499"/>
    <w:rsid w:val="004360AF"/>
    <w:rsid w:val="0044126B"/>
    <w:rsid w:val="00442560"/>
    <w:rsid w:val="00443809"/>
    <w:rsid w:val="004502A5"/>
    <w:rsid w:val="00453030"/>
    <w:rsid w:val="004567AD"/>
    <w:rsid w:val="004670CC"/>
    <w:rsid w:val="00467260"/>
    <w:rsid w:val="00472865"/>
    <w:rsid w:val="00474F50"/>
    <w:rsid w:val="00475F63"/>
    <w:rsid w:val="004A3DA0"/>
    <w:rsid w:val="004B1365"/>
    <w:rsid w:val="004B39EB"/>
    <w:rsid w:val="004B4FD1"/>
    <w:rsid w:val="004B5EF1"/>
    <w:rsid w:val="004B6610"/>
    <w:rsid w:val="004C78D5"/>
    <w:rsid w:val="004D3C84"/>
    <w:rsid w:val="004D584F"/>
    <w:rsid w:val="004E046F"/>
    <w:rsid w:val="004E0AFC"/>
    <w:rsid w:val="004E2735"/>
    <w:rsid w:val="004E32A0"/>
    <w:rsid w:val="004E5F88"/>
    <w:rsid w:val="004F30C5"/>
    <w:rsid w:val="0052271F"/>
    <w:rsid w:val="00523C14"/>
    <w:rsid w:val="005241BE"/>
    <w:rsid w:val="00525797"/>
    <w:rsid w:val="00526494"/>
    <w:rsid w:val="005428BE"/>
    <w:rsid w:val="00543D88"/>
    <w:rsid w:val="00546590"/>
    <w:rsid w:val="00551E69"/>
    <w:rsid w:val="00557C5F"/>
    <w:rsid w:val="0056315F"/>
    <w:rsid w:val="00582F6B"/>
    <w:rsid w:val="0058668C"/>
    <w:rsid w:val="00586D79"/>
    <w:rsid w:val="00591C48"/>
    <w:rsid w:val="00593788"/>
    <w:rsid w:val="00596F86"/>
    <w:rsid w:val="005A7CB3"/>
    <w:rsid w:val="005B36CC"/>
    <w:rsid w:val="005B37C6"/>
    <w:rsid w:val="005C17EA"/>
    <w:rsid w:val="005D010D"/>
    <w:rsid w:val="005D7296"/>
    <w:rsid w:val="005E7ECD"/>
    <w:rsid w:val="005F4B8B"/>
    <w:rsid w:val="00604438"/>
    <w:rsid w:val="0061383D"/>
    <w:rsid w:val="006223B9"/>
    <w:rsid w:val="00633314"/>
    <w:rsid w:val="00634E5B"/>
    <w:rsid w:val="00637A85"/>
    <w:rsid w:val="006458BF"/>
    <w:rsid w:val="00653C01"/>
    <w:rsid w:val="0066155D"/>
    <w:rsid w:val="00664B52"/>
    <w:rsid w:val="006838D0"/>
    <w:rsid w:val="006839B3"/>
    <w:rsid w:val="006A0455"/>
    <w:rsid w:val="006B17BC"/>
    <w:rsid w:val="006C1E5C"/>
    <w:rsid w:val="006C67F5"/>
    <w:rsid w:val="006D3B1A"/>
    <w:rsid w:val="006E20A1"/>
    <w:rsid w:val="006E6A22"/>
    <w:rsid w:val="006E6E55"/>
    <w:rsid w:val="006F06B8"/>
    <w:rsid w:val="006F5414"/>
    <w:rsid w:val="00700449"/>
    <w:rsid w:val="00706CB3"/>
    <w:rsid w:val="00710272"/>
    <w:rsid w:val="007116AB"/>
    <w:rsid w:val="00716B03"/>
    <w:rsid w:val="0072404E"/>
    <w:rsid w:val="00724AEF"/>
    <w:rsid w:val="0072525F"/>
    <w:rsid w:val="0073020A"/>
    <w:rsid w:val="0073232B"/>
    <w:rsid w:val="00746B22"/>
    <w:rsid w:val="007603D5"/>
    <w:rsid w:val="00762A08"/>
    <w:rsid w:val="00763D4B"/>
    <w:rsid w:val="0076480F"/>
    <w:rsid w:val="007660D8"/>
    <w:rsid w:val="0077269E"/>
    <w:rsid w:val="00775593"/>
    <w:rsid w:val="0077587E"/>
    <w:rsid w:val="00781B49"/>
    <w:rsid w:val="00783057"/>
    <w:rsid w:val="00783D1B"/>
    <w:rsid w:val="00783E18"/>
    <w:rsid w:val="00790990"/>
    <w:rsid w:val="0079536B"/>
    <w:rsid w:val="0079695F"/>
    <w:rsid w:val="00796F6F"/>
    <w:rsid w:val="007A00A5"/>
    <w:rsid w:val="007A0A96"/>
    <w:rsid w:val="007A2EB6"/>
    <w:rsid w:val="007A5276"/>
    <w:rsid w:val="007A6B75"/>
    <w:rsid w:val="007B32C9"/>
    <w:rsid w:val="007B3D7C"/>
    <w:rsid w:val="007C04BB"/>
    <w:rsid w:val="007C5F08"/>
    <w:rsid w:val="007D1339"/>
    <w:rsid w:val="007D17F0"/>
    <w:rsid w:val="007D4C31"/>
    <w:rsid w:val="007E6A70"/>
    <w:rsid w:val="007F022C"/>
    <w:rsid w:val="007F2BD1"/>
    <w:rsid w:val="00801508"/>
    <w:rsid w:val="008022B4"/>
    <w:rsid w:val="008023E9"/>
    <w:rsid w:val="0082009A"/>
    <w:rsid w:val="00820CD9"/>
    <w:rsid w:val="00827401"/>
    <w:rsid w:val="00837B6C"/>
    <w:rsid w:val="00844A22"/>
    <w:rsid w:val="00845AF0"/>
    <w:rsid w:val="00846019"/>
    <w:rsid w:val="00851CA7"/>
    <w:rsid w:val="008552DC"/>
    <w:rsid w:val="0086097D"/>
    <w:rsid w:val="00873159"/>
    <w:rsid w:val="0087489B"/>
    <w:rsid w:val="00874E7B"/>
    <w:rsid w:val="0087555C"/>
    <w:rsid w:val="00880924"/>
    <w:rsid w:val="00884F14"/>
    <w:rsid w:val="00886D70"/>
    <w:rsid w:val="0089276C"/>
    <w:rsid w:val="008A0524"/>
    <w:rsid w:val="008A07ED"/>
    <w:rsid w:val="008A1E32"/>
    <w:rsid w:val="008A4315"/>
    <w:rsid w:val="008A4735"/>
    <w:rsid w:val="008B108E"/>
    <w:rsid w:val="008F100E"/>
    <w:rsid w:val="008F3305"/>
    <w:rsid w:val="00903666"/>
    <w:rsid w:val="009046F4"/>
    <w:rsid w:val="00905BA2"/>
    <w:rsid w:val="009141E1"/>
    <w:rsid w:val="00914E2F"/>
    <w:rsid w:val="00916F27"/>
    <w:rsid w:val="00917E68"/>
    <w:rsid w:val="00923CC7"/>
    <w:rsid w:val="00945907"/>
    <w:rsid w:val="0095480C"/>
    <w:rsid w:val="009551E0"/>
    <w:rsid w:val="00960ADE"/>
    <w:rsid w:val="00961A39"/>
    <w:rsid w:val="00962F03"/>
    <w:rsid w:val="009676E4"/>
    <w:rsid w:val="00967B93"/>
    <w:rsid w:val="0098079B"/>
    <w:rsid w:val="00984378"/>
    <w:rsid w:val="00986DF9"/>
    <w:rsid w:val="009C395C"/>
    <w:rsid w:val="009C3A65"/>
    <w:rsid w:val="009C5DE9"/>
    <w:rsid w:val="009D0A6D"/>
    <w:rsid w:val="009D4755"/>
    <w:rsid w:val="009D5974"/>
    <w:rsid w:val="009E3644"/>
    <w:rsid w:val="00A00F07"/>
    <w:rsid w:val="00A01ED0"/>
    <w:rsid w:val="00A070E6"/>
    <w:rsid w:val="00A21320"/>
    <w:rsid w:val="00A22E06"/>
    <w:rsid w:val="00A314DA"/>
    <w:rsid w:val="00A43F3E"/>
    <w:rsid w:val="00A5037D"/>
    <w:rsid w:val="00A50FBC"/>
    <w:rsid w:val="00A52C80"/>
    <w:rsid w:val="00A64861"/>
    <w:rsid w:val="00A64B6E"/>
    <w:rsid w:val="00A74FE5"/>
    <w:rsid w:val="00A96B23"/>
    <w:rsid w:val="00A97B74"/>
    <w:rsid w:val="00AA0818"/>
    <w:rsid w:val="00AA3D41"/>
    <w:rsid w:val="00AA47A2"/>
    <w:rsid w:val="00AA4E59"/>
    <w:rsid w:val="00AA686B"/>
    <w:rsid w:val="00AB28C5"/>
    <w:rsid w:val="00AB4BE2"/>
    <w:rsid w:val="00AB6EB6"/>
    <w:rsid w:val="00AD2381"/>
    <w:rsid w:val="00AD6EE0"/>
    <w:rsid w:val="00AE4402"/>
    <w:rsid w:val="00B04C3E"/>
    <w:rsid w:val="00B1064F"/>
    <w:rsid w:val="00B20EDF"/>
    <w:rsid w:val="00B436A1"/>
    <w:rsid w:val="00B57042"/>
    <w:rsid w:val="00B60768"/>
    <w:rsid w:val="00B62981"/>
    <w:rsid w:val="00B67D57"/>
    <w:rsid w:val="00B8605C"/>
    <w:rsid w:val="00B92FCA"/>
    <w:rsid w:val="00BA19AC"/>
    <w:rsid w:val="00BA38CC"/>
    <w:rsid w:val="00BA5B15"/>
    <w:rsid w:val="00BB32DD"/>
    <w:rsid w:val="00BC2738"/>
    <w:rsid w:val="00BD578C"/>
    <w:rsid w:val="00BF1C83"/>
    <w:rsid w:val="00BF434E"/>
    <w:rsid w:val="00C020F1"/>
    <w:rsid w:val="00C055F0"/>
    <w:rsid w:val="00C07E60"/>
    <w:rsid w:val="00C32060"/>
    <w:rsid w:val="00C54380"/>
    <w:rsid w:val="00C72D9B"/>
    <w:rsid w:val="00C738F7"/>
    <w:rsid w:val="00C744CA"/>
    <w:rsid w:val="00C915B9"/>
    <w:rsid w:val="00C95810"/>
    <w:rsid w:val="00CA0247"/>
    <w:rsid w:val="00CA4D22"/>
    <w:rsid w:val="00CA6583"/>
    <w:rsid w:val="00CB44E6"/>
    <w:rsid w:val="00CB4CF4"/>
    <w:rsid w:val="00CB5F98"/>
    <w:rsid w:val="00CB6484"/>
    <w:rsid w:val="00CB7C5C"/>
    <w:rsid w:val="00CD60D8"/>
    <w:rsid w:val="00D03B9D"/>
    <w:rsid w:val="00D052E6"/>
    <w:rsid w:val="00D14594"/>
    <w:rsid w:val="00D2402F"/>
    <w:rsid w:val="00D25670"/>
    <w:rsid w:val="00D302EC"/>
    <w:rsid w:val="00D324D0"/>
    <w:rsid w:val="00D33FAB"/>
    <w:rsid w:val="00D35202"/>
    <w:rsid w:val="00D45404"/>
    <w:rsid w:val="00D46E7D"/>
    <w:rsid w:val="00D62503"/>
    <w:rsid w:val="00D629B8"/>
    <w:rsid w:val="00D74E89"/>
    <w:rsid w:val="00D753E5"/>
    <w:rsid w:val="00D85179"/>
    <w:rsid w:val="00D929F6"/>
    <w:rsid w:val="00DA014B"/>
    <w:rsid w:val="00DB0C0D"/>
    <w:rsid w:val="00DC3AA4"/>
    <w:rsid w:val="00DD049F"/>
    <w:rsid w:val="00DD4999"/>
    <w:rsid w:val="00DE0CBA"/>
    <w:rsid w:val="00DE43ED"/>
    <w:rsid w:val="00DF1120"/>
    <w:rsid w:val="00DF1196"/>
    <w:rsid w:val="00DF66DC"/>
    <w:rsid w:val="00E003D8"/>
    <w:rsid w:val="00E051A9"/>
    <w:rsid w:val="00E062A0"/>
    <w:rsid w:val="00E07D7A"/>
    <w:rsid w:val="00E12E26"/>
    <w:rsid w:val="00E14920"/>
    <w:rsid w:val="00E242ED"/>
    <w:rsid w:val="00E3093E"/>
    <w:rsid w:val="00E44225"/>
    <w:rsid w:val="00E57CB1"/>
    <w:rsid w:val="00E61B67"/>
    <w:rsid w:val="00E637E9"/>
    <w:rsid w:val="00E779D3"/>
    <w:rsid w:val="00E84399"/>
    <w:rsid w:val="00EB6429"/>
    <w:rsid w:val="00ED34EA"/>
    <w:rsid w:val="00ED4377"/>
    <w:rsid w:val="00ED6DAD"/>
    <w:rsid w:val="00EF6C00"/>
    <w:rsid w:val="00EF730F"/>
    <w:rsid w:val="00F037E9"/>
    <w:rsid w:val="00F15A17"/>
    <w:rsid w:val="00F20826"/>
    <w:rsid w:val="00F212CC"/>
    <w:rsid w:val="00F30F47"/>
    <w:rsid w:val="00F31C27"/>
    <w:rsid w:val="00F3395E"/>
    <w:rsid w:val="00F34B1E"/>
    <w:rsid w:val="00F37BE0"/>
    <w:rsid w:val="00F45AD2"/>
    <w:rsid w:val="00F5433E"/>
    <w:rsid w:val="00F576DB"/>
    <w:rsid w:val="00F65A7B"/>
    <w:rsid w:val="00F71461"/>
    <w:rsid w:val="00F801F2"/>
    <w:rsid w:val="00F814E4"/>
    <w:rsid w:val="00F81B0B"/>
    <w:rsid w:val="00F97D95"/>
    <w:rsid w:val="00FB1905"/>
    <w:rsid w:val="00FC365E"/>
    <w:rsid w:val="00FC6293"/>
    <w:rsid w:val="00FC745C"/>
    <w:rsid w:val="00FE05C4"/>
    <w:rsid w:val="00FE1C2D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DCF98"/>
  <w15:docId w15:val="{C227FD79-E176-4A5A-B280-D45F4328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6B8"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D753E5"/>
    <w:pPr>
      <w:spacing w:before="92"/>
      <w:ind w:left="197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F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4178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table" w:customStyle="1" w:styleId="TableNormal1">
    <w:name w:val="Table Normal1"/>
    <w:uiPriority w:val="2"/>
    <w:semiHidden/>
    <w:unhideWhenUsed/>
    <w:qFormat/>
    <w:rsid w:val="00D753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753E5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94178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D753E5"/>
  </w:style>
  <w:style w:type="paragraph" w:customStyle="1" w:styleId="TableParagraph">
    <w:name w:val="Table Paragraph"/>
    <w:basedOn w:val="Normal"/>
    <w:uiPriority w:val="1"/>
    <w:qFormat/>
    <w:rsid w:val="00D753E5"/>
    <w:pPr>
      <w:spacing w:before="76"/>
    </w:pPr>
  </w:style>
  <w:style w:type="character" w:styleId="Hipervnculo">
    <w:name w:val="Hyperlink"/>
    <w:basedOn w:val="Fuentedeprrafopredeter"/>
    <w:uiPriority w:val="99"/>
    <w:unhideWhenUsed/>
    <w:rsid w:val="0025787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41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178"/>
    <w:rPr>
      <w:rFonts w:ascii="Tahoma" w:eastAsia="Times New Roman" w:hAnsi="Tahoma" w:cs="Tahoma"/>
      <w:sz w:val="16"/>
      <w:szCs w:val="16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406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24066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240661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06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0661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164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4B99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64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4B99"/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96F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5B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3826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4B4FD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7C5F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37/a0037245" TargetMode="External"/><Relationship Id="rId117" Type="http://schemas.openxmlformats.org/officeDocument/2006/relationships/hyperlink" Target="https://psycnet.apa.org/doi/10.1037/emo0000359" TargetMode="External"/><Relationship Id="rId21" Type="http://schemas.openxmlformats.org/officeDocument/2006/relationships/hyperlink" Target="https://doi.org/10.1515/commun-2012-0020" TargetMode="External"/><Relationship Id="rId42" Type="http://schemas.openxmlformats.org/officeDocument/2006/relationships/hyperlink" Target="https://doi.org/10.1177%2F1948550618772821" TargetMode="External"/><Relationship Id="rId47" Type="http://schemas.openxmlformats.org/officeDocument/2006/relationships/hyperlink" Target="https://doi.org/10.1037/a0021847" TargetMode="External"/><Relationship Id="rId63" Type="http://schemas.openxmlformats.org/officeDocument/2006/relationships/hyperlink" Target="https://doi.org/10.1017/s0022381614000073" TargetMode="External"/><Relationship Id="rId68" Type="http://schemas.openxmlformats.org/officeDocument/2006/relationships/hyperlink" Target="http://doi.org/10.1038/s41598-017-07916-z" TargetMode="External"/><Relationship Id="rId84" Type="http://schemas.openxmlformats.org/officeDocument/2006/relationships/hyperlink" Target="https://doi.org/10.1177%2F1368430216675707" TargetMode="External"/><Relationship Id="rId89" Type="http://schemas.openxmlformats.org/officeDocument/2006/relationships/hyperlink" Target="https://doi.org/10.1016/j.jrp.2016.07.001" TargetMode="External"/><Relationship Id="rId112" Type="http://schemas.openxmlformats.org/officeDocument/2006/relationships/hyperlink" Target="http://doi.org/10.21702/rpj.2018.3.5" TargetMode="External"/><Relationship Id="rId16" Type="http://schemas.openxmlformats.org/officeDocument/2006/relationships/hyperlink" Target="https://doi.org/10.1080/00224545.2018.1461603" TargetMode="External"/><Relationship Id="rId107" Type="http://schemas.openxmlformats.org/officeDocument/2006/relationships/hyperlink" Target="https://doi.org/10.1371/journal.pone.0166332" TargetMode="External"/><Relationship Id="rId11" Type="http://schemas.openxmlformats.org/officeDocument/2006/relationships/image" Target="media/image4.tiff"/><Relationship Id="rId32" Type="http://schemas.openxmlformats.org/officeDocument/2006/relationships/hyperlink" Target="https://essay.utwente.nl/64018/" TargetMode="External"/><Relationship Id="rId37" Type="http://schemas.openxmlformats.org/officeDocument/2006/relationships/hyperlink" Target="https://doi.org/10.1002/per.2055" TargetMode="External"/><Relationship Id="rId53" Type="http://schemas.openxmlformats.org/officeDocument/2006/relationships/hyperlink" Target="https://doi.org/10.1016/j.paid.2011.05.009" TargetMode="External"/><Relationship Id="rId58" Type="http://schemas.openxmlformats.org/officeDocument/2006/relationships/hyperlink" Target="http://dx.doi.org/10.1016/j.jocrd.2016.06.004" TargetMode="External"/><Relationship Id="rId74" Type="http://schemas.openxmlformats.org/officeDocument/2006/relationships/hyperlink" Target="https://doi.org/10.1007/s12144-015-9333-y" TargetMode="External"/><Relationship Id="rId79" Type="http://schemas.openxmlformats.org/officeDocument/2006/relationships/hyperlink" Target="http://doi.org/10.1037/a0012650" TargetMode="External"/><Relationship Id="rId102" Type="http://schemas.openxmlformats.org/officeDocument/2006/relationships/hyperlink" Target="http://etd.lib.metu.edu.tr/upload/12619122/index.pdf" TargetMode="External"/><Relationship Id="rId123" Type="http://schemas.openxmlformats.org/officeDocument/2006/relationships/hyperlink" Target="https://doi.org/10.1177/147470491774280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i.org/10.1002/per.2256" TargetMode="External"/><Relationship Id="rId95" Type="http://schemas.openxmlformats.org/officeDocument/2006/relationships/hyperlink" Target="https://doi.org/10.1007/s12110-013-9165-0" TargetMode="External"/><Relationship Id="rId22" Type="http://schemas.openxmlformats.org/officeDocument/2006/relationships/hyperlink" Target="https://doi.org/10.4236/psych.2018.96087" TargetMode="External"/><Relationship Id="rId27" Type="http://schemas.openxmlformats.org/officeDocument/2006/relationships/hyperlink" Target="https://doi.org/10.1016/j.jesp.2013.09.007" TargetMode="External"/><Relationship Id="rId43" Type="http://schemas.openxmlformats.org/officeDocument/2006/relationships/hyperlink" Target="https://irl.umsl.edu/dissertation/709" TargetMode="External"/><Relationship Id="rId48" Type="http://schemas.openxmlformats.org/officeDocument/2006/relationships/hyperlink" Target="https://doi.org/10.1080/10508619.2017.1406790" TargetMode="External"/><Relationship Id="rId64" Type="http://schemas.openxmlformats.org/officeDocument/2006/relationships/hyperlink" Target="https://doi.org/10.2466%2F17.09.21.PR0.111.4.173-185" TargetMode="External"/><Relationship Id="rId69" Type="http://schemas.openxmlformats.org/officeDocument/2006/relationships/hyperlink" Target="http://doi.org/10.1057/s41599-018-0124-6" TargetMode="External"/><Relationship Id="rId113" Type="http://schemas.openxmlformats.org/officeDocument/2006/relationships/hyperlink" Target="http://doi.org/10.22363/2313-1683-2018-15-1-53-66" TargetMode="External"/><Relationship Id="rId118" Type="http://schemas.openxmlformats.org/officeDocument/2006/relationships/hyperlink" Target="https://doi.org/10.1016/j.paid.2018.07.042" TargetMode="External"/><Relationship Id="rId80" Type="http://schemas.openxmlformats.org/officeDocument/2006/relationships/hyperlink" Target="https://doi.org/10.1080/10508619.2018.1544447" TargetMode="External"/><Relationship Id="rId85" Type="http://schemas.openxmlformats.org/officeDocument/2006/relationships/hyperlink" Target="https://doi.org/10.1016/j.jbusres.2018.07.041" TargetMode="External"/><Relationship Id="rId12" Type="http://schemas.openxmlformats.org/officeDocument/2006/relationships/image" Target="media/image5.tiff"/><Relationship Id="rId17" Type="http://schemas.openxmlformats.org/officeDocument/2006/relationships/hyperlink" Target="https://doi.org/10.1027/1864-9335/a000354" TargetMode="External"/><Relationship Id="rId33" Type="http://schemas.openxmlformats.org/officeDocument/2006/relationships/hyperlink" Target="http://dx.doi.org/10.2174/1874350101811010046" TargetMode="External"/><Relationship Id="rId38" Type="http://schemas.openxmlformats.org/officeDocument/2006/relationships/hyperlink" Target="https://doi.org/10.13140/RG.2.2.32570.49600/5" TargetMode="External"/><Relationship Id="rId59" Type="http://schemas.openxmlformats.org/officeDocument/2006/relationships/hyperlink" Target="https://doi.org/10.1016/j.paid.2018.03.048" TargetMode="External"/><Relationship Id="rId103" Type="http://schemas.openxmlformats.org/officeDocument/2006/relationships/hyperlink" Target="https://www.researchgate.net/publication/315474710_Moral_Foundations_Validation_of_a_Spanish-language_questionnaire_in_Colombia" TargetMode="External"/><Relationship Id="rId108" Type="http://schemas.openxmlformats.org/officeDocument/2006/relationships/hyperlink" Target="https://doi.org/10.1016/j.paid.2017.02.071" TargetMode="External"/><Relationship Id="rId124" Type="http://schemas.openxmlformats.org/officeDocument/2006/relationships/hyperlink" Target="https://doi.org/10.2466%2F08.07.PR0.117c15z5" TargetMode="External"/><Relationship Id="rId54" Type="http://schemas.openxmlformats.org/officeDocument/2006/relationships/hyperlink" Target="https://doi.org/10.7366/1896180020163908" TargetMode="External"/><Relationship Id="rId70" Type="http://schemas.openxmlformats.org/officeDocument/2006/relationships/hyperlink" Target="https://ssrn.com/abstract=2299839" TargetMode="External"/><Relationship Id="rId75" Type="http://schemas.openxmlformats.org/officeDocument/2006/relationships/hyperlink" Target="https://www.ceeol.com/search/article-detail?id=90989" TargetMode="External"/><Relationship Id="rId91" Type="http://schemas.openxmlformats.org/officeDocument/2006/relationships/hyperlink" Target="https://doi.org/10.1111/jan.13922" TargetMode="External"/><Relationship Id="rId96" Type="http://schemas.openxmlformats.org/officeDocument/2006/relationships/hyperlink" Target="https://doi.org/10.1111/pops.125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doi.org/10.1007/s12144-018-9945-0" TargetMode="External"/><Relationship Id="rId28" Type="http://schemas.openxmlformats.org/officeDocument/2006/relationships/hyperlink" Target="https://doi.org/10.1037/pspp0000086" TargetMode="External"/><Relationship Id="rId49" Type="http://schemas.openxmlformats.org/officeDocument/2006/relationships/hyperlink" Target="https://doi.org/10.1016/j.jenvp.2018.08.015" TargetMode="External"/><Relationship Id="rId114" Type="http://schemas.openxmlformats.org/officeDocument/2006/relationships/hyperlink" Target="https://doi.org/10.1016/j.paid.2017.03.020" TargetMode="External"/><Relationship Id="rId119" Type="http://schemas.openxmlformats.org/officeDocument/2006/relationships/hyperlink" Target="https://doi.org/10.1016/j.jesp.2013.07.002" TargetMode="External"/><Relationship Id="rId44" Type="http://schemas.openxmlformats.org/officeDocument/2006/relationships/hyperlink" Target="https://doi.org/10.1111/lcrp.12128" TargetMode="External"/><Relationship Id="rId60" Type="http://schemas.openxmlformats.org/officeDocument/2006/relationships/hyperlink" Target="http://journals.sfu.ca/jgcee/index.php/jgcee/article/view/159" TargetMode="External"/><Relationship Id="rId65" Type="http://schemas.openxmlformats.org/officeDocument/2006/relationships/hyperlink" Target="https://doi.org/10.1027/1864-9335/a000297" TargetMode="External"/><Relationship Id="rId81" Type="http://schemas.openxmlformats.org/officeDocument/2006/relationships/hyperlink" Target="https://doi.org/10.2298/PSI1602185M" TargetMode="External"/><Relationship Id="rId86" Type="http://schemas.openxmlformats.org/officeDocument/2006/relationships/hyperlink" Target="http://www.cris.uns.ac.rs/DownloadFileServlet/Disertacija143618499484652.pdf?controlNumber=(BISIS)95363&amp;fileName=143618499484652.pdf&amp;id=3908&amp;source=NaRDuS&amp;language=sr" TargetMode="External"/><Relationship Id="rId13" Type="http://schemas.openxmlformats.org/officeDocument/2006/relationships/image" Target="media/image6.tiff"/><Relationship Id="rId18" Type="http://schemas.openxmlformats.org/officeDocument/2006/relationships/hyperlink" Target="https://doi.org/10.1016/j.paid.2017.01.055" TargetMode="External"/><Relationship Id="rId39" Type="http://schemas.openxmlformats.org/officeDocument/2006/relationships/hyperlink" Target="https://doi.org/10.1515/cejpp-2016-0013" TargetMode="External"/><Relationship Id="rId109" Type="http://schemas.openxmlformats.org/officeDocument/2006/relationships/hyperlink" Target="https://rucore.libraries.rutgers.edu/rutgers-lib/41925/PDF/1/" TargetMode="External"/><Relationship Id="rId34" Type="http://schemas.openxmlformats.org/officeDocument/2006/relationships/hyperlink" Target="https://doi.org/10.1080/03057240.2013.785941" TargetMode="External"/><Relationship Id="rId50" Type="http://schemas.openxmlformats.org/officeDocument/2006/relationships/hyperlink" Target="https://doi.org/10.1007/s10551-018-4013-0" TargetMode="External"/><Relationship Id="rId55" Type="http://schemas.openxmlformats.org/officeDocument/2006/relationships/hyperlink" Target="http://doi.org/10.1515/commun-2016-0001" TargetMode="External"/><Relationship Id="rId76" Type="http://schemas.openxmlformats.org/officeDocument/2006/relationships/hyperlink" Target="https://doi.org/10.1177%2F0146167216653936" TargetMode="External"/><Relationship Id="rId97" Type="http://schemas.openxmlformats.org/officeDocument/2006/relationships/hyperlink" Target="https://doi.org/10.1111/pops.12522" TargetMode="External"/><Relationship Id="rId104" Type="http://schemas.openxmlformats.org/officeDocument/2006/relationships/hyperlink" Target="https://citeseerx.ist.psu.edu/viewdoc/download?doi=10.1.1.695.1885&amp;rep=rep1&amp;type=pdf" TargetMode="External"/><Relationship Id="rId120" Type="http://schemas.openxmlformats.org/officeDocument/2006/relationships/hyperlink" Target="https://doi.org/10.1177%2F0146167216653374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doi.org/10.1080/03057240.2017.1350569" TargetMode="External"/><Relationship Id="rId92" Type="http://schemas.openxmlformats.org/officeDocument/2006/relationships/hyperlink" Target="https://doi.org/10.1111/ajsp.1210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i.org/10.1016/j.jrp.2018.10.008" TargetMode="External"/><Relationship Id="rId24" Type="http://schemas.openxmlformats.org/officeDocument/2006/relationships/hyperlink" Target="https://doi.org/10.1080/08911762.2016.1242681" TargetMode="External"/><Relationship Id="rId40" Type="http://schemas.openxmlformats.org/officeDocument/2006/relationships/hyperlink" Target="https://doi.org/10.1177%2F1745691619868208" TargetMode="External"/><Relationship Id="rId45" Type="http://schemas.openxmlformats.org/officeDocument/2006/relationships/hyperlink" Target="https://doi.org/10.1027/1864-9335/a000321" TargetMode="External"/><Relationship Id="rId66" Type="http://schemas.openxmlformats.org/officeDocument/2006/relationships/hyperlink" Target="https://doi.org/10.1177%2F2515245918810225" TargetMode="External"/><Relationship Id="rId87" Type="http://schemas.openxmlformats.org/officeDocument/2006/relationships/hyperlink" Target="https://doi.org/10.3389/fpsyg.2017.01977" TargetMode="External"/><Relationship Id="rId110" Type="http://schemas.openxmlformats.org/officeDocument/2006/relationships/hyperlink" Target="https://doi.org/10.1111/pops.12539" TargetMode="External"/><Relationship Id="rId115" Type="http://schemas.openxmlformats.org/officeDocument/2006/relationships/hyperlink" Target="https://www.ehbea2013.com/ehbea_details/upload/files/1448.pdf" TargetMode="External"/><Relationship Id="rId61" Type="http://schemas.openxmlformats.org/officeDocument/2006/relationships/hyperlink" Target="https://doi.org/10.1016/j.paid.2017.06.043" TargetMode="External"/><Relationship Id="rId82" Type="http://schemas.openxmlformats.org/officeDocument/2006/relationships/hyperlink" Target="https://doi.org/10.1002/ijop.12158" TargetMode="External"/><Relationship Id="rId19" Type="http://schemas.openxmlformats.org/officeDocument/2006/relationships/hyperlink" Target="https://doi.org/10.1016/j.poetic.2018.12.005" TargetMode="External"/><Relationship Id="rId14" Type="http://schemas.openxmlformats.org/officeDocument/2006/relationships/image" Target="media/image7.tiff"/><Relationship Id="rId30" Type="http://schemas.openxmlformats.org/officeDocument/2006/relationships/hyperlink" Target="https://bibliotecadigital.fgv.br/dspace/handle/10438/24098" TargetMode="External"/><Relationship Id="rId35" Type="http://schemas.openxmlformats.org/officeDocument/2006/relationships/hyperlink" Target="https://doi.org/10.1016/j.paid.2013.12.026" TargetMode="External"/><Relationship Id="rId56" Type="http://schemas.openxmlformats.org/officeDocument/2006/relationships/hyperlink" Target="https://doi.org/10.1016/j.paid.2015.12.037" TargetMode="External"/><Relationship Id="rId77" Type="http://schemas.openxmlformats.org/officeDocument/2006/relationships/hyperlink" Target="https://doi.org/10.1177%2F0146167216653936" TargetMode="External"/><Relationship Id="rId100" Type="http://schemas.openxmlformats.org/officeDocument/2006/relationships/hyperlink" Target="https://doi.org/10.1177%2F0146167217741314" TargetMode="External"/><Relationship Id="rId105" Type="http://schemas.openxmlformats.org/officeDocument/2006/relationships/hyperlink" Target="https://doi.org/10.1037/lhb0000232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tiff"/><Relationship Id="rId51" Type="http://schemas.openxmlformats.org/officeDocument/2006/relationships/hyperlink" Target="https://doi.org/10.1007/s12144-016-9552-x" TargetMode="External"/><Relationship Id="rId72" Type="http://schemas.openxmlformats.org/officeDocument/2006/relationships/hyperlink" Target="https://doi.org/10.1002/ijop.12459" TargetMode="External"/><Relationship Id="rId93" Type="http://schemas.openxmlformats.org/officeDocument/2006/relationships/hyperlink" Target="https://doi.org/10.1080/13546783.2013.865000" TargetMode="External"/><Relationship Id="rId98" Type="http://schemas.openxmlformats.org/officeDocument/2006/relationships/hyperlink" Target="https://scholarsrepository.llu.edu/etd/349/" TargetMode="External"/><Relationship Id="rId121" Type="http://schemas.openxmlformats.org/officeDocument/2006/relationships/hyperlink" Target="http://doi.org/10.1016/j.joep.2018.05.007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i.org/10.1007/s10551-017-3676-2" TargetMode="External"/><Relationship Id="rId46" Type="http://schemas.openxmlformats.org/officeDocument/2006/relationships/hyperlink" Target="https://psycnet.apa.org/doi/10.1037/a0015141" TargetMode="External"/><Relationship Id="rId67" Type="http://schemas.openxmlformats.org/officeDocument/2006/relationships/hyperlink" Target="https://doi.org/10.1016/j.jrp.2012.01.006" TargetMode="External"/><Relationship Id="rId116" Type="http://schemas.openxmlformats.org/officeDocument/2006/relationships/hyperlink" Target="https://doi.org/10.1177/0146167218798822" TargetMode="External"/><Relationship Id="rId20" Type="http://schemas.openxmlformats.org/officeDocument/2006/relationships/hyperlink" Target="http://www.psicotecnica.net/gdp/GiornaleDiPsicologia.2011.5.1-2.pdf" TargetMode="External"/><Relationship Id="rId41" Type="http://schemas.openxmlformats.org/officeDocument/2006/relationships/hyperlink" Target="https://doi.org/10.1111/asap.12074" TargetMode="External"/><Relationship Id="rId62" Type="http://schemas.openxmlformats.org/officeDocument/2006/relationships/hyperlink" Target="https://doi.org/10.1016/j.paid.2018.05.045" TargetMode="External"/><Relationship Id="rId83" Type="http://schemas.openxmlformats.org/officeDocument/2006/relationships/hyperlink" Target="https://doi.org/10.5964/ejop.v13i4.1391" TargetMode="External"/><Relationship Id="rId88" Type="http://schemas.openxmlformats.org/officeDocument/2006/relationships/hyperlink" Target="https://doi.org/10.1016/j.paid.2014.11.049" TargetMode="External"/><Relationship Id="rId111" Type="http://schemas.openxmlformats.org/officeDocument/2006/relationships/hyperlink" Target="https://doi.org/10.1016/j.paid.2018.01.019" TargetMode="External"/><Relationship Id="rId15" Type="http://schemas.openxmlformats.org/officeDocument/2006/relationships/hyperlink" Target="https://doi.org/10.1177%2F2158244017708819" TargetMode="External"/><Relationship Id="rId36" Type="http://schemas.openxmlformats.org/officeDocument/2006/relationships/hyperlink" Target="https://doi.org/10.15179/ces.20.1.2" TargetMode="External"/><Relationship Id="rId57" Type="http://schemas.openxmlformats.org/officeDocument/2006/relationships/hyperlink" Target="http://urn.fi/URN:NBN:fi:jyu-201804202309" TargetMode="External"/><Relationship Id="rId106" Type="http://schemas.openxmlformats.org/officeDocument/2006/relationships/hyperlink" Target="https://doi.org/10.1111/ajps.12255" TargetMode="External"/><Relationship Id="rId127" Type="http://schemas.microsoft.com/office/2016/09/relationships/commentsIds" Target="commentsIds.xml"/><Relationship Id="rId10" Type="http://schemas.openxmlformats.org/officeDocument/2006/relationships/image" Target="media/image3.tiff"/><Relationship Id="rId31" Type="http://schemas.openxmlformats.org/officeDocument/2006/relationships/hyperlink" Target="https://doi.org/10.1027/1864-9335/a000201" TargetMode="External"/><Relationship Id="rId52" Type="http://schemas.openxmlformats.org/officeDocument/2006/relationships/hyperlink" Target="https://doi.org/10.1002/casp.2386" TargetMode="External"/><Relationship Id="rId73" Type="http://schemas.openxmlformats.org/officeDocument/2006/relationships/hyperlink" Target="https://doi.org/10.3389/fpsyg.2017.01805" TargetMode="External"/><Relationship Id="rId78" Type="http://schemas.openxmlformats.org/officeDocument/2006/relationships/hyperlink" Target="http://dx.doi.org/10.1007/s11211-017-0284-3" TargetMode="External"/><Relationship Id="rId94" Type="http://schemas.openxmlformats.org/officeDocument/2006/relationships/hyperlink" Target="https://doi.org/10.31234/osf.io/qgmsc" TargetMode="External"/><Relationship Id="rId99" Type="http://schemas.openxmlformats.org/officeDocument/2006/relationships/hyperlink" Target="https://doi.org/10.1007/s11031-016-9563-9" TargetMode="External"/><Relationship Id="rId101" Type="http://schemas.openxmlformats.org/officeDocument/2006/relationships/hyperlink" Target="https://doi.org/10.1080/10508619.2014.990345" TargetMode="External"/><Relationship Id="rId122" Type="http://schemas.openxmlformats.org/officeDocument/2006/relationships/hyperlink" Target="https://doi.org/10.1007/s12144-017-9618-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EDE01-062E-4C7F-BAEA-493E645A8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11556</Words>
  <Characters>63563</Characters>
  <Application>Microsoft Office Word</Application>
  <DocSecurity>0</DocSecurity>
  <Lines>529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</dc:creator>
  <cp:lastModifiedBy>Ana Montero</cp:lastModifiedBy>
  <cp:revision>2</cp:revision>
  <dcterms:created xsi:type="dcterms:W3CDTF">2021-06-17T11:37:00Z</dcterms:created>
  <dcterms:modified xsi:type="dcterms:W3CDTF">2021-06-17T11:37:00Z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2021-04-25T00:00:00Z</vt:filetime>
  </property>
</Properties>
</file>